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1093C" w14:textId="77777777" w:rsidR="00C32E71" w:rsidRPr="000E1F27" w:rsidRDefault="00C32E71" w:rsidP="00B66CAA">
      <w:pPr>
        <w:jc w:val="right"/>
        <w:rPr>
          <w:rFonts w:cs="Arial"/>
        </w:rPr>
      </w:pPr>
      <w:bookmarkStart w:id="0" w:name="_Toc71291566"/>
      <w:r w:rsidRPr="000E1F27">
        <w:rPr>
          <w:rFonts w:cs="Arial"/>
          <w:noProof/>
          <w:sz w:val="20"/>
          <w:lang w:eastAsia="en-GB"/>
        </w:rPr>
        <w:drawing>
          <wp:inline distT="0" distB="0" distL="0" distR="0" wp14:anchorId="0590B865" wp14:editId="1E549306">
            <wp:extent cx="3057421" cy="1388853"/>
            <wp:effectExtent l="0" t="0" r="0" b="1905"/>
            <wp:docPr id="37" name="Picture 37" descr="Logo of University of Huddersfield Inspiring Global Professional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Logo of University of Huddersfield Inspiring Global Professionals "/>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57421" cy="1388853"/>
                    </a:xfrm>
                    <a:prstGeom prst="rect">
                      <a:avLst/>
                    </a:prstGeom>
                  </pic:spPr>
                </pic:pic>
              </a:graphicData>
            </a:graphic>
          </wp:inline>
        </w:drawing>
      </w:r>
    </w:p>
    <w:p w14:paraId="5AFBFDD7" w14:textId="77777777" w:rsidR="00C32E71" w:rsidRPr="000E1F27" w:rsidRDefault="00C32E71" w:rsidP="00C32E71">
      <w:pPr>
        <w:rPr>
          <w:rFonts w:cs="Arial"/>
        </w:rPr>
      </w:pPr>
    </w:p>
    <w:p w14:paraId="1046000B" w14:textId="77777777" w:rsidR="00C32E71" w:rsidRPr="000E1F27" w:rsidRDefault="00C32E71" w:rsidP="00C32E71">
      <w:pPr>
        <w:rPr>
          <w:rFonts w:cs="Arial"/>
        </w:rPr>
      </w:pPr>
    </w:p>
    <w:p w14:paraId="5B66C15C" w14:textId="77777777" w:rsidR="00C32E71" w:rsidRPr="000E1F27" w:rsidRDefault="00C32E71" w:rsidP="00C32E71">
      <w:pPr>
        <w:rPr>
          <w:rFonts w:cs="Arial"/>
        </w:rPr>
      </w:pPr>
    </w:p>
    <w:p w14:paraId="1014C4AF" w14:textId="77777777" w:rsidR="00C32E71" w:rsidRPr="000E1F27" w:rsidRDefault="00C32E71" w:rsidP="00C32E71">
      <w:pPr>
        <w:rPr>
          <w:rFonts w:cs="Arial"/>
        </w:rPr>
      </w:pPr>
    </w:p>
    <w:p w14:paraId="3A98D0DF" w14:textId="77777777" w:rsidR="00C32E71" w:rsidRPr="000E1F27" w:rsidRDefault="00C32E71" w:rsidP="00C32E71">
      <w:pPr>
        <w:rPr>
          <w:rFonts w:cs="Arial"/>
          <w:sz w:val="56"/>
          <w:szCs w:val="56"/>
        </w:rPr>
      </w:pPr>
    </w:p>
    <w:p w14:paraId="1391DD3F" w14:textId="77777777" w:rsidR="00C32E71" w:rsidRPr="000E1F27" w:rsidRDefault="00C32E71" w:rsidP="00C32E71">
      <w:pPr>
        <w:spacing w:line="360" w:lineRule="auto"/>
        <w:jc w:val="center"/>
        <w:rPr>
          <w:rFonts w:cs="Arial"/>
          <w:b/>
          <w:sz w:val="52"/>
        </w:rPr>
      </w:pPr>
      <w:r w:rsidRPr="000E1F27">
        <w:rPr>
          <w:rFonts w:cs="Arial"/>
          <w:b/>
          <w:sz w:val="52"/>
        </w:rPr>
        <w:t>REGULATIONS &amp; PROCEDURES FOR TAUGHT STUDENTS</w:t>
      </w:r>
    </w:p>
    <w:p w14:paraId="5DE17262" w14:textId="77777777" w:rsidR="00C32E71" w:rsidRPr="000E1F27" w:rsidRDefault="00C32E71" w:rsidP="00C32E71">
      <w:pPr>
        <w:spacing w:line="360" w:lineRule="auto"/>
        <w:jc w:val="center"/>
        <w:rPr>
          <w:rFonts w:cs="Arial"/>
          <w:b/>
          <w:sz w:val="52"/>
        </w:rPr>
      </w:pPr>
    </w:p>
    <w:p w14:paraId="2CEDF1CB" w14:textId="77777777" w:rsidR="00C32E71" w:rsidRPr="000E1F27" w:rsidRDefault="00C32E71" w:rsidP="00C32E71">
      <w:pPr>
        <w:jc w:val="center"/>
        <w:rPr>
          <w:rFonts w:cs="Arial"/>
          <w:b/>
          <w:sz w:val="52"/>
        </w:rPr>
      </w:pPr>
      <w:r w:rsidRPr="000E1F27">
        <w:rPr>
          <w:rFonts w:cs="Arial"/>
          <w:b/>
          <w:sz w:val="52"/>
        </w:rPr>
        <w:t>2021/22</w:t>
      </w:r>
    </w:p>
    <w:p w14:paraId="3F61CA91" w14:textId="77777777" w:rsidR="00C32E71" w:rsidRPr="000E1F27" w:rsidRDefault="00C32E71" w:rsidP="00C32E71">
      <w:pPr>
        <w:jc w:val="center"/>
        <w:rPr>
          <w:rFonts w:cs="Arial"/>
          <w:b/>
          <w:sz w:val="52"/>
        </w:rPr>
      </w:pPr>
    </w:p>
    <w:p w14:paraId="25A50401" w14:textId="77777777" w:rsidR="00C32E71" w:rsidRPr="000E1F27" w:rsidRDefault="00C32E71" w:rsidP="00C32E71">
      <w:pPr>
        <w:jc w:val="center"/>
        <w:rPr>
          <w:rFonts w:cs="Arial"/>
          <w:bCs/>
          <w:sz w:val="28"/>
          <w:szCs w:val="8"/>
        </w:rPr>
      </w:pPr>
    </w:p>
    <w:p w14:paraId="46976059" w14:textId="77777777" w:rsidR="00C32E71" w:rsidRPr="000E1F27" w:rsidRDefault="00C32E71" w:rsidP="00C32E71">
      <w:pPr>
        <w:jc w:val="center"/>
        <w:rPr>
          <w:rFonts w:cs="Arial"/>
          <w:bCs/>
          <w:sz w:val="28"/>
          <w:szCs w:val="8"/>
        </w:rPr>
      </w:pPr>
    </w:p>
    <w:p w14:paraId="385802D6" w14:textId="77777777" w:rsidR="00C32E71" w:rsidRPr="000E1F27" w:rsidRDefault="00C32E71" w:rsidP="00C32E71">
      <w:pPr>
        <w:jc w:val="center"/>
        <w:rPr>
          <w:rFonts w:cs="Arial"/>
          <w:bCs/>
          <w:sz w:val="28"/>
          <w:szCs w:val="8"/>
        </w:rPr>
      </w:pPr>
      <w:r w:rsidRPr="000E1F27">
        <w:rPr>
          <w:rFonts w:cs="Arial"/>
          <w:bCs/>
          <w:sz w:val="28"/>
          <w:szCs w:val="8"/>
        </w:rPr>
        <w:t xml:space="preserve">Please note that these regulations and procedures may be subject to change within the academic year and as such, any printed or downloaded documents will not reflect these changes. For the most up to date version, please </w:t>
      </w:r>
      <w:r>
        <w:rPr>
          <w:rFonts w:cs="Arial"/>
          <w:bCs/>
          <w:sz w:val="28"/>
          <w:szCs w:val="8"/>
        </w:rPr>
        <w:t>r</w:t>
      </w:r>
      <w:r w:rsidRPr="000E1F27">
        <w:rPr>
          <w:rFonts w:cs="Arial"/>
          <w:bCs/>
          <w:sz w:val="28"/>
          <w:szCs w:val="8"/>
        </w:rPr>
        <w:t xml:space="preserve">efer to </w:t>
      </w:r>
      <w:hyperlink r:id="rId9" w:history="1">
        <w:r w:rsidRPr="000E1F27">
          <w:rPr>
            <w:rStyle w:val="Hyperlink"/>
            <w:rFonts w:cs="Arial"/>
            <w:bCs/>
            <w:sz w:val="28"/>
            <w:szCs w:val="8"/>
          </w:rPr>
          <w:t>Registry’s website.</w:t>
        </w:r>
      </w:hyperlink>
      <w:r w:rsidRPr="000E1F27">
        <w:rPr>
          <w:rFonts w:cs="Arial"/>
          <w:bCs/>
          <w:sz w:val="28"/>
          <w:szCs w:val="8"/>
        </w:rPr>
        <w:t xml:space="preserve"> </w:t>
      </w:r>
    </w:p>
    <w:p w14:paraId="55BC285E" w14:textId="4318D21D" w:rsidR="00C32E71" w:rsidRDefault="00C32E71" w:rsidP="00C32E71">
      <w:pPr>
        <w:rPr>
          <w:rFonts w:cs="Arial"/>
          <w:bCs/>
          <w:sz w:val="28"/>
          <w:szCs w:val="8"/>
        </w:rPr>
      </w:pPr>
    </w:p>
    <w:p w14:paraId="2A417D33" w14:textId="77777777" w:rsidR="00C32E71" w:rsidRDefault="00C32E71" w:rsidP="00C32E71">
      <w:pPr>
        <w:rPr>
          <w:rFonts w:cs="Arial"/>
          <w:bCs/>
          <w:sz w:val="28"/>
          <w:szCs w:val="8"/>
        </w:rPr>
      </w:pPr>
    </w:p>
    <w:p w14:paraId="0BF7F904" w14:textId="77777777" w:rsidR="00C32E71" w:rsidRPr="000E1F27" w:rsidRDefault="00C32E71" w:rsidP="00C32E71">
      <w:pPr>
        <w:rPr>
          <w:rFonts w:cs="Arial"/>
          <w:bCs/>
          <w:sz w:val="28"/>
          <w:szCs w:val="8"/>
        </w:rPr>
      </w:pPr>
    </w:p>
    <w:sdt>
      <w:sdtPr>
        <w:rPr>
          <w:rFonts w:ascii="Arial" w:eastAsiaTheme="minorEastAsia" w:hAnsi="Arial" w:cs="Arial"/>
          <w:color w:val="auto"/>
          <w:sz w:val="22"/>
          <w:szCs w:val="22"/>
        </w:rPr>
        <w:id w:val="-1389800480"/>
        <w:docPartObj>
          <w:docPartGallery w:val="Table of Contents"/>
          <w:docPartUnique/>
        </w:docPartObj>
      </w:sdtPr>
      <w:sdtEndPr/>
      <w:sdtContent>
        <w:p w14:paraId="216B7EC6" w14:textId="77777777" w:rsidR="00C32E71" w:rsidRDefault="00C32E71" w:rsidP="00C32E71">
          <w:pPr>
            <w:pStyle w:val="TOCHeading"/>
            <w:rPr>
              <w:rFonts w:ascii="Arial" w:hAnsi="Arial" w:cs="Arial"/>
              <w:b/>
              <w:bCs/>
              <w:color w:val="002060"/>
            </w:rPr>
          </w:pPr>
          <w:r w:rsidRPr="003D5FFF">
            <w:rPr>
              <w:rFonts w:ascii="Arial" w:hAnsi="Arial" w:cs="Arial"/>
              <w:b/>
              <w:bCs/>
              <w:color w:val="002060"/>
            </w:rPr>
            <w:t>Contents</w:t>
          </w:r>
        </w:p>
        <w:p w14:paraId="33EB390A" w14:textId="77777777" w:rsidR="00C32E71" w:rsidRPr="003D5FFF" w:rsidRDefault="00C32E71" w:rsidP="00C32E71">
          <w:pPr>
            <w:rPr>
              <w:lang w:val="en-US"/>
            </w:rPr>
          </w:pPr>
        </w:p>
        <w:p w14:paraId="61F7F691" w14:textId="42CA69D5" w:rsidR="00C32E71" w:rsidRPr="003D5FFF" w:rsidRDefault="00C32E71" w:rsidP="00C32E71">
          <w:pPr>
            <w:pStyle w:val="TOC1"/>
            <w:tabs>
              <w:tab w:val="right" w:leader="dot" w:pos="9016"/>
            </w:tabs>
            <w:rPr>
              <w:rFonts w:ascii="Arial" w:hAnsi="Arial" w:cs="Arial"/>
              <w:noProof/>
              <w:color w:val="002060"/>
              <w:lang w:val="en-GB" w:eastAsia="en-GB"/>
            </w:rPr>
          </w:pPr>
          <w:r w:rsidRPr="003D5FFF">
            <w:rPr>
              <w:rFonts w:ascii="Arial" w:hAnsi="Arial" w:cs="Arial"/>
              <w:color w:val="002060"/>
            </w:rPr>
            <w:fldChar w:fldCharType="begin"/>
          </w:r>
          <w:r w:rsidRPr="003D5FFF">
            <w:rPr>
              <w:rFonts w:ascii="Arial" w:hAnsi="Arial" w:cs="Arial"/>
              <w:color w:val="002060"/>
            </w:rPr>
            <w:instrText xml:space="preserve"> TOC \o "1-2" \h \z \u </w:instrText>
          </w:r>
          <w:r w:rsidRPr="003D5FFF">
            <w:rPr>
              <w:rFonts w:ascii="Arial" w:hAnsi="Arial" w:cs="Arial"/>
              <w:color w:val="002060"/>
            </w:rPr>
            <w:fldChar w:fldCharType="separate"/>
          </w:r>
          <w:hyperlink w:anchor="_Toc71291566" w:history="1">
            <w:r w:rsidRPr="003D5FFF">
              <w:rPr>
                <w:rStyle w:val="Hyperlink"/>
                <w:rFonts w:ascii="Arial" w:hAnsi="Arial" w:cs="Arial"/>
                <w:b/>
                <w:bCs/>
                <w:noProof/>
                <w:color w:val="002060"/>
              </w:rPr>
              <w:t>A Welcome Note from The University of Huddersfield</w:t>
            </w:r>
            <w:r w:rsidRPr="003D5FFF">
              <w:rPr>
                <w:rFonts w:ascii="Arial" w:hAnsi="Arial" w:cs="Arial"/>
                <w:noProof/>
                <w:webHidden/>
                <w:color w:val="002060"/>
              </w:rPr>
              <w:tab/>
            </w:r>
            <w:r w:rsidR="00AB290C">
              <w:rPr>
                <w:rFonts w:ascii="Arial" w:hAnsi="Arial" w:cs="Arial"/>
                <w:noProof/>
                <w:webHidden/>
                <w:color w:val="002060"/>
              </w:rPr>
              <w:t>8</w:t>
            </w:r>
          </w:hyperlink>
        </w:p>
        <w:p w14:paraId="00BB12E3" w14:textId="6C265538" w:rsidR="00C32E71" w:rsidRPr="003D5FFF" w:rsidRDefault="00533396" w:rsidP="00C32E71">
          <w:pPr>
            <w:pStyle w:val="TOC1"/>
            <w:tabs>
              <w:tab w:val="right" w:leader="dot" w:pos="9016"/>
            </w:tabs>
            <w:rPr>
              <w:rFonts w:ascii="Arial" w:hAnsi="Arial" w:cs="Arial"/>
              <w:noProof/>
              <w:color w:val="002060"/>
              <w:lang w:val="en-GB" w:eastAsia="en-GB"/>
            </w:rPr>
          </w:pPr>
          <w:hyperlink w:anchor="_Toc71291567" w:history="1">
            <w:r w:rsidR="00C32E71" w:rsidRPr="003D5FFF">
              <w:rPr>
                <w:rStyle w:val="Hyperlink"/>
                <w:rFonts w:ascii="Arial" w:eastAsia="Arial" w:hAnsi="Arial" w:cs="Arial"/>
                <w:b/>
                <w:noProof/>
                <w:color w:val="002060"/>
                <w:lang w:eastAsia="en-GB" w:bidi="en-GB"/>
              </w:rPr>
              <w:t>Community Code of Conduct</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_Toc71291567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9</w:t>
            </w:r>
            <w:r w:rsidR="00C32E71" w:rsidRPr="003D5FFF">
              <w:rPr>
                <w:rFonts w:ascii="Arial" w:hAnsi="Arial" w:cs="Arial"/>
                <w:noProof/>
                <w:webHidden/>
                <w:color w:val="002060"/>
              </w:rPr>
              <w:fldChar w:fldCharType="end"/>
            </w:r>
          </w:hyperlink>
        </w:p>
        <w:p w14:paraId="23D04BC2" w14:textId="3C09D21D" w:rsidR="00C32E71" w:rsidRPr="003D5FFF" w:rsidRDefault="00533396" w:rsidP="00C32E71">
          <w:pPr>
            <w:pStyle w:val="TOC2"/>
            <w:tabs>
              <w:tab w:val="right" w:leader="dot" w:pos="9016"/>
            </w:tabs>
            <w:rPr>
              <w:rFonts w:ascii="Arial" w:hAnsi="Arial" w:cs="Arial"/>
              <w:noProof/>
              <w:color w:val="002060"/>
              <w:lang w:val="en-GB" w:eastAsia="en-GB"/>
            </w:rPr>
          </w:pPr>
          <w:hyperlink w:anchor="_Toc71291568" w:history="1">
            <w:r w:rsidR="00C32E71" w:rsidRPr="003D5FFF">
              <w:rPr>
                <w:rStyle w:val="Hyperlink"/>
                <w:rFonts w:ascii="Arial" w:hAnsi="Arial" w:cs="Arial"/>
                <w:noProof/>
                <w:color w:val="002060"/>
              </w:rPr>
              <w:t>1. Respect and courtesy</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_Toc71291568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9</w:t>
            </w:r>
            <w:r w:rsidR="00C32E71" w:rsidRPr="003D5FFF">
              <w:rPr>
                <w:rFonts w:ascii="Arial" w:hAnsi="Arial" w:cs="Arial"/>
                <w:noProof/>
                <w:webHidden/>
                <w:color w:val="002060"/>
              </w:rPr>
              <w:fldChar w:fldCharType="end"/>
            </w:r>
          </w:hyperlink>
        </w:p>
        <w:p w14:paraId="08F71B49" w14:textId="0E472EE8" w:rsidR="00C32E71" w:rsidRPr="003D5FFF" w:rsidRDefault="00533396" w:rsidP="00C32E71">
          <w:pPr>
            <w:pStyle w:val="TOC2"/>
            <w:tabs>
              <w:tab w:val="right" w:leader="dot" w:pos="9016"/>
            </w:tabs>
            <w:rPr>
              <w:rFonts w:ascii="Arial" w:hAnsi="Arial" w:cs="Arial"/>
              <w:noProof/>
              <w:color w:val="002060"/>
              <w:lang w:val="en-GB" w:eastAsia="en-GB"/>
            </w:rPr>
          </w:pPr>
          <w:hyperlink w:anchor="_Toc71291569" w:history="1">
            <w:r w:rsidR="00C32E71" w:rsidRPr="003D5FFF">
              <w:rPr>
                <w:rStyle w:val="Hyperlink"/>
                <w:rFonts w:ascii="Arial" w:hAnsi="Arial" w:cs="Arial"/>
                <w:noProof/>
                <w:color w:val="002060"/>
              </w:rPr>
              <w:t>2. Professionalism</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_Toc71291569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9</w:t>
            </w:r>
            <w:r w:rsidR="00C32E71" w:rsidRPr="003D5FFF">
              <w:rPr>
                <w:rFonts w:ascii="Arial" w:hAnsi="Arial" w:cs="Arial"/>
                <w:noProof/>
                <w:webHidden/>
                <w:color w:val="002060"/>
              </w:rPr>
              <w:fldChar w:fldCharType="end"/>
            </w:r>
          </w:hyperlink>
        </w:p>
        <w:p w14:paraId="0ADE7B47" w14:textId="1B69E2F8" w:rsidR="00C32E71" w:rsidRPr="003D5FFF" w:rsidRDefault="00533396" w:rsidP="00C32E71">
          <w:pPr>
            <w:pStyle w:val="TOC2"/>
            <w:tabs>
              <w:tab w:val="right" w:leader="dot" w:pos="9016"/>
            </w:tabs>
            <w:rPr>
              <w:rFonts w:ascii="Arial" w:hAnsi="Arial" w:cs="Arial"/>
              <w:noProof/>
              <w:color w:val="002060"/>
              <w:lang w:val="en-GB" w:eastAsia="en-GB"/>
            </w:rPr>
          </w:pPr>
          <w:hyperlink w:anchor="_Toc71291570" w:history="1">
            <w:r w:rsidR="00C32E71" w:rsidRPr="003D5FFF">
              <w:rPr>
                <w:rStyle w:val="Hyperlink"/>
                <w:rFonts w:ascii="Arial" w:eastAsia="Arial" w:hAnsi="Arial" w:cs="Arial"/>
                <w:bCs/>
                <w:noProof/>
                <w:color w:val="002060"/>
                <w:lang w:eastAsia="en-GB" w:bidi="en-GB"/>
              </w:rPr>
              <w:t>3. Self-control</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_Toc71291570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9</w:t>
            </w:r>
            <w:r w:rsidR="00C32E71" w:rsidRPr="003D5FFF">
              <w:rPr>
                <w:rFonts w:ascii="Arial" w:hAnsi="Arial" w:cs="Arial"/>
                <w:noProof/>
                <w:webHidden/>
                <w:color w:val="002060"/>
              </w:rPr>
              <w:fldChar w:fldCharType="end"/>
            </w:r>
          </w:hyperlink>
        </w:p>
        <w:p w14:paraId="142C1405" w14:textId="37C49744" w:rsidR="00C32E71" w:rsidRPr="003D5FFF" w:rsidRDefault="00533396" w:rsidP="00C32E71">
          <w:pPr>
            <w:pStyle w:val="TOC2"/>
            <w:tabs>
              <w:tab w:val="right" w:leader="dot" w:pos="9016"/>
            </w:tabs>
            <w:rPr>
              <w:rFonts w:ascii="Arial" w:hAnsi="Arial" w:cs="Arial"/>
              <w:noProof/>
              <w:color w:val="002060"/>
              <w:lang w:val="en-GB" w:eastAsia="en-GB"/>
            </w:rPr>
          </w:pPr>
          <w:hyperlink w:anchor="_Toc71291571" w:history="1">
            <w:r w:rsidR="00C32E71" w:rsidRPr="003D5FFF">
              <w:rPr>
                <w:rStyle w:val="Hyperlink"/>
                <w:rFonts w:ascii="Arial" w:eastAsia="Arial" w:hAnsi="Arial" w:cs="Arial"/>
                <w:noProof/>
                <w:color w:val="002060"/>
                <w:lang w:eastAsia="en-GB" w:bidi="en-GB"/>
              </w:rPr>
              <w:t>4. Community</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_Toc71291571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9</w:t>
            </w:r>
            <w:r w:rsidR="00C32E71" w:rsidRPr="003D5FFF">
              <w:rPr>
                <w:rFonts w:ascii="Arial" w:hAnsi="Arial" w:cs="Arial"/>
                <w:noProof/>
                <w:webHidden/>
                <w:color w:val="002060"/>
              </w:rPr>
              <w:fldChar w:fldCharType="end"/>
            </w:r>
          </w:hyperlink>
        </w:p>
        <w:p w14:paraId="7A08CF01" w14:textId="727606D0" w:rsidR="00C32E71" w:rsidRPr="003D5FFF" w:rsidRDefault="00533396" w:rsidP="00C32E71">
          <w:pPr>
            <w:pStyle w:val="TOC2"/>
            <w:tabs>
              <w:tab w:val="right" w:leader="dot" w:pos="9016"/>
            </w:tabs>
            <w:rPr>
              <w:rFonts w:ascii="Arial" w:hAnsi="Arial" w:cs="Arial"/>
              <w:noProof/>
              <w:color w:val="002060"/>
              <w:lang w:val="en-GB" w:eastAsia="en-GB"/>
            </w:rPr>
          </w:pPr>
          <w:hyperlink w:anchor="_Toc71291572" w:history="1">
            <w:r w:rsidR="00C32E71" w:rsidRPr="003D5FFF">
              <w:rPr>
                <w:rStyle w:val="Hyperlink"/>
                <w:rFonts w:ascii="Arial" w:eastAsia="Arial" w:hAnsi="Arial" w:cs="Arial"/>
                <w:noProof/>
                <w:color w:val="002060"/>
                <w:lang w:eastAsia="en-GB" w:bidi="en-GB"/>
              </w:rPr>
              <w:t>Breaching the Code of Conduct</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_Toc71291572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10</w:t>
            </w:r>
            <w:r w:rsidR="00C32E71" w:rsidRPr="003D5FFF">
              <w:rPr>
                <w:rFonts w:ascii="Arial" w:hAnsi="Arial" w:cs="Arial"/>
                <w:noProof/>
                <w:webHidden/>
                <w:color w:val="002060"/>
              </w:rPr>
              <w:fldChar w:fldCharType="end"/>
            </w:r>
          </w:hyperlink>
        </w:p>
        <w:p w14:paraId="3EFA50FD" w14:textId="039C66C9" w:rsidR="00C32E71" w:rsidRPr="003D5FFF" w:rsidRDefault="00533396" w:rsidP="00C32E71">
          <w:pPr>
            <w:pStyle w:val="TOC2"/>
            <w:tabs>
              <w:tab w:val="right" w:leader="dot" w:pos="9016"/>
            </w:tabs>
            <w:rPr>
              <w:rFonts w:ascii="Arial" w:hAnsi="Arial" w:cs="Arial"/>
              <w:noProof/>
              <w:color w:val="002060"/>
              <w:lang w:val="en-GB" w:eastAsia="en-GB"/>
            </w:rPr>
          </w:pPr>
          <w:hyperlink w:anchor="_Toc71291573" w:history="1">
            <w:r w:rsidR="00C32E71" w:rsidRPr="003D5FFF">
              <w:rPr>
                <w:rStyle w:val="Hyperlink"/>
                <w:rFonts w:ascii="Arial" w:hAnsi="Arial" w:cs="Arial"/>
                <w:noProof/>
                <w:color w:val="002060"/>
              </w:rPr>
              <w:t>Examples of Behaviour Breaching the Code of Conduct</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_Toc71291573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10</w:t>
            </w:r>
            <w:r w:rsidR="00C32E71" w:rsidRPr="003D5FFF">
              <w:rPr>
                <w:rFonts w:ascii="Arial" w:hAnsi="Arial" w:cs="Arial"/>
                <w:noProof/>
                <w:webHidden/>
                <w:color w:val="002060"/>
              </w:rPr>
              <w:fldChar w:fldCharType="end"/>
            </w:r>
          </w:hyperlink>
        </w:p>
        <w:p w14:paraId="2401C045" w14:textId="3A75EB02" w:rsidR="00C32E71" w:rsidRPr="003D5FFF" w:rsidRDefault="00533396" w:rsidP="00C32E71">
          <w:pPr>
            <w:pStyle w:val="TOC1"/>
            <w:tabs>
              <w:tab w:val="right" w:leader="dot" w:pos="9016"/>
            </w:tabs>
            <w:rPr>
              <w:rFonts w:ascii="Arial" w:hAnsi="Arial" w:cs="Arial"/>
              <w:noProof/>
              <w:color w:val="002060"/>
              <w:lang w:val="en-GB" w:eastAsia="en-GB"/>
            </w:rPr>
          </w:pPr>
          <w:hyperlink w:anchor="_Toc71291574" w:history="1">
            <w:r w:rsidR="00C32E71" w:rsidRPr="003D5FFF">
              <w:rPr>
                <w:rStyle w:val="Hyperlink"/>
                <w:rFonts w:ascii="Arial" w:hAnsi="Arial" w:cs="Arial"/>
                <w:b/>
                <w:bCs/>
                <w:noProof/>
                <w:color w:val="002060"/>
              </w:rPr>
              <w:t>Our Student Charter: A Partnership for Success</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_Toc71291574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12</w:t>
            </w:r>
            <w:r w:rsidR="00C32E71" w:rsidRPr="003D5FFF">
              <w:rPr>
                <w:rFonts w:ascii="Arial" w:hAnsi="Arial" w:cs="Arial"/>
                <w:noProof/>
                <w:webHidden/>
                <w:color w:val="002060"/>
              </w:rPr>
              <w:fldChar w:fldCharType="end"/>
            </w:r>
          </w:hyperlink>
        </w:p>
        <w:p w14:paraId="7239E00B" w14:textId="2E372B1D" w:rsidR="00C32E71" w:rsidRPr="003D5FFF" w:rsidRDefault="00533396" w:rsidP="00C32E71">
          <w:pPr>
            <w:pStyle w:val="TOC2"/>
            <w:tabs>
              <w:tab w:val="right" w:leader="dot" w:pos="9016"/>
            </w:tabs>
            <w:rPr>
              <w:rFonts w:ascii="Arial" w:hAnsi="Arial" w:cs="Arial"/>
              <w:noProof/>
              <w:color w:val="002060"/>
              <w:lang w:val="en-GB" w:eastAsia="en-GB"/>
            </w:rPr>
          </w:pPr>
          <w:hyperlink w:anchor="_Toc71291575" w:history="1">
            <w:r w:rsidR="00C32E71" w:rsidRPr="003D5FFF">
              <w:rPr>
                <w:rStyle w:val="Hyperlink"/>
                <w:rFonts w:ascii="Arial" w:hAnsi="Arial" w:cs="Arial"/>
                <w:noProof/>
                <w:color w:val="002060"/>
              </w:rPr>
              <w:t>University Mission</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_Toc71291575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12</w:t>
            </w:r>
            <w:r w:rsidR="00C32E71" w:rsidRPr="003D5FFF">
              <w:rPr>
                <w:rFonts w:ascii="Arial" w:hAnsi="Arial" w:cs="Arial"/>
                <w:noProof/>
                <w:webHidden/>
                <w:color w:val="002060"/>
              </w:rPr>
              <w:fldChar w:fldCharType="end"/>
            </w:r>
          </w:hyperlink>
        </w:p>
        <w:p w14:paraId="3155030D" w14:textId="15ED4C06" w:rsidR="00C32E71" w:rsidRPr="003D5FFF" w:rsidRDefault="00533396" w:rsidP="00C32E71">
          <w:pPr>
            <w:pStyle w:val="TOC2"/>
            <w:tabs>
              <w:tab w:val="right" w:leader="dot" w:pos="9016"/>
            </w:tabs>
            <w:rPr>
              <w:rFonts w:ascii="Arial" w:hAnsi="Arial" w:cs="Arial"/>
              <w:noProof/>
              <w:color w:val="002060"/>
              <w:lang w:val="en-GB" w:eastAsia="en-GB"/>
            </w:rPr>
          </w:pPr>
          <w:hyperlink w:anchor="_Toc71291576" w:history="1">
            <w:r w:rsidR="00C32E71" w:rsidRPr="003D5FFF">
              <w:rPr>
                <w:rStyle w:val="Hyperlink"/>
                <w:rFonts w:ascii="Arial" w:hAnsi="Arial" w:cs="Arial"/>
                <w:noProof/>
                <w:color w:val="002060"/>
                <w:w w:val="105"/>
              </w:rPr>
              <w:t>Union Mission</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_Toc71291576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12</w:t>
            </w:r>
            <w:r w:rsidR="00C32E71" w:rsidRPr="003D5FFF">
              <w:rPr>
                <w:rFonts w:ascii="Arial" w:hAnsi="Arial" w:cs="Arial"/>
                <w:noProof/>
                <w:webHidden/>
                <w:color w:val="002060"/>
              </w:rPr>
              <w:fldChar w:fldCharType="end"/>
            </w:r>
          </w:hyperlink>
        </w:p>
        <w:p w14:paraId="2562E9B5" w14:textId="142FF20E" w:rsidR="00C32E71" w:rsidRPr="003D5FFF" w:rsidRDefault="00533396" w:rsidP="00C32E71">
          <w:pPr>
            <w:pStyle w:val="TOC1"/>
            <w:tabs>
              <w:tab w:val="right" w:leader="dot" w:pos="9016"/>
            </w:tabs>
            <w:rPr>
              <w:rFonts w:ascii="Arial" w:hAnsi="Arial" w:cs="Arial"/>
              <w:noProof/>
              <w:color w:val="002060"/>
              <w:lang w:val="en-GB" w:eastAsia="en-GB"/>
            </w:rPr>
          </w:pPr>
          <w:hyperlink w:anchor="_Toc71291577" w:history="1">
            <w:r w:rsidR="00C32E71" w:rsidRPr="003D5FFF">
              <w:rPr>
                <w:rStyle w:val="Hyperlink"/>
                <w:rFonts w:ascii="Arial" w:hAnsi="Arial" w:cs="Arial"/>
                <w:b/>
                <w:bCs/>
                <w:noProof/>
                <w:color w:val="002060"/>
              </w:rPr>
              <w:t>Glossary</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_Toc71291577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13</w:t>
            </w:r>
            <w:r w:rsidR="00C32E71" w:rsidRPr="003D5FFF">
              <w:rPr>
                <w:rFonts w:ascii="Arial" w:hAnsi="Arial" w:cs="Arial"/>
                <w:noProof/>
                <w:webHidden/>
                <w:color w:val="002060"/>
              </w:rPr>
              <w:fldChar w:fldCharType="end"/>
            </w:r>
          </w:hyperlink>
        </w:p>
        <w:p w14:paraId="5EAC9261" w14:textId="6F7E1F75" w:rsidR="00C32E71" w:rsidRPr="003D5FFF" w:rsidRDefault="00533396" w:rsidP="00C32E71">
          <w:pPr>
            <w:pStyle w:val="TOC1"/>
            <w:tabs>
              <w:tab w:val="right" w:leader="dot" w:pos="9016"/>
            </w:tabs>
            <w:rPr>
              <w:rFonts w:ascii="Arial" w:hAnsi="Arial" w:cs="Arial"/>
              <w:noProof/>
              <w:color w:val="002060"/>
              <w:lang w:val="en-GB" w:eastAsia="en-GB"/>
            </w:rPr>
          </w:pPr>
          <w:hyperlink w:anchor="_Toc71291578" w:history="1">
            <w:r w:rsidR="00C32E71" w:rsidRPr="003D5FFF">
              <w:rPr>
                <w:rStyle w:val="Hyperlink"/>
                <w:rFonts w:ascii="Arial" w:hAnsi="Arial" w:cs="Arial"/>
                <w:b/>
                <w:bCs/>
                <w:noProof/>
                <w:color w:val="002060"/>
              </w:rPr>
              <w:t>SECTION 1: Important information applicable to all students</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_Toc71291578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17</w:t>
            </w:r>
            <w:r w:rsidR="00C32E71" w:rsidRPr="003D5FFF">
              <w:rPr>
                <w:rFonts w:ascii="Arial" w:hAnsi="Arial" w:cs="Arial"/>
                <w:noProof/>
                <w:webHidden/>
                <w:color w:val="002060"/>
              </w:rPr>
              <w:fldChar w:fldCharType="end"/>
            </w:r>
          </w:hyperlink>
        </w:p>
        <w:p w14:paraId="1D7873F9" w14:textId="40E94382" w:rsidR="00C32E71" w:rsidRPr="003D5FFF" w:rsidRDefault="00533396" w:rsidP="00C32E71">
          <w:pPr>
            <w:pStyle w:val="TOC2"/>
            <w:tabs>
              <w:tab w:val="right" w:leader="dot" w:pos="9016"/>
            </w:tabs>
            <w:rPr>
              <w:rFonts w:ascii="Arial" w:hAnsi="Arial" w:cs="Arial"/>
              <w:noProof/>
              <w:color w:val="002060"/>
              <w:lang w:val="en-GB" w:eastAsia="en-GB"/>
            </w:rPr>
          </w:pPr>
          <w:hyperlink w:anchor="_Toc71291579" w:history="1">
            <w:r w:rsidR="00C32E71" w:rsidRPr="003D5FFF">
              <w:rPr>
                <w:rStyle w:val="Hyperlink"/>
                <w:rFonts w:ascii="Arial" w:hAnsi="Arial" w:cs="Arial"/>
                <w:noProof/>
                <w:color w:val="002060"/>
              </w:rPr>
              <w:t>1.1. Enrolment</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_Toc71291579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17</w:t>
            </w:r>
            <w:r w:rsidR="00C32E71" w:rsidRPr="003D5FFF">
              <w:rPr>
                <w:rFonts w:ascii="Arial" w:hAnsi="Arial" w:cs="Arial"/>
                <w:noProof/>
                <w:webHidden/>
                <w:color w:val="002060"/>
              </w:rPr>
              <w:fldChar w:fldCharType="end"/>
            </w:r>
          </w:hyperlink>
        </w:p>
        <w:p w14:paraId="3105DE0A" w14:textId="6F72DE0A" w:rsidR="00C32E71" w:rsidRPr="003D5FFF" w:rsidRDefault="00533396" w:rsidP="00C32E71">
          <w:pPr>
            <w:pStyle w:val="TOC2"/>
            <w:tabs>
              <w:tab w:val="right" w:leader="dot" w:pos="9016"/>
            </w:tabs>
            <w:rPr>
              <w:rFonts w:ascii="Arial" w:hAnsi="Arial" w:cs="Arial"/>
              <w:noProof/>
              <w:color w:val="002060"/>
              <w:lang w:val="en-GB" w:eastAsia="en-GB"/>
            </w:rPr>
          </w:pPr>
          <w:hyperlink w:anchor="_Toc71291580" w:history="1">
            <w:r w:rsidR="00C32E71" w:rsidRPr="003D5FFF">
              <w:rPr>
                <w:rStyle w:val="Hyperlink"/>
                <w:rFonts w:ascii="Arial" w:hAnsi="Arial" w:cs="Arial"/>
                <w:noProof/>
                <w:color w:val="002060"/>
              </w:rPr>
              <w:t>1.2 Reregistration</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_Toc71291580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18</w:t>
            </w:r>
            <w:r w:rsidR="00C32E71" w:rsidRPr="003D5FFF">
              <w:rPr>
                <w:rFonts w:ascii="Arial" w:hAnsi="Arial" w:cs="Arial"/>
                <w:noProof/>
                <w:webHidden/>
                <w:color w:val="002060"/>
              </w:rPr>
              <w:fldChar w:fldCharType="end"/>
            </w:r>
          </w:hyperlink>
        </w:p>
        <w:p w14:paraId="49240385" w14:textId="06C33B88" w:rsidR="00C32E71" w:rsidRPr="003D5FFF" w:rsidRDefault="00533396" w:rsidP="00C32E71">
          <w:pPr>
            <w:pStyle w:val="TOC2"/>
            <w:tabs>
              <w:tab w:val="right" w:leader="dot" w:pos="9016"/>
            </w:tabs>
            <w:rPr>
              <w:rFonts w:ascii="Arial" w:hAnsi="Arial" w:cs="Arial"/>
              <w:noProof/>
              <w:color w:val="002060"/>
              <w:lang w:val="en-GB" w:eastAsia="en-GB"/>
            </w:rPr>
          </w:pPr>
          <w:hyperlink w:anchor="_Toc71291581" w:history="1">
            <w:r w:rsidR="00C32E71" w:rsidRPr="003D5FFF">
              <w:rPr>
                <w:rStyle w:val="Hyperlink"/>
                <w:rFonts w:ascii="Arial" w:hAnsi="Arial" w:cs="Arial"/>
                <w:noProof/>
                <w:color w:val="002060"/>
              </w:rPr>
              <w:t>1.3 Late Registration Penalty</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_Toc71291581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18</w:t>
            </w:r>
            <w:r w:rsidR="00C32E71" w:rsidRPr="003D5FFF">
              <w:rPr>
                <w:rFonts w:ascii="Arial" w:hAnsi="Arial" w:cs="Arial"/>
                <w:noProof/>
                <w:webHidden/>
                <w:color w:val="002060"/>
              </w:rPr>
              <w:fldChar w:fldCharType="end"/>
            </w:r>
          </w:hyperlink>
        </w:p>
        <w:p w14:paraId="05A7CFA6" w14:textId="556AEDA0" w:rsidR="00C32E71" w:rsidRPr="003D5FFF" w:rsidRDefault="00533396" w:rsidP="00C32E71">
          <w:pPr>
            <w:pStyle w:val="TOC2"/>
            <w:tabs>
              <w:tab w:val="right" w:leader="dot" w:pos="9016"/>
            </w:tabs>
            <w:rPr>
              <w:rFonts w:ascii="Arial" w:hAnsi="Arial" w:cs="Arial"/>
              <w:noProof/>
              <w:color w:val="002060"/>
              <w:lang w:val="en-GB" w:eastAsia="en-GB"/>
            </w:rPr>
          </w:pPr>
          <w:hyperlink w:anchor="_Toc71291582" w:history="1">
            <w:r w:rsidR="00C32E71" w:rsidRPr="003D5FFF">
              <w:rPr>
                <w:rStyle w:val="Hyperlink"/>
                <w:rFonts w:ascii="Arial" w:hAnsi="Arial" w:cs="Arial"/>
                <w:noProof/>
                <w:color w:val="002060"/>
              </w:rPr>
              <w:t>1.4 Appeal against Administrative Withdrawal</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_Toc71291582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18</w:t>
            </w:r>
            <w:r w:rsidR="00C32E71" w:rsidRPr="003D5FFF">
              <w:rPr>
                <w:rFonts w:ascii="Arial" w:hAnsi="Arial" w:cs="Arial"/>
                <w:noProof/>
                <w:webHidden/>
                <w:color w:val="002060"/>
              </w:rPr>
              <w:fldChar w:fldCharType="end"/>
            </w:r>
          </w:hyperlink>
        </w:p>
        <w:p w14:paraId="11D5CDFA" w14:textId="47BCC444" w:rsidR="00C32E71" w:rsidRPr="003D5FFF" w:rsidRDefault="00533396" w:rsidP="00C32E71">
          <w:pPr>
            <w:pStyle w:val="TOC2"/>
            <w:tabs>
              <w:tab w:val="right" w:leader="dot" w:pos="9016"/>
            </w:tabs>
            <w:rPr>
              <w:rFonts w:ascii="Arial" w:hAnsi="Arial" w:cs="Arial"/>
              <w:noProof/>
              <w:color w:val="002060"/>
              <w:lang w:val="en-GB" w:eastAsia="en-GB"/>
            </w:rPr>
          </w:pPr>
          <w:hyperlink w:anchor="_Toc71291583" w:history="1">
            <w:r w:rsidR="00C32E71" w:rsidRPr="003D5FFF">
              <w:rPr>
                <w:rStyle w:val="Hyperlink"/>
                <w:rFonts w:ascii="Arial" w:hAnsi="Arial" w:cs="Arial"/>
                <w:noProof/>
                <w:color w:val="002060"/>
              </w:rPr>
              <w:t>1.5 Student ID Card</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_Toc71291583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19</w:t>
            </w:r>
            <w:r w:rsidR="00C32E71" w:rsidRPr="003D5FFF">
              <w:rPr>
                <w:rFonts w:ascii="Arial" w:hAnsi="Arial" w:cs="Arial"/>
                <w:noProof/>
                <w:webHidden/>
                <w:color w:val="002060"/>
              </w:rPr>
              <w:fldChar w:fldCharType="end"/>
            </w:r>
          </w:hyperlink>
        </w:p>
        <w:p w14:paraId="524BABE9" w14:textId="4CC34231" w:rsidR="00C32E71" w:rsidRPr="003D5FFF" w:rsidRDefault="00533396" w:rsidP="00C32E71">
          <w:pPr>
            <w:pStyle w:val="TOC2"/>
            <w:tabs>
              <w:tab w:val="right" w:leader="dot" w:pos="9016"/>
            </w:tabs>
            <w:rPr>
              <w:rFonts w:ascii="Arial" w:hAnsi="Arial" w:cs="Arial"/>
              <w:noProof/>
              <w:color w:val="002060"/>
              <w:lang w:val="en-GB" w:eastAsia="en-GB"/>
            </w:rPr>
          </w:pPr>
          <w:hyperlink w:anchor="_Toc71291584" w:history="1">
            <w:r w:rsidR="00C32E71" w:rsidRPr="003D5FFF">
              <w:rPr>
                <w:rStyle w:val="Hyperlink"/>
                <w:rFonts w:ascii="Arial" w:hAnsi="Arial" w:cs="Arial"/>
                <w:noProof/>
                <w:color w:val="002060"/>
              </w:rPr>
              <w:t>1.6 Email Correspondence</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_Toc71291584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19</w:t>
            </w:r>
            <w:r w:rsidR="00C32E71" w:rsidRPr="003D5FFF">
              <w:rPr>
                <w:rFonts w:ascii="Arial" w:hAnsi="Arial" w:cs="Arial"/>
                <w:noProof/>
                <w:webHidden/>
                <w:color w:val="002060"/>
              </w:rPr>
              <w:fldChar w:fldCharType="end"/>
            </w:r>
          </w:hyperlink>
        </w:p>
        <w:p w14:paraId="3C0EFD69" w14:textId="1DDAEC75" w:rsidR="00C32E71" w:rsidRPr="003D5FFF" w:rsidRDefault="00533396" w:rsidP="00C32E71">
          <w:pPr>
            <w:pStyle w:val="TOC2"/>
            <w:tabs>
              <w:tab w:val="right" w:leader="dot" w:pos="9016"/>
            </w:tabs>
            <w:rPr>
              <w:rFonts w:ascii="Arial" w:hAnsi="Arial" w:cs="Arial"/>
              <w:noProof/>
              <w:color w:val="002060"/>
              <w:lang w:val="en-GB" w:eastAsia="en-GB"/>
            </w:rPr>
          </w:pPr>
          <w:hyperlink w:anchor="_Toc71291585" w:history="1">
            <w:r w:rsidR="00C32E71" w:rsidRPr="003D5FFF">
              <w:rPr>
                <w:rStyle w:val="Hyperlink"/>
                <w:rFonts w:ascii="Arial" w:hAnsi="Arial" w:cs="Arial"/>
                <w:noProof/>
                <w:color w:val="002060"/>
              </w:rPr>
              <w:t>1.7 Change of Address</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_Toc71291585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19</w:t>
            </w:r>
            <w:r w:rsidR="00C32E71" w:rsidRPr="003D5FFF">
              <w:rPr>
                <w:rFonts w:ascii="Arial" w:hAnsi="Arial" w:cs="Arial"/>
                <w:noProof/>
                <w:webHidden/>
                <w:color w:val="002060"/>
              </w:rPr>
              <w:fldChar w:fldCharType="end"/>
            </w:r>
          </w:hyperlink>
        </w:p>
        <w:p w14:paraId="261C70F9" w14:textId="185C9ADB" w:rsidR="00C32E71" w:rsidRPr="003D5FFF" w:rsidRDefault="00533396" w:rsidP="00C32E71">
          <w:pPr>
            <w:pStyle w:val="TOC2"/>
            <w:tabs>
              <w:tab w:val="right" w:leader="dot" w:pos="9016"/>
            </w:tabs>
            <w:rPr>
              <w:rFonts w:ascii="Arial" w:hAnsi="Arial" w:cs="Arial"/>
              <w:noProof/>
              <w:color w:val="002060"/>
              <w:lang w:val="en-GB" w:eastAsia="en-GB"/>
            </w:rPr>
          </w:pPr>
          <w:hyperlink w:anchor="_Toc71291586" w:history="1">
            <w:r w:rsidR="00C32E71" w:rsidRPr="003D5FFF">
              <w:rPr>
                <w:rStyle w:val="Hyperlink"/>
                <w:rFonts w:ascii="Arial" w:hAnsi="Arial" w:cs="Arial"/>
                <w:noProof/>
                <w:color w:val="002060"/>
              </w:rPr>
              <w:t>1.8 Change of Name</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_Toc71291586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19</w:t>
            </w:r>
            <w:r w:rsidR="00C32E71" w:rsidRPr="003D5FFF">
              <w:rPr>
                <w:rFonts w:ascii="Arial" w:hAnsi="Arial" w:cs="Arial"/>
                <w:noProof/>
                <w:webHidden/>
                <w:color w:val="002060"/>
              </w:rPr>
              <w:fldChar w:fldCharType="end"/>
            </w:r>
          </w:hyperlink>
        </w:p>
        <w:p w14:paraId="2C26D367" w14:textId="23CA42C4" w:rsidR="00C32E71" w:rsidRPr="003D5FFF" w:rsidRDefault="00533396" w:rsidP="00C32E71">
          <w:pPr>
            <w:pStyle w:val="TOC2"/>
            <w:tabs>
              <w:tab w:val="right" w:leader="dot" w:pos="9016"/>
            </w:tabs>
            <w:rPr>
              <w:rFonts w:ascii="Arial" w:hAnsi="Arial" w:cs="Arial"/>
              <w:noProof/>
              <w:color w:val="002060"/>
              <w:lang w:val="en-GB" w:eastAsia="en-GB"/>
            </w:rPr>
          </w:pPr>
          <w:hyperlink w:anchor="_Toc71291587" w:history="1">
            <w:r w:rsidR="00C32E71" w:rsidRPr="003D5FFF">
              <w:rPr>
                <w:rStyle w:val="Hyperlink"/>
                <w:rFonts w:ascii="Arial" w:hAnsi="Arial" w:cs="Arial"/>
                <w:noProof/>
                <w:color w:val="002060"/>
              </w:rPr>
              <w:t>1.9 Registering for Modules</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_Toc71291587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20</w:t>
            </w:r>
            <w:r w:rsidR="00C32E71" w:rsidRPr="003D5FFF">
              <w:rPr>
                <w:rFonts w:ascii="Arial" w:hAnsi="Arial" w:cs="Arial"/>
                <w:noProof/>
                <w:webHidden/>
                <w:color w:val="002060"/>
              </w:rPr>
              <w:fldChar w:fldCharType="end"/>
            </w:r>
          </w:hyperlink>
        </w:p>
        <w:p w14:paraId="6888F32D" w14:textId="670FCDED" w:rsidR="00C32E71" w:rsidRPr="003D5FFF" w:rsidRDefault="00533396" w:rsidP="00C32E71">
          <w:pPr>
            <w:pStyle w:val="TOC2"/>
            <w:tabs>
              <w:tab w:val="right" w:leader="dot" w:pos="9016"/>
            </w:tabs>
            <w:rPr>
              <w:rFonts w:ascii="Arial" w:hAnsi="Arial" w:cs="Arial"/>
              <w:noProof/>
              <w:color w:val="002060"/>
              <w:lang w:val="en-GB" w:eastAsia="en-GB"/>
            </w:rPr>
          </w:pPr>
          <w:hyperlink w:anchor="_Toc71291588" w:history="1">
            <w:r w:rsidR="00C32E71" w:rsidRPr="003D5FFF">
              <w:rPr>
                <w:rStyle w:val="Hyperlink"/>
                <w:rFonts w:ascii="Arial" w:hAnsi="Arial" w:cs="Arial"/>
                <w:noProof/>
                <w:color w:val="002060"/>
              </w:rPr>
              <w:t>1.10 Change of Course</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_Toc71291588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20</w:t>
            </w:r>
            <w:r w:rsidR="00C32E71" w:rsidRPr="003D5FFF">
              <w:rPr>
                <w:rFonts w:ascii="Arial" w:hAnsi="Arial" w:cs="Arial"/>
                <w:noProof/>
                <w:webHidden/>
                <w:color w:val="002060"/>
              </w:rPr>
              <w:fldChar w:fldCharType="end"/>
            </w:r>
          </w:hyperlink>
        </w:p>
        <w:p w14:paraId="68E6009A" w14:textId="3622DAE4" w:rsidR="00C32E71" w:rsidRPr="003D5FFF" w:rsidRDefault="00533396" w:rsidP="00C32E71">
          <w:pPr>
            <w:pStyle w:val="TOC2"/>
            <w:tabs>
              <w:tab w:val="right" w:leader="dot" w:pos="9016"/>
            </w:tabs>
            <w:rPr>
              <w:rFonts w:ascii="Arial" w:hAnsi="Arial" w:cs="Arial"/>
              <w:noProof/>
              <w:color w:val="002060"/>
              <w:lang w:val="en-GB" w:eastAsia="en-GB"/>
            </w:rPr>
          </w:pPr>
          <w:hyperlink w:anchor="_Toc71291589" w:history="1">
            <w:r w:rsidR="00C32E71" w:rsidRPr="003D5FFF">
              <w:rPr>
                <w:rStyle w:val="Hyperlink"/>
                <w:rFonts w:ascii="Arial" w:hAnsi="Arial" w:cs="Arial"/>
                <w:noProof/>
                <w:color w:val="002060"/>
              </w:rPr>
              <w:t>1.11 Smoking on Campus</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_Toc71291589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20</w:t>
            </w:r>
            <w:r w:rsidR="00C32E71" w:rsidRPr="003D5FFF">
              <w:rPr>
                <w:rFonts w:ascii="Arial" w:hAnsi="Arial" w:cs="Arial"/>
                <w:noProof/>
                <w:webHidden/>
                <w:color w:val="002060"/>
              </w:rPr>
              <w:fldChar w:fldCharType="end"/>
            </w:r>
          </w:hyperlink>
        </w:p>
        <w:p w14:paraId="5AB20C6E" w14:textId="550E733A" w:rsidR="00C32E71" w:rsidRPr="003D5FFF" w:rsidRDefault="00533396" w:rsidP="00C32E71">
          <w:pPr>
            <w:pStyle w:val="TOC2"/>
            <w:tabs>
              <w:tab w:val="right" w:leader="dot" w:pos="9016"/>
            </w:tabs>
            <w:rPr>
              <w:rFonts w:ascii="Arial" w:hAnsi="Arial" w:cs="Arial"/>
              <w:noProof/>
              <w:color w:val="002060"/>
              <w:lang w:val="en-GB" w:eastAsia="en-GB"/>
            </w:rPr>
          </w:pPr>
          <w:hyperlink w:anchor="_Toc71291590" w:history="1">
            <w:r w:rsidR="00C32E71" w:rsidRPr="003D5FFF">
              <w:rPr>
                <w:rStyle w:val="Hyperlink"/>
                <w:rFonts w:ascii="Arial" w:hAnsi="Arial" w:cs="Arial"/>
                <w:noProof/>
                <w:color w:val="002060"/>
              </w:rPr>
              <w:t>1.12 Parking</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_Toc71291590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21</w:t>
            </w:r>
            <w:r w:rsidR="00C32E71" w:rsidRPr="003D5FFF">
              <w:rPr>
                <w:rFonts w:ascii="Arial" w:hAnsi="Arial" w:cs="Arial"/>
                <w:noProof/>
                <w:webHidden/>
                <w:color w:val="002060"/>
              </w:rPr>
              <w:fldChar w:fldCharType="end"/>
            </w:r>
          </w:hyperlink>
        </w:p>
        <w:p w14:paraId="7B93B4CB" w14:textId="672B0D61" w:rsidR="00C32E71" w:rsidRPr="003D5FFF" w:rsidRDefault="00533396" w:rsidP="00C32E71">
          <w:pPr>
            <w:pStyle w:val="TOC2"/>
            <w:tabs>
              <w:tab w:val="right" w:leader="dot" w:pos="9016"/>
            </w:tabs>
            <w:rPr>
              <w:rFonts w:ascii="Arial" w:hAnsi="Arial" w:cs="Arial"/>
              <w:noProof/>
              <w:color w:val="002060"/>
              <w:lang w:val="en-GB" w:eastAsia="en-GB"/>
            </w:rPr>
          </w:pPr>
          <w:hyperlink w:anchor="_Toc71291591" w:history="1">
            <w:r w:rsidR="00C32E71" w:rsidRPr="003D5FFF">
              <w:rPr>
                <w:rStyle w:val="Hyperlink"/>
                <w:rFonts w:ascii="Arial" w:hAnsi="Arial" w:cs="Arial"/>
                <w:noProof/>
                <w:color w:val="002060"/>
              </w:rPr>
              <w:t>1.13 Students Studying in Partner Institutions</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_Toc71291591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21</w:t>
            </w:r>
            <w:r w:rsidR="00C32E71" w:rsidRPr="003D5FFF">
              <w:rPr>
                <w:rFonts w:ascii="Arial" w:hAnsi="Arial" w:cs="Arial"/>
                <w:noProof/>
                <w:webHidden/>
                <w:color w:val="002060"/>
              </w:rPr>
              <w:fldChar w:fldCharType="end"/>
            </w:r>
          </w:hyperlink>
        </w:p>
        <w:p w14:paraId="6C8BD1F8" w14:textId="059E88F4" w:rsidR="00C32E71" w:rsidRPr="003D5FFF" w:rsidRDefault="00533396" w:rsidP="00C32E71">
          <w:pPr>
            <w:pStyle w:val="TOC2"/>
            <w:tabs>
              <w:tab w:val="right" w:leader="dot" w:pos="9016"/>
            </w:tabs>
            <w:rPr>
              <w:rFonts w:ascii="Arial" w:hAnsi="Arial" w:cs="Arial"/>
              <w:noProof/>
              <w:color w:val="002060"/>
              <w:lang w:val="en-GB" w:eastAsia="en-GB"/>
            </w:rPr>
          </w:pPr>
          <w:hyperlink w:anchor="_Toc71291592" w:history="1">
            <w:r w:rsidR="00C32E71" w:rsidRPr="003D5FFF">
              <w:rPr>
                <w:rStyle w:val="Hyperlink"/>
                <w:rFonts w:ascii="Arial" w:hAnsi="Arial" w:cs="Arial"/>
                <w:noProof/>
                <w:color w:val="002060"/>
              </w:rPr>
              <w:t>1.14 Allegations under the Regulations for Taught Students</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_Toc71291592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21</w:t>
            </w:r>
            <w:r w:rsidR="00C32E71" w:rsidRPr="003D5FFF">
              <w:rPr>
                <w:rFonts w:ascii="Arial" w:hAnsi="Arial" w:cs="Arial"/>
                <w:noProof/>
                <w:webHidden/>
                <w:color w:val="002060"/>
              </w:rPr>
              <w:fldChar w:fldCharType="end"/>
            </w:r>
          </w:hyperlink>
        </w:p>
        <w:p w14:paraId="4B030B9B" w14:textId="36D05981" w:rsidR="00C32E71" w:rsidRPr="003D5FFF" w:rsidRDefault="00533396" w:rsidP="00C32E71">
          <w:pPr>
            <w:pStyle w:val="TOC2"/>
            <w:tabs>
              <w:tab w:val="right" w:leader="dot" w:pos="9016"/>
            </w:tabs>
            <w:rPr>
              <w:rFonts w:ascii="Arial" w:hAnsi="Arial" w:cs="Arial"/>
              <w:noProof/>
              <w:color w:val="002060"/>
              <w:lang w:val="en-GB" w:eastAsia="en-GB"/>
            </w:rPr>
          </w:pPr>
          <w:hyperlink w:anchor="_Toc71291593" w:history="1">
            <w:r w:rsidR="00C32E71" w:rsidRPr="003D5FFF">
              <w:rPr>
                <w:rStyle w:val="Hyperlink"/>
                <w:rFonts w:ascii="Arial" w:hAnsi="Arial" w:cs="Arial"/>
                <w:noProof/>
                <w:color w:val="002060"/>
              </w:rPr>
              <w:t>1.15 Emergency Regulations</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_Toc71291593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22</w:t>
            </w:r>
            <w:r w:rsidR="00C32E71" w:rsidRPr="003D5FFF">
              <w:rPr>
                <w:rFonts w:ascii="Arial" w:hAnsi="Arial" w:cs="Arial"/>
                <w:noProof/>
                <w:webHidden/>
                <w:color w:val="002060"/>
              </w:rPr>
              <w:fldChar w:fldCharType="end"/>
            </w:r>
          </w:hyperlink>
        </w:p>
        <w:p w14:paraId="4EE12488" w14:textId="7D6AB3E8" w:rsidR="00C32E71" w:rsidRPr="003D5FFF" w:rsidRDefault="00533396" w:rsidP="00C32E71">
          <w:pPr>
            <w:pStyle w:val="TOC2"/>
            <w:tabs>
              <w:tab w:val="right" w:leader="dot" w:pos="9016"/>
            </w:tabs>
            <w:rPr>
              <w:rFonts w:ascii="Arial" w:hAnsi="Arial" w:cs="Arial"/>
              <w:noProof/>
              <w:color w:val="002060"/>
              <w:lang w:val="en-GB" w:eastAsia="en-GB"/>
            </w:rPr>
          </w:pPr>
          <w:hyperlink w:anchor="_Toc71291594" w:history="1">
            <w:r w:rsidR="00C32E71" w:rsidRPr="003D5FFF">
              <w:rPr>
                <w:rStyle w:val="Hyperlink"/>
                <w:rFonts w:ascii="Arial" w:hAnsi="Arial" w:cs="Arial"/>
                <w:noProof/>
                <w:color w:val="002060"/>
              </w:rPr>
              <w:t>1.16 Covid-19</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_Toc71291594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22</w:t>
            </w:r>
            <w:r w:rsidR="00C32E71" w:rsidRPr="003D5FFF">
              <w:rPr>
                <w:rFonts w:ascii="Arial" w:hAnsi="Arial" w:cs="Arial"/>
                <w:noProof/>
                <w:webHidden/>
                <w:color w:val="002060"/>
              </w:rPr>
              <w:fldChar w:fldCharType="end"/>
            </w:r>
          </w:hyperlink>
        </w:p>
        <w:p w14:paraId="2E434C79" w14:textId="5D6B3235" w:rsidR="00C32E71" w:rsidRPr="003D5FFF" w:rsidRDefault="00533396" w:rsidP="00C32E71">
          <w:pPr>
            <w:pStyle w:val="TOC2"/>
            <w:tabs>
              <w:tab w:val="right" w:leader="dot" w:pos="9016"/>
            </w:tabs>
            <w:rPr>
              <w:rFonts w:ascii="Arial" w:hAnsi="Arial" w:cs="Arial"/>
              <w:noProof/>
              <w:color w:val="002060"/>
              <w:lang w:val="en-GB" w:eastAsia="en-GB"/>
            </w:rPr>
          </w:pPr>
          <w:hyperlink w:anchor="_Toc71291595" w:history="1">
            <w:r w:rsidR="00C32E71" w:rsidRPr="003D5FFF">
              <w:rPr>
                <w:rStyle w:val="Hyperlink"/>
                <w:rFonts w:ascii="Arial" w:hAnsi="Arial" w:cs="Arial"/>
                <w:noProof/>
                <w:color w:val="002060"/>
              </w:rPr>
              <w:t>1.17 Additional Relevant Policies</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_Toc71291595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22</w:t>
            </w:r>
            <w:r w:rsidR="00C32E71" w:rsidRPr="003D5FFF">
              <w:rPr>
                <w:rFonts w:ascii="Arial" w:hAnsi="Arial" w:cs="Arial"/>
                <w:noProof/>
                <w:webHidden/>
                <w:color w:val="002060"/>
              </w:rPr>
              <w:fldChar w:fldCharType="end"/>
            </w:r>
          </w:hyperlink>
        </w:p>
        <w:p w14:paraId="66D99A57" w14:textId="559A76E9" w:rsidR="00C32E71" w:rsidRPr="003D5FFF" w:rsidRDefault="00533396" w:rsidP="00C32E71">
          <w:pPr>
            <w:pStyle w:val="TOC1"/>
            <w:tabs>
              <w:tab w:val="right" w:leader="dot" w:pos="9016"/>
            </w:tabs>
            <w:rPr>
              <w:rFonts w:ascii="Arial" w:hAnsi="Arial" w:cs="Arial"/>
              <w:noProof/>
              <w:color w:val="002060"/>
              <w:lang w:val="en-GB" w:eastAsia="en-GB"/>
            </w:rPr>
          </w:pPr>
          <w:hyperlink w:anchor="_Toc71291596" w:history="1">
            <w:r w:rsidR="00C32E71" w:rsidRPr="003D5FFF">
              <w:rPr>
                <w:rStyle w:val="Hyperlink"/>
                <w:rFonts w:ascii="Arial" w:hAnsi="Arial" w:cs="Arial"/>
                <w:b/>
                <w:bCs/>
                <w:noProof/>
                <w:color w:val="002060"/>
              </w:rPr>
              <w:t>SECTION 2: International Student Information</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_Toc71291596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24</w:t>
            </w:r>
            <w:r w:rsidR="00C32E71" w:rsidRPr="003D5FFF">
              <w:rPr>
                <w:rFonts w:ascii="Arial" w:hAnsi="Arial" w:cs="Arial"/>
                <w:noProof/>
                <w:webHidden/>
                <w:color w:val="002060"/>
              </w:rPr>
              <w:fldChar w:fldCharType="end"/>
            </w:r>
          </w:hyperlink>
        </w:p>
        <w:p w14:paraId="4502FA62" w14:textId="5D66302A" w:rsidR="00C32E71" w:rsidRPr="003D5FFF" w:rsidRDefault="00533396" w:rsidP="00C32E71">
          <w:pPr>
            <w:pStyle w:val="TOC2"/>
            <w:tabs>
              <w:tab w:val="right" w:leader="dot" w:pos="9016"/>
            </w:tabs>
            <w:rPr>
              <w:rFonts w:ascii="Arial" w:hAnsi="Arial" w:cs="Arial"/>
              <w:noProof/>
              <w:color w:val="002060"/>
              <w:lang w:val="en-GB" w:eastAsia="en-GB"/>
            </w:rPr>
          </w:pPr>
          <w:hyperlink w:anchor="_Toc71291597" w:history="1">
            <w:r w:rsidR="00C32E71" w:rsidRPr="003D5FFF">
              <w:rPr>
                <w:rStyle w:val="Hyperlink"/>
                <w:rFonts w:ascii="Arial" w:hAnsi="Arial" w:cs="Arial"/>
                <w:noProof/>
                <w:color w:val="002060"/>
              </w:rPr>
              <w:t>2.1 Right to Study</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_Toc71291597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24</w:t>
            </w:r>
            <w:r w:rsidR="00C32E71" w:rsidRPr="003D5FFF">
              <w:rPr>
                <w:rFonts w:ascii="Arial" w:hAnsi="Arial" w:cs="Arial"/>
                <w:noProof/>
                <w:webHidden/>
                <w:color w:val="002060"/>
              </w:rPr>
              <w:fldChar w:fldCharType="end"/>
            </w:r>
          </w:hyperlink>
        </w:p>
        <w:p w14:paraId="1E4C6855" w14:textId="608D61F9" w:rsidR="00C32E71" w:rsidRPr="003D5FFF" w:rsidRDefault="00533396" w:rsidP="00C32E71">
          <w:pPr>
            <w:pStyle w:val="TOC2"/>
            <w:tabs>
              <w:tab w:val="right" w:leader="dot" w:pos="9016"/>
            </w:tabs>
            <w:rPr>
              <w:rFonts w:ascii="Arial" w:hAnsi="Arial" w:cs="Arial"/>
              <w:noProof/>
              <w:color w:val="002060"/>
              <w:lang w:val="en-GB" w:eastAsia="en-GB"/>
            </w:rPr>
          </w:pPr>
          <w:hyperlink w:anchor="_Toc71291598" w:history="1">
            <w:r w:rsidR="00C32E71" w:rsidRPr="003D5FFF">
              <w:rPr>
                <w:rStyle w:val="Hyperlink"/>
                <w:rFonts w:ascii="Arial" w:hAnsi="Arial" w:cs="Arial"/>
                <w:noProof/>
                <w:color w:val="002060"/>
              </w:rPr>
              <w:t>2.2 Passport and Visa</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_Toc71291598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24</w:t>
            </w:r>
            <w:r w:rsidR="00C32E71" w:rsidRPr="003D5FFF">
              <w:rPr>
                <w:rFonts w:ascii="Arial" w:hAnsi="Arial" w:cs="Arial"/>
                <w:noProof/>
                <w:webHidden/>
                <w:color w:val="002060"/>
              </w:rPr>
              <w:fldChar w:fldCharType="end"/>
            </w:r>
          </w:hyperlink>
        </w:p>
        <w:p w14:paraId="744B397A" w14:textId="023EE5D4" w:rsidR="00C32E71" w:rsidRPr="003D5FFF" w:rsidRDefault="00533396" w:rsidP="00C32E71">
          <w:pPr>
            <w:pStyle w:val="TOC2"/>
            <w:tabs>
              <w:tab w:val="right" w:leader="dot" w:pos="9016"/>
            </w:tabs>
            <w:rPr>
              <w:rFonts w:ascii="Arial" w:hAnsi="Arial" w:cs="Arial"/>
              <w:noProof/>
              <w:color w:val="002060"/>
              <w:lang w:val="en-GB" w:eastAsia="en-GB"/>
            </w:rPr>
          </w:pPr>
          <w:hyperlink w:anchor="_Toc71291599" w:history="1">
            <w:r w:rsidR="00C32E71" w:rsidRPr="003D5FFF">
              <w:rPr>
                <w:rStyle w:val="Hyperlink"/>
                <w:rFonts w:ascii="Arial" w:hAnsi="Arial" w:cs="Arial"/>
                <w:noProof/>
                <w:color w:val="002060"/>
              </w:rPr>
              <w:t>2.3 Obligations on Student / Tier 4 (General) Visa Holders</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_Toc71291599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25</w:t>
            </w:r>
            <w:r w:rsidR="00C32E71" w:rsidRPr="003D5FFF">
              <w:rPr>
                <w:rFonts w:ascii="Arial" w:hAnsi="Arial" w:cs="Arial"/>
                <w:noProof/>
                <w:webHidden/>
                <w:color w:val="002060"/>
              </w:rPr>
              <w:fldChar w:fldCharType="end"/>
            </w:r>
          </w:hyperlink>
        </w:p>
        <w:p w14:paraId="04E8EACB" w14:textId="24083BBD" w:rsidR="00C32E71" w:rsidRPr="003D5FFF" w:rsidRDefault="00533396" w:rsidP="00C32E71">
          <w:pPr>
            <w:pStyle w:val="TOC2"/>
            <w:tabs>
              <w:tab w:val="right" w:leader="dot" w:pos="9016"/>
            </w:tabs>
            <w:rPr>
              <w:rFonts w:ascii="Arial" w:hAnsi="Arial" w:cs="Arial"/>
              <w:noProof/>
              <w:color w:val="002060"/>
              <w:lang w:val="en-GB" w:eastAsia="en-GB"/>
            </w:rPr>
          </w:pPr>
          <w:hyperlink w:anchor="_Toc71291600" w:history="1">
            <w:r w:rsidR="00C32E71" w:rsidRPr="003D5FFF">
              <w:rPr>
                <w:rStyle w:val="Hyperlink"/>
                <w:rFonts w:ascii="Arial" w:eastAsia="Arial" w:hAnsi="Arial" w:cs="Arial"/>
                <w:noProof/>
                <w:color w:val="002060"/>
                <w:lang w:eastAsia="en-GB" w:bidi="en-GB"/>
              </w:rPr>
              <w:t>2.4 Registration and Attendance</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_Toc71291600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26</w:t>
            </w:r>
            <w:r w:rsidR="00C32E71" w:rsidRPr="003D5FFF">
              <w:rPr>
                <w:rFonts w:ascii="Arial" w:hAnsi="Arial" w:cs="Arial"/>
                <w:noProof/>
                <w:webHidden/>
                <w:color w:val="002060"/>
              </w:rPr>
              <w:fldChar w:fldCharType="end"/>
            </w:r>
          </w:hyperlink>
        </w:p>
        <w:p w14:paraId="76842FC1" w14:textId="7724005F" w:rsidR="00C32E71" w:rsidRPr="003D5FFF" w:rsidRDefault="00533396" w:rsidP="00C32E71">
          <w:pPr>
            <w:pStyle w:val="TOC2"/>
            <w:tabs>
              <w:tab w:val="right" w:leader="dot" w:pos="9016"/>
            </w:tabs>
            <w:rPr>
              <w:rFonts w:ascii="Arial" w:hAnsi="Arial" w:cs="Arial"/>
              <w:noProof/>
              <w:color w:val="002060"/>
              <w:lang w:val="en-GB" w:eastAsia="en-GB"/>
            </w:rPr>
          </w:pPr>
          <w:hyperlink w:anchor="_Toc71291601" w:history="1">
            <w:r w:rsidR="00C32E71" w:rsidRPr="003D5FFF">
              <w:rPr>
                <w:rStyle w:val="Hyperlink"/>
                <w:rFonts w:ascii="Arial" w:eastAsia="Arial" w:hAnsi="Arial" w:cs="Arial"/>
                <w:noProof/>
                <w:color w:val="002060"/>
                <w:lang w:eastAsia="en-GB" w:bidi="en-GB"/>
              </w:rPr>
              <w:t>2.5 Work</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_Toc71291601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27</w:t>
            </w:r>
            <w:r w:rsidR="00C32E71" w:rsidRPr="003D5FFF">
              <w:rPr>
                <w:rFonts w:ascii="Arial" w:hAnsi="Arial" w:cs="Arial"/>
                <w:noProof/>
                <w:webHidden/>
                <w:color w:val="002060"/>
              </w:rPr>
              <w:fldChar w:fldCharType="end"/>
            </w:r>
          </w:hyperlink>
        </w:p>
        <w:p w14:paraId="4829004A" w14:textId="1A117A15" w:rsidR="00C32E71" w:rsidRPr="003D5FFF" w:rsidRDefault="00533396" w:rsidP="00C32E71">
          <w:pPr>
            <w:pStyle w:val="TOC2"/>
            <w:tabs>
              <w:tab w:val="right" w:leader="dot" w:pos="9016"/>
            </w:tabs>
            <w:rPr>
              <w:rFonts w:ascii="Arial" w:hAnsi="Arial" w:cs="Arial"/>
              <w:noProof/>
              <w:color w:val="002060"/>
              <w:lang w:val="en-GB" w:eastAsia="en-GB"/>
            </w:rPr>
          </w:pPr>
          <w:hyperlink w:anchor="_Toc71291602" w:history="1">
            <w:r w:rsidR="00C32E71" w:rsidRPr="003D5FFF">
              <w:rPr>
                <w:rStyle w:val="Hyperlink"/>
                <w:rFonts w:ascii="Arial" w:hAnsi="Arial" w:cs="Arial"/>
                <w:noProof/>
                <w:color w:val="002060"/>
              </w:rPr>
              <w:t>2.6 University Requirements</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_Toc71291602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27</w:t>
            </w:r>
            <w:r w:rsidR="00C32E71" w:rsidRPr="003D5FFF">
              <w:rPr>
                <w:rFonts w:ascii="Arial" w:hAnsi="Arial" w:cs="Arial"/>
                <w:noProof/>
                <w:webHidden/>
                <w:color w:val="002060"/>
              </w:rPr>
              <w:fldChar w:fldCharType="end"/>
            </w:r>
          </w:hyperlink>
        </w:p>
        <w:p w14:paraId="67FCF66A" w14:textId="2E57E20B" w:rsidR="00C32E71" w:rsidRPr="003D5FFF" w:rsidRDefault="00533396" w:rsidP="00C32E71">
          <w:pPr>
            <w:pStyle w:val="TOC2"/>
            <w:tabs>
              <w:tab w:val="right" w:leader="dot" w:pos="9016"/>
            </w:tabs>
            <w:rPr>
              <w:rFonts w:ascii="Arial" w:hAnsi="Arial" w:cs="Arial"/>
              <w:noProof/>
              <w:color w:val="002060"/>
              <w:lang w:val="en-GB" w:eastAsia="en-GB"/>
            </w:rPr>
          </w:pPr>
          <w:hyperlink w:anchor="_Toc71291603" w:history="1">
            <w:r w:rsidR="00C32E71" w:rsidRPr="003D5FFF">
              <w:rPr>
                <w:rStyle w:val="Hyperlink"/>
                <w:rFonts w:ascii="Arial" w:hAnsi="Arial" w:cs="Arial"/>
                <w:noProof/>
                <w:color w:val="002060"/>
              </w:rPr>
              <w:t>2.7 Students on a Standard Visitor or Short Term Study Visas</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_Toc71291603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28</w:t>
            </w:r>
            <w:r w:rsidR="00C32E71" w:rsidRPr="003D5FFF">
              <w:rPr>
                <w:rFonts w:ascii="Arial" w:hAnsi="Arial" w:cs="Arial"/>
                <w:noProof/>
                <w:webHidden/>
                <w:color w:val="002060"/>
              </w:rPr>
              <w:fldChar w:fldCharType="end"/>
            </w:r>
          </w:hyperlink>
        </w:p>
        <w:p w14:paraId="6E86310C" w14:textId="76E3B268" w:rsidR="00C32E71" w:rsidRPr="003D5FFF" w:rsidRDefault="00533396" w:rsidP="00C32E71">
          <w:pPr>
            <w:pStyle w:val="TOC2"/>
            <w:tabs>
              <w:tab w:val="right" w:leader="dot" w:pos="9016"/>
            </w:tabs>
            <w:rPr>
              <w:rFonts w:ascii="Arial" w:hAnsi="Arial" w:cs="Arial"/>
              <w:noProof/>
              <w:color w:val="002060"/>
              <w:lang w:val="en-GB" w:eastAsia="en-GB"/>
            </w:rPr>
          </w:pPr>
          <w:hyperlink w:anchor="_Toc71291604" w:history="1">
            <w:r w:rsidR="00C32E71" w:rsidRPr="003D5FFF">
              <w:rPr>
                <w:rStyle w:val="Hyperlink"/>
                <w:rFonts w:ascii="Arial" w:hAnsi="Arial" w:cs="Arial"/>
                <w:noProof/>
                <w:color w:val="002060"/>
              </w:rPr>
              <w:t>2.8 Other Visa Categories</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_Toc71291604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28</w:t>
            </w:r>
            <w:r w:rsidR="00C32E71" w:rsidRPr="003D5FFF">
              <w:rPr>
                <w:rFonts w:ascii="Arial" w:hAnsi="Arial" w:cs="Arial"/>
                <w:noProof/>
                <w:webHidden/>
                <w:color w:val="002060"/>
              </w:rPr>
              <w:fldChar w:fldCharType="end"/>
            </w:r>
          </w:hyperlink>
        </w:p>
        <w:p w14:paraId="2D1492D2" w14:textId="717C53F7" w:rsidR="00C32E71" w:rsidRPr="003D5FFF" w:rsidRDefault="00533396" w:rsidP="00C32E71">
          <w:pPr>
            <w:pStyle w:val="TOC2"/>
            <w:tabs>
              <w:tab w:val="right" w:leader="dot" w:pos="9016"/>
            </w:tabs>
            <w:rPr>
              <w:rFonts w:ascii="Arial" w:hAnsi="Arial" w:cs="Arial"/>
              <w:noProof/>
              <w:color w:val="002060"/>
              <w:lang w:val="en-GB" w:eastAsia="en-GB"/>
            </w:rPr>
          </w:pPr>
          <w:hyperlink w:anchor="_Toc71291605" w:history="1">
            <w:r w:rsidR="00C32E71" w:rsidRPr="003D5FFF">
              <w:rPr>
                <w:rStyle w:val="Hyperlink"/>
                <w:rFonts w:ascii="Arial" w:hAnsi="Arial" w:cs="Arial"/>
                <w:noProof/>
                <w:color w:val="002060"/>
              </w:rPr>
              <w:t>2.9 Doctorate Extension Scheme</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_Toc71291605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28</w:t>
            </w:r>
            <w:r w:rsidR="00C32E71" w:rsidRPr="003D5FFF">
              <w:rPr>
                <w:rFonts w:ascii="Arial" w:hAnsi="Arial" w:cs="Arial"/>
                <w:noProof/>
                <w:webHidden/>
                <w:color w:val="002060"/>
              </w:rPr>
              <w:fldChar w:fldCharType="end"/>
            </w:r>
          </w:hyperlink>
        </w:p>
        <w:p w14:paraId="095146B4" w14:textId="3A9ABA05" w:rsidR="00C32E71" w:rsidRPr="003D5FFF" w:rsidRDefault="00533396" w:rsidP="00C32E71">
          <w:pPr>
            <w:pStyle w:val="TOC2"/>
            <w:tabs>
              <w:tab w:val="right" w:leader="dot" w:pos="9016"/>
            </w:tabs>
            <w:rPr>
              <w:rFonts w:ascii="Arial" w:hAnsi="Arial" w:cs="Arial"/>
              <w:noProof/>
              <w:color w:val="002060"/>
              <w:lang w:val="en-GB" w:eastAsia="en-GB"/>
            </w:rPr>
          </w:pPr>
          <w:hyperlink w:anchor="_Toc71291606" w:history="1">
            <w:r w:rsidR="00C32E71" w:rsidRPr="003D5FFF">
              <w:rPr>
                <w:rStyle w:val="Hyperlink"/>
                <w:rFonts w:ascii="Arial" w:hAnsi="Arial" w:cs="Arial"/>
                <w:noProof/>
                <w:color w:val="002060"/>
              </w:rPr>
              <w:t>2.10 Tier 1 Start-up Visa</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_Toc71291606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29</w:t>
            </w:r>
            <w:r w:rsidR="00C32E71" w:rsidRPr="003D5FFF">
              <w:rPr>
                <w:rFonts w:ascii="Arial" w:hAnsi="Arial" w:cs="Arial"/>
                <w:noProof/>
                <w:webHidden/>
                <w:color w:val="002060"/>
              </w:rPr>
              <w:fldChar w:fldCharType="end"/>
            </w:r>
          </w:hyperlink>
        </w:p>
        <w:p w14:paraId="0E1214A7" w14:textId="7A412AB0" w:rsidR="00C32E71" w:rsidRPr="003D5FFF" w:rsidRDefault="00533396" w:rsidP="00C32E71">
          <w:pPr>
            <w:pStyle w:val="TOC2"/>
            <w:tabs>
              <w:tab w:val="right" w:leader="dot" w:pos="9016"/>
            </w:tabs>
            <w:rPr>
              <w:rFonts w:ascii="Arial" w:hAnsi="Arial" w:cs="Arial"/>
              <w:noProof/>
              <w:color w:val="002060"/>
              <w:lang w:val="en-GB" w:eastAsia="en-GB"/>
            </w:rPr>
          </w:pPr>
          <w:hyperlink w:anchor="_Toc71291607" w:history="1">
            <w:r w:rsidR="00C32E71" w:rsidRPr="003D5FFF">
              <w:rPr>
                <w:rStyle w:val="Hyperlink"/>
                <w:rFonts w:ascii="Arial" w:hAnsi="Arial" w:cs="Arial"/>
                <w:noProof/>
                <w:color w:val="002060"/>
              </w:rPr>
              <w:t>2.11 The Graduate Route</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_Toc71291607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29</w:t>
            </w:r>
            <w:r w:rsidR="00C32E71" w:rsidRPr="003D5FFF">
              <w:rPr>
                <w:rFonts w:ascii="Arial" w:hAnsi="Arial" w:cs="Arial"/>
                <w:noProof/>
                <w:webHidden/>
                <w:color w:val="002060"/>
              </w:rPr>
              <w:fldChar w:fldCharType="end"/>
            </w:r>
          </w:hyperlink>
        </w:p>
        <w:p w14:paraId="66AEF30D" w14:textId="40EE63B0" w:rsidR="00C32E71" w:rsidRPr="003D5FFF" w:rsidRDefault="00533396" w:rsidP="00C32E71">
          <w:pPr>
            <w:pStyle w:val="TOC2"/>
            <w:tabs>
              <w:tab w:val="right" w:leader="dot" w:pos="9016"/>
            </w:tabs>
            <w:rPr>
              <w:rFonts w:ascii="Arial" w:hAnsi="Arial" w:cs="Arial"/>
              <w:noProof/>
              <w:color w:val="002060"/>
              <w:lang w:val="en-GB" w:eastAsia="en-GB"/>
            </w:rPr>
          </w:pPr>
          <w:hyperlink w:anchor="_Toc71291608" w:history="1">
            <w:r w:rsidR="00C32E71" w:rsidRPr="003D5FFF">
              <w:rPr>
                <w:rStyle w:val="Hyperlink"/>
                <w:rFonts w:ascii="Arial" w:hAnsi="Arial" w:cs="Arial"/>
                <w:noProof/>
                <w:color w:val="002060"/>
              </w:rPr>
              <w:t>2.12 Visa Renewals</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_Toc71291608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29</w:t>
            </w:r>
            <w:r w:rsidR="00C32E71" w:rsidRPr="003D5FFF">
              <w:rPr>
                <w:rFonts w:ascii="Arial" w:hAnsi="Arial" w:cs="Arial"/>
                <w:noProof/>
                <w:webHidden/>
                <w:color w:val="002060"/>
              </w:rPr>
              <w:fldChar w:fldCharType="end"/>
            </w:r>
          </w:hyperlink>
        </w:p>
        <w:p w14:paraId="60AF3640" w14:textId="22EF2AC9" w:rsidR="00C32E71" w:rsidRPr="003D5FFF" w:rsidRDefault="00533396" w:rsidP="00C32E71">
          <w:pPr>
            <w:pStyle w:val="TOC2"/>
            <w:tabs>
              <w:tab w:val="right" w:leader="dot" w:pos="9016"/>
            </w:tabs>
            <w:rPr>
              <w:rFonts w:ascii="Arial" w:hAnsi="Arial" w:cs="Arial"/>
              <w:noProof/>
              <w:color w:val="002060"/>
              <w:lang w:val="en-GB" w:eastAsia="en-GB"/>
            </w:rPr>
          </w:pPr>
          <w:hyperlink w:anchor="_Toc71291609" w:history="1">
            <w:r w:rsidR="00C32E71" w:rsidRPr="003D5FFF">
              <w:rPr>
                <w:rStyle w:val="Hyperlink"/>
                <w:rFonts w:ascii="Arial" w:hAnsi="Arial" w:cs="Arial"/>
                <w:noProof/>
                <w:color w:val="002060"/>
              </w:rPr>
              <w:t>2.13 Interruption of Studies Information for International Students</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_Toc71291609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30</w:t>
            </w:r>
            <w:r w:rsidR="00C32E71" w:rsidRPr="003D5FFF">
              <w:rPr>
                <w:rFonts w:ascii="Arial" w:hAnsi="Arial" w:cs="Arial"/>
                <w:noProof/>
                <w:webHidden/>
                <w:color w:val="002060"/>
              </w:rPr>
              <w:fldChar w:fldCharType="end"/>
            </w:r>
          </w:hyperlink>
        </w:p>
        <w:p w14:paraId="3CC1311B" w14:textId="2CB7E5E3" w:rsidR="00C32E71" w:rsidRPr="003D5FFF" w:rsidRDefault="00533396" w:rsidP="00C32E71">
          <w:pPr>
            <w:pStyle w:val="TOC1"/>
            <w:tabs>
              <w:tab w:val="right" w:leader="dot" w:pos="9016"/>
            </w:tabs>
            <w:rPr>
              <w:rFonts w:ascii="Arial" w:hAnsi="Arial" w:cs="Arial"/>
              <w:noProof/>
              <w:color w:val="002060"/>
              <w:lang w:val="en-GB" w:eastAsia="en-GB"/>
            </w:rPr>
          </w:pPr>
          <w:hyperlink w:anchor="_Toc71291610" w:history="1">
            <w:r w:rsidR="00C32E71" w:rsidRPr="003D5FFF">
              <w:rPr>
                <w:rStyle w:val="Hyperlink"/>
                <w:rFonts w:ascii="Arial" w:hAnsi="Arial" w:cs="Arial"/>
                <w:b/>
                <w:bCs/>
                <w:noProof/>
                <w:color w:val="002060"/>
              </w:rPr>
              <w:t>SECTION 3: Student Finance Regulation</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_Toc71291610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32</w:t>
            </w:r>
            <w:r w:rsidR="00C32E71" w:rsidRPr="003D5FFF">
              <w:rPr>
                <w:rFonts w:ascii="Arial" w:hAnsi="Arial" w:cs="Arial"/>
                <w:noProof/>
                <w:webHidden/>
                <w:color w:val="002060"/>
              </w:rPr>
              <w:fldChar w:fldCharType="end"/>
            </w:r>
          </w:hyperlink>
        </w:p>
        <w:p w14:paraId="5A85BC50" w14:textId="2670CF98" w:rsidR="00C32E71" w:rsidRPr="003D5FFF" w:rsidRDefault="00533396" w:rsidP="00C32E71">
          <w:pPr>
            <w:pStyle w:val="TOC2"/>
            <w:tabs>
              <w:tab w:val="right" w:leader="dot" w:pos="9016"/>
            </w:tabs>
            <w:rPr>
              <w:rFonts w:ascii="Arial" w:hAnsi="Arial" w:cs="Arial"/>
              <w:noProof/>
              <w:color w:val="002060"/>
              <w:lang w:val="en-GB" w:eastAsia="en-GB"/>
            </w:rPr>
          </w:pPr>
          <w:hyperlink w:anchor="_Toc71291611" w:history="1">
            <w:r w:rsidR="00C32E71" w:rsidRPr="003D5FFF">
              <w:rPr>
                <w:rStyle w:val="Hyperlink"/>
                <w:rFonts w:ascii="Arial" w:hAnsi="Arial" w:cs="Arial"/>
                <w:noProof/>
                <w:color w:val="002060"/>
              </w:rPr>
              <w:t>3.1 Introduction</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_Toc71291611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32</w:t>
            </w:r>
            <w:r w:rsidR="00C32E71" w:rsidRPr="003D5FFF">
              <w:rPr>
                <w:rFonts w:ascii="Arial" w:hAnsi="Arial" w:cs="Arial"/>
                <w:noProof/>
                <w:webHidden/>
                <w:color w:val="002060"/>
              </w:rPr>
              <w:fldChar w:fldCharType="end"/>
            </w:r>
          </w:hyperlink>
        </w:p>
        <w:p w14:paraId="57962B4B" w14:textId="27498C46" w:rsidR="00C32E71" w:rsidRPr="003D5FFF" w:rsidRDefault="00533396" w:rsidP="00C32E71">
          <w:pPr>
            <w:pStyle w:val="TOC2"/>
            <w:tabs>
              <w:tab w:val="right" w:leader="dot" w:pos="9016"/>
            </w:tabs>
            <w:rPr>
              <w:rFonts w:ascii="Arial" w:hAnsi="Arial" w:cs="Arial"/>
              <w:noProof/>
              <w:color w:val="002060"/>
              <w:lang w:val="en-GB" w:eastAsia="en-GB"/>
            </w:rPr>
          </w:pPr>
          <w:hyperlink w:anchor="_Toc71291612" w:history="1">
            <w:r w:rsidR="00C32E71" w:rsidRPr="003D5FFF">
              <w:rPr>
                <w:rStyle w:val="Hyperlink"/>
                <w:rFonts w:ascii="Arial" w:hAnsi="Arial" w:cs="Arial"/>
                <w:noProof/>
                <w:color w:val="002060"/>
              </w:rPr>
              <w:t>3.2 Payment of Tuition Fees</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_Toc71291612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32</w:t>
            </w:r>
            <w:r w:rsidR="00C32E71" w:rsidRPr="003D5FFF">
              <w:rPr>
                <w:rFonts w:ascii="Arial" w:hAnsi="Arial" w:cs="Arial"/>
                <w:noProof/>
                <w:webHidden/>
                <w:color w:val="002060"/>
              </w:rPr>
              <w:fldChar w:fldCharType="end"/>
            </w:r>
          </w:hyperlink>
        </w:p>
        <w:p w14:paraId="3707BB1B" w14:textId="7E160398" w:rsidR="00C32E71" w:rsidRPr="003D5FFF" w:rsidRDefault="00533396" w:rsidP="00C32E71">
          <w:pPr>
            <w:pStyle w:val="TOC2"/>
            <w:tabs>
              <w:tab w:val="right" w:leader="dot" w:pos="9016"/>
            </w:tabs>
            <w:rPr>
              <w:rFonts w:ascii="Arial" w:hAnsi="Arial" w:cs="Arial"/>
              <w:noProof/>
              <w:color w:val="002060"/>
              <w:lang w:val="en-GB" w:eastAsia="en-GB"/>
            </w:rPr>
          </w:pPr>
          <w:hyperlink w:anchor="_Toc71291613" w:history="1">
            <w:r w:rsidR="00C32E71" w:rsidRPr="003D5FFF">
              <w:rPr>
                <w:rStyle w:val="Hyperlink"/>
                <w:rFonts w:ascii="Arial" w:hAnsi="Arial" w:cs="Arial"/>
                <w:noProof/>
                <w:color w:val="002060"/>
              </w:rPr>
              <w:t>3.3 Settlement of Outstanding Tuition Fees and Consequences of Non-Payment</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_Toc71291613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33</w:t>
            </w:r>
            <w:r w:rsidR="00C32E71" w:rsidRPr="003D5FFF">
              <w:rPr>
                <w:rFonts w:ascii="Arial" w:hAnsi="Arial" w:cs="Arial"/>
                <w:noProof/>
                <w:webHidden/>
                <w:color w:val="002060"/>
              </w:rPr>
              <w:fldChar w:fldCharType="end"/>
            </w:r>
          </w:hyperlink>
        </w:p>
        <w:p w14:paraId="3EA1D300" w14:textId="438482A3" w:rsidR="00C32E71" w:rsidRPr="003D5FFF" w:rsidRDefault="00533396" w:rsidP="00C32E71">
          <w:pPr>
            <w:pStyle w:val="TOC2"/>
            <w:tabs>
              <w:tab w:val="right" w:leader="dot" w:pos="9016"/>
            </w:tabs>
            <w:rPr>
              <w:rFonts w:ascii="Arial" w:hAnsi="Arial" w:cs="Arial"/>
              <w:noProof/>
              <w:color w:val="002060"/>
              <w:lang w:val="en-GB" w:eastAsia="en-GB"/>
            </w:rPr>
          </w:pPr>
          <w:hyperlink w:anchor="_Toc71291614" w:history="1">
            <w:r w:rsidR="00C32E71" w:rsidRPr="003D5FFF">
              <w:rPr>
                <w:rStyle w:val="Hyperlink"/>
                <w:rFonts w:ascii="Arial" w:hAnsi="Arial" w:cs="Arial"/>
                <w:noProof/>
                <w:color w:val="002060"/>
              </w:rPr>
              <w:t>3.5 Outstanding Tuition Fees</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_Toc71291614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34</w:t>
            </w:r>
            <w:r w:rsidR="00C32E71" w:rsidRPr="003D5FFF">
              <w:rPr>
                <w:rFonts w:ascii="Arial" w:hAnsi="Arial" w:cs="Arial"/>
                <w:noProof/>
                <w:webHidden/>
                <w:color w:val="002060"/>
              </w:rPr>
              <w:fldChar w:fldCharType="end"/>
            </w:r>
          </w:hyperlink>
        </w:p>
        <w:p w14:paraId="612878D2" w14:textId="57B44A66" w:rsidR="00C32E71" w:rsidRPr="003D5FFF" w:rsidRDefault="00533396" w:rsidP="00C32E71">
          <w:pPr>
            <w:pStyle w:val="TOC2"/>
            <w:tabs>
              <w:tab w:val="right" w:leader="dot" w:pos="9016"/>
            </w:tabs>
            <w:rPr>
              <w:rFonts w:ascii="Arial" w:hAnsi="Arial" w:cs="Arial"/>
              <w:noProof/>
              <w:color w:val="002060"/>
              <w:lang w:val="en-GB" w:eastAsia="en-GB"/>
            </w:rPr>
          </w:pPr>
          <w:hyperlink w:anchor="_Toc71291615" w:history="1">
            <w:r w:rsidR="00C32E71" w:rsidRPr="003D5FFF">
              <w:rPr>
                <w:rStyle w:val="Hyperlink"/>
                <w:rFonts w:ascii="Arial" w:hAnsi="Arial" w:cs="Arial"/>
                <w:noProof/>
                <w:color w:val="002060"/>
              </w:rPr>
              <w:t>3.6 Award of Credit for Students Withdrawn through Non-Payment of Fees</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_Toc71291615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35</w:t>
            </w:r>
            <w:r w:rsidR="00C32E71" w:rsidRPr="003D5FFF">
              <w:rPr>
                <w:rFonts w:ascii="Arial" w:hAnsi="Arial" w:cs="Arial"/>
                <w:noProof/>
                <w:webHidden/>
                <w:color w:val="002060"/>
              </w:rPr>
              <w:fldChar w:fldCharType="end"/>
            </w:r>
          </w:hyperlink>
        </w:p>
        <w:p w14:paraId="68AFF79D" w14:textId="521BCEE7" w:rsidR="00C32E71" w:rsidRPr="003D5FFF" w:rsidRDefault="00533396" w:rsidP="00C32E71">
          <w:pPr>
            <w:pStyle w:val="TOC2"/>
            <w:tabs>
              <w:tab w:val="right" w:leader="dot" w:pos="9016"/>
            </w:tabs>
            <w:rPr>
              <w:rFonts w:ascii="Arial" w:hAnsi="Arial" w:cs="Arial"/>
              <w:noProof/>
              <w:color w:val="002060"/>
              <w:lang w:val="en-GB" w:eastAsia="en-GB"/>
            </w:rPr>
          </w:pPr>
          <w:hyperlink w:anchor="_Toc71291616" w:history="1">
            <w:r w:rsidR="00C32E71" w:rsidRPr="003D5FFF">
              <w:rPr>
                <w:rStyle w:val="Hyperlink"/>
                <w:rFonts w:ascii="Arial" w:hAnsi="Arial" w:cs="Arial"/>
                <w:noProof/>
                <w:color w:val="002060"/>
              </w:rPr>
              <w:t>3.7 Re-sit Tuition Fee Charges</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_Toc71291616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35</w:t>
            </w:r>
            <w:r w:rsidR="00C32E71" w:rsidRPr="003D5FFF">
              <w:rPr>
                <w:rFonts w:ascii="Arial" w:hAnsi="Arial" w:cs="Arial"/>
                <w:noProof/>
                <w:webHidden/>
                <w:color w:val="002060"/>
              </w:rPr>
              <w:fldChar w:fldCharType="end"/>
            </w:r>
          </w:hyperlink>
        </w:p>
        <w:p w14:paraId="41BB2E62" w14:textId="36CF0ABA" w:rsidR="00C32E71" w:rsidRPr="003D5FFF" w:rsidRDefault="00533396" w:rsidP="00C32E71">
          <w:pPr>
            <w:pStyle w:val="TOC2"/>
            <w:tabs>
              <w:tab w:val="right" w:leader="dot" w:pos="9016"/>
            </w:tabs>
            <w:rPr>
              <w:rFonts w:ascii="Arial" w:hAnsi="Arial" w:cs="Arial"/>
              <w:noProof/>
              <w:color w:val="002060"/>
              <w:lang w:val="en-GB" w:eastAsia="en-GB"/>
            </w:rPr>
          </w:pPr>
          <w:hyperlink w:anchor="_Toc71291617" w:history="1">
            <w:r w:rsidR="00C32E71" w:rsidRPr="003D5FFF">
              <w:rPr>
                <w:rStyle w:val="Hyperlink"/>
                <w:rFonts w:ascii="Arial" w:hAnsi="Arial" w:cs="Arial"/>
                <w:noProof/>
                <w:color w:val="002060"/>
              </w:rPr>
              <w:t>3.8 Tuition Fee Refunds</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_Toc71291617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35</w:t>
            </w:r>
            <w:r w:rsidR="00C32E71" w:rsidRPr="003D5FFF">
              <w:rPr>
                <w:rFonts w:ascii="Arial" w:hAnsi="Arial" w:cs="Arial"/>
                <w:noProof/>
                <w:webHidden/>
                <w:color w:val="002060"/>
              </w:rPr>
              <w:fldChar w:fldCharType="end"/>
            </w:r>
          </w:hyperlink>
        </w:p>
        <w:p w14:paraId="44EF321A" w14:textId="5ED86B19" w:rsidR="00C32E71" w:rsidRPr="003D5FFF" w:rsidRDefault="00533396" w:rsidP="00C32E71">
          <w:pPr>
            <w:pStyle w:val="TOC2"/>
            <w:tabs>
              <w:tab w:val="right" w:leader="dot" w:pos="9016"/>
            </w:tabs>
            <w:rPr>
              <w:rFonts w:ascii="Arial" w:hAnsi="Arial" w:cs="Arial"/>
              <w:noProof/>
              <w:color w:val="002060"/>
              <w:lang w:val="en-GB" w:eastAsia="en-GB"/>
            </w:rPr>
          </w:pPr>
          <w:hyperlink w:anchor="_Toc71291618" w:history="1">
            <w:r w:rsidR="00C32E71" w:rsidRPr="003D5FFF">
              <w:rPr>
                <w:rStyle w:val="Hyperlink"/>
                <w:rFonts w:ascii="Arial" w:hAnsi="Arial" w:cs="Arial"/>
                <w:noProof/>
                <w:color w:val="002060"/>
              </w:rPr>
              <w:t>3.9 Ancillary charges</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_Toc71291618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36</w:t>
            </w:r>
            <w:r w:rsidR="00C32E71" w:rsidRPr="003D5FFF">
              <w:rPr>
                <w:rFonts w:ascii="Arial" w:hAnsi="Arial" w:cs="Arial"/>
                <w:noProof/>
                <w:webHidden/>
                <w:color w:val="002060"/>
              </w:rPr>
              <w:fldChar w:fldCharType="end"/>
            </w:r>
          </w:hyperlink>
        </w:p>
        <w:p w14:paraId="2761FABF" w14:textId="7C41F86D" w:rsidR="00C32E71" w:rsidRPr="003D5FFF" w:rsidRDefault="00533396" w:rsidP="00C32E71">
          <w:pPr>
            <w:pStyle w:val="TOC1"/>
            <w:tabs>
              <w:tab w:val="right" w:leader="dot" w:pos="9016"/>
            </w:tabs>
            <w:rPr>
              <w:rFonts w:ascii="Arial" w:hAnsi="Arial" w:cs="Arial"/>
              <w:noProof/>
              <w:color w:val="002060"/>
              <w:lang w:val="en-GB" w:eastAsia="en-GB"/>
            </w:rPr>
          </w:pPr>
          <w:hyperlink w:anchor="_Toc71291619" w:history="1">
            <w:r w:rsidR="00C32E71" w:rsidRPr="003D5FFF">
              <w:rPr>
                <w:rStyle w:val="Hyperlink"/>
                <w:rFonts w:ascii="Arial" w:hAnsi="Arial" w:cs="Arial"/>
                <w:b/>
                <w:bCs/>
                <w:noProof/>
                <w:color w:val="002060"/>
              </w:rPr>
              <w:t>SECTION 4: Attendance Monitoring Regulation</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_Toc71291619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37</w:t>
            </w:r>
            <w:r w:rsidR="00C32E71" w:rsidRPr="003D5FFF">
              <w:rPr>
                <w:rFonts w:ascii="Arial" w:hAnsi="Arial" w:cs="Arial"/>
                <w:noProof/>
                <w:webHidden/>
                <w:color w:val="002060"/>
              </w:rPr>
              <w:fldChar w:fldCharType="end"/>
            </w:r>
          </w:hyperlink>
        </w:p>
        <w:p w14:paraId="74DD290E" w14:textId="1BA87F66" w:rsidR="00C32E71" w:rsidRPr="003D5FFF" w:rsidRDefault="00533396" w:rsidP="00C32E71">
          <w:pPr>
            <w:pStyle w:val="TOC2"/>
            <w:tabs>
              <w:tab w:val="right" w:leader="dot" w:pos="9016"/>
            </w:tabs>
            <w:rPr>
              <w:rFonts w:ascii="Arial" w:hAnsi="Arial" w:cs="Arial"/>
              <w:noProof/>
              <w:color w:val="002060"/>
              <w:lang w:val="en-GB" w:eastAsia="en-GB"/>
            </w:rPr>
          </w:pPr>
          <w:hyperlink w:anchor="_Toc71291620" w:history="1">
            <w:r w:rsidR="00C32E71" w:rsidRPr="003D5FFF">
              <w:rPr>
                <w:rStyle w:val="Hyperlink"/>
                <w:rFonts w:ascii="Arial" w:hAnsi="Arial" w:cs="Arial"/>
                <w:noProof/>
                <w:color w:val="002060"/>
              </w:rPr>
              <w:t>4.1 Introduction</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_Toc71291620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37</w:t>
            </w:r>
            <w:r w:rsidR="00C32E71" w:rsidRPr="003D5FFF">
              <w:rPr>
                <w:rFonts w:ascii="Arial" w:hAnsi="Arial" w:cs="Arial"/>
                <w:noProof/>
                <w:webHidden/>
                <w:color w:val="002060"/>
              </w:rPr>
              <w:fldChar w:fldCharType="end"/>
            </w:r>
          </w:hyperlink>
        </w:p>
        <w:p w14:paraId="637CFCB7" w14:textId="79079E7B" w:rsidR="00C32E71" w:rsidRPr="003D5FFF" w:rsidRDefault="00533396" w:rsidP="00C32E71">
          <w:pPr>
            <w:pStyle w:val="TOC2"/>
            <w:tabs>
              <w:tab w:val="right" w:leader="dot" w:pos="9016"/>
            </w:tabs>
            <w:rPr>
              <w:rFonts w:ascii="Arial" w:hAnsi="Arial" w:cs="Arial"/>
              <w:noProof/>
              <w:color w:val="002060"/>
              <w:lang w:val="en-GB" w:eastAsia="en-GB"/>
            </w:rPr>
          </w:pPr>
          <w:hyperlink w:anchor="_Toc71291621" w:history="1">
            <w:r w:rsidR="00C32E71" w:rsidRPr="003D5FFF">
              <w:rPr>
                <w:rStyle w:val="Hyperlink"/>
                <w:rFonts w:ascii="Arial" w:hAnsi="Arial" w:cs="Arial"/>
                <w:noProof/>
                <w:color w:val="002060"/>
              </w:rPr>
              <w:t>4.2 Spot Checks</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_Toc71291621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38</w:t>
            </w:r>
            <w:r w:rsidR="00C32E71" w:rsidRPr="003D5FFF">
              <w:rPr>
                <w:rFonts w:ascii="Arial" w:hAnsi="Arial" w:cs="Arial"/>
                <w:noProof/>
                <w:webHidden/>
                <w:color w:val="002060"/>
              </w:rPr>
              <w:fldChar w:fldCharType="end"/>
            </w:r>
          </w:hyperlink>
        </w:p>
        <w:p w14:paraId="4CF7D16B" w14:textId="2863BC14" w:rsidR="00C32E71" w:rsidRPr="003D5FFF" w:rsidRDefault="00533396" w:rsidP="00C32E71">
          <w:pPr>
            <w:pStyle w:val="TOC2"/>
            <w:tabs>
              <w:tab w:val="right" w:leader="dot" w:pos="9016"/>
            </w:tabs>
            <w:rPr>
              <w:rFonts w:ascii="Arial" w:hAnsi="Arial" w:cs="Arial"/>
              <w:noProof/>
              <w:color w:val="002060"/>
              <w:lang w:val="en-GB" w:eastAsia="en-GB"/>
            </w:rPr>
          </w:pPr>
          <w:hyperlink w:anchor="_Toc71291622" w:history="1">
            <w:r w:rsidR="00C32E71" w:rsidRPr="003D5FFF">
              <w:rPr>
                <w:rStyle w:val="Hyperlink"/>
                <w:rFonts w:ascii="Arial" w:hAnsi="Arial" w:cs="Arial"/>
                <w:noProof/>
                <w:color w:val="002060"/>
              </w:rPr>
              <w:t>4.3 Fraudulent Swipes</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_Toc71291622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38</w:t>
            </w:r>
            <w:r w:rsidR="00C32E71" w:rsidRPr="003D5FFF">
              <w:rPr>
                <w:rFonts w:ascii="Arial" w:hAnsi="Arial" w:cs="Arial"/>
                <w:noProof/>
                <w:webHidden/>
                <w:color w:val="002060"/>
              </w:rPr>
              <w:fldChar w:fldCharType="end"/>
            </w:r>
          </w:hyperlink>
        </w:p>
        <w:p w14:paraId="5A29E703" w14:textId="63D608FE" w:rsidR="00C32E71" w:rsidRPr="003D5FFF" w:rsidRDefault="00533396" w:rsidP="00C32E71">
          <w:pPr>
            <w:pStyle w:val="TOC2"/>
            <w:tabs>
              <w:tab w:val="right" w:leader="dot" w:pos="9016"/>
            </w:tabs>
            <w:rPr>
              <w:rFonts w:ascii="Arial" w:hAnsi="Arial" w:cs="Arial"/>
              <w:noProof/>
              <w:color w:val="002060"/>
              <w:lang w:val="en-GB" w:eastAsia="en-GB"/>
            </w:rPr>
          </w:pPr>
          <w:hyperlink w:anchor="_Toc71291623" w:history="1">
            <w:r w:rsidR="00C32E71" w:rsidRPr="003D5FFF">
              <w:rPr>
                <w:rStyle w:val="Hyperlink"/>
                <w:rFonts w:ascii="Arial" w:hAnsi="Arial" w:cs="Arial"/>
                <w:noProof/>
                <w:color w:val="002060"/>
              </w:rPr>
              <w:t>4.4 Additional Information on Right to Study</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_Toc71291623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38</w:t>
            </w:r>
            <w:r w:rsidR="00C32E71" w:rsidRPr="003D5FFF">
              <w:rPr>
                <w:rFonts w:ascii="Arial" w:hAnsi="Arial" w:cs="Arial"/>
                <w:noProof/>
                <w:webHidden/>
                <w:color w:val="002060"/>
              </w:rPr>
              <w:fldChar w:fldCharType="end"/>
            </w:r>
          </w:hyperlink>
        </w:p>
        <w:p w14:paraId="14904292" w14:textId="6A4ED38F" w:rsidR="00C32E71" w:rsidRPr="003D5FFF" w:rsidRDefault="00533396" w:rsidP="00C32E71">
          <w:pPr>
            <w:pStyle w:val="TOC2"/>
            <w:tabs>
              <w:tab w:val="right" w:leader="dot" w:pos="9016"/>
            </w:tabs>
            <w:rPr>
              <w:rFonts w:ascii="Arial" w:hAnsi="Arial" w:cs="Arial"/>
              <w:noProof/>
              <w:color w:val="002060"/>
              <w:lang w:val="en-GB" w:eastAsia="en-GB"/>
            </w:rPr>
          </w:pPr>
          <w:hyperlink w:anchor="_Toc71291624" w:history="1">
            <w:r w:rsidR="00C32E71" w:rsidRPr="003D5FFF">
              <w:rPr>
                <w:rStyle w:val="Hyperlink"/>
                <w:rFonts w:ascii="Arial" w:hAnsi="Arial" w:cs="Arial"/>
                <w:noProof/>
                <w:color w:val="002060"/>
              </w:rPr>
              <w:t>4.5 Additional Information for Learners Studying on Degree Apprenticeship Programmes</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_Toc71291624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39</w:t>
            </w:r>
            <w:r w:rsidR="00C32E71" w:rsidRPr="003D5FFF">
              <w:rPr>
                <w:rFonts w:ascii="Arial" w:hAnsi="Arial" w:cs="Arial"/>
                <w:noProof/>
                <w:webHidden/>
                <w:color w:val="002060"/>
              </w:rPr>
              <w:fldChar w:fldCharType="end"/>
            </w:r>
          </w:hyperlink>
        </w:p>
        <w:p w14:paraId="7D56A4C4" w14:textId="266B8F2F" w:rsidR="00C32E71" w:rsidRPr="003D5FFF" w:rsidRDefault="00533396" w:rsidP="00C32E71">
          <w:pPr>
            <w:pStyle w:val="TOC2"/>
            <w:tabs>
              <w:tab w:val="right" w:leader="dot" w:pos="9016"/>
            </w:tabs>
            <w:rPr>
              <w:rFonts w:ascii="Arial" w:hAnsi="Arial" w:cs="Arial"/>
              <w:noProof/>
              <w:color w:val="002060"/>
              <w:lang w:val="en-GB" w:eastAsia="en-GB"/>
            </w:rPr>
          </w:pPr>
          <w:hyperlink w:anchor="_Toc71291625" w:history="1">
            <w:r w:rsidR="00C32E71" w:rsidRPr="003D5FFF">
              <w:rPr>
                <w:rStyle w:val="Hyperlink"/>
                <w:rFonts w:ascii="Arial" w:hAnsi="Arial" w:cs="Arial"/>
                <w:noProof/>
                <w:color w:val="002060"/>
              </w:rPr>
              <w:t>4.6 Additional Information for Students Required to Repeat Failed Modules with Attendance</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_Toc71291625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39</w:t>
            </w:r>
            <w:r w:rsidR="00C32E71" w:rsidRPr="003D5FFF">
              <w:rPr>
                <w:rFonts w:ascii="Arial" w:hAnsi="Arial" w:cs="Arial"/>
                <w:noProof/>
                <w:webHidden/>
                <w:color w:val="002060"/>
              </w:rPr>
              <w:fldChar w:fldCharType="end"/>
            </w:r>
          </w:hyperlink>
        </w:p>
        <w:p w14:paraId="7FFBE936" w14:textId="248AF442" w:rsidR="00C32E71" w:rsidRPr="003D5FFF" w:rsidRDefault="00533396" w:rsidP="00C32E71">
          <w:pPr>
            <w:pStyle w:val="TOC1"/>
            <w:tabs>
              <w:tab w:val="right" w:leader="dot" w:pos="9016"/>
            </w:tabs>
            <w:rPr>
              <w:rFonts w:ascii="Arial" w:hAnsi="Arial" w:cs="Arial"/>
              <w:noProof/>
              <w:color w:val="002060"/>
              <w:lang w:val="en-GB" w:eastAsia="en-GB"/>
            </w:rPr>
          </w:pPr>
          <w:hyperlink w:anchor="_Toc71291626" w:history="1">
            <w:r w:rsidR="00C32E71" w:rsidRPr="003D5FFF">
              <w:rPr>
                <w:rStyle w:val="Hyperlink"/>
                <w:rFonts w:ascii="Arial" w:hAnsi="Arial" w:cs="Arial"/>
                <w:b/>
                <w:bCs/>
                <w:noProof/>
                <w:color w:val="002060"/>
              </w:rPr>
              <w:t>SECTION 4: Attendance Monitoring Procedure</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_Toc71291626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40</w:t>
            </w:r>
            <w:r w:rsidR="00C32E71" w:rsidRPr="003D5FFF">
              <w:rPr>
                <w:rFonts w:ascii="Arial" w:hAnsi="Arial" w:cs="Arial"/>
                <w:noProof/>
                <w:webHidden/>
                <w:color w:val="002060"/>
              </w:rPr>
              <w:fldChar w:fldCharType="end"/>
            </w:r>
          </w:hyperlink>
        </w:p>
        <w:p w14:paraId="7E2EC01D" w14:textId="21D20D9B" w:rsidR="00C32E71" w:rsidRPr="003D5FFF" w:rsidRDefault="00533396" w:rsidP="00C32E71">
          <w:pPr>
            <w:pStyle w:val="TOC2"/>
            <w:tabs>
              <w:tab w:val="right" w:leader="dot" w:pos="9016"/>
            </w:tabs>
            <w:rPr>
              <w:rFonts w:ascii="Arial" w:hAnsi="Arial" w:cs="Arial"/>
              <w:noProof/>
              <w:color w:val="002060"/>
              <w:lang w:val="en-GB" w:eastAsia="en-GB"/>
            </w:rPr>
          </w:pPr>
          <w:hyperlink w:anchor="_Toc71291627" w:history="1">
            <w:r w:rsidR="00C32E71" w:rsidRPr="003D5FFF">
              <w:rPr>
                <w:rStyle w:val="Hyperlink"/>
                <w:rFonts w:ascii="Arial" w:hAnsi="Arial" w:cs="Arial"/>
                <w:noProof/>
                <w:color w:val="002060"/>
              </w:rPr>
              <w:t>4.2 HOME STUDENT PROCEDURE</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_Toc71291627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40</w:t>
            </w:r>
            <w:r w:rsidR="00C32E71" w:rsidRPr="003D5FFF">
              <w:rPr>
                <w:rFonts w:ascii="Arial" w:hAnsi="Arial" w:cs="Arial"/>
                <w:noProof/>
                <w:webHidden/>
                <w:color w:val="002060"/>
              </w:rPr>
              <w:fldChar w:fldCharType="end"/>
            </w:r>
          </w:hyperlink>
        </w:p>
        <w:p w14:paraId="628D1058" w14:textId="230D7D20" w:rsidR="00C32E71" w:rsidRPr="003D5FFF" w:rsidRDefault="00533396" w:rsidP="00C32E71">
          <w:pPr>
            <w:pStyle w:val="TOC2"/>
            <w:tabs>
              <w:tab w:val="right" w:leader="dot" w:pos="9016"/>
            </w:tabs>
            <w:rPr>
              <w:rFonts w:ascii="Arial" w:hAnsi="Arial" w:cs="Arial"/>
              <w:noProof/>
              <w:color w:val="002060"/>
              <w:lang w:val="en-GB" w:eastAsia="en-GB"/>
            </w:rPr>
          </w:pPr>
          <w:hyperlink w:anchor="_Toc71291628" w:history="1">
            <w:r w:rsidR="00C32E71" w:rsidRPr="003D5FFF">
              <w:rPr>
                <w:rStyle w:val="Hyperlink"/>
                <w:rFonts w:ascii="Arial" w:hAnsi="Arial" w:cs="Arial"/>
                <w:noProof/>
                <w:color w:val="002060"/>
              </w:rPr>
              <w:t>4.2.3 Stage 1</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_Toc71291628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40</w:t>
            </w:r>
            <w:r w:rsidR="00C32E71" w:rsidRPr="003D5FFF">
              <w:rPr>
                <w:rFonts w:ascii="Arial" w:hAnsi="Arial" w:cs="Arial"/>
                <w:noProof/>
                <w:webHidden/>
                <w:color w:val="002060"/>
              </w:rPr>
              <w:fldChar w:fldCharType="end"/>
            </w:r>
          </w:hyperlink>
        </w:p>
        <w:p w14:paraId="58B8EAE4" w14:textId="491D087C" w:rsidR="00C32E71" w:rsidRPr="003D5FFF" w:rsidRDefault="00533396" w:rsidP="00C32E71">
          <w:pPr>
            <w:pStyle w:val="TOC2"/>
            <w:tabs>
              <w:tab w:val="right" w:leader="dot" w:pos="9016"/>
            </w:tabs>
            <w:rPr>
              <w:rFonts w:ascii="Arial" w:hAnsi="Arial" w:cs="Arial"/>
              <w:noProof/>
              <w:color w:val="002060"/>
              <w:lang w:val="en-GB" w:eastAsia="en-GB"/>
            </w:rPr>
          </w:pPr>
          <w:hyperlink w:anchor="_Toc71291629" w:history="1">
            <w:r w:rsidR="00C32E71" w:rsidRPr="003D5FFF">
              <w:rPr>
                <w:rStyle w:val="Hyperlink"/>
                <w:rFonts w:ascii="Arial" w:hAnsi="Arial" w:cs="Arial"/>
                <w:noProof/>
                <w:color w:val="002060"/>
              </w:rPr>
              <w:t>4.2.7 Appealing against a decision made to interrupt or withdraw you</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_Toc71291629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41</w:t>
            </w:r>
            <w:r w:rsidR="00C32E71" w:rsidRPr="003D5FFF">
              <w:rPr>
                <w:rFonts w:ascii="Arial" w:hAnsi="Arial" w:cs="Arial"/>
                <w:noProof/>
                <w:webHidden/>
                <w:color w:val="002060"/>
              </w:rPr>
              <w:fldChar w:fldCharType="end"/>
            </w:r>
          </w:hyperlink>
        </w:p>
        <w:p w14:paraId="49180E62" w14:textId="6FB7E797" w:rsidR="00C32E71" w:rsidRPr="003D5FFF" w:rsidRDefault="00533396" w:rsidP="00C32E71">
          <w:pPr>
            <w:pStyle w:val="TOC2"/>
            <w:tabs>
              <w:tab w:val="right" w:leader="dot" w:pos="9016"/>
            </w:tabs>
            <w:rPr>
              <w:rFonts w:ascii="Arial" w:hAnsi="Arial" w:cs="Arial"/>
              <w:noProof/>
              <w:color w:val="002060"/>
              <w:lang w:val="en-GB" w:eastAsia="en-GB"/>
            </w:rPr>
          </w:pPr>
          <w:hyperlink w:anchor="_Toc71291630" w:history="1">
            <w:r w:rsidR="00C32E71" w:rsidRPr="003D5FFF">
              <w:rPr>
                <w:rStyle w:val="Hyperlink"/>
                <w:rFonts w:ascii="Arial" w:hAnsi="Arial" w:cs="Arial"/>
                <w:noProof/>
                <w:color w:val="002060"/>
              </w:rPr>
              <w:t>4.2.8 Independent review of our final decision</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_Toc71291630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42</w:t>
            </w:r>
            <w:r w:rsidR="00C32E71" w:rsidRPr="003D5FFF">
              <w:rPr>
                <w:rFonts w:ascii="Arial" w:hAnsi="Arial" w:cs="Arial"/>
                <w:noProof/>
                <w:webHidden/>
                <w:color w:val="002060"/>
              </w:rPr>
              <w:fldChar w:fldCharType="end"/>
            </w:r>
          </w:hyperlink>
        </w:p>
        <w:p w14:paraId="3AECB279" w14:textId="145D89A7" w:rsidR="00C32E71" w:rsidRPr="003D5FFF" w:rsidRDefault="00533396" w:rsidP="00C32E71">
          <w:pPr>
            <w:pStyle w:val="TOC2"/>
            <w:tabs>
              <w:tab w:val="right" w:leader="dot" w:pos="9016"/>
            </w:tabs>
            <w:rPr>
              <w:rFonts w:ascii="Arial" w:hAnsi="Arial" w:cs="Arial"/>
              <w:noProof/>
              <w:color w:val="002060"/>
              <w:lang w:val="en-GB" w:eastAsia="en-GB"/>
            </w:rPr>
          </w:pPr>
          <w:hyperlink w:anchor="_Toc71291631" w:history="1">
            <w:r w:rsidR="00C32E71" w:rsidRPr="003D5FFF">
              <w:rPr>
                <w:rStyle w:val="Hyperlink"/>
                <w:rFonts w:ascii="Arial" w:hAnsi="Arial" w:cs="Arial"/>
                <w:noProof/>
                <w:color w:val="002060"/>
              </w:rPr>
              <w:t>4.3 STUDENT VISA PROCEDURE</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_Toc71291631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42</w:t>
            </w:r>
            <w:r w:rsidR="00C32E71" w:rsidRPr="003D5FFF">
              <w:rPr>
                <w:rFonts w:ascii="Arial" w:hAnsi="Arial" w:cs="Arial"/>
                <w:noProof/>
                <w:webHidden/>
                <w:color w:val="002060"/>
              </w:rPr>
              <w:fldChar w:fldCharType="end"/>
            </w:r>
          </w:hyperlink>
        </w:p>
        <w:p w14:paraId="2587A2E0" w14:textId="52D90D0C" w:rsidR="00C32E71" w:rsidRPr="003D5FFF" w:rsidRDefault="00533396" w:rsidP="00C32E71">
          <w:pPr>
            <w:pStyle w:val="TOC2"/>
            <w:tabs>
              <w:tab w:val="right" w:leader="dot" w:pos="9016"/>
            </w:tabs>
            <w:rPr>
              <w:rFonts w:ascii="Arial" w:hAnsi="Arial" w:cs="Arial"/>
              <w:noProof/>
              <w:color w:val="002060"/>
              <w:lang w:val="en-GB" w:eastAsia="en-GB"/>
            </w:rPr>
          </w:pPr>
          <w:hyperlink w:anchor="_Toc71291632" w:history="1">
            <w:r w:rsidR="00C32E71" w:rsidRPr="003D5FFF">
              <w:rPr>
                <w:rStyle w:val="Hyperlink"/>
                <w:rFonts w:ascii="Arial" w:hAnsi="Arial" w:cs="Arial"/>
                <w:noProof/>
                <w:color w:val="002060"/>
              </w:rPr>
              <w:t>4.3.4 Attendance Monitoring Informal Meeting</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_Toc71291632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42</w:t>
            </w:r>
            <w:r w:rsidR="00C32E71" w:rsidRPr="003D5FFF">
              <w:rPr>
                <w:rFonts w:ascii="Arial" w:hAnsi="Arial" w:cs="Arial"/>
                <w:noProof/>
                <w:webHidden/>
                <w:color w:val="002060"/>
              </w:rPr>
              <w:fldChar w:fldCharType="end"/>
            </w:r>
          </w:hyperlink>
        </w:p>
        <w:p w14:paraId="5F8039D3" w14:textId="18824B0D" w:rsidR="00C32E71" w:rsidRPr="003D5FFF" w:rsidRDefault="00533396" w:rsidP="00C32E71">
          <w:pPr>
            <w:pStyle w:val="TOC2"/>
            <w:tabs>
              <w:tab w:val="right" w:leader="dot" w:pos="9016"/>
            </w:tabs>
            <w:rPr>
              <w:rFonts w:ascii="Arial" w:hAnsi="Arial" w:cs="Arial"/>
              <w:noProof/>
              <w:color w:val="002060"/>
              <w:lang w:val="en-GB" w:eastAsia="en-GB"/>
            </w:rPr>
          </w:pPr>
          <w:hyperlink w:anchor="_Toc71291633" w:history="1">
            <w:r w:rsidR="00C32E71" w:rsidRPr="003D5FFF">
              <w:rPr>
                <w:rStyle w:val="Hyperlink"/>
                <w:rFonts w:ascii="Arial" w:hAnsi="Arial" w:cs="Arial"/>
                <w:noProof/>
                <w:color w:val="002060"/>
              </w:rPr>
              <w:t>4.3.5 Attendance Monitoring Formal Meeting</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_Toc71291633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43</w:t>
            </w:r>
            <w:r w:rsidR="00C32E71" w:rsidRPr="003D5FFF">
              <w:rPr>
                <w:rFonts w:ascii="Arial" w:hAnsi="Arial" w:cs="Arial"/>
                <w:noProof/>
                <w:webHidden/>
                <w:color w:val="002060"/>
              </w:rPr>
              <w:fldChar w:fldCharType="end"/>
            </w:r>
          </w:hyperlink>
        </w:p>
        <w:p w14:paraId="5537344F" w14:textId="7FA2B39C" w:rsidR="00C32E71" w:rsidRPr="003D5FFF" w:rsidRDefault="00533396" w:rsidP="00C32E71">
          <w:pPr>
            <w:pStyle w:val="TOC2"/>
            <w:tabs>
              <w:tab w:val="right" w:leader="dot" w:pos="9016"/>
            </w:tabs>
            <w:rPr>
              <w:rFonts w:ascii="Arial" w:hAnsi="Arial" w:cs="Arial"/>
              <w:noProof/>
              <w:color w:val="002060"/>
              <w:lang w:val="en-GB" w:eastAsia="en-GB"/>
            </w:rPr>
          </w:pPr>
          <w:hyperlink w:anchor="_Toc71291634" w:history="1">
            <w:r w:rsidR="00C32E71" w:rsidRPr="003D5FFF">
              <w:rPr>
                <w:rStyle w:val="Hyperlink"/>
                <w:rFonts w:ascii="Arial" w:hAnsi="Arial" w:cs="Arial"/>
                <w:noProof/>
                <w:color w:val="002060"/>
              </w:rPr>
              <w:t>4.3.6 Appealing against a decision made at the Formal Meeting</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_Toc71291634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44</w:t>
            </w:r>
            <w:r w:rsidR="00C32E71" w:rsidRPr="003D5FFF">
              <w:rPr>
                <w:rFonts w:ascii="Arial" w:hAnsi="Arial" w:cs="Arial"/>
                <w:noProof/>
                <w:webHidden/>
                <w:color w:val="002060"/>
              </w:rPr>
              <w:fldChar w:fldCharType="end"/>
            </w:r>
          </w:hyperlink>
        </w:p>
        <w:p w14:paraId="41DEA0AD" w14:textId="41457A35" w:rsidR="00C32E71" w:rsidRPr="003D5FFF" w:rsidRDefault="00533396" w:rsidP="00C32E71">
          <w:pPr>
            <w:pStyle w:val="TOC2"/>
            <w:tabs>
              <w:tab w:val="right" w:leader="dot" w:pos="9016"/>
            </w:tabs>
            <w:rPr>
              <w:rFonts w:ascii="Arial" w:hAnsi="Arial" w:cs="Arial"/>
              <w:noProof/>
              <w:color w:val="002060"/>
              <w:lang w:val="en-GB" w:eastAsia="en-GB"/>
            </w:rPr>
          </w:pPr>
          <w:hyperlink w:anchor="_Toc71291635" w:history="1">
            <w:r w:rsidR="00C32E71" w:rsidRPr="003D5FFF">
              <w:rPr>
                <w:rStyle w:val="Hyperlink"/>
                <w:rFonts w:ascii="Arial" w:hAnsi="Arial" w:cs="Arial"/>
                <w:noProof/>
                <w:color w:val="002060"/>
              </w:rPr>
              <w:t>4.3.7 Independent review of our final decision</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_Toc71291635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44</w:t>
            </w:r>
            <w:r w:rsidR="00C32E71" w:rsidRPr="003D5FFF">
              <w:rPr>
                <w:rFonts w:ascii="Arial" w:hAnsi="Arial" w:cs="Arial"/>
                <w:noProof/>
                <w:webHidden/>
                <w:color w:val="002060"/>
              </w:rPr>
              <w:fldChar w:fldCharType="end"/>
            </w:r>
          </w:hyperlink>
        </w:p>
        <w:p w14:paraId="14C6EEDB" w14:textId="1639EC18" w:rsidR="00C32E71" w:rsidRPr="003D5FFF" w:rsidRDefault="00533396" w:rsidP="00C32E71">
          <w:pPr>
            <w:pStyle w:val="TOC1"/>
            <w:tabs>
              <w:tab w:val="right" w:leader="dot" w:pos="9016"/>
            </w:tabs>
            <w:rPr>
              <w:rFonts w:ascii="Arial" w:hAnsi="Arial" w:cs="Arial"/>
              <w:noProof/>
              <w:color w:val="002060"/>
              <w:lang w:val="en-GB" w:eastAsia="en-GB"/>
            </w:rPr>
          </w:pPr>
          <w:hyperlink w:anchor="_Toc71291636" w:history="1">
            <w:r w:rsidR="00C32E71" w:rsidRPr="003D5FFF">
              <w:rPr>
                <w:rStyle w:val="Hyperlink"/>
                <w:rFonts w:ascii="Arial" w:eastAsia="Arial" w:hAnsi="Arial" w:cs="Arial"/>
                <w:b/>
                <w:bCs/>
                <w:noProof/>
                <w:color w:val="002060"/>
                <w:lang w:bidi="en-GB"/>
              </w:rPr>
              <w:t>SECTION 5: Interrupting, Withdrawing or Transferring from Studies Regulation</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_Toc71291636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45</w:t>
            </w:r>
            <w:r w:rsidR="00C32E71" w:rsidRPr="003D5FFF">
              <w:rPr>
                <w:rFonts w:ascii="Arial" w:hAnsi="Arial" w:cs="Arial"/>
                <w:noProof/>
                <w:webHidden/>
                <w:color w:val="002060"/>
              </w:rPr>
              <w:fldChar w:fldCharType="end"/>
            </w:r>
          </w:hyperlink>
        </w:p>
        <w:p w14:paraId="2EC61184" w14:textId="28E6B658" w:rsidR="00C32E71" w:rsidRPr="003D5FFF" w:rsidRDefault="00533396" w:rsidP="00C32E71">
          <w:pPr>
            <w:pStyle w:val="TOC2"/>
            <w:tabs>
              <w:tab w:val="right" w:leader="dot" w:pos="9016"/>
            </w:tabs>
            <w:rPr>
              <w:rFonts w:ascii="Arial" w:hAnsi="Arial" w:cs="Arial"/>
              <w:noProof/>
              <w:color w:val="002060"/>
              <w:lang w:val="en-GB" w:eastAsia="en-GB"/>
            </w:rPr>
          </w:pPr>
          <w:hyperlink w:anchor="_Toc71291637" w:history="1">
            <w:r w:rsidR="00C32E71" w:rsidRPr="003D5FFF">
              <w:rPr>
                <w:rStyle w:val="Hyperlink"/>
                <w:rFonts w:ascii="Arial" w:eastAsia="Arial" w:hAnsi="Arial" w:cs="Arial"/>
                <w:noProof/>
                <w:color w:val="002060"/>
                <w:lang w:bidi="en-GB"/>
              </w:rPr>
              <w:t>5.1 Introduction</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_Toc71291637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45</w:t>
            </w:r>
            <w:r w:rsidR="00C32E71" w:rsidRPr="003D5FFF">
              <w:rPr>
                <w:rFonts w:ascii="Arial" w:hAnsi="Arial" w:cs="Arial"/>
                <w:noProof/>
                <w:webHidden/>
                <w:color w:val="002060"/>
              </w:rPr>
              <w:fldChar w:fldCharType="end"/>
            </w:r>
          </w:hyperlink>
        </w:p>
        <w:p w14:paraId="7F9AB324" w14:textId="07AE9919" w:rsidR="00C32E71" w:rsidRPr="003D5FFF" w:rsidRDefault="00533396" w:rsidP="00C32E71">
          <w:pPr>
            <w:pStyle w:val="TOC2"/>
            <w:tabs>
              <w:tab w:val="right" w:leader="dot" w:pos="9016"/>
            </w:tabs>
            <w:rPr>
              <w:rFonts w:ascii="Arial" w:hAnsi="Arial" w:cs="Arial"/>
              <w:noProof/>
              <w:color w:val="002060"/>
              <w:lang w:val="en-GB" w:eastAsia="en-GB"/>
            </w:rPr>
          </w:pPr>
          <w:hyperlink w:anchor="_Toc71291638" w:history="1">
            <w:r w:rsidR="00C32E71" w:rsidRPr="003D5FFF">
              <w:rPr>
                <w:rStyle w:val="Hyperlink"/>
                <w:rFonts w:ascii="Arial" w:hAnsi="Arial" w:cs="Arial"/>
                <w:noProof/>
                <w:color w:val="002060"/>
                <w:lang w:val="en"/>
              </w:rPr>
              <w:t>5.2 Interruption of Study</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_Toc71291638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45</w:t>
            </w:r>
            <w:r w:rsidR="00C32E71" w:rsidRPr="003D5FFF">
              <w:rPr>
                <w:rFonts w:ascii="Arial" w:hAnsi="Arial" w:cs="Arial"/>
                <w:noProof/>
                <w:webHidden/>
                <w:color w:val="002060"/>
              </w:rPr>
              <w:fldChar w:fldCharType="end"/>
            </w:r>
          </w:hyperlink>
        </w:p>
        <w:p w14:paraId="6CD76323" w14:textId="7640F40F" w:rsidR="00C32E71" w:rsidRPr="003D5FFF" w:rsidRDefault="00533396" w:rsidP="00C32E71">
          <w:pPr>
            <w:pStyle w:val="TOC2"/>
            <w:tabs>
              <w:tab w:val="right" w:leader="dot" w:pos="9016"/>
            </w:tabs>
            <w:rPr>
              <w:rFonts w:ascii="Arial" w:hAnsi="Arial" w:cs="Arial"/>
              <w:noProof/>
              <w:color w:val="002060"/>
              <w:lang w:val="en-GB" w:eastAsia="en-GB"/>
            </w:rPr>
          </w:pPr>
          <w:hyperlink w:anchor="_Toc71291639" w:history="1">
            <w:r w:rsidR="00C32E71" w:rsidRPr="003D5FFF">
              <w:rPr>
                <w:rStyle w:val="Hyperlink"/>
                <w:rFonts w:ascii="Arial" w:hAnsi="Arial" w:cs="Arial"/>
                <w:noProof/>
                <w:color w:val="002060"/>
                <w:lang w:val="en"/>
              </w:rPr>
              <w:t>5.3 Withdrawal from Studies</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_Toc71291639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46</w:t>
            </w:r>
            <w:r w:rsidR="00C32E71" w:rsidRPr="003D5FFF">
              <w:rPr>
                <w:rFonts w:ascii="Arial" w:hAnsi="Arial" w:cs="Arial"/>
                <w:noProof/>
                <w:webHidden/>
                <w:color w:val="002060"/>
              </w:rPr>
              <w:fldChar w:fldCharType="end"/>
            </w:r>
          </w:hyperlink>
        </w:p>
        <w:p w14:paraId="1E0327AF" w14:textId="0B333A98" w:rsidR="00C32E71" w:rsidRPr="003D5FFF" w:rsidRDefault="00533396" w:rsidP="00C32E71">
          <w:pPr>
            <w:pStyle w:val="TOC2"/>
            <w:tabs>
              <w:tab w:val="right" w:leader="dot" w:pos="9016"/>
            </w:tabs>
            <w:rPr>
              <w:rFonts w:ascii="Arial" w:hAnsi="Arial" w:cs="Arial"/>
              <w:noProof/>
              <w:color w:val="002060"/>
              <w:lang w:val="en-GB" w:eastAsia="en-GB"/>
            </w:rPr>
          </w:pPr>
          <w:hyperlink w:anchor="_Toc71291640" w:history="1">
            <w:r w:rsidR="00C32E71" w:rsidRPr="003D5FFF">
              <w:rPr>
                <w:rStyle w:val="Hyperlink"/>
                <w:rFonts w:ascii="Arial" w:hAnsi="Arial" w:cs="Arial"/>
                <w:noProof/>
                <w:color w:val="002060"/>
                <w:lang w:val="en"/>
              </w:rPr>
              <w:t>5.4 Transferring</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_Toc71291640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47</w:t>
            </w:r>
            <w:r w:rsidR="00C32E71" w:rsidRPr="003D5FFF">
              <w:rPr>
                <w:rFonts w:ascii="Arial" w:hAnsi="Arial" w:cs="Arial"/>
                <w:noProof/>
                <w:webHidden/>
                <w:color w:val="002060"/>
              </w:rPr>
              <w:fldChar w:fldCharType="end"/>
            </w:r>
          </w:hyperlink>
        </w:p>
        <w:p w14:paraId="7A1622B0" w14:textId="201CE439" w:rsidR="00C32E71" w:rsidRPr="003D5FFF" w:rsidRDefault="00533396" w:rsidP="00C32E71">
          <w:pPr>
            <w:pStyle w:val="TOC1"/>
            <w:tabs>
              <w:tab w:val="right" w:leader="dot" w:pos="9016"/>
            </w:tabs>
            <w:rPr>
              <w:rFonts w:ascii="Arial" w:hAnsi="Arial" w:cs="Arial"/>
              <w:noProof/>
              <w:color w:val="002060"/>
              <w:lang w:val="en-GB" w:eastAsia="en-GB"/>
            </w:rPr>
          </w:pPr>
          <w:hyperlink w:anchor="_Toc71291641" w:history="1">
            <w:r w:rsidR="00C32E71" w:rsidRPr="003D5FFF">
              <w:rPr>
                <w:rStyle w:val="Hyperlink"/>
                <w:rFonts w:ascii="Arial" w:hAnsi="Arial" w:cs="Arial"/>
                <w:b/>
                <w:bCs/>
                <w:noProof/>
                <w:color w:val="002060"/>
              </w:rPr>
              <w:t>SECTION 5: Interrupting, Withdrawing or Transferring from Studies Procedure</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_Toc71291641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49</w:t>
            </w:r>
            <w:r w:rsidR="00C32E71" w:rsidRPr="003D5FFF">
              <w:rPr>
                <w:rFonts w:ascii="Arial" w:hAnsi="Arial" w:cs="Arial"/>
                <w:noProof/>
                <w:webHidden/>
                <w:color w:val="002060"/>
              </w:rPr>
              <w:fldChar w:fldCharType="end"/>
            </w:r>
          </w:hyperlink>
        </w:p>
        <w:p w14:paraId="3E3DAA08" w14:textId="43919DC0" w:rsidR="00C32E71" w:rsidRPr="003D5FFF" w:rsidRDefault="00533396" w:rsidP="00C32E71">
          <w:pPr>
            <w:pStyle w:val="TOC2"/>
            <w:tabs>
              <w:tab w:val="right" w:leader="dot" w:pos="9016"/>
            </w:tabs>
            <w:rPr>
              <w:rFonts w:ascii="Arial" w:hAnsi="Arial" w:cs="Arial"/>
              <w:noProof/>
              <w:color w:val="002060"/>
              <w:lang w:val="en-GB" w:eastAsia="en-GB"/>
            </w:rPr>
          </w:pPr>
          <w:hyperlink w:anchor="_Toc71291642" w:history="1">
            <w:r w:rsidR="00C32E71" w:rsidRPr="003D5FFF">
              <w:rPr>
                <w:rStyle w:val="Hyperlink"/>
                <w:rFonts w:ascii="Arial" w:hAnsi="Arial" w:cs="Arial"/>
                <w:noProof/>
                <w:color w:val="002060"/>
              </w:rPr>
              <w:t>5.5 Interruption of Study Introduction</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_Toc71291642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49</w:t>
            </w:r>
            <w:r w:rsidR="00C32E71" w:rsidRPr="003D5FFF">
              <w:rPr>
                <w:rFonts w:ascii="Arial" w:hAnsi="Arial" w:cs="Arial"/>
                <w:noProof/>
                <w:webHidden/>
                <w:color w:val="002060"/>
              </w:rPr>
              <w:fldChar w:fldCharType="end"/>
            </w:r>
          </w:hyperlink>
        </w:p>
        <w:p w14:paraId="5EB0C48E" w14:textId="57BA9ECB" w:rsidR="00C32E71" w:rsidRPr="003D5FFF" w:rsidRDefault="00533396" w:rsidP="00C32E71">
          <w:pPr>
            <w:pStyle w:val="TOC2"/>
            <w:tabs>
              <w:tab w:val="right" w:leader="dot" w:pos="9016"/>
            </w:tabs>
            <w:rPr>
              <w:rFonts w:ascii="Arial" w:hAnsi="Arial" w:cs="Arial"/>
              <w:noProof/>
              <w:color w:val="002060"/>
              <w:lang w:val="en-GB" w:eastAsia="en-GB"/>
            </w:rPr>
          </w:pPr>
          <w:hyperlink w:anchor="_Toc71291643" w:history="1">
            <w:r w:rsidR="00C32E71" w:rsidRPr="003D5FFF">
              <w:rPr>
                <w:rStyle w:val="Hyperlink"/>
                <w:rFonts w:ascii="Arial" w:hAnsi="Arial" w:cs="Arial"/>
                <w:noProof/>
                <w:color w:val="002060"/>
                <w:lang w:val="en" w:eastAsia="en-GB"/>
              </w:rPr>
              <w:t>5.6 Information for International Students: Interruption of Studies</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_Toc71291643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49</w:t>
            </w:r>
            <w:r w:rsidR="00C32E71" w:rsidRPr="003D5FFF">
              <w:rPr>
                <w:rFonts w:ascii="Arial" w:hAnsi="Arial" w:cs="Arial"/>
                <w:noProof/>
                <w:webHidden/>
                <w:color w:val="002060"/>
              </w:rPr>
              <w:fldChar w:fldCharType="end"/>
            </w:r>
          </w:hyperlink>
        </w:p>
        <w:p w14:paraId="3E7158A6" w14:textId="735627DB" w:rsidR="00C32E71" w:rsidRPr="003D5FFF" w:rsidRDefault="00533396" w:rsidP="00C32E71">
          <w:pPr>
            <w:pStyle w:val="TOC2"/>
            <w:tabs>
              <w:tab w:val="right" w:leader="dot" w:pos="9016"/>
            </w:tabs>
            <w:rPr>
              <w:rFonts w:ascii="Arial" w:hAnsi="Arial" w:cs="Arial"/>
              <w:noProof/>
              <w:color w:val="002060"/>
              <w:lang w:val="en-GB" w:eastAsia="en-GB"/>
            </w:rPr>
          </w:pPr>
          <w:hyperlink w:anchor="_Toc71291644" w:history="1">
            <w:r w:rsidR="00C32E71" w:rsidRPr="003D5FFF">
              <w:rPr>
                <w:rStyle w:val="Hyperlink"/>
                <w:rFonts w:ascii="Arial" w:hAnsi="Arial" w:cs="Arial"/>
                <w:noProof/>
                <w:color w:val="002060"/>
                <w:lang w:eastAsia="en-GB"/>
              </w:rPr>
              <w:t>5.7 Timings and Deadlines</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_Toc71291644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50</w:t>
            </w:r>
            <w:r w:rsidR="00C32E71" w:rsidRPr="003D5FFF">
              <w:rPr>
                <w:rFonts w:ascii="Arial" w:hAnsi="Arial" w:cs="Arial"/>
                <w:noProof/>
                <w:webHidden/>
                <w:color w:val="002060"/>
              </w:rPr>
              <w:fldChar w:fldCharType="end"/>
            </w:r>
          </w:hyperlink>
        </w:p>
        <w:p w14:paraId="1D62A2B6" w14:textId="08534D0A" w:rsidR="00C32E71" w:rsidRPr="003D5FFF" w:rsidRDefault="00533396" w:rsidP="00C32E71">
          <w:pPr>
            <w:pStyle w:val="TOC2"/>
            <w:tabs>
              <w:tab w:val="right" w:leader="dot" w:pos="9016"/>
            </w:tabs>
            <w:rPr>
              <w:rFonts w:ascii="Arial" w:hAnsi="Arial" w:cs="Arial"/>
              <w:noProof/>
              <w:color w:val="002060"/>
              <w:lang w:val="en-GB" w:eastAsia="en-GB"/>
            </w:rPr>
          </w:pPr>
          <w:hyperlink w:anchor="_Toc71291645" w:history="1">
            <w:r w:rsidR="00C32E71" w:rsidRPr="003D5FFF">
              <w:rPr>
                <w:rStyle w:val="Hyperlink"/>
                <w:rFonts w:ascii="Arial" w:hAnsi="Arial" w:cs="Arial"/>
                <w:noProof/>
                <w:color w:val="002060"/>
              </w:rPr>
              <w:t>5.8 Accommodation and Council Tax</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_Toc71291645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50</w:t>
            </w:r>
            <w:r w:rsidR="00C32E71" w:rsidRPr="003D5FFF">
              <w:rPr>
                <w:rFonts w:ascii="Arial" w:hAnsi="Arial" w:cs="Arial"/>
                <w:noProof/>
                <w:webHidden/>
                <w:color w:val="002060"/>
              </w:rPr>
              <w:fldChar w:fldCharType="end"/>
            </w:r>
          </w:hyperlink>
        </w:p>
        <w:p w14:paraId="6C08E1C1" w14:textId="06AD241E" w:rsidR="00C32E71" w:rsidRPr="003D5FFF" w:rsidRDefault="00533396" w:rsidP="00C32E71">
          <w:pPr>
            <w:pStyle w:val="TOC2"/>
            <w:tabs>
              <w:tab w:val="right" w:leader="dot" w:pos="9016"/>
            </w:tabs>
            <w:rPr>
              <w:rFonts w:ascii="Arial" w:hAnsi="Arial" w:cs="Arial"/>
              <w:noProof/>
              <w:color w:val="002060"/>
              <w:lang w:val="en-GB" w:eastAsia="en-GB"/>
            </w:rPr>
          </w:pPr>
          <w:hyperlink w:anchor="_Toc71291646" w:history="1">
            <w:r w:rsidR="00C32E71" w:rsidRPr="003D5FFF">
              <w:rPr>
                <w:rStyle w:val="Hyperlink"/>
                <w:rFonts w:ascii="Arial" w:hAnsi="Arial" w:cs="Arial"/>
                <w:noProof/>
                <w:color w:val="002060"/>
                <w:lang w:val="en" w:eastAsia="en-GB"/>
              </w:rPr>
              <w:t>5.9 Funding and Student Finance (Undergraduate)</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_Toc71291646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51</w:t>
            </w:r>
            <w:r w:rsidR="00C32E71" w:rsidRPr="003D5FFF">
              <w:rPr>
                <w:rFonts w:ascii="Arial" w:hAnsi="Arial" w:cs="Arial"/>
                <w:noProof/>
                <w:webHidden/>
                <w:color w:val="002060"/>
              </w:rPr>
              <w:fldChar w:fldCharType="end"/>
            </w:r>
          </w:hyperlink>
        </w:p>
        <w:p w14:paraId="2BC98773" w14:textId="689F8153" w:rsidR="00C32E71" w:rsidRPr="003D5FFF" w:rsidRDefault="00533396" w:rsidP="00C32E71">
          <w:pPr>
            <w:pStyle w:val="TOC2"/>
            <w:tabs>
              <w:tab w:val="right" w:leader="dot" w:pos="9016"/>
            </w:tabs>
            <w:rPr>
              <w:rFonts w:ascii="Arial" w:hAnsi="Arial" w:cs="Arial"/>
              <w:noProof/>
              <w:color w:val="002060"/>
              <w:lang w:val="en-GB" w:eastAsia="en-GB"/>
            </w:rPr>
          </w:pPr>
          <w:hyperlink w:anchor="_Toc71291647" w:history="1">
            <w:r w:rsidR="00C32E71" w:rsidRPr="003D5FFF">
              <w:rPr>
                <w:rStyle w:val="Hyperlink"/>
                <w:rFonts w:ascii="Arial" w:hAnsi="Arial" w:cs="Arial"/>
                <w:noProof/>
                <w:color w:val="002060"/>
                <w:lang w:val="en" w:eastAsia="en-GB"/>
              </w:rPr>
              <w:t>5.10 How interruption affects your entitlement</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_Toc71291647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52</w:t>
            </w:r>
            <w:r w:rsidR="00C32E71" w:rsidRPr="003D5FFF">
              <w:rPr>
                <w:rFonts w:ascii="Arial" w:hAnsi="Arial" w:cs="Arial"/>
                <w:noProof/>
                <w:webHidden/>
                <w:color w:val="002060"/>
              </w:rPr>
              <w:fldChar w:fldCharType="end"/>
            </w:r>
          </w:hyperlink>
        </w:p>
        <w:p w14:paraId="6D5E14A0" w14:textId="5DE20B37" w:rsidR="00C32E71" w:rsidRPr="003D5FFF" w:rsidRDefault="00533396" w:rsidP="00C32E71">
          <w:pPr>
            <w:pStyle w:val="TOC2"/>
            <w:tabs>
              <w:tab w:val="right" w:leader="dot" w:pos="9016"/>
            </w:tabs>
            <w:rPr>
              <w:rFonts w:ascii="Arial" w:hAnsi="Arial" w:cs="Arial"/>
              <w:noProof/>
              <w:color w:val="002060"/>
              <w:lang w:val="en-GB" w:eastAsia="en-GB"/>
            </w:rPr>
          </w:pPr>
          <w:hyperlink w:anchor="_Toc71291648" w:history="1">
            <w:r w:rsidR="00C32E71" w:rsidRPr="003D5FFF">
              <w:rPr>
                <w:rStyle w:val="Hyperlink"/>
                <w:rFonts w:ascii="Arial" w:hAnsi="Arial" w:cs="Arial"/>
                <w:noProof/>
                <w:color w:val="002060"/>
                <w:lang w:val="en" w:eastAsia="en-GB"/>
              </w:rPr>
              <w:t>5.11 Funding and Student Finance (Postgraduate Taught)</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_Toc71291648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52</w:t>
            </w:r>
            <w:r w:rsidR="00C32E71" w:rsidRPr="003D5FFF">
              <w:rPr>
                <w:rFonts w:ascii="Arial" w:hAnsi="Arial" w:cs="Arial"/>
                <w:noProof/>
                <w:webHidden/>
                <w:color w:val="002060"/>
              </w:rPr>
              <w:fldChar w:fldCharType="end"/>
            </w:r>
          </w:hyperlink>
        </w:p>
        <w:p w14:paraId="4D4A33C3" w14:textId="639C6825" w:rsidR="00C32E71" w:rsidRPr="003D5FFF" w:rsidRDefault="00533396" w:rsidP="00C32E71">
          <w:pPr>
            <w:pStyle w:val="TOC2"/>
            <w:tabs>
              <w:tab w:val="right" w:leader="dot" w:pos="9016"/>
            </w:tabs>
            <w:rPr>
              <w:rFonts w:ascii="Arial" w:hAnsi="Arial" w:cs="Arial"/>
              <w:noProof/>
              <w:color w:val="002060"/>
              <w:lang w:val="en-GB" w:eastAsia="en-GB"/>
            </w:rPr>
          </w:pPr>
          <w:hyperlink w:anchor="_Toc71291649" w:history="1">
            <w:r w:rsidR="00C32E71" w:rsidRPr="003D5FFF">
              <w:rPr>
                <w:rStyle w:val="Hyperlink"/>
                <w:rFonts w:ascii="Arial" w:hAnsi="Arial" w:cs="Arial"/>
                <w:noProof/>
                <w:color w:val="002060"/>
                <w:lang w:val="en" w:eastAsia="en-GB"/>
              </w:rPr>
              <w:t>5.12 Contact during your interruption</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_Toc71291649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52</w:t>
            </w:r>
            <w:r w:rsidR="00C32E71" w:rsidRPr="003D5FFF">
              <w:rPr>
                <w:rFonts w:ascii="Arial" w:hAnsi="Arial" w:cs="Arial"/>
                <w:noProof/>
                <w:webHidden/>
                <w:color w:val="002060"/>
              </w:rPr>
              <w:fldChar w:fldCharType="end"/>
            </w:r>
          </w:hyperlink>
        </w:p>
        <w:p w14:paraId="32B0A093" w14:textId="7595CF94" w:rsidR="00C32E71" w:rsidRPr="003D5FFF" w:rsidRDefault="00533396" w:rsidP="00C32E71">
          <w:pPr>
            <w:pStyle w:val="TOC2"/>
            <w:tabs>
              <w:tab w:val="right" w:leader="dot" w:pos="9016"/>
            </w:tabs>
            <w:rPr>
              <w:rFonts w:ascii="Arial" w:hAnsi="Arial" w:cs="Arial"/>
              <w:noProof/>
              <w:color w:val="002060"/>
              <w:lang w:val="en-GB" w:eastAsia="en-GB"/>
            </w:rPr>
          </w:pPr>
          <w:hyperlink w:anchor="_Toc71291650" w:history="1">
            <w:r w:rsidR="00C32E71" w:rsidRPr="003D5FFF">
              <w:rPr>
                <w:rStyle w:val="Hyperlink"/>
                <w:rFonts w:ascii="Arial" w:hAnsi="Arial" w:cs="Arial"/>
                <w:noProof/>
                <w:color w:val="002060"/>
                <w:lang w:val="en" w:eastAsia="en-GB"/>
              </w:rPr>
              <w:t>5.13 Returning to your studies</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_Toc71291650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52</w:t>
            </w:r>
            <w:r w:rsidR="00C32E71" w:rsidRPr="003D5FFF">
              <w:rPr>
                <w:rFonts w:ascii="Arial" w:hAnsi="Arial" w:cs="Arial"/>
                <w:noProof/>
                <w:webHidden/>
                <w:color w:val="002060"/>
              </w:rPr>
              <w:fldChar w:fldCharType="end"/>
            </w:r>
          </w:hyperlink>
        </w:p>
        <w:p w14:paraId="3D0CEDFC" w14:textId="0D64AF69" w:rsidR="00C32E71" w:rsidRPr="003D5FFF" w:rsidRDefault="00533396" w:rsidP="00C32E71">
          <w:pPr>
            <w:pStyle w:val="TOC2"/>
            <w:tabs>
              <w:tab w:val="right" w:leader="dot" w:pos="9016"/>
            </w:tabs>
            <w:rPr>
              <w:rFonts w:ascii="Arial" w:hAnsi="Arial" w:cs="Arial"/>
              <w:noProof/>
              <w:color w:val="002060"/>
              <w:lang w:val="en-GB" w:eastAsia="en-GB"/>
            </w:rPr>
          </w:pPr>
          <w:hyperlink w:anchor="_Toc71291651" w:history="1">
            <w:r w:rsidR="00C32E71" w:rsidRPr="003D5FFF">
              <w:rPr>
                <w:rStyle w:val="Hyperlink"/>
                <w:rFonts w:ascii="Arial" w:hAnsi="Arial" w:cs="Arial"/>
                <w:noProof/>
                <w:color w:val="002060"/>
                <w:lang w:val="en" w:eastAsia="en-GB"/>
              </w:rPr>
              <w:t>5.14 Withdrawal procedure</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_Toc71291651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53</w:t>
            </w:r>
            <w:r w:rsidR="00C32E71" w:rsidRPr="003D5FFF">
              <w:rPr>
                <w:rFonts w:ascii="Arial" w:hAnsi="Arial" w:cs="Arial"/>
                <w:noProof/>
                <w:webHidden/>
                <w:color w:val="002060"/>
              </w:rPr>
              <w:fldChar w:fldCharType="end"/>
            </w:r>
          </w:hyperlink>
        </w:p>
        <w:p w14:paraId="3412BA6F" w14:textId="16F70227" w:rsidR="00C32E71" w:rsidRPr="003D5FFF" w:rsidRDefault="00533396" w:rsidP="00C32E71">
          <w:pPr>
            <w:pStyle w:val="TOC2"/>
            <w:tabs>
              <w:tab w:val="right" w:leader="dot" w:pos="9016"/>
            </w:tabs>
            <w:rPr>
              <w:rFonts w:ascii="Arial" w:hAnsi="Arial" w:cs="Arial"/>
              <w:noProof/>
              <w:color w:val="002060"/>
              <w:lang w:val="en-GB" w:eastAsia="en-GB"/>
            </w:rPr>
          </w:pPr>
          <w:hyperlink w:anchor="_Toc71291652" w:history="1">
            <w:r w:rsidR="00C32E71" w:rsidRPr="003D5FFF">
              <w:rPr>
                <w:rStyle w:val="Hyperlink"/>
                <w:rFonts w:ascii="Arial" w:hAnsi="Arial" w:cs="Arial"/>
                <w:noProof/>
                <w:color w:val="002060"/>
                <w:lang w:val="en" w:eastAsia="en-GB"/>
              </w:rPr>
              <w:t>5.15 Applying for a withdrawal</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_Toc71291652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53</w:t>
            </w:r>
            <w:r w:rsidR="00C32E71" w:rsidRPr="003D5FFF">
              <w:rPr>
                <w:rFonts w:ascii="Arial" w:hAnsi="Arial" w:cs="Arial"/>
                <w:noProof/>
                <w:webHidden/>
                <w:color w:val="002060"/>
              </w:rPr>
              <w:fldChar w:fldCharType="end"/>
            </w:r>
          </w:hyperlink>
        </w:p>
        <w:p w14:paraId="4D86FEA7" w14:textId="1555EC73" w:rsidR="00C32E71" w:rsidRPr="003D5FFF" w:rsidRDefault="00533396" w:rsidP="00C32E71">
          <w:pPr>
            <w:pStyle w:val="TOC2"/>
            <w:tabs>
              <w:tab w:val="right" w:leader="dot" w:pos="9016"/>
            </w:tabs>
            <w:rPr>
              <w:rFonts w:ascii="Arial" w:hAnsi="Arial" w:cs="Arial"/>
              <w:noProof/>
              <w:color w:val="002060"/>
              <w:lang w:val="en-GB" w:eastAsia="en-GB"/>
            </w:rPr>
          </w:pPr>
          <w:hyperlink w:anchor="_Toc71291653" w:history="1">
            <w:r w:rsidR="00C32E71" w:rsidRPr="003D5FFF">
              <w:rPr>
                <w:rStyle w:val="Hyperlink"/>
                <w:rFonts w:ascii="Arial" w:hAnsi="Arial" w:cs="Arial"/>
                <w:noProof/>
                <w:color w:val="002060"/>
                <w:lang w:val="en" w:eastAsia="en-GB"/>
              </w:rPr>
              <w:t>5.16 Fee liability for withdrawing students</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_Toc71291653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54</w:t>
            </w:r>
            <w:r w:rsidR="00C32E71" w:rsidRPr="003D5FFF">
              <w:rPr>
                <w:rFonts w:ascii="Arial" w:hAnsi="Arial" w:cs="Arial"/>
                <w:noProof/>
                <w:webHidden/>
                <w:color w:val="002060"/>
              </w:rPr>
              <w:fldChar w:fldCharType="end"/>
            </w:r>
          </w:hyperlink>
        </w:p>
        <w:p w14:paraId="4EE42DB3" w14:textId="2D5BA92C" w:rsidR="00C32E71" w:rsidRPr="003D5FFF" w:rsidRDefault="00533396" w:rsidP="00C32E71">
          <w:pPr>
            <w:pStyle w:val="TOC2"/>
            <w:tabs>
              <w:tab w:val="right" w:leader="dot" w:pos="9016"/>
            </w:tabs>
            <w:rPr>
              <w:rFonts w:ascii="Arial" w:hAnsi="Arial" w:cs="Arial"/>
              <w:noProof/>
              <w:color w:val="002060"/>
              <w:lang w:val="en-GB" w:eastAsia="en-GB"/>
            </w:rPr>
          </w:pPr>
          <w:hyperlink w:anchor="_Toc71291654" w:history="1">
            <w:r w:rsidR="00C32E71" w:rsidRPr="003D5FFF">
              <w:rPr>
                <w:rStyle w:val="Hyperlink"/>
                <w:rFonts w:ascii="Arial" w:hAnsi="Arial" w:cs="Arial"/>
                <w:noProof/>
                <w:color w:val="002060"/>
              </w:rPr>
              <w:t>5.17 Accommodation and Council Tax</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_Toc71291654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54</w:t>
            </w:r>
            <w:r w:rsidR="00C32E71" w:rsidRPr="003D5FFF">
              <w:rPr>
                <w:rFonts w:ascii="Arial" w:hAnsi="Arial" w:cs="Arial"/>
                <w:noProof/>
                <w:webHidden/>
                <w:color w:val="002060"/>
              </w:rPr>
              <w:fldChar w:fldCharType="end"/>
            </w:r>
          </w:hyperlink>
        </w:p>
        <w:p w14:paraId="22BA0E7C" w14:textId="2EE84611" w:rsidR="00C32E71" w:rsidRPr="003D5FFF" w:rsidRDefault="00533396" w:rsidP="00C32E71">
          <w:pPr>
            <w:pStyle w:val="TOC2"/>
            <w:tabs>
              <w:tab w:val="right" w:leader="dot" w:pos="9016"/>
            </w:tabs>
            <w:rPr>
              <w:rFonts w:ascii="Arial" w:hAnsi="Arial" w:cs="Arial"/>
              <w:noProof/>
              <w:color w:val="002060"/>
              <w:lang w:val="en-GB" w:eastAsia="en-GB"/>
            </w:rPr>
          </w:pPr>
          <w:hyperlink w:anchor="_Toc71291655" w:history="1">
            <w:r w:rsidR="00C32E71" w:rsidRPr="003D5FFF">
              <w:rPr>
                <w:rStyle w:val="Hyperlink"/>
                <w:rFonts w:ascii="Arial" w:hAnsi="Arial" w:cs="Arial"/>
                <w:noProof/>
                <w:color w:val="002060"/>
                <w:lang w:val="en" w:eastAsia="en-GB"/>
              </w:rPr>
              <w:t>5.18 Transferring procedure</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_Toc71291655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54</w:t>
            </w:r>
            <w:r w:rsidR="00C32E71" w:rsidRPr="003D5FFF">
              <w:rPr>
                <w:rFonts w:ascii="Arial" w:hAnsi="Arial" w:cs="Arial"/>
                <w:noProof/>
                <w:webHidden/>
                <w:color w:val="002060"/>
              </w:rPr>
              <w:fldChar w:fldCharType="end"/>
            </w:r>
          </w:hyperlink>
        </w:p>
        <w:p w14:paraId="56CA7872" w14:textId="3EBD3E54" w:rsidR="00C32E71" w:rsidRPr="003D5FFF" w:rsidRDefault="00533396" w:rsidP="00C32E71">
          <w:pPr>
            <w:pStyle w:val="TOC1"/>
            <w:tabs>
              <w:tab w:val="right" w:leader="dot" w:pos="9016"/>
            </w:tabs>
            <w:rPr>
              <w:rFonts w:ascii="Arial" w:hAnsi="Arial" w:cs="Arial"/>
              <w:noProof/>
              <w:color w:val="002060"/>
              <w:lang w:val="en-GB" w:eastAsia="en-GB"/>
            </w:rPr>
          </w:pPr>
          <w:hyperlink w:anchor="_Toc71291656" w:history="1">
            <w:r w:rsidR="00C32E71" w:rsidRPr="003D5FFF">
              <w:rPr>
                <w:rStyle w:val="Hyperlink"/>
                <w:rFonts w:ascii="Arial" w:hAnsi="Arial" w:cs="Arial"/>
                <w:b/>
                <w:bCs/>
                <w:noProof/>
                <w:color w:val="002060"/>
              </w:rPr>
              <w:t>SECTION 6: Fitness to Study Regulation</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_Toc71291656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56</w:t>
            </w:r>
            <w:r w:rsidR="00C32E71" w:rsidRPr="003D5FFF">
              <w:rPr>
                <w:rFonts w:ascii="Arial" w:hAnsi="Arial" w:cs="Arial"/>
                <w:noProof/>
                <w:webHidden/>
                <w:color w:val="002060"/>
              </w:rPr>
              <w:fldChar w:fldCharType="end"/>
            </w:r>
          </w:hyperlink>
        </w:p>
        <w:p w14:paraId="307B9F9B" w14:textId="767625AA" w:rsidR="00C32E71" w:rsidRPr="003D5FFF" w:rsidRDefault="00533396" w:rsidP="00C32E71">
          <w:pPr>
            <w:pStyle w:val="TOC2"/>
            <w:tabs>
              <w:tab w:val="right" w:leader="dot" w:pos="9016"/>
            </w:tabs>
            <w:rPr>
              <w:rFonts w:ascii="Arial" w:hAnsi="Arial" w:cs="Arial"/>
              <w:noProof/>
              <w:color w:val="002060"/>
              <w:lang w:val="en-GB" w:eastAsia="en-GB"/>
            </w:rPr>
          </w:pPr>
          <w:hyperlink w:anchor="_Toc71291657" w:history="1">
            <w:r w:rsidR="00C32E71" w:rsidRPr="003D5FFF">
              <w:rPr>
                <w:rStyle w:val="Hyperlink"/>
                <w:rFonts w:ascii="Arial" w:eastAsia="Arial" w:hAnsi="Arial" w:cs="Arial"/>
                <w:noProof/>
                <w:color w:val="002060"/>
                <w:lang w:eastAsia="en-GB" w:bidi="en-GB"/>
              </w:rPr>
              <w:t>6.1 Introduction</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_Toc71291657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56</w:t>
            </w:r>
            <w:r w:rsidR="00C32E71" w:rsidRPr="003D5FFF">
              <w:rPr>
                <w:rFonts w:ascii="Arial" w:hAnsi="Arial" w:cs="Arial"/>
                <w:noProof/>
                <w:webHidden/>
                <w:color w:val="002060"/>
              </w:rPr>
              <w:fldChar w:fldCharType="end"/>
            </w:r>
          </w:hyperlink>
        </w:p>
        <w:p w14:paraId="11A6D042" w14:textId="0604A7CE" w:rsidR="00C32E71" w:rsidRPr="003D5FFF" w:rsidRDefault="00533396" w:rsidP="00C32E71">
          <w:pPr>
            <w:pStyle w:val="TOC2"/>
            <w:tabs>
              <w:tab w:val="right" w:leader="dot" w:pos="9016"/>
            </w:tabs>
            <w:rPr>
              <w:rFonts w:ascii="Arial" w:hAnsi="Arial" w:cs="Arial"/>
              <w:noProof/>
              <w:color w:val="002060"/>
              <w:lang w:val="en-GB" w:eastAsia="en-GB"/>
            </w:rPr>
          </w:pPr>
          <w:hyperlink w:anchor="_Toc71291658" w:history="1">
            <w:r w:rsidR="00C32E71" w:rsidRPr="003D5FFF">
              <w:rPr>
                <w:rStyle w:val="Hyperlink"/>
                <w:rFonts w:ascii="Arial" w:hAnsi="Arial" w:cs="Arial"/>
                <w:noProof/>
                <w:color w:val="002060"/>
              </w:rPr>
              <w:t>6.2 Interruption due to impaired Fitness to Study</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_Toc71291658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56</w:t>
            </w:r>
            <w:r w:rsidR="00C32E71" w:rsidRPr="003D5FFF">
              <w:rPr>
                <w:rFonts w:ascii="Arial" w:hAnsi="Arial" w:cs="Arial"/>
                <w:noProof/>
                <w:webHidden/>
                <w:color w:val="002060"/>
              </w:rPr>
              <w:fldChar w:fldCharType="end"/>
            </w:r>
          </w:hyperlink>
        </w:p>
        <w:p w14:paraId="47902A60" w14:textId="360BFAE5" w:rsidR="00C32E71" w:rsidRPr="003D5FFF" w:rsidRDefault="00533396" w:rsidP="00C32E71">
          <w:pPr>
            <w:pStyle w:val="TOC2"/>
            <w:tabs>
              <w:tab w:val="right" w:leader="dot" w:pos="9016"/>
            </w:tabs>
            <w:rPr>
              <w:rFonts w:ascii="Arial" w:hAnsi="Arial" w:cs="Arial"/>
              <w:noProof/>
              <w:color w:val="002060"/>
              <w:lang w:val="en-GB" w:eastAsia="en-GB"/>
            </w:rPr>
          </w:pPr>
          <w:hyperlink w:anchor="_Toc71291659" w:history="1">
            <w:r w:rsidR="00C32E71" w:rsidRPr="003D5FFF">
              <w:rPr>
                <w:rStyle w:val="Hyperlink"/>
                <w:rFonts w:ascii="Arial" w:eastAsia="Arial" w:hAnsi="Arial" w:cs="Arial"/>
                <w:noProof/>
                <w:color w:val="002060"/>
                <w:lang w:eastAsia="en-GB" w:bidi="en-GB"/>
              </w:rPr>
              <w:t>6.3 Withdrawal due to impaired Fitness to Study</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_Toc71291659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57</w:t>
            </w:r>
            <w:r w:rsidR="00C32E71" w:rsidRPr="003D5FFF">
              <w:rPr>
                <w:rFonts w:ascii="Arial" w:hAnsi="Arial" w:cs="Arial"/>
                <w:noProof/>
                <w:webHidden/>
                <w:color w:val="002060"/>
              </w:rPr>
              <w:fldChar w:fldCharType="end"/>
            </w:r>
          </w:hyperlink>
        </w:p>
        <w:p w14:paraId="00B679C6" w14:textId="48BFAB40" w:rsidR="00C32E71" w:rsidRPr="003D5FFF" w:rsidRDefault="00533396" w:rsidP="00C32E71">
          <w:pPr>
            <w:pStyle w:val="TOC1"/>
            <w:tabs>
              <w:tab w:val="right" w:leader="dot" w:pos="9016"/>
            </w:tabs>
            <w:rPr>
              <w:rFonts w:ascii="Arial" w:hAnsi="Arial" w:cs="Arial"/>
              <w:noProof/>
              <w:color w:val="002060"/>
              <w:lang w:val="en-GB" w:eastAsia="en-GB"/>
            </w:rPr>
          </w:pPr>
          <w:hyperlink w:anchor="_Toc71291660" w:history="1">
            <w:r w:rsidR="00C32E71" w:rsidRPr="003D5FFF">
              <w:rPr>
                <w:rStyle w:val="Hyperlink"/>
                <w:rFonts w:ascii="Arial" w:eastAsia="Arial" w:hAnsi="Arial" w:cs="Arial"/>
                <w:b/>
                <w:bCs/>
                <w:noProof/>
                <w:color w:val="002060"/>
                <w:lang w:eastAsia="en-GB" w:bidi="en-GB"/>
              </w:rPr>
              <w:t>SECTION 6: Fitness to Study Procedure</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_Toc71291660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58</w:t>
            </w:r>
            <w:r w:rsidR="00C32E71" w:rsidRPr="003D5FFF">
              <w:rPr>
                <w:rFonts w:ascii="Arial" w:hAnsi="Arial" w:cs="Arial"/>
                <w:noProof/>
                <w:webHidden/>
                <w:color w:val="002060"/>
              </w:rPr>
              <w:fldChar w:fldCharType="end"/>
            </w:r>
          </w:hyperlink>
        </w:p>
        <w:p w14:paraId="736A4CAF" w14:textId="7C0A1067" w:rsidR="00C32E71" w:rsidRPr="003D5FFF" w:rsidRDefault="00533396" w:rsidP="00C32E71">
          <w:pPr>
            <w:pStyle w:val="TOC2"/>
            <w:tabs>
              <w:tab w:val="right" w:leader="dot" w:pos="9016"/>
            </w:tabs>
            <w:rPr>
              <w:rFonts w:ascii="Arial" w:hAnsi="Arial" w:cs="Arial"/>
              <w:noProof/>
              <w:color w:val="002060"/>
              <w:lang w:val="en-GB" w:eastAsia="en-GB"/>
            </w:rPr>
          </w:pPr>
          <w:hyperlink w:anchor="_Toc71291661" w:history="1">
            <w:r w:rsidR="00C32E71" w:rsidRPr="003D5FFF">
              <w:rPr>
                <w:rStyle w:val="Hyperlink"/>
                <w:rFonts w:ascii="Arial" w:eastAsia="Arial" w:hAnsi="Arial" w:cs="Arial"/>
                <w:noProof/>
                <w:color w:val="002060"/>
                <w:lang w:eastAsia="en-GB" w:bidi="en-GB"/>
              </w:rPr>
              <w:t>6.4 Procedural Introduction</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_Toc71291661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58</w:t>
            </w:r>
            <w:r w:rsidR="00C32E71" w:rsidRPr="003D5FFF">
              <w:rPr>
                <w:rFonts w:ascii="Arial" w:hAnsi="Arial" w:cs="Arial"/>
                <w:noProof/>
                <w:webHidden/>
                <w:color w:val="002060"/>
              </w:rPr>
              <w:fldChar w:fldCharType="end"/>
            </w:r>
          </w:hyperlink>
        </w:p>
        <w:p w14:paraId="500CD8C6" w14:textId="6E92898A" w:rsidR="00C32E71" w:rsidRPr="003D5FFF" w:rsidRDefault="00533396" w:rsidP="00C32E71">
          <w:pPr>
            <w:pStyle w:val="TOC2"/>
            <w:tabs>
              <w:tab w:val="right" w:leader="dot" w:pos="9016"/>
            </w:tabs>
            <w:rPr>
              <w:rFonts w:ascii="Arial" w:hAnsi="Arial" w:cs="Arial"/>
              <w:noProof/>
              <w:color w:val="002060"/>
              <w:lang w:val="en-GB" w:eastAsia="en-GB"/>
            </w:rPr>
          </w:pPr>
          <w:hyperlink w:anchor="_Toc71291662" w:history="1">
            <w:r w:rsidR="00C32E71" w:rsidRPr="003D5FFF">
              <w:rPr>
                <w:rStyle w:val="Hyperlink"/>
                <w:rFonts w:ascii="Arial" w:hAnsi="Arial" w:cs="Arial"/>
                <w:noProof/>
                <w:color w:val="002060"/>
              </w:rPr>
              <w:t>6.5 Stage 1 – Initial and/or Emerging Concerns</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_Toc71291662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59</w:t>
            </w:r>
            <w:r w:rsidR="00C32E71" w:rsidRPr="003D5FFF">
              <w:rPr>
                <w:rFonts w:ascii="Arial" w:hAnsi="Arial" w:cs="Arial"/>
                <w:noProof/>
                <w:webHidden/>
                <w:color w:val="002060"/>
              </w:rPr>
              <w:fldChar w:fldCharType="end"/>
            </w:r>
          </w:hyperlink>
        </w:p>
        <w:p w14:paraId="17E50B69" w14:textId="2D879A20" w:rsidR="00C32E71" w:rsidRPr="003D5FFF" w:rsidRDefault="00533396" w:rsidP="00C32E71">
          <w:pPr>
            <w:pStyle w:val="TOC2"/>
            <w:tabs>
              <w:tab w:val="right" w:leader="dot" w:pos="9016"/>
            </w:tabs>
            <w:rPr>
              <w:rFonts w:ascii="Arial" w:hAnsi="Arial" w:cs="Arial"/>
              <w:noProof/>
              <w:color w:val="002060"/>
              <w:lang w:val="en-GB" w:eastAsia="en-GB"/>
            </w:rPr>
          </w:pPr>
          <w:hyperlink w:anchor="_Toc71291663" w:history="1">
            <w:r w:rsidR="00C32E71" w:rsidRPr="003D5FFF">
              <w:rPr>
                <w:rStyle w:val="Hyperlink"/>
                <w:rFonts w:ascii="Arial" w:hAnsi="Arial" w:cs="Arial"/>
                <w:noProof/>
                <w:color w:val="002060"/>
              </w:rPr>
              <w:t>6.6 Stage 2 – Continuing and/or Serious Concerns</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_Toc71291663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60</w:t>
            </w:r>
            <w:r w:rsidR="00C32E71" w:rsidRPr="003D5FFF">
              <w:rPr>
                <w:rFonts w:ascii="Arial" w:hAnsi="Arial" w:cs="Arial"/>
                <w:noProof/>
                <w:webHidden/>
                <w:color w:val="002060"/>
              </w:rPr>
              <w:fldChar w:fldCharType="end"/>
            </w:r>
          </w:hyperlink>
        </w:p>
        <w:p w14:paraId="48F368B3" w14:textId="4FB1331A" w:rsidR="00C32E71" w:rsidRPr="003D5FFF" w:rsidRDefault="00533396" w:rsidP="00C32E71">
          <w:pPr>
            <w:pStyle w:val="TOC2"/>
            <w:tabs>
              <w:tab w:val="right" w:leader="dot" w:pos="9016"/>
            </w:tabs>
            <w:rPr>
              <w:rFonts w:ascii="Arial" w:hAnsi="Arial" w:cs="Arial"/>
              <w:noProof/>
              <w:color w:val="002060"/>
              <w:lang w:val="en-GB" w:eastAsia="en-GB"/>
            </w:rPr>
          </w:pPr>
          <w:hyperlink w:anchor="_Toc71291664" w:history="1">
            <w:r w:rsidR="00C32E71" w:rsidRPr="003D5FFF">
              <w:rPr>
                <w:rStyle w:val="Hyperlink"/>
                <w:rFonts w:ascii="Arial" w:eastAsia="Times New Roman" w:hAnsi="Arial" w:cs="Arial"/>
                <w:noProof/>
                <w:color w:val="002060"/>
              </w:rPr>
              <w:t xml:space="preserve">6.6 Stage 3 </w:t>
            </w:r>
            <w:r w:rsidR="00C32E71" w:rsidRPr="003D5FFF">
              <w:rPr>
                <w:rStyle w:val="Hyperlink"/>
                <w:rFonts w:ascii="Cambria Math" w:eastAsia="Times New Roman" w:hAnsi="Cambria Math" w:cs="Cambria Math"/>
                <w:noProof/>
                <w:color w:val="002060"/>
              </w:rPr>
              <w:t>‐</w:t>
            </w:r>
            <w:r w:rsidR="00C32E71" w:rsidRPr="003D5FFF">
              <w:rPr>
                <w:rStyle w:val="Hyperlink"/>
                <w:rFonts w:ascii="Arial" w:eastAsia="Times New Roman" w:hAnsi="Arial" w:cs="Arial"/>
                <w:noProof/>
                <w:color w:val="002060"/>
              </w:rPr>
              <w:t xml:space="preserve"> Persistent and/or Critical Concerns</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_Toc71291664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61</w:t>
            </w:r>
            <w:r w:rsidR="00C32E71" w:rsidRPr="003D5FFF">
              <w:rPr>
                <w:rFonts w:ascii="Arial" w:hAnsi="Arial" w:cs="Arial"/>
                <w:noProof/>
                <w:webHidden/>
                <w:color w:val="002060"/>
              </w:rPr>
              <w:fldChar w:fldCharType="end"/>
            </w:r>
          </w:hyperlink>
        </w:p>
        <w:p w14:paraId="3D0485A7" w14:textId="5FE47DF4" w:rsidR="00C32E71" w:rsidRPr="003D5FFF" w:rsidRDefault="00533396" w:rsidP="00C32E71">
          <w:pPr>
            <w:pStyle w:val="TOC2"/>
            <w:tabs>
              <w:tab w:val="right" w:leader="dot" w:pos="9016"/>
            </w:tabs>
            <w:rPr>
              <w:rFonts w:ascii="Arial" w:hAnsi="Arial" w:cs="Arial"/>
              <w:noProof/>
              <w:color w:val="002060"/>
              <w:lang w:val="en-GB" w:eastAsia="en-GB"/>
            </w:rPr>
          </w:pPr>
          <w:hyperlink w:anchor="_Toc71291665" w:history="1">
            <w:r w:rsidR="00C32E71" w:rsidRPr="003D5FFF">
              <w:rPr>
                <w:rStyle w:val="Hyperlink"/>
                <w:rFonts w:ascii="Arial" w:eastAsia="Times New Roman" w:hAnsi="Arial" w:cs="Arial"/>
                <w:noProof/>
                <w:color w:val="002060"/>
              </w:rPr>
              <w:t>6.7 Appeals</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_Toc71291665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62</w:t>
            </w:r>
            <w:r w:rsidR="00C32E71" w:rsidRPr="003D5FFF">
              <w:rPr>
                <w:rFonts w:ascii="Arial" w:hAnsi="Arial" w:cs="Arial"/>
                <w:noProof/>
                <w:webHidden/>
                <w:color w:val="002060"/>
              </w:rPr>
              <w:fldChar w:fldCharType="end"/>
            </w:r>
          </w:hyperlink>
        </w:p>
        <w:p w14:paraId="71881D59" w14:textId="1454CF9E" w:rsidR="00C32E71" w:rsidRPr="003D5FFF" w:rsidRDefault="00533396" w:rsidP="00C32E71">
          <w:pPr>
            <w:pStyle w:val="TOC2"/>
            <w:tabs>
              <w:tab w:val="right" w:leader="dot" w:pos="9016"/>
            </w:tabs>
            <w:rPr>
              <w:rFonts w:ascii="Arial" w:hAnsi="Arial" w:cs="Arial"/>
              <w:noProof/>
              <w:color w:val="002060"/>
              <w:lang w:val="en-GB" w:eastAsia="en-GB"/>
            </w:rPr>
          </w:pPr>
          <w:hyperlink w:anchor="_Toc71291666" w:history="1">
            <w:r w:rsidR="00C32E71" w:rsidRPr="003D5FFF">
              <w:rPr>
                <w:rStyle w:val="Hyperlink"/>
                <w:rFonts w:ascii="Arial" w:hAnsi="Arial" w:cs="Arial"/>
                <w:noProof/>
                <w:color w:val="002060"/>
              </w:rPr>
              <w:t xml:space="preserve">6.8 </w:t>
            </w:r>
            <w:r w:rsidR="00C32E71" w:rsidRPr="003D5FFF">
              <w:rPr>
                <w:rStyle w:val="Hyperlink"/>
                <w:rFonts w:ascii="Arial" w:eastAsia="Arial" w:hAnsi="Arial" w:cs="Arial"/>
                <w:noProof/>
                <w:color w:val="002060"/>
                <w:lang w:eastAsia="en-GB" w:bidi="en-GB"/>
              </w:rPr>
              <w:t>Independent review of the fitness to study appeal decision</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_Toc71291666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63</w:t>
            </w:r>
            <w:r w:rsidR="00C32E71" w:rsidRPr="003D5FFF">
              <w:rPr>
                <w:rFonts w:ascii="Arial" w:hAnsi="Arial" w:cs="Arial"/>
                <w:noProof/>
                <w:webHidden/>
                <w:color w:val="002060"/>
              </w:rPr>
              <w:fldChar w:fldCharType="end"/>
            </w:r>
          </w:hyperlink>
        </w:p>
        <w:p w14:paraId="0DDADCB1" w14:textId="66057C65" w:rsidR="00C32E71" w:rsidRPr="003D5FFF" w:rsidRDefault="00533396" w:rsidP="00C32E71">
          <w:pPr>
            <w:pStyle w:val="TOC1"/>
            <w:tabs>
              <w:tab w:val="right" w:leader="dot" w:pos="9016"/>
            </w:tabs>
            <w:rPr>
              <w:rFonts w:ascii="Arial" w:hAnsi="Arial" w:cs="Arial"/>
              <w:noProof/>
              <w:color w:val="002060"/>
              <w:lang w:val="en-GB" w:eastAsia="en-GB"/>
            </w:rPr>
          </w:pPr>
          <w:hyperlink w:anchor="_Toc71291667" w:history="1">
            <w:r w:rsidR="00C32E71" w:rsidRPr="003D5FFF">
              <w:rPr>
                <w:rStyle w:val="Hyperlink"/>
                <w:rFonts w:ascii="Arial" w:hAnsi="Arial" w:cs="Arial"/>
                <w:b/>
                <w:bCs/>
                <w:noProof/>
                <w:color w:val="002060"/>
              </w:rPr>
              <w:t>SECTION 7: Conduct in Assessments Regulation</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_Toc71291667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64</w:t>
            </w:r>
            <w:r w:rsidR="00C32E71" w:rsidRPr="003D5FFF">
              <w:rPr>
                <w:rFonts w:ascii="Arial" w:hAnsi="Arial" w:cs="Arial"/>
                <w:noProof/>
                <w:webHidden/>
                <w:color w:val="002060"/>
              </w:rPr>
              <w:fldChar w:fldCharType="end"/>
            </w:r>
          </w:hyperlink>
        </w:p>
        <w:p w14:paraId="2051216F" w14:textId="46F2B68D" w:rsidR="00C32E71" w:rsidRPr="003D5FFF" w:rsidRDefault="00533396" w:rsidP="00C32E71">
          <w:pPr>
            <w:pStyle w:val="TOC2"/>
            <w:tabs>
              <w:tab w:val="right" w:leader="dot" w:pos="9016"/>
            </w:tabs>
            <w:rPr>
              <w:rFonts w:ascii="Arial" w:hAnsi="Arial" w:cs="Arial"/>
              <w:noProof/>
              <w:color w:val="002060"/>
              <w:lang w:val="en-GB" w:eastAsia="en-GB"/>
            </w:rPr>
          </w:pPr>
          <w:hyperlink w:anchor="_Toc71291668" w:history="1">
            <w:r w:rsidR="00C32E71" w:rsidRPr="003D5FFF">
              <w:rPr>
                <w:rStyle w:val="Hyperlink"/>
                <w:rFonts w:ascii="Arial" w:eastAsia="Times New Roman" w:hAnsi="Arial" w:cs="Arial"/>
                <w:noProof/>
                <w:color w:val="002060"/>
              </w:rPr>
              <w:t>7.1 General Principles</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_Toc71291668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64</w:t>
            </w:r>
            <w:r w:rsidR="00C32E71" w:rsidRPr="003D5FFF">
              <w:rPr>
                <w:rFonts w:ascii="Arial" w:hAnsi="Arial" w:cs="Arial"/>
                <w:noProof/>
                <w:webHidden/>
                <w:color w:val="002060"/>
              </w:rPr>
              <w:fldChar w:fldCharType="end"/>
            </w:r>
          </w:hyperlink>
        </w:p>
        <w:p w14:paraId="637C5C77" w14:textId="31EB7D3A" w:rsidR="00C32E71" w:rsidRPr="003D5FFF" w:rsidRDefault="00533396" w:rsidP="00C32E71">
          <w:pPr>
            <w:pStyle w:val="TOC2"/>
            <w:tabs>
              <w:tab w:val="right" w:leader="dot" w:pos="9016"/>
            </w:tabs>
            <w:rPr>
              <w:rFonts w:ascii="Arial" w:hAnsi="Arial" w:cs="Arial"/>
              <w:noProof/>
              <w:color w:val="002060"/>
              <w:lang w:val="en-GB" w:eastAsia="en-GB"/>
            </w:rPr>
          </w:pPr>
          <w:hyperlink w:anchor="_Toc71291669" w:history="1">
            <w:r w:rsidR="00C32E71" w:rsidRPr="003D5FFF">
              <w:rPr>
                <w:rStyle w:val="Hyperlink"/>
                <w:rFonts w:ascii="Arial" w:eastAsia="Times New Roman" w:hAnsi="Arial" w:cs="Arial"/>
                <w:noProof/>
                <w:color w:val="002060"/>
              </w:rPr>
              <w:t>7.2 Your responsibilities</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_Toc71291669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64</w:t>
            </w:r>
            <w:r w:rsidR="00C32E71" w:rsidRPr="003D5FFF">
              <w:rPr>
                <w:rFonts w:ascii="Arial" w:hAnsi="Arial" w:cs="Arial"/>
                <w:noProof/>
                <w:webHidden/>
                <w:color w:val="002060"/>
              </w:rPr>
              <w:fldChar w:fldCharType="end"/>
            </w:r>
          </w:hyperlink>
        </w:p>
        <w:p w14:paraId="34F42376" w14:textId="70B930D6" w:rsidR="00C32E71" w:rsidRPr="003D5FFF" w:rsidRDefault="00533396" w:rsidP="00C32E71">
          <w:pPr>
            <w:pStyle w:val="TOC2"/>
            <w:tabs>
              <w:tab w:val="right" w:leader="dot" w:pos="9016"/>
            </w:tabs>
            <w:rPr>
              <w:rFonts w:ascii="Arial" w:hAnsi="Arial" w:cs="Arial"/>
              <w:noProof/>
              <w:color w:val="002060"/>
              <w:lang w:val="en-GB" w:eastAsia="en-GB"/>
            </w:rPr>
          </w:pPr>
          <w:hyperlink w:anchor="_Toc71291670" w:history="1">
            <w:r w:rsidR="00C32E71" w:rsidRPr="003D5FFF">
              <w:rPr>
                <w:rStyle w:val="Hyperlink"/>
                <w:rFonts w:ascii="Arial" w:eastAsia="Times New Roman" w:hAnsi="Arial" w:cs="Arial"/>
                <w:noProof/>
                <w:color w:val="002060"/>
              </w:rPr>
              <w:t>7.3 Conduct in on Campus Examinations</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_Toc71291670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65</w:t>
            </w:r>
            <w:r w:rsidR="00C32E71" w:rsidRPr="003D5FFF">
              <w:rPr>
                <w:rFonts w:ascii="Arial" w:hAnsi="Arial" w:cs="Arial"/>
                <w:noProof/>
                <w:webHidden/>
                <w:color w:val="002060"/>
              </w:rPr>
              <w:fldChar w:fldCharType="end"/>
            </w:r>
          </w:hyperlink>
        </w:p>
        <w:p w14:paraId="150144BB" w14:textId="33C7BFDA" w:rsidR="00C32E71" w:rsidRPr="003D5FFF" w:rsidRDefault="00533396" w:rsidP="00C32E71">
          <w:pPr>
            <w:pStyle w:val="TOC2"/>
            <w:tabs>
              <w:tab w:val="right" w:leader="dot" w:pos="9016"/>
            </w:tabs>
            <w:rPr>
              <w:rFonts w:ascii="Arial" w:hAnsi="Arial" w:cs="Arial"/>
              <w:noProof/>
              <w:color w:val="002060"/>
              <w:lang w:val="en-GB" w:eastAsia="en-GB"/>
            </w:rPr>
          </w:pPr>
          <w:hyperlink w:anchor="_Toc71291671" w:history="1">
            <w:r w:rsidR="00C32E71" w:rsidRPr="003D5FFF">
              <w:rPr>
                <w:rStyle w:val="Hyperlink"/>
                <w:rFonts w:ascii="Arial" w:eastAsia="Times New Roman" w:hAnsi="Arial" w:cs="Arial"/>
                <w:noProof/>
                <w:color w:val="002060"/>
              </w:rPr>
              <w:t>7.4 Academic Misconduct and Disturbance</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_Toc71291671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66</w:t>
            </w:r>
            <w:r w:rsidR="00C32E71" w:rsidRPr="003D5FFF">
              <w:rPr>
                <w:rFonts w:ascii="Arial" w:hAnsi="Arial" w:cs="Arial"/>
                <w:noProof/>
                <w:webHidden/>
                <w:color w:val="002060"/>
              </w:rPr>
              <w:fldChar w:fldCharType="end"/>
            </w:r>
          </w:hyperlink>
        </w:p>
        <w:p w14:paraId="6CB66BC2" w14:textId="5DE84A89" w:rsidR="00C32E71" w:rsidRPr="003D5FFF" w:rsidRDefault="00533396" w:rsidP="00C32E71">
          <w:pPr>
            <w:pStyle w:val="TOC2"/>
            <w:tabs>
              <w:tab w:val="right" w:leader="dot" w:pos="9016"/>
            </w:tabs>
            <w:rPr>
              <w:rFonts w:ascii="Arial" w:hAnsi="Arial" w:cs="Arial"/>
              <w:noProof/>
              <w:color w:val="002060"/>
              <w:lang w:val="en-GB" w:eastAsia="en-GB"/>
            </w:rPr>
          </w:pPr>
          <w:hyperlink w:anchor="_Toc71291672" w:history="1">
            <w:r w:rsidR="00C32E71" w:rsidRPr="003D5FFF">
              <w:rPr>
                <w:rStyle w:val="Hyperlink"/>
                <w:rFonts w:ascii="Arial" w:eastAsia="Times New Roman" w:hAnsi="Arial" w:cs="Arial"/>
                <w:noProof/>
                <w:color w:val="002060"/>
              </w:rPr>
              <w:t>7.5 Proofreading of Assessments</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_Toc71291672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66</w:t>
            </w:r>
            <w:r w:rsidR="00C32E71" w:rsidRPr="003D5FFF">
              <w:rPr>
                <w:rFonts w:ascii="Arial" w:hAnsi="Arial" w:cs="Arial"/>
                <w:noProof/>
                <w:webHidden/>
                <w:color w:val="002060"/>
              </w:rPr>
              <w:fldChar w:fldCharType="end"/>
            </w:r>
          </w:hyperlink>
        </w:p>
        <w:p w14:paraId="2D50E9AA" w14:textId="5AB728F4" w:rsidR="00C32E71" w:rsidRPr="003D5FFF" w:rsidRDefault="00533396" w:rsidP="00C32E71">
          <w:pPr>
            <w:pStyle w:val="TOC1"/>
            <w:tabs>
              <w:tab w:val="right" w:leader="dot" w:pos="9016"/>
            </w:tabs>
            <w:rPr>
              <w:rFonts w:ascii="Arial" w:hAnsi="Arial" w:cs="Arial"/>
              <w:noProof/>
              <w:color w:val="002060"/>
              <w:lang w:val="en-GB" w:eastAsia="en-GB"/>
            </w:rPr>
          </w:pPr>
          <w:hyperlink w:anchor="_Toc71291673" w:history="1">
            <w:r w:rsidR="00C32E71" w:rsidRPr="003D5FFF">
              <w:rPr>
                <w:rStyle w:val="Hyperlink"/>
                <w:rFonts w:ascii="Arial" w:hAnsi="Arial" w:cs="Arial"/>
                <w:b/>
                <w:bCs/>
                <w:noProof/>
                <w:color w:val="002060"/>
              </w:rPr>
              <w:t>SECTION 8: Consideration of Personal Circumstances</w:t>
            </w:r>
            <w:r w:rsidR="00C32E71" w:rsidRPr="003D5FFF">
              <w:rPr>
                <w:rStyle w:val="Hyperlink"/>
                <w:rFonts w:ascii="Arial" w:hAnsi="Arial" w:cs="Arial"/>
                <w:noProof/>
                <w:color w:val="002060"/>
              </w:rPr>
              <w:t xml:space="preserve"> </w:t>
            </w:r>
            <w:r w:rsidR="00C32E71" w:rsidRPr="003D5FFF">
              <w:rPr>
                <w:rStyle w:val="Hyperlink"/>
                <w:rFonts w:ascii="Arial" w:hAnsi="Arial" w:cs="Arial"/>
                <w:b/>
                <w:bCs/>
                <w:noProof/>
                <w:color w:val="002060"/>
              </w:rPr>
              <w:t>Regulation</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_Toc71291673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67</w:t>
            </w:r>
            <w:r w:rsidR="00C32E71" w:rsidRPr="003D5FFF">
              <w:rPr>
                <w:rFonts w:ascii="Arial" w:hAnsi="Arial" w:cs="Arial"/>
                <w:noProof/>
                <w:webHidden/>
                <w:color w:val="002060"/>
              </w:rPr>
              <w:fldChar w:fldCharType="end"/>
            </w:r>
          </w:hyperlink>
        </w:p>
        <w:p w14:paraId="1420DFB9" w14:textId="1FF95E42" w:rsidR="00C32E71" w:rsidRPr="003D5FFF" w:rsidRDefault="00533396" w:rsidP="00C32E71">
          <w:pPr>
            <w:pStyle w:val="TOC2"/>
            <w:tabs>
              <w:tab w:val="right" w:leader="dot" w:pos="9016"/>
            </w:tabs>
            <w:rPr>
              <w:rFonts w:ascii="Arial" w:hAnsi="Arial" w:cs="Arial"/>
              <w:noProof/>
              <w:color w:val="002060"/>
              <w:lang w:val="en-GB" w:eastAsia="en-GB"/>
            </w:rPr>
          </w:pPr>
          <w:hyperlink w:anchor="_Toc71291674" w:history="1">
            <w:r w:rsidR="00C32E71" w:rsidRPr="003D5FFF">
              <w:rPr>
                <w:rStyle w:val="Hyperlink"/>
                <w:rFonts w:ascii="Arial" w:hAnsi="Arial" w:cs="Arial"/>
                <w:noProof/>
                <w:color w:val="002060"/>
              </w:rPr>
              <w:t>8.1 Introduction</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_Toc71291674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67</w:t>
            </w:r>
            <w:r w:rsidR="00C32E71" w:rsidRPr="003D5FFF">
              <w:rPr>
                <w:rFonts w:ascii="Arial" w:hAnsi="Arial" w:cs="Arial"/>
                <w:noProof/>
                <w:webHidden/>
                <w:color w:val="002060"/>
              </w:rPr>
              <w:fldChar w:fldCharType="end"/>
            </w:r>
          </w:hyperlink>
        </w:p>
        <w:p w14:paraId="4C338231" w14:textId="25FBE526" w:rsidR="00C32E71" w:rsidRPr="003D5FFF" w:rsidRDefault="00533396" w:rsidP="00C32E71">
          <w:pPr>
            <w:pStyle w:val="TOC2"/>
            <w:tabs>
              <w:tab w:val="right" w:leader="dot" w:pos="9016"/>
            </w:tabs>
            <w:rPr>
              <w:rFonts w:ascii="Arial" w:hAnsi="Arial" w:cs="Arial"/>
              <w:noProof/>
              <w:color w:val="002060"/>
              <w:lang w:val="en-GB" w:eastAsia="en-GB"/>
            </w:rPr>
          </w:pPr>
          <w:hyperlink w:anchor="_Toc71291675" w:history="1">
            <w:r w:rsidR="00C32E71" w:rsidRPr="003D5FFF">
              <w:rPr>
                <w:rStyle w:val="Hyperlink"/>
                <w:rFonts w:ascii="Arial" w:hAnsi="Arial" w:cs="Arial"/>
                <w:noProof/>
                <w:color w:val="002060"/>
              </w:rPr>
              <w:t>8.2 Extensions</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_Toc71291675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67</w:t>
            </w:r>
            <w:r w:rsidR="00C32E71" w:rsidRPr="003D5FFF">
              <w:rPr>
                <w:rFonts w:ascii="Arial" w:hAnsi="Arial" w:cs="Arial"/>
                <w:noProof/>
                <w:webHidden/>
                <w:color w:val="002060"/>
              </w:rPr>
              <w:fldChar w:fldCharType="end"/>
            </w:r>
          </w:hyperlink>
        </w:p>
        <w:p w14:paraId="6F165E4D" w14:textId="5381E3F9" w:rsidR="00C32E71" w:rsidRPr="003D5FFF" w:rsidRDefault="00533396" w:rsidP="00C32E71">
          <w:pPr>
            <w:pStyle w:val="TOC2"/>
            <w:tabs>
              <w:tab w:val="right" w:leader="dot" w:pos="9016"/>
            </w:tabs>
            <w:rPr>
              <w:rFonts w:ascii="Arial" w:hAnsi="Arial" w:cs="Arial"/>
              <w:noProof/>
              <w:color w:val="002060"/>
              <w:lang w:val="en-GB" w:eastAsia="en-GB"/>
            </w:rPr>
          </w:pPr>
          <w:hyperlink w:anchor="_Toc71291676" w:history="1">
            <w:r w:rsidR="00C32E71" w:rsidRPr="003D5FFF">
              <w:rPr>
                <w:rStyle w:val="Hyperlink"/>
                <w:rFonts w:ascii="Arial" w:hAnsi="Arial" w:cs="Arial"/>
                <w:noProof/>
                <w:color w:val="002060"/>
              </w:rPr>
              <w:t>8.3 Extenuating Circumstances (EC) Claims</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_Toc71291676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68</w:t>
            </w:r>
            <w:r w:rsidR="00C32E71" w:rsidRPr="003D5FFF">
              <w:rPr>
                <w:rFonts w:ascii="Arial" w:hAnsi="Arial" w:cs="Arial"/>
                <w:noProof/>
                <w:webHidden/>
                <w:color w:val="002060"/>
              </w:rPr>
              <w:fldChar w:fldCharType="end"/>
            </w:r>
          </w:hyperlink>
        </w:p>
        <w:p w14:paraId="482C9B45" w14:textId="402B5D46" w:rsidR="00C32E71" w:rsidRPr="003D5FFF" w:rsidRDefault="00533396" w:rsidP="00C32E71">
          <w:pPr>
            <w:pStyle w:val="TOC2"/>
            <w:tabs>
              <w:tab w:val="right" w:leader="dot" w:pos="9016"/>
            </w:tabs>
            <w:rPr>
              <w:rFonts w:ascii="Arial" w:hAnsi="Arial" w:cs="Arial"/>
              <w:noProof/>
              <w:color w:val="002060"/>
              <w:lang w:val="en-GB" w:eastAsia="en-GB"/>
            </w:rPr>
          </w:pPr>
          <w:hyperlink w:anchor="_Toc71291677" w:history="1">
            <w:r w:rsidR="00C32E71" w:rsidRPr="003D5FFF">
              <w:rPr>
                <w:rStyle w:val="Hyperlink"/>
                <w:rFonts w:ascii="Arial" w:hAnsi="Arial" w:cs="Arial"/>
                <w:noProof/>
                <w:color w:val="002060"/>
              </w:rPr>
              <w:t>8.4 Support Information</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_Toc71291677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69</w:t>
            </w:r>
            <w:r w:rsidR="00C32E71" w:rsidRPr="003D5FFF">
              <w:rPr>
                <w:rFonts w:ascii="Arial" w:hAnsi="Arial" w:cs="Arial"/>
                <w:noProof/>
                <w:webHidden/>
                <w:color w:val="002060"/>
              </w:rPr>
              <w:fldChar w:fldCharType="end"/>
            </w:r>
          </w:hyperlink>
        </w:p>
        <w:p w14:paraId="724D8419" w14:textId="32E020DA" w:rsidR="00C32E71" w:rsidRPr="003D5FFF" w:rsidRDefault="00533396" w:rsidP="00C32E71">
          <w:pPr>
            <w:pStyle w:val="TOC1"/>
            <w:tabs>
              <w:tab w:val="right" w:leader="dot" w:pos="9016"/>
            </w:tabs>
            <w:rPr>
              <w:rFonts w:ascii="Arial" w:hAnsi="Arial" w:cs="Arial"/>
              <w:noProof/>
              <w:color w:val="002060"/>
              <w:lang w:val="en-GB" w:eastAsia="en-GB"/>
            </w:rPr>
          </w:pPr>
          <w:hyperlink w:anchor="_Toc71291678" w:history="1">
            <w:r w:rsidR="00C32E71" w:rsidRPr="003D5FFF">
              <w:rPr>
                <w:rStyle w:val="Hyperlink"/>
                <w:rFonts w:ascii="Arial" w:eastAsia="Arial" w:hAnsi="Arial" w:cs="Arial"/>
                <w:b/>
                <w:bCs/>
                <w:noProof/>
                <w:color w:val="002060"/>
                <w:lang w:eastAsia="en-GB" w:bidi="en-GB"/>
              </w:rPr>
              <w:t>SECTION 8: Consideration of Personal Circumstances Procedure</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_Toc71291678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71</w:t>
            </w:r>
            <w:r w:rsidR="00C32E71" w:rsidRPr="003D5FFF">
              <w:rPr>
                <w:rFonts w:ascii="Arial" w:hAnsi="Arial" w:cs="Arial"/>
                <w:noProof/>
                <w:webHidden/>
                <w:color w:val="002060"/>
              </w:rPr>
              <w:fldChar w:fldCharType="end"/>
            </w:r>
          </w:hyperlink>
        </w:p>
        <w:p w14:paraId="22D1B1B7" w14:textId="02AFE152" w:rsidR="00C32E71" w:rsidRPr="003D5FFF" w:rsidRDefault="00533396" w:rsidP="00C32E71">
          <w:pPr>
            <w:pStyle w:val="TOC2"/>
            <w:tabs>
              <w:tab w:val="right" w:leader="dot" w:pos="9016"/>
            </w:tabs>
            <w:rPr>
              <w:rFonts w:ascii="Arial" w:hAnsi="Arial" w:cs="Arial"/>
              <w:noProof/>
              <w:color w:val="002060"/>
              <w:lang w:val="en-GB" w:eastAsia="en-GB"/>
            </w:rPr>
          </w:pPr>
          <w:hyperlink w:anchor="_Toc71291679" w:history="1">
            <w:r w:rsidR="00C32E71" w:rsidRPr="003D5FFF">
              <w:rPr>
                <w:rStyle w:val="Hyperlink"/>
                <w:rFonts w:ascii="Arial" w:hAnsi="Arial" w:cs="Arial"/>
                <w:noProof/>
                <w:color w:val="002060"/>
                <w:lang w:bidi="en-GB"/>
              </w:rPr>
              <w:t>8.5 Procedural Introduction</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_Toc71291679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71</w:t>
            </w:r>
            <w:r w:rsidR="00C32E71" w:rsidRPr="003D5FFF">
              <w:rPr>
                <w:rFonts w:ascii="Arial" w:hAnsi="Arial" w:cs="Arial"/>
                <w:noProof/>
                <w:webHidden/>
                <w:color w:val="002060"/>
              </w:rPr>
              <w:fldChar w:fldCharType="end"/>
            </w:r>
          </w:hyperlink>
        </w:p>
        <w:p w14:paraId="619B6C0E" w14:textId="7D1E722D" w:rsidR="00C32E71" w:rsidRPr="003D5FFF" w:rsidRDefault="00533396" w:rsidP="00C32E71">
          <w:pPr>
            <w:pStyle w:val="TOC2"/>
            <w:tabs>
              <w:tab w:val="right" w:leader="dot" w:pos="9016"/>
            </w:tabs>
            <w:rPr>
              <w:rFonts w:ascii="Arial" w:hAnsi="Arial" w:cs="Arial"/>
              <w:noProof/>
              <w:color w:val="002060"/>
              <w:lang w:val="en-GB" w:eastAsia="en-GB"/>
            </w:rPr>
          </w:pPr>
          <w:hyperlink w:anchor="_Toc71291697" w:history="1">
            <w:r w:rsidR="00C32E71" w:rsidRPr="003D5FFF">
              <w:rPr>
                <w:rStyle w:val="Hyperlink"/>
                <w:rFonts w:ascii="Arial" w:eastAsia="Arial" w:hAnsi="Arial" w:cs="Arial"/>
                <w:noProof/>
                <w:color w:val="002060"/>
                <w:lang w:eastAsia="en-GB" w:bidi="en-GB"/>
              </w:rPr>
              <w:t>8.6 Extensions</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_Toc71291697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71</w:t>
            </w:r>
            <w:r w:rsidR="00C32E71" w:rsidRPr="003D5FFF">
              <w:rPr>
                <w:rFonts w:ascii="Arial" w:hAnsi="Arial" w:cs="Arial"/>
                <w:noProof/>
                <w:webHidden/>
                <w:color w:val="002060"/>
              </w:rPr>
              <w:fldChar w:fldCharType="end"/>
            </w:r>
          </w:hyperlink>
        </w:p>
        <w:p w14:paraId="228D463B" w14:textId="2334CAC0" w:rsidR="00C32E71" w:rsidRPr="003D5FFF" w:rsidRDefault="00533396" w:rsidP="00C32E71">
          <w:pPr>
            <w:pStyle w:val="TOC2"/>
            <w:tabs>
              <w:tab w:val="right" w:leader="dot" w:pos="9016"/>
            </w:tabs>
            <w:rPr>
              <w:rFonts w:ascii="Arial" w:hAnsi="Arial" w:cs="Arial"/>
              <w:noProof/>
              <w:color w:val="002060"/>
              <w:lang w:val="en-GB" w:eastAsia="en-GB"/>
            </w:rPr>
          </w:pPr>
          <w:hyperlink w:anchor="_Toc71291698" w:history="1">
            <w:r w:rsidR="00C32E71" w:rsidRPr="003D5FFF">
              <w:rPr>
                <w:rStyle w:val="Hyperlink"/>
                <w:rFonts w:ascii="Arial" w:hAnsi="Arial" w:cs="Arial"/>
                <w:noProof/>
                <w:color w:val="002060"/>
                <w:shd w:val="clear" w:color="auto" w:fill="FFFFFF"/>
              </w:rPr>
              <w:t>8.7 Self-Certification Extension Requests</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_Toc71291698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72</w:t>
            </w:r>
            <w:r w:rsidR="00C32E71" w:rsidRPr="003D5FFF">
              <w:rPr>
                <w:rFonts w:ascii="Arial" w:hAnsi="Arial" w:cs="Arial"/>
                <w:noProof/>
                <w:webHidden/>
                <w:color w:val="002060"/>
              </w:rPr>
              <w:fldChar w:fldCharType="end"/>
            </w:r>
          </w:hyperlink>
        </w:p>
        <w:p w14:paraId="20CC038D" w14:textId="76465F81" w:rsidR="00C32E71" w:rsidRPr="003D5FFF" w:rsidRDefault="00533396" w:rsidP="00C32E71">
          <w:pPr>
            <w:pStyle w:val="TOC2"/>
            <w:tabs>
              <w:tab w:val="right" w:leader="dot" w:pos="9016"/>
            </w:tabs>
            <w:rPr>
              <w:rFonts w:ascii="Arial" w:hAnsi="Arial" w:cs="Arial"/>
              <w:noProof/>
              <w:color w:val="002060"/>
              <w:lang w:val="en-GB" w:eastAsia="en-GB"/>
            </w:rPr>
          </w:pPr>
          <w:hyperlink w:anchor="_Toc71291699" w:history="1">
            <w:r w:rsidR="00C32E71" w:rsidRPr="003D5FFF">
              <w:rPr>
                <w:rStyle w:val="Hyperlink"/>
                <w:rFonts w:ascii="Arial" w:hAnsi="Arial" w:cs="Arial"/>
                <w:noProof/>
                <w:color w:val="002060"/>
              </w:rPr>
              <w:t>8.8 Evidence Based Extension Requests</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_Toc71291699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72</w:t>
            </w:r>
            <w:r w:rsidR="00C32E71" w:rsidRPr="003D5FFF">
              <w:rPr>
                <w:rFonts w:ascii="Arial" w:hAnsi="Arial" w:cs="Arial"/>
                <w:noProof/>
                <w:webHidden/>
                <w:color w:val="002060"/>
              </w:rPr>
              <w:fldChar w:fldCharType="end"/>
            </w:r>
          </w:hyperlink>
        </w:p>
        <w:p w14:paraId="4DB101F4" w14:textId="73E70078" w:rsidR="00C32E71" w:rsidRPr="003D5FFF" w:rsidRDefault="00533396" w:rsidP="00C32E71">
          <w:pPr>
            <w:pStyle w:val="TOC2"/>
            <w:tabs>
              <w:tab w:val="right" w:leader="dot" w:pos="9016"/>
            </w:tabs>
            <w:rPr>
              <w:rFonts w:ascii="Arial" w:hAnsi="Arial" w:cs="Arial"/>
              <w:noProof/>
              <w:color w:val="002060"/>
              <w:lang w:val="en-GB" w:eastAsia="en-GB"/>
            </w:rPr>
          </w:pPr>
          <w:hyperlink w:anchor="_Toc71291700" w:history="1">
            <w:r w:rsidR="00C32E71" w:rsidRPr="003D5FFF">
              <w:rPr>
                <w:rStyle w:val="Hyperlink"/>
                <w:rFonts w:ascii="Arial" w:eastAsia="Arial" w:hAnsi="Arial" w:cs="Arial"/>
                <w:noProof/>
                <w:color w:val="002060"/>
                <w:lang w:eastAsia="en-GB" w:bidi="en-GB"/>
              </w:rPr>
              <w:t>8.9 Extenuating Circumstances (EC)</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_Toc71291700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73</w:t>
            </w:r>
            <w:r w:rsidR="00C32E71" w:rsidRPr="003D5FFF">
              <w:rPr>
                <w:rFonts w:ascii="Arial" w:hAnsi="Arial" w:cs="Arial"/>
                <w:noProof/>
                <w:webHidden/>
                <w:color w:val="002060"/>
              </w:rPr>
              <w:fldChar w:fldCharType="end"/>
            </w:r>
          </w:hyperlink>
        </w:p>
        <w:p w14:paraId="1AA4BD4B" w14:textId="1A5B2F71" w:rsidR="00C32E71" w:rsidRPr="003D5FFF" w:rsidRDefault="00533396" w:rsidP="00C32E71">
          <w:pPr>
            <w:pStyle w:val="TOC2"/>
            <w:tabs>
              <w:tab w:val="right" w:leader="dot" w:pos="9016"/>
            </w:tabs>
            <w:rPr>
              <w:rFonts w:ascii="Arial" w:hAnsi="Arial" w:cs="Arial"/>
              <w:noProof/>
              <w:color w:val="002060"/>
              <w:lang w:val="en-GB" w:eastAsia="en-GB"/>
            </w:rPr>
          </w:pPr>
          <w:hyperlink w:anchor="_Toc71291701" w:history="1">
            <w:r w:rsidR="00C32E71" w:rsidRPr="003D5FFF">
              <w:rPr>
                <w:rStyle w:val="Hyperlink"/>
                <w:rFonts w:ascii="Arial" w:eastAsia="Arial" w:hAnsi="Arial" w:cs="Arial"/>
                <w:noProof/>
                <w:color w:val="002060"/>
                <w:lang w:eastAsia="en-GB" w:bidi="en-GB"/>
              </w:rPr>
              <w:t>8.10 Making an EC claim</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_Toc71291701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73</w:t>
            </w:r>
            <w:r w:rsidR="00C32E71" w:rsidRPr="003D5FFF">
              <w:rPr>
                <w:rFonts w:ascii="Arial" w:hAnsi="Arial" w:cs="Arial"/>
                <w:noProof/>
                <w:webHidden/>
                <w:color w:val="002060"/>
              </w:rPr>
              <w:fldChar w:fldCharType="end"/>
            </w:r>
          </w:hyperlink>
        </w:p>
        <w:p w14:paraId="3CFE9CF2" w14:textId="71D3DD7E" w:rsidR="00C32E71" w:rsidRPr="003D5FFF" w:rsidRDefault="00533396" w:rsidP="00C32E71">
          <w:pPr>
            <w:pStyle w:val="TOC2"/>
            <w:tabs>
              <w:tab w:val="right" w:leader="dot" w:pos="9016"/>
            </w:tabs>
            <w:rPr>
              <w:rFonts w:ascii="Arial" w:hAnsi="Arial" w:cs="Arial"/>
              <w:noProof/>
              <w:color w:val="002060"/>
              <w:lang w:val="en-GB" w:eastAsia="en-GB"/>
            </w:rPr>
          </w:pPr>
          <w:hyperlink w:anchor="_Toc71291702" w:history="1">
            <w:r w:rsidR="00C32E71" w:rsidRPr="003D5FFF">
              <w:rPr>
                <w:rStyle w:val="Hyperlink"/>
                <w:rFonts w:ascii="Arial" w:hAnsi="Arial" w:cs="Arial"/>
                <w:noProof/>
                <w:color w:val="002060"/>
              </w:rPr>
              <w:t>8.11 Personal Learning Support Plan (PLSP)</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_Toc71291702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74</w:t>
            </w:r>
            <w:r w:rsidR="00C32E71" w:rsidRPr="003D5FFF">
              <w:rPr>
                <w:rFonts w:ascii="Arial" w:hAnsi="Arial" w:cs="Arial"/>
                <w:noProof/>
                <w:webHidden/>
                <w:color w:val="002060"/>
              </w:rPr>
              <w:fldChar w:fldCharType="end"/>
            </w:r>
          </w:hyperlink>
        </w:p>
        <w:p w14:paraId="0ED7BA52" w14:textId="5DD6C8C1" w:rsidR="00C32E71" w:rsidRPr="003D5FFF" w:rsidRDefault="00533396" w:rsidP="00C32E71">
          <w:pPr>
            <w:pStyle w:val="TOC2"/>
            <w:tabs>
              <w:tab w:val="right" w:leader="dot" w:pos="9016"/>
            </w:tabs>
            <w:rPr>
              <w:rFonts w:ascii="Arial" w:hAnsi="Arial" w:cs="Arial"/>
              <w:noProof/>
              <w:color w:val="002060"/>
              <w:lang w:val="en-GB" w:eastAsia="en-GB"/>
            </w:rPr>
          </w:pPr>
          <w:hyperlink w:anchor="_Toc71291703" w:history="1">
            <w:r w:rsidR="00C32E71" w:rsidRPr="003D5FFF">
              <w:rPr>
                <w:rStyle w:val="Hyperlink"/>
                <w:rFonts w:ascii="Arial" w:hAnsi="Arial" w:cs="Arial"/>
                <w:noProof/>
                <w:color w:val="002060"/>
              </w:rPr>
              <w:t>8.12 Assessments and Extenuating Circumstances based on Periods of Religious Fasting and Religious Observances</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_Toc71291703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74</w:t>
            </w:r>
            <w:r w:rsidR="00C32E71" w:rsidRPr="003D5FFF">
              <w:rPr>
                <w:rFonts w:ascii="Arial" w:hAnsi="Arial" w:cs="Arial"/>
                <w:noProof/>
                <w:webHidden/>
                <w:color w:val="002060"/>
              </w:rPr>
              <w:fldChar w:fldCharType="end"/>
            </w:r>
          </w:hyperlink>
        </w:p>
        <w:p w14:paraId="05139D6E" w14:textId="27BB2F37" w:rsidR="00C32E71" w:rsidRPr="003D5FFF" w:rsidRDefault="00533396" w:rsidP="00C32E71">
          <w:pPr>
            <w:pStyle w:val="TOC2"/>
            <w:tabs>
              <w:tab w:val="right" w:leader="dot" w:pos="9016"/>
            </w:tabs>
            <w:rPr>
              <w:rFonts w:ascii="Arial" w:hAnsi="Arial" w:cs="Arial"/>
              <w:noProof/>
              <w:color w:val="002060"/>
              <w:lang w:val="en-GB" w:eastAsia="en-GB"/>
            </w:rPr>
          </w:pPr>
          <w:hyperlink w:anchor="_Toc71291704" w:history="1">
            <w:r w:rsidR="00C32E71" w:rsidRPr="003D5FFF">
              <w:rPr>
                <w:rStyle w:val="Hyperlink"/>
                <w:rFonts w:ascii="Arial" w:hAnsi="Arial" w:cs="Arial"/>
                <w:noProof/>
                <w:color w:val="002060"/>
              </w:rPr>
              <w:t>8.13 The EC Form</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_Toc71291704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75</w:t>
            </w:r>
            <w:r w:rsidR="00C32E71" w:rsidRPr="003D5FFF">
              <w:rPr>
                <w:rFonts w:ascii="Arial" w:hAnsi="Arial" w:cs="Arial"/>
                <w:noProof/>
                <w:webHidden/>
                <w:color w:val="002060"/>
              </w:rPr>
              <w:fldChar w:fldCharType="end"/>
            </w:r>
          </w:hyperlink>
        </w:p>
        <w:p w14:paraId="5C8B3CEE" w14:textId="0438D683" w:rsidR="00C32E71" w:rsidRPr="003D5FFF" w:rsidRDefault="00533396" w:rsidP="00C32E71">
          <w:pPr>
            <w:pStyle w:val="TOC2"/>
            <w:tabs>
              <w:tab w:val="right" w:leader="dot" w:pos="9016"/>
            </w:tabs>
            <w:rPr>
              <w:rFonts w:ascii="Arial" w:hAnsi="Arial" w:cs="Arial"/>
              <w:noProof/>
              <w:color w:val="002060"/>
              <w:lang w:val="en-GB" w:eastAsia="en-GB"/>
            </w:rPr>
          </w:pPr>
          <w:hyperlink w:anchor="_Toc71291705" w:history="1">
            <w:r w:rsidR="00C32E71" w:rsidRPr="003D5FFF">
              <w:rPr>
                <w:rStyle w:val="Hyperlink"/>
                <w:rFonts w:ascii="Arial" w:hAnsi="Arial" w:cs="Arial"/>
                <w:noProof/>
                <w:color w:val="002060"/>
              </w:rPr>
              <w:t>8.14 Evidence</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_Toc71291705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75</w:t>
            </w:r>
            <w:r w:rsidR="00C32E71" w:rsidRPr="003D5FFF">
              <w:rPr>
                <w:rFonts w:ascii="Arial" w:hAnsi="Arial" w:cs="Arial"/>
                <w:noProof/>
                <w:webHidden/>
                <w:color w:val="002060"/>
              </w:rPr>
              <w:fldChar w:fldCharType="end"/>
            </w:r>
          </w:hyperlink>
        </w:p>
        <w:p w14:paraId="64AD6A99" w14:textId="34F00EFE" w:rsidR="00C32E71" w:rsidRPr="003D5FFF" w:rsidRDefault="00533396" w:rsidP="00C32E71">
          <w:pPr>
            <w:pStyle w:val="TOC2"/>
            <w:tabs>
              <w:tab w:val="right" w:leader="dot" w:pos="9016"/>
            </w:tabs>
            <w:rPr>
              <w:rFonts w:ascii="Arial" w:hAnsi="Arial" w:cs="Arial"/>
              <w:noProof/>
              <w:color w:val="002060"/>
              <w:lang w:val="en-GB" w:eastAsia="en-GB"/>
            </w:rPr>
          </w:pPr>
          <w:hyperlink w:anchor="_Toc71291706" w:history="1">
            <w:r w:rsidR="00C32E71" w:rsidRPr="003D5FFF">
              <w:rPr>
                <w:rStyle w:val="Hyperlink"/>
                <w:rFonts w:ascii="Arial" w:eastAsia="Arial" w:hAnsi="Arial" w:cs="Arial"/>
                <w:noProof/>
                <w:color w:val="002060"/>
                <w:lang w:eastAsia="en-GB" w:bidi="en-GB"/>
              </w:rPr>
              <w:t>8.15 Extended EC Claims</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_Toc71291706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76</w:t>
            </w:r>
            <w:r w:rsidR="00C32E71" w:rsidRPr="003D5FFF">
              <w:rPr>
                <w:rFonts w:ascii="Arial" w:hAnsi="Arial" w:cs="Arial"/>
                <w:noProof/>
                <w:webHidden/>
                <w:color w:val="002060"/>
              </w:rPr>
              <w:fldChar w:fldCharType="end"/>
            </w:r>
          </w:hyperlink>
        </w:p>
        <w:p w14:paraId="6BDF5E40" w14:textId="4728D533" w:rsidR="00C32E71" w:rsidRPr="003D5FFF" w:rsidRDefault="00533396" w:rsidP="00C32E71">
          <w:pPr>
            <w:pStyle w:val="TOC2"/>
            <w:tabs>
              <w:tab w:val="right" w:leader="dot" w:pos="9016"/>
            </w:tabs>
            <w:rPr>
              <w:rFonts w:ascii="Arial" w:hAnsi="Arial" w:cs="Arial"/>
              <w:noProof/>
              <w:color w:val="002060"/>
              <w:lang w:val="en-GB" w:eastAsia="en-GB"/>
            </w:rPr>
          </w:pPr>
          <w:hyperlink w:anchor="_Toc71291707" w:history="1">
            <w:r w:rsidR="00C32E71" w:rsidRPr="003D5FFF">
              <w:rPr>
                <w:rStyle w:val="Hyperlink"/>
                <w:rFonts w:ascii="Arial" w:eastAsia="Arial" w:hAnsi="Arial" w:cs="Arial"/>
                <w:noProof/>
                <w:color w:val="002060"/>
                <w:lang w:eastAsia="en-GB" w:bidi="en-GB"/>
              </w:rPr>
              <w:t>8.16 Late EC Claims</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_Toc71291707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76</w:t>
            </w:r>
            <w:r w:rsidR="00C32E71" w:rsidRPr="003D5FFF">
              <w:rPr>
                <w:rFonts w:ascii="Arial" w:hAnsi="Arial" w:cs="Arial"/>
                <w:noProof/>
                <w:webHidden/>
                <w:color w:val="002060"/>
              </w:rPr>
              <w:fldChar w:fldCharType="end"/>
            </w:r>
          </w:hyperlink>
        </w:p>
        <w:p w14:paraId="732FA1F3" w14:textId="6C4322CD" w:rsidR="00C32E71" w:rsidRPr="003D5FFF" w:rsidRDefault="00533396" w:rsidP="00C32E71">
          <w:pPr>
            <w:pStyle w:val="TOC2"/>
            <w:tabs>
              <w:tab w:val="right" w:leader="dot" w:pos="9016"/>
            </w:tabs>
            <w:rPr>
              <w:rFonts w:ascii="Arial" w:hAnsi="Arial" w:cs="Arial"/>
              <w:noProof/>
              <w:color w:val="002060"/>
              <w:lang w:val="en-GB" w:eastAsia="en-GB"/>
            </w:rPr>
          </w:pPr>
          <w:hyperlink w:anchor="_Toc71291708" w:history="1">
            <w:r w:rsidR="00C32E71" w:rsidRPr="003D5FFF">
              <w:rPr>
                <w:rStyle w:val="Hyperlink"/>
                <w:rFonts w:ascii="Arial" w:eastAsia="Arial" w:hAnsi="Arial" w:cs="Arial"/>
                <w:noProof/>
                <w:color w:val="002060"/>
                <w:lang w:eastAsia="en-GB" w:bidi="en-GB"/>
              </w:rPr>
              <w:t>8.17 Possible EC Outcomes</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_Toc71291708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76</w:t>
            </w:r>
            <w:r w:rsidR="00C32E71" w:rsidRPr="003D5FFF">
              <w:rPr>
                <w:rFonts w:ascii="Arial" w:hAnsi="Arial" w:cs="Arial"/>
                <w:noProof/>
                <w:webHidden/>
                <w:color w:val="002060"/>
              </w:rPr>
              <w:fldChar w:fldCharType="end"/>
            </w:r>
          </w:hyperlink>
        </w:p>
        <w:p w14:paraId="0564EC47" w14:textId="624B7515" w:rsidR="00C32E71" w:rsidRPr="003D5FFF" w:rsidRDefault="00533396" w:rsidP="00C32E71">
          <w:pPr>
            <w:pStyle w:val="TOC2"/>
            <w:tabs>
              <w:tab w:val="right" w:leader="dot" w:pos="9016"/>
            </w:tabs>
            <w:rPr>
              <w:rFonts w:ascii="Arial" w:hAnsi="Arial" w:cs="Arial"/>
              <w:noProof/>
              <w:color w:val="002060"/>
              <w:lang w:val="en-GB" w:eastAsia="en-GB"/>
            </w:rPr>
          </w:pPr>
          <w:hyperlink w:anchor="_Toc71291709" w:history="1">
            <w:r w:rsidR="00C32E71" w:rsidRPr="003D5FFF">
              <w:rPr>
                <w:rStyle w:val="Hyperlink"/>
                <w:rFonts w:ascii="Arial" w:eastAsia="Arial" w:hAnsi="Arial" w:cs="Arial"/>
                <w:noProof/>
                <w:color w:val="002060"/>
                <w:lang w:eastAsia="en-GB" w:bidi="en-GB"/>
              </w:rPr>
              <w:t>8.18 EC Appeal Procedure</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_Toc71291709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78</w:t>
            </w:r>
            <w:r w:rsidR="00C32E71" w:rsidRPr="003D5FFF">
              <w:rPr>
                <w:rFonts w:ascii="Arial" w:hAnsi="Arial" w:cs="Arial"/>
                <w:noProof/>
                <w:webHidden/>
                <w:color w:val="002060"/>
              </w:rPr>
              <w:fldChar w:fldCharType="end"/>
            </w:r>
          </w:hyperlink>
        </w:p>
        <w:p w14:paraId="0BC92328" w14:textId="7E1D651D" w:rsidR="00C32E71" w:rsidRPr="003D5FFF" w:rsidRDefault="00533396" w:rsidP="00C32E71">
          <w:pPr>
            <w:pStyle w:val="TOC2"/>
            <w:tabs>
              <w:tab w:val="right" w:leader="dot" w:pos="9016"/>
            </w:tabs>
            <w:rPr>
              <w:rFonts w:ascii="Arial" w:hAnsi="Arial" w:cs="Arial"/>
              <w:noProof/>
              <w:color w:val="002060"/>
              <w:lang w:val="en-GB" w:eastAsia="en-GB"/>
            </w:rPr>
          </w:pPr>
          <w:hyperlink w:anchor="_Toc71291710" w:history="1">
            <w:r w:rsidR="00C32E71" w:rsidRPr="003D5FFF">
              <w:rPr>
                <w:rStyle w:val="Hyperlink"/>
                <w:rFonts w:ascii="Arial" w:eastAsia="Arial" w:hAnsi="Arial" w:cs="Arial"/>
                <w:noProof/>
                <w:color w:val="002060"/>
                <w:lang w:eastAsia="en-GB" w:bidi="en-GB"/>
              </w:rPr>
              <w:t>8.19 Independent review of the EC appeal decision</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_Toc71291710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79</w:t>
            </w:r>
            <w:r w:rsidR="00C32E71" w:rsidRPr="003D5FFF">
              <w:rPr>
                <w:rFonts w:ascii="Arial" w:hAnsi="Arial" w:cs="Arial"/>
                <w:noProof/>
                <w:webHidden/>
                <w:color w:val="002060"/>
              </w:rPr>
              <w:fldChar w:fldCharType="end"/>
            </w:r>
          </w:hyperlink>
        </w:p>
        <w:p w14:paraId="3E567452" w14:textId="18703AB9" w:rsidR="00C32E71" w:rsidRPr="003D5FFF" w:rsidRDefault="00533396" w:rsidP="00C32E71">
          <w:pPr>
            <w:pStyle w:val="TOC1"/>
            <w:tabs>
              <w:tab w:val="right" w:leader="dot" w:pos="9016"/>
            </w:tabs>
            <w:rPr>
              <w:rFonts w:ascii="Arial" w:hAnsi="Arial" w:cs="Arial"/>
              <w:noProof/>
              <w:color w:val="002060"/>
              <w:lang w:val="en-GB" w:eastAsia="en-GB"/>
            </w:rPr>
          </w:pPr>
          <w:hyperlink w:anchor="_Toc71291711" w:history="1">
            <w:r w:rsidR="00C32E71" w:rsidRPr="003D5FFF">
              <w:rPr>
                <w:rStyle w:val="Hyperlink"/>
                <w:rFonts w:ascii="Arial" w:hAnsi="Arial" w:cs="Arial"/>
                <w:b/>
                <w:bCs/>
                <w:noProof/>
                <w:color w:val="002060"/>
              </w:rPr>
              <w:t>SECTION 9: Results Appeal Regulation</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_Toc71291711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80</w:t>
            </w:r>
            <w:r w:rsidR="00C32E71" w:rsidRPr="003D5FFF">
              <w:rPr>
                <w:rFonts w:ascii="Arial" w:hAnsi="Arial" w:cs="Arial"/>
                <w:noProof/>
                <w:webHidden/>
                <w:color w:val="002060"/>
              </w:rPr>
              <w:fldChar w:fldCharType="end"/>
            </w:r>
          </w:hyperlink>
        </w:p>
        <w:p w14:paraId="15B94FE0" w14:textId="48F07B34" w:rsidR="00C32E71" w:rsidRPr="003D5FFF" w:rsidRDefault="00533396" w:rsidP="00C32E71">
          <w:pPr>
            <w:pStyle w:val="TOC2"/>
            <w:tabs>
              <w:tab w:val="right" w:leader="dot" w:pos="9016"/>
            </w:tabs>
            <w:rPr>
              <w:rFonts w:ascii="Arial" w:hAnsi="Arial" w:cs="Arial"/>
              <w:noProof/>
              <w:color w:val="002060"/>
              <w:lang w:val="en-GB" w:eastAsia="en-GB"/>
            </w:rPr>
          </w:pPr>
          <w:hyperlink w:anchor="_Toc71291712" w:history="1">
            <w:r w:rsidR="00C32E71" w:rsidRPr="003D5FFF">
              <w:rPr>
                <w:rStyle w:val="Hyperlink"/>
                <w:rFonts w:ascii="Arial" w:hAnsi="Arial" w:cs="Arial"/>
                <w:noProof/>
                <w:color w:val="002060"/>
              </w:rPr>
              <w:t>9.1 Introduction</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_Toc71291712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80</w:t>
            </w:r>
            <w:r w:rsidR="00C32E71" w:rsidRPr="003D5FFF">
              <w:rPr>
                <w:rFonts w:ascii="Arial" w:hAnsi="Arial" w:cs="Arial"/>
                <w:noProof/>
                <w:webHidden/>
                <w:color w:val="002060"/>
              </w:rPr>
              <w:fldChar w:fldCharType="end"/>
            </w:r>
          </w:hyperlink>
        </w:p>
        <w:p w14:paraId="0139EEF0" w14:textId="181E4D68" w:rsidR="00C32E71" w:rsidRPr="003D5FFF" w:rsidRDefault="00533396" w:rsidP="00C32E71">
          <w:pPr>
            <w:pStyle w:val="TOC1"/>
            <w:tabs>
              <w:tab w:val="right" w:leader="dot" w:pos="9016"/>
            </w:tabs>
            <w:rPr>
              <w:rFonts w:ascii="Arial" w:hAnsi="Arial" w:cs="Arial"/>
              <w:noProof/>
              <w:color w:val="002060"/>
              <w:lang w:val="en-GB" w:eastAsia="en-GB"/>
            </w:rPr>
          </w:pPr>
          <w:hyperlink w:anchor="_Toc71291713" w:history="1">
            <w:r w:rsidR="00C32E71" w:rsidRPr="003D5FFF">
              <w:rPr>
                <w:rStyle w:val="Hyperlink"/>
                <w:rFonts w:ascii="Arial" w:hAnsi="Arial" w:cs="Arial"/>
                <w:b/>
                <w:bCs/>
                <w:noProof/>
                <w:color w:val="002060"/>
              </w:rPr>
              <w:t>SECTION 9: Appealing a Result Procedure</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_Toc71291713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81</w:t>
            </w:r>
            <w:r w:rsidR="00C32E71" w:rsidRPr="003D5FFF">
              <w:rPr>
                <w:rFonts w:ascii="Arial" w:hAnsi="Arial" w:cs="Arial"/>
                <w:noProof/>
                <w:webHidden/>
                <w:color w:val="002060"/>
              </w:rPr>
              <w:fldChar w:fldCharType="end"/>
            </w:r>
          </w:hyperlink>
        </w:p>
        <w:p w14:paraId="26902742" w14:textId="6CDEA138" w:rsidR="00C32E71" w:rsidRPr="003D5FFF" w:rsidRDefault="00533396" w:rsidP="00C32E71">
          <w:pPr>
            <w:pStyle w:val="TOC2"/>
            <w:tabs>
              <w:tab w:val="right" w:leader="dot" w:pos="9016"/>
            </w:tabs>
            <w:rPr>
              <w:rFonts w:ascii="Arial" w:hAnsi="Arial" w:cs="Arial"/>
              <w:noProof/>
              <w:color w:val="002060"/>
              <w:lang w:val="en-GB" w:eastAsia="en-GB"/>
            </w:rPr>
          </w:pPr>
          <w:hyperlink w:anchor="_Toc71291714" w:history="1">
            <w:r w:rsidR="00C32E71" w:rsidRPr="003D5FFF">
              <w:rPr>
                <w:rStyle w:val="Hyperlink"/>
                <w:rFonts w:ascii="Arial" w:hAnsi="Arial" w:cs="Arial"/>
                <w:noProof/>
                <w:color w:val="002060"/>
              </w:rPr>
              <w:t>9.2 Request for a review of a mark or grade</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_Toc71291714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81</w:t>
            </w:r>
            <w:r w:rsidR="00C32E71" w:rsidRPr="003D5FFF">
              <w:rPr>
                <w:rFonts w:ascii="Arial" w:hAnsi="Arial" w:cs="Arial"/>
                <w:noProof/>
                <w:webHidden/>
                <w:color w:val="002060"/>
              </w:rPr>
              <w:fldChar w:fldCharType="end"/>
            </w:r>
          </w:hyperlink>
        </w:p>
        <w:p w14:paraId="033EE00E" w14:textId="12188FAF" w:rsidR="00C32E71" w:rsidRPr="003D5FFF" w:rsidRDefault="00533396" w:rsidP="00C32E71">
          <w:pPr>
            <w:pStyle w:val="TOC2"/>
            <w:tabs>
              <w:tab w:val="right" w:leader="dot" w:pos="9016"/>
            </w:tabs>
            <w:rPr>
              <w:rFonts w:ascii="Arial" w:hAnsi="Arial" w:cs="Arial"/>
              <w:noProof/>
              <w:color w:val="002060"/>
              <w:lang w:val="en-GB" w:eastAsia="en-GB"/>
            </w:rPr>
          </w:pPr>
          <w:hyperlink w:anchor="_Toc71291715" w:history="1">
            <w:r w:rsidR="00C32E71" w:rsidRPr="003D5FFF">
              <w:rPr>
                <w:rStyle w:val="Hyperlink"/>
                <w:rFonts w:ascii="Arial" w:hAnsi="Arial" w:cs="Arial"/>
                <w:noProof/>
                <w:color w:val="002060"/>
              </w:rPr>
              <w:t>9.3 Appealing a result</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_Toc71291715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82</w:t>
            </w:r>
            <w:r w:rsidR="00C32E71" w:rsidRPr="003D5FFF">
              <w:rPr>
                <w:rFonts w:ascii="Arial" w:hAnsi="Arial" w:cs="Arial"/>
                <w:noProof/>
                <w:webHidden/>
                <w:color w:val="002060"/>
              </w:rPr>
              <w:fldChar w:fldCharType="end"/>
            </w:r>
          </w:hyperlink>
        </w:p>
        <w:p w14:paraId="1E26263C" w14:textId="4B219785" w:rsidR="00C32E71" w:rsidRPr="003D5FFF" w:rsidRDefault="00533396" w:rsidP="00C32E71">
          <w:pPr>
            <w:pStyle w:val="TOC2"/>
            <w:tabs>
              <w:tab w:val="right" w:leader="dot" w:pos="9016"/>
            </w:tabs>
            <w:rPr>
              <w:rFonts w:ascii="Arial" w:hAnsi="Arial" w:cs="Arial"/>
              <w:noProof/>
              <w:color w:val="002060"/>
              <w:lang w:val="en-GB" w:eastAsia="en-GB"/>
            </w:rPr>
          </w:pPr>
          <w:hyperlink w:anchor="_Toc71291716" w:history="1">
            <w:r w:rsidR="00C32E71" w:rsidRPr="003D5FFF">
              <w:rPr>
                <w:rStyle w:val="Hyperlink"/>
                <w:rFonts w:ascii="Arial" w:hAnsi="Arial" w:cs="Arial"/>
                <w:noProof/>
                <w:color w:val="002060"/>
              </w:rPr>
              <w:t>9.4 Stage 1 Results Appeal</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_Toc71291716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82</w:t>
            </w:r>
            <w:r w:rsidR="00C32E71" w:rsidRPr="003D5FFF">
              <w:rPr>
                <w:rFonts w:ascii="Arial" w:hAnsi="Arial" w:cs="Arial"/>
                <w:noProof/>
                <w:webHidden/>
                <w:color w:val="002060"/>
              </w:rPr>
              <w:fldChar w:fldCharType="end"/>
            </w:r>
          </w:hyperlink>
        </w:p>
        <w:p w14:paraId="38957CEA" w14:textId="44DF7A37" w:rsidR="00C32E71" w:rsidRPr="003D5FFF" w:rsidRDefault="00533396" w:rsidP="00C32E71">
          <w:pPr>
            <w:pStyle w:val="TOC2"/>
            <w:tabs>
              <w:tab w:val="right" w:leader="dot" w:pos="9016"/>
            </w:tabs>
            <w:rPr>
              <w:rFonts w:ascii="Arial" w:hAnsi="Arial" w:cs="Arial"/>
              <w:noProof/>
              <w:color w:val="002060"/>
              <w:lang w:val="en-GB" w:eastAsia="en-GB"/>
            </w:rPr>
          </w:pPr>
          <w:hyperlink w:anchor="_Toc71291717" w:history="1">
            <w:r w:rsidR="00C32E71" w:rsidRPr="003D5FFF">
              <w:rPr>
                <w:rStyle w:val="Hyperlink"/>
                <w:rFonts w:ascii="Arial" w:hAnsi="Arial" w:cs="Arial"/>
                <w:noProof/>
                <w:color w:val="002060"/>
              </w:rPr>
              <w:t>9.5 Stage 2 Review Request</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_Toc71291717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83</w:t>
            </w:r>
            <w:r w:rsidR="00C32E71" w:rsidRPr="003D5FFF">
              <w:rPr>
                <w:rFonts w:ascii="Arial" w:hAnsi="Arial" w:cs="Arial"/>
                <w:noProof/>
                <w:webHidden/>
                <w:color w:val="002060"/>
              </w:rPr>
              <w:fldChar w:fldCharType="end"/>
            </w:r>
          </w:hyperlink>
        </w:p>
        <w:p w14:paraId="59E5FD2D" w14:textId="28839D94" w:rsidR="00C32E71" w:rsidRPr="003D5FFF" w:rsidRDefault="00533396" w:rsidP="00C32E71">
          <w:pPr>
            <w:pStyle w:val="TOC2"/>
            <w:tabs>
              <w:tab w:val="right" w:leader="dot" w:pos="9016"/>
            </w:tabs>
            <w:rPr>
              <w:rFonts w:ascii="Arial" w:hAnsi="Arial" w:cs="Arial"/>
              <w:noProof/>
              <w:color w:val="002060"/>
              <w:lang w:val="en-GB" w:eastAsia="en-GB"/>
            </w:rPr>
          </w:pPr>
          <w:hyperlink w:anchor="_Toc71291718" w:history="1">
            <w:r w:rsidR="00C32E71" w:rsidRPr="003D5FFF">
              <w:rPr>
                <w:rStyle w:val="Hyperlink"/>
                <w:rFonts w:ascii="Arial" w:hAnsi="Arial" w:cs="Arial"/>
                <w:noProof/>
                <w:color w:val="002060"/>
              </w:rPr>
              <w:t>9.6 Independent review of results appeal</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_Toc71291718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84</w:t>
            </w:r>
            <w:r w:rsidR="00C32E71" w:rsidRPr="003D5FFF">
              <w:rPr>
                <w:rFonts w:ascii="Arial" w:hAnsi="Arial" w:cs="Arial"/>
                <w:noProof/>
                <w:webHidden/>
                <w:color w:val="002060"/>
              </w:rPr>
              <w:fldChar w:fldCharType="end"/>
            </w:r>
          </w:hyperlink>
        </w:p>
        <w:p w14:paraId="672E9989" w14:textId="4221F5CA" w:rsidR="00C32E71" w:rsidRPr="003D5FFF" w:rsidRDefault="00533396" w:rsidP="00C32E71">
          <w:pPr>
            <w:pStyle w:val="TOC1"/>
            <w:tabs>
              <w:tab w:val="right" w:leader="dot" w:pos="9016"/>
            </w:tabs>
            <w:rPr>
              <w:rFonts w:ascii="Arial" w:hAnsi="Arial" w:cs="Arial"/>
              <w:noProof/>
              <w:color w:val="002060"/>
              <w:lang w:val="en-GB" w:eastAsia="en-GB"/>
            </w:rPr>
          </w:pPr>
          <w:hyperlink w:anchor="_Toc71291719" w:history="1">
            <w:r w:rsidR="00C32E71" w:rsidRPr="003D5FFF">
              <w:rPr>
                <w:rStyle w:val="Hyperlink"/>
                <w:rFonts w:ascii="Arial" w:hAnsi="Arial" w:cs="Arial"/>
                <w:b/>
                <w:bCs/>
                <w:noProof/>
                <w:color w:val="002060"/>
              </w:rPr>
              <w:t>SECTION 10: Academic Misconduct Regulation</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_Toc71291719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85</w:t>
            </w:r>
            <w:r w:rsidR="00C32E71" w:rsidRPr="003D5FFF">
              <w:rPr>
                <w:rFonts w:ascii="Arial" w:hAnsi="Arial" w:cs="Arial"/>
                <w:noProof/>
                <w:webHidden/>
                <w:color w:val="002060"/>
              </w:rPr>
              <w:fldChar w:fldCharType="end"/>
            </w:r>
          </w:hyperlink>
        </w:p>
        <w:p w14:paraId="01C51615" w14:textId="29EC9BFE" w:rsidR="00C32E71" w:rsidRPr="003D5FFF" w:rsidRDefault="00533396" w:rsidP="00C32E71">
          <w:pPr>
            <w:pStyle w:val="TOC2"/>
            <w:tabs>
              <w:tab w:val="right" w:leader="dot" w:pos="9016"/>
            </w:tabs>
            <w:rPr>
              <w:rFonts w:ascii="Arial" w:hAnsi="Arial" w:cs="Arial"/>
              <w:noProof/>
              <w:color w:val="002060"/>
              <w:lang w:val="en-GB" w:eastAsia="en-GB"/>
            </w:rPr>
          </w:pPr>
          <w:hyperlink w:anchor="_Toc71291720" w:history="1">
            <w:r w:rsidR="00C32E71" w:rsidRPr="003D5FFF">
              <w:rPr>
                <w:rStyle w:val="Hyperlink"/>
                <w:rFonts w:ascii="Arial" w:hAnsi="Arial" w:cs="Arial"/>
                <w:noProof/>
                <w:color w:val="002060"/>
              </w:rPr>
              <w:t>10.1 Introduction</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_Toc71291720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85</w:t>
            </w:r>
            <w:r w:rsidR="00C32E71" w:rsidRPr="003D5FFF">
              <w:rPr>
                <w:rFonts w:ascii="Arial" w:hAnsi="Arial" w:cs="Arial"/>
                <w:noProof/>
                <w:webHidden/>
                <w:color w:val="002060"/>
              </w:rPr>
              <w:fldChar w:fldCharType="end"/>
            </w:r>
          </w:hyperlink>
        </w:p>
        <w:p w14:paraId="00ECDA08" w14:textId="47955552" w:rsidR="00C32E71" w:rsidRPr="003D5FFF" w:rsidRDefault="00533396" w:rsidP="00C32E71">
          <w:pPr>
            <w:pStyle w:val="TOC1"/>
            <w:tabs>
              <w:tab w:val="right" w:leader="dot" w:pos="9016"/>
            </w:tabs>
            <w:rPr>
              <w:rFonts w:ascii="Arial" w:hAnsi="Arial" w:cs="Arial"/>
              <w:noProof/>
              <w:color w:val="002060"/>
              <w:lang w:val="en-GB" w:eastAsia="en-GB"/>
            </w:rPr>
          </w:pPr>
          <w:hyperlink w:anchor="_Toc71291721" w:history="1">
            <w:r w:rsidR="00C32E71" w:rsidRPr="003D5FFF">
              <w:rPr>
                <w:rStyle w:val="Hyperlink"/>
                <w:rFonts w:ascii="Arial" w:eastAsia="Arial" w:hAnsi="Arial" w:cs="Arial"/>
                <w:b/>
                <w:bCs/>
                <w:noProof/>
                <w:color w:val="002060"/>
                <w:lang w:eastAsia="en-GB" w:bidi="en-GB"/>
              </w:rPr>
              <w:t>SECTION 10: Academic Misconduct Procedure</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_Toc71291721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87</w:t>
            </w:r>
            <w:r w:rsidR="00C32E71" w:rsidRPr="003D5FFF">
              <w:rPr>
                <w:rFonts w:ascii="Arial" w:hAnsi="Arial" w:cs="Arial"/>
                <w:noProof/>
                <w:webHidden/>
                <w:color w:val="002060"/>
              </w:rPr>
              <w:fldChar w:fldCharType="end"/>
            </w:r>
          </w:hyperlink>
        </w:p>
        <w:p w14:paraId="19751371" w14:textId="0F8A4E5E" w:rsidR="00C32E71" w:rsidRPr="003D5FFF" w:rsidRDefault="00533396" w:rsidP="00C32E71">
          <w:pPr>
            <w:pStyle w:val="TOC2"/>
            <w:tabs>
              <w:tab w:val="right" w:leader="dot" w:pos="9016"/>
            </w:tabs>
            <w:rPr>
              <w:rFonts w:ascii="Arial" w:hAnsi="Arial" w:cs="Arial"/>
              <w:noProof/>
              <w:color w:val="002060"/>
              <w:lang w:val="en-GB" w:eastAsia="en-GB"/>
            </w:rPr>
          </w:pPr>
          <w:hyperlink w:anchor="_Toc71291722" w:history="1">
            <w:r w:rsidR="00C32E71" w:rsidRPr="003D5FFF">
              <w:rPr>
                <w:rStyle w:val="Hyperlink"/>
                <w:rFonts w:ascii="Arial" w:hAnsi="Arial" w:cs="Arial"/>
                <w:noProof/>
                <w:color w:val="002060"/>
              </w:rPr>
              <w:t>10.2 Procedural introduction</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_Toc71291722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87</w:t>
            </w:r>
            <w:r w:rsidR="00C32E71" w:rsidRPr="003D5FFF">
              <w:rPr>
                <w:rFonts w:ascii="Arial" w:hAnsi="Arial" w:cs="Arial"/>
                <w:noProof/>
                <w:webHidden/>
                <w:color w:val="002060"/>
              </w:rPr>
              <w:fldChar w:fldCharType="end"/>
            </w:r>
          </w:hyperlink>
        </w:p>
        <w:p w14:paraId="3B7798CF" w14:textId="702AC00D" w:rsidR="00C32E71" w:rsidRPr="003D5FFF" w:rsidRDefault="00533396" w:rsidP="00C32E71">
          <w:pPr>
            <w:pStyle w:val="TOC2"/>
            <w:tabs>
              <w:tab w:val="right" w:leader="dot" w:pos="9016"/>
            </w:tabs>
            <w:rPr>
              <w:rFonts w:ascii="Arial" w:hAnsi="Arial" w:cs="Arial"/>
              <w:noProof/>
              <w:color w:val="002060"/>
              <w:lang w:val="en-GB" w:eastAsia="en-GB"/>
            </w:rPr>
          </w:pPr>
          <w:hyperlink w:anchor="_Toc71291723" w:history="1">
            <w:r w:rsidR="00C32E71" w:rsidRPr="003D5FFF">
              <w:rPr>
                <w:rStyle w:val="Hyperlink"/>
                <w:rFonts w:ascii="Arial" w:eastAsia="Arial" w:hAnsi="Arial" w:cs="Arial"/>
                <w:noProof/>
                <w:color w:val="002060"/>
                <w:lang w:eastAsia="en-GB" w:bidi="en-GB"/>
              </w:rPr>
              <w:t>10.3 Definitions of Academic Misconduct</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_Toc71291723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88</w:t>
            </w:r>
            <w:r w:rsidR="00C32E71" w:rsidRPr="003D5FFF">
              <w:rPr>
                <w:rFonts w:ascii="Arial" w:hAnsi="Arial" w:cs="Arial"/>
                <w:noProof/>
                <w:webHidden/>
                <w:color w:val="002060"/>
              </w:rPr>
              <w:fldChar w:fldCharType="end"/>
            </w:r>
          </w:hyperlink>
        </w:p>
        <w:p w14:paraId="762DFDD7" w14:textId="075F90EB" w:rsidR="00C32E71" w:rsidRPr="003D5FFF" w:rsidRDefault="00533396" w:rsidP="00C32E71">
          <w:pPr>
            <w:pStyle w:val="TOC2"/>
            <w:tabs>
              <w:tab w:val="right" w:leader="dot" w:pos="9016"/>
            </w:tabs>
            <w:rPr>
              <w:rFonts w:ascii="Arial" w:hAnsi="Arial" w:cs="Arial"/>
              <w:noProof/>
              <w:color w:val="002060"/>
              <w:lang w:val="en-GB" w:eastAsia="en-GB"/>
            </w:rPr>
          </w:pPr>
          <w:hyperlink w:anchor="_Toc71291724" w:history="1">
            <w:r w:rsidR="00C32E71" w:rsidRPr="003D5FFF">
              <w:rPr>
                <w:rStyle w:val="Hyperlink"/>
                <w:rFonts w:ascii="Arial" w:eastAsia="Arial" w:hAnsi="Arial" w:cs="Arial"/>
                <w:noProof/>
                <w:color w:val="002060"/>
                <w:lang w:eastAsia="en-GB" w:bidi="en-GB"/>
              </w:rPr>
              <w:t>10.4 Deadlines</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_Toc71291724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90</w:t>
            </w:r>
            <w:r w:rsidR="00C32E71" w:rsidRPr="003D5FFF">
              <w:rPr>
                <w:rFonts w:ascii="Arial" w:hAnsi="Arial" w:cs="Arial"/>
                <w:noProof/>
                <w:webHidden/>
                <w:color w:val="002060"/>
              </w:rPr>
              <w:fldChar w:fldCharType="end"/>
            </w:r>
          </w:hyperlink>
        </w:p>
        <w:p w14:paraId="5D701FCF" w14:textId="61ABF15A" w:rsidR="00C32E71" w:rsidRPr="003D5FFF" w:rsidRDefault="00533396" w:rsidP="00C32E71">
          <w:pPr>
            <w:pStyle w:val="TOC2"/>
            <w:tabs>
              <w:tab w:val="right" w:leader="dot" w:pos="9016"/>
            </w:tabs>
            <w:rPr>
              <w:rFonts w:ascii="Arial" w:hAnsi="Arial" w:cs="Arial"/>
              <w:noProof/>
              <w:color w:val="002060"/>
              <w:lang w:val="en-GB" w:eastAsia="en-GB"/>
            </w:rPr>
          </w:pPr>
          <w:hyperlink w:anchor="_Toc71291725" w:history="1">
            <w:r w:rsidR="00C32E71" w:rsidRPr="003D5FFF">
              <w:rPr>
                <w:rStyle w:val="Hyperlink"/>
                <w:rFonts w:ascii="Arial" w:eastAsia="Arial" w:hAnsi="Arial" w:cs="Arial"/>
                <w:noProof/>
                <w:color w:val="002060"/>
                <w:lang w:eastAsia="en-GB" w:bidi="en-GB"/>
              </w:rPr>
              <w:t>10.5 Absence from any meeting or hearing</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_Toc71291725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90</w:t>
            </w:r>
            <w:r w:rsidR="00C32E71" w:rsidRPr="003D5FFF">
              <w:rPr>
                <w:rFonts w:ascii="Arial" w:hAnsi="Arial" w:cs="Arial"/>
                <w:noProof/>
                <w:webHidden/>
                <w:color w:val="002060"/>
              </w:rPr>
              <w:fldChar w:fldCharType="end"/>
            </w:r>
          </w:hyperlink>
        </w:p>
        <w:p w14:paraId="31812809" w14:textId="50C4DE01" w:rsidR="00C32E71" w:rsidRPr="003D5FFF" w:rsidRDefault="00533396" w:rsidP="00C32E71">
          <w:pPr>
            <w:pStyle w:val="TOC2"/>
            <w:tabs>
              <w:tab w:val="right" w:leader="dot" w:pos="9016"/>
            </w:tabs>
            <w:rPr>
              <w:rFonts w:ascii="Arial" w:hAnsi="Arial" w:cs="Arial"/>
              <w:noProof/>
              <w:color w:val="002060"/>
              <w:lang w:val="en-GB" w:eastAsia="en-GB"/>
            </w:rPr>
          </w:pPr>
          <w:hyperlink w:anchor="_Toc71291726" w:history="1">
            <w:r w:rsidR="00C32E71" w:rsidRPr="003D5FFF">
              <w:rPr>
                <w:rStyle w:val="Hyperlink"/>
                <w:rFonts w:ascii="Arial" w:eastAsia="Arial" w:hAnsi="Arial" w:cs="Arial"/>
                <w:noProof/>
                <w:color w:val="002060"/>
                <w:lang w:eastAsia="en-GB" w:bidi="en-GB"/>
              </w:rPr>
              <w:t>10.6 Submitting work during an investigation</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_Toc71291726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91</w:t>
            </w:r>
            <w:r w:rsidR="00C32E71" w:rsidRPr="003D5FFF">
              <w:rPr>
                <w:rFonts w:ascii="Arial" w:hAnsi="Arial" w:cs="Arial"/>
                <w:noProof/>
                <w:webHidden/>
                <w:color w:val="002060"/>
              </w:rPr>
              <w:fldChar w:fldCharType="end"/>
            </w:r>
          </w:hyperlink>
        </w:p>
        <w:p w14:paraId="42E9A0F5" w14:textId="41CFE45B" w:rsidR="00C32E71" w:rsidRPr="003D5FFF" w:rsidRDefault="00533396" w:rsidP="00C32E71">
          <w:pPr>
            <w:pStyle w:val="TOC2"/>
            <w:tabs>
              <w:tab w:val="right" w:leader="dot" w:pos="9016"/>
            </w:tabs>
            <w:rPr>
              <w:rFonts w:ascii="Arial" w:hAnsi="Arial" w:cs="Arial"/>
              <w:noProof/>
              <w:color w:val="002060"/>
              <w:lang w:val="en-GB" w:eastAsia="en-GB"/>
            </w:rPr>
          </w:pPr>
          <w:hyperlink w:anchor="_Toc71291727" w:history="1">
            <w:r w:rsidR="00C32E71" w:rsidRPr="003D5FFF">
              <w:rPr>
                <w:rStyle w:val="Hyperlink"/>
                <w:rFonts w:ascii="Arial" w:eastAsia="Arial" w:hAnsi="Arial" w:cs="Arial"/>
                <w:noProof/>
                <w:color w:val="002060"/>
                <w:lang w:eastAsia="en-GB" w:bidi="en-GB"/>
              </w:rPr>
              <w:t>10.7 Mitigation in relation to outcomes</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_Toc71291727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91</w:t>
            </w:r>
            <w:r w:rsidR="00C32E71" w:rsidRPr="003D5FFF">
              <w:rPr>
                <w:rFonts w:ascii="Arial" w:hAnsi="Arial" w:cs="Arial"/>
                <w:noProof/>
                <w:webHidden/>
                <w:color w:val="002060"/>
              </w:rPr>
              <w:fldChar w:fldCharType="end"/>
            </w:r>
          </w:hyperlink>
        </w:p>
        <w:p w14:paraId="17D0BFFB" w14:textId="24CD245A" w:rsidR="00C32E71" w:rsidRPr="003D5FFF" w:rsidRDefault="00533396" w:rsidP="00C32E71">
          <w:pPr>
            <w:pStyle w:val="TOC2"/>
            <w:tabs>
              <w:tab w:val="right" w:leader="dot" w:pos="9016"/>
            </w:tabs>
            <w:rPr>
              <w:rFonts w:ascii="Arial" w:hAnsi="Arial" w:cs="Arial"/>
              <w:noProof/>
              <w:color w:val="002060"/>
              <w:lang w:val="en-GB" w:eastAsia="en-GB"/>
            </w:rPr>
          </w:pPr>
          <w:hyperlink w:anchor="_Toc71291728" w:history="1">
            <w:r w:rsidR="00C32E71" w:rsidRPr="003D5FFF">
              <w:rPr>
                <w:rStyle w:val="Hyperlink"/>
                <w:rFonts w:ascii="Arial" w:eastAsia="Arial" w:hAnsi="Arial" w:cs="Arial"/>
                <w:noProof/>
                <w:color w:val="002060"/>
                <w:lang w:eastAsia="en-GB" w:bidi="en-GB"/>
              </w:rPr>
              <w:t>10.8 Allegation(s) of Academic Misconduct</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_Toc71291728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92</w:t>
            </w:r>
            <w:r w:rsidR="00C32E71" w:rsidRPr="003D5FFF">
              <w:rPr>
                <w:rFonts w:ascii="Arial" w:hAnsi="Arial" w:cs="Arial"/>
                <w:noProof/>
                <w:webHidden/>
                <w:color w:val="002060"/>
              </w:rPr>
              <w:fldChar w:fldCharType="end"/>
            </w:r>
          </w:hyperlink>
        </w:p>
        <w:p w14:paraId="3E61C604" w14:textId="0CA98EA8" w:rsidR="00C32E71" w:rsidRPr="003D5FFF" w:rsidRDefault="00533396" w:rsidP="00C32E71">
          <w:pPr>
            <w:pStyle w:val="TOC2"/>
            <w:tabs>
              <w:tab w:val="right" w:leader="dot" w:pos="9016"/>
            </w:tabs>
            <w:rPr>
              <w:rFonts w:ascii="Arial" w:hAnsi="Arial" w:cs="Arial"/>
              <w:noProof/>
              <w:color w:val="002060"/>
              <w:lang w:val="en-GB" w:eastAsia="en-GB"/>
            </w:rPr>
          </w:pPr>
          <w:hyperlink w:anchor="_Toc71291729" w:history="1">
            <w:r w:rsidR="00C32E71" w:rsidRPr="003D5FFF">
              <w:rPr>
                <w:rStyle w:val="Hyperlink"/>
                <w:rFonts w:ascii="Arial" w:eastAsia="Arial" w:hAnsi="Arial" w:cs="Arial"/>
                <w:noProof/>
                <w:color w:val="002060"/>
                <w:lang w:eastAsia="en-GB" w:bidi="en-GB"/>
              </w:rPr>
              <w:t>10.9 Stage 1: School-level Tutor Investigation</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_Toc71291729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93</w:t>
            </w:r>
            <w:r w:rsidR="00C32E71" w:rsidRPr="003D5FFF">
              <w:rPr>
                <w:rFonts w:ascii="Arial" w:hAnsi="Arial" w:cs="Arial"/>
                <w:noProof/>
                <w:webHidden/>
                <w:color w:val="002060"/>
              </w:rPr>
              <w:fldChar w:fldCharType="end"/>
            </w:r>
          </w:hyperlink>
        </w:p>
        <w:p w14:paraId="47F66C62" w14:textId="2B2707B9" w:rsidR="00C32E71" w:rsidRPr="003D5FFF" w:rsidRDefault="00533396" w:rsidP="00C32E71">
          <w:pPr>
            <w:pStyle w:val="TOC2"/>
            <w:tabs>
              <w:tab w:val="right" w:leader="dot" w:pos="9016"/>
            </w:tabs>
            <w:rPr>
              <w:rFonts w:ascii="Arial" w:hAnsi="Arial" w:cs="Arial"/>
              <w:noProof/>
              <w:color w:val="002060"/>
              <w:lang w:val="en-GB" w:eastAsia="en-GB"/>
            </w:rPr>
          </w:pPr>
          <w:hyperlink w:anchor="_Toc71291730" w:history="1">
            <w:r w:rsidR="00C32E71" w:rsidRPr="003D5FFF">
              <w:rPr>
                <w:rStyle w:val="Hyperlink"/>
                <w:rFonts w:ascii="Arial" w:eastAsia="Arial" w:hAnsi="Arial" w:cs="Arial"/>
                <w:noProof/>
                <w:color w:val="002060"/>
                <w:lang w:eastAsia="en-GB" w:bidi="en-GB"/>
              </w:rPr>
              <w:t>10.10 Stage 1 offences</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_Toc71291730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93</w:t>
            </w:r>
            <w:r w:rsidR="00C32E71" w:rsidRPr="003D5FFF">
              <w:rPr>
                <w:rFonts w:ascii="Arial" w:hAnsi="Arial" w:cs="Arial"/>
                <w:noProof/>
                <w:webHidden/>
                <w:color w:val="002060"/>
              </w:rPr>
              <w:fldChar w:fldCharType="end"/>
            </w:r>
          </w:hyperlink>
        </w:p>
        <w:p w14:paraId="53A8B8C7" w14:textId="681A534A" w:rsidR="00C32E71" w:rsidRPr="003D5FFF" w:rsidRDefault="00533396" w:rsidP="00C32E71">
          <w:pPr>
            <w:pStyle w:val="TOC2"/>
            <w:tabs>
              <w:tab w:val="right" w:leader="dot" w:pos="9016"/>
            </w:tabs>
            <w:rPr>
              <w:rFonts w:ascii="Arial" w:hAnsi="Arial" w:cs="Arial"/>
              <w:noProof/>
              <w:color w:val="002060"/>
              <w:lang w:val="en-GB" w:eastAsia="en-GB"/>
            </w:rPr>
          </w:pPr>
          <w:hyperlink w:anchor="_Toc71291731" w:history="1">
            <w:r w:rsidR="00C32E71" w:rsidRPr="003D5FFF">
              <w:rPr>
                <w:rStyle w:val="Hyperlink"/>
                <w:rFonts w:ascii="Arial" w:eastAsia="Arial" w:hAnsi="Arial" w:cs="Arial"/>
                <w:noProof/>
                <w:color w:val="002060"/>
                <w:lang w:eastAsia="en-GB" w:bidi="en-GB"/>
              </w:rPr>
              <w:t>10.11 Stage 1 outcomes</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_Toc71291731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94</w:t>
            </w:r>
            <w:r w:rsidR="00C32E71" w:rsidRPr="003D5FFF">
              <w:rPr>
                <w:rFonts w:ascii="Arial" w:hAnsi="Arial" w:cs="Arial"/>
                <w:noProof/>
                <w:webHidden/>
                <w:color w:val="002060"/>
              </w:rPr>
              <w:fldChar w:fldCharType="end"/>
            </w:r>
          </w:hyperlink>
        </w:p>
        <w:p w14:paraId="0AC58795" w14:textId="1D3E39E9" w:rsidR="00C32E71" w:rsidRPr="003D5FFF" w:rsidRDefault="00533396" w:rsidP="00C32E71">
          <w:pPr>
            <w:pStyle w:val="TOC2"/>
            <w:tabs>
              <w:tab w:val="right" w:leader="dot" w:pos="9016"/>
            </w:tabs>
            <w:rPr>
              <w:rFonts w:ascii="Arial" w:hAnsi="Arial" w:cs="Arial"/>
              <w:noProof/>
              <w:color w:val="002060"/>
              <w:lang w:val="en-GB" w:eastAsia="en-GB"/>
            </w:rPr>
          </w:pPr>
          <w:hyperlink w:anchor="_Toc71291732" w:history="1">
            <w:r w:rsidR="00C32E71" w:rsidRPr="003D5FFF">
              <w:rPr>
                <w:rStyle w:val="Hyperlink"/>
                <w:rFonts w:ascii="Arial" w:eastAsia="Arial" w:hAnsi="Arial" w:cs="Arial"/>
                <w:noProof/>
                <w:color w:val="002060"/>
                <w:lang w:eastAsia="en-GB" w:bidi="en-GB"/>
              </w:rPr>
              <w:t>10.12 Stage 2: School–level Academic Misconduct Officer Investigation</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_Toc71291732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94</w:t>
            </w:r>
            <w:r w:rsidR="00C32E71" w:rsidRPr="003D5FFF">
              <w:rPr>
                <w:rFonts w:ascii="Arial" w:hAnsi="Arial" w:cs="Arial"/>
                <w:noProof/>
                <w:webHidden/>
                <w:color w:val="002060"/>
              </w:rPr>
              <w:fldChar w:fldCharType="end"/>
            </w:r>
          </w:hyperlink>
        </w:p>
        <w:p w14:paraId="56EF1813" w14:textId="7C6DBF27" w:rsidR="00C32E71" w:rsidRPr="003D5FFF" w:rsidRDefault="00533396" w:rsidP="00C32E71">
          <w:pPr>
            <w:pStyle w:val="TOC2"/>
            <w:tabs>
              <w:tab w:val="right" w:leader="dot" w:pos="9016"/>
            </w:tabs>
            <w:rPr>
              <w:rFonts w:ascii="Arial" w:hAnsi="Arial" w:cs="Arial"/>
              <w:noProof/>
              <w:color w:val="002060"/>
              <w:lang w:val="en-GB" w:eastAsia="en-GB"/>
            </w:rPr>
          </w:pPr>
          <w:hyperlink w:anchor="_Toc71291733" w:history="1">
            <w:r w:rsidR="00C32E71" w:rsidRPr="003D5FFF">
              <w:rPr>
                <w:rStyle w:val="Hyperlink"/>
                <w:rFonts w:ascii="Arial" w:eastAsia="Arial" w:hAnsi="Arial" w:cs="Arial"/>
                <w:noProof/>
                <w:color w:val="002060"/>
                <w:lang w:eastAsia="en-GB" w:bidi="en-GB"/>
              </w:rPr>
              <w:t>10.13 Stage 2 offences</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_Toc71291733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95</w:t>
            </w:r>
            <w:r w:rsidR="00C32E71" w:rsidRPr="003D5FFF">
              <w:rPr>
                <w:rFonts w:ascii="Arial" w:hAnsi="Arial" w:cs="Arial"/>
                <w:noProof/>
                <w:webHidden/>
                <w:color w:val="002060"/>
              </w:rPr>
              <w:fldChar w:fldCharType="end"/>
            </w:r>
          </w:hyperlink>
        </w:p>
        <w:p w14:paraId="2D7B6C8B" w14:textId="72DEA389" w:rsidR="00C32E71" w:rsidRPr="003D5FFF" w:rsidRDefault="00533396" w:rsidP="00C32E71">
          <w:pPr>
            <w:pStyle w:val="TOC2"/>
            <w:tabs>
              <w:tab w:val="right" w:leader="dot" w:pos="9016"/>
            </w:tabs>
            <w:rPr>
              <w:rFonts w:ascii="Arial" w:hAnsi="Arial" w:cs="Arial"/>
              <w:noProof/>
              <w:color w:val="002060"/>
              <w:lang w:val="en-GB" w:eastAsia="en-GB"/>
            </w:rPr>
          </w:pPr>
          <w:hyperlink w:anchor="_Toc71291734" w:history="1">
            <w:r w:rsidR="00C32E71" w:rsidRPr="003D5FFF">
              <w:rPr>
                <w:rStyle w:val="Hyperlink"/>
                <w:rFonts w:ascii="Arial" w:eastAsia="Arial" w:hAnsi="Arial" w:cs="Arial"/>
                <w:noProof/>
                <w:color w:val="002060"/>
                <w:lang w:eastAsia="en-GB" w:bidi="en-GB"/>
              </w:rPr>
              <w:t>10.14 Stage 2 outcomes</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_Toc71291734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96</w:t>
            </w:r>
            <w:r w:rsidR="00C32E71" w:rsidRPr="003D5FFF">
              <w:rPr>
                <w:rFonts w:ascii="Arial" w:hAnsi="Arial" w:cs="Arial"/>
                <w:noProof/>
                <w:webHidden/>
                <w:color w:val="002060"/>
              </w:rPr>
              <w:fldChar w:fldCharType="end"/>
            </w:r>
          </w:hyperlink>
        </w:p>
        <w:p w14:paraId="72FFC997" w14:textId="1C5E4A7B" w:rsidR="00C32E71" w:rsidRPr="003D5FFF" w:rsidRDefault="00533396" w:rsidP="00C32E71">
          <w:pPr>
            <w:pStyle w:val="TOC2"/>
            <w:tabs>
              <w:tab w:val="right" w:leader="dot" w:pos="9016"/>
            </w:tabs>
            <w:rPr>
              <w:rFonts w:ascii="Arial" w:hAnsi="Arial" w:cs="Arial"/>
              <w:noProof/>
              <w:color w:val="002060"/>
              <w:lang w:val="en-GB" w:eastAsia="en-GB"/>
            </w:rPr>
          </w:pPr>
          <w:hyperlink w:anchor="_Toc71291735" w:history="1">
            <w:r w:rsidR="00C32E71" w:rsidRPr="003D5FFF">
              <w:rPr>
                <w:rStyle w:val="Hyperlink"/>
                <w:rFonts w:ascii="Arial" w:eastAsia="Arial" w:hAnsi="Arial" w:cs="Arial"/>
                <w:noProof/>
                <w:color w:val="002060"/>
                <w:lang w:eastAsia="en-GB" w:bidi="en-GB"/>
              </w:rPr>
              <w:t>10.15 Stage 3: The Academic Misconduct Panel</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_Toc71291735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96</w:t>
            </w:r>
            <w:r w:rsidR="00C32E71" w:rsidRPr="003D5FFF">
              <w:rPr>
                <w:rFonts w:ascii="Arial" w:hAnsi="Arial" w:cs="Arial"/>
                <w:noProof/>
                <w:webHidden/>
                <w:color w:val="002060"/>
              </w:rPr>
              <w:fldChar w:fldCharType="end"/>
            </w:r>
          </w:hyperlink>
        </w:p>
        <w:p w14:paraId="59E58F6E" w14:textId="2E1DFECD" w:rsidR="00C32E71" w:rsidRPr="003D5FFF" w:rsidRDefault="00533396" w:rsidP="00C32E71">
          <w:pPr>
            <w:pStyle w:val="TOC2"/>
            <w:tabs>
              <w:tab w:val="right" w:leader="dot" w:pos="9016"/>
            </w:tabs>
            <w:rPr>
              <w:rFonts w:ascii="Arial" w:hAnsi="Arial" w:cs="Arial"/>
              <w:noProof/>
              <w:color w:val="002060"/>
              <w:lang w:val="en-GB" w:eastAsia="en-GB"/>
            </w:rPr>
          </w:pPr>
          <w:hyperlink w:anchor="_Toc71291736" w:history="1">
            <w:r w:rsidR="00C32E71" w:rsidRPr="003D5FFF">
              <w:rPr>
                <w:rStyle w:val="Hyperlink"/>
                <w:rFonts w:ascii="Arial" w:eastAsia="Arial" w:hAnsi="Arial" w:cs="Arial"/>
                <w:noProof/>
                <w:color w:val="002060"/>
                <w:lang w:eastAsia="en-GB" w:bidi="en-GB"/>
              </w:rPr>
              <w:t>10.16 Stage 3 offences</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_Toc71291736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97</w:t>
            </w:r>
            <w:r w:rsidR="00C32E71" w:rsidRPr="003D5FFF">
              <w:rPr>
                <w:rFonts w:ascii="Arial" w:hAnsi="Arial" w:cs="Arial"/>
                <w:noProof/>
                <w:webHidden/>
                <w:color w:val="002060"/>
              </w:rPr>
              <w:fldChar w:fldCharType="end"/>
            </w:r>
          </w:hyperlink>
        </w:p>
        <w:p w14:paraId="56BC4640" w14:textId="4924DADA" w:rsidR="00C32E71" w:rsidRPr="003D5FFF" w:rsidRDefault="00533396" w:rsidP="00C32E71">
          <w:pPr>
            <w:pStyle w:val="TOC2"/>
            <w:tabs>
              <w:tab w:val="right" w:leader="dot" w:pos="9016"/>
            </w:tabs>
            <w:rPr>
              <w:rFonts w:ascii="Arial" w:hAnsi="Arial" w:cs="Arial"/>
              <w:noProof/>
              <w:color w:val="002060"/>
              <w:lang w:val="en-GB" w:eastAsia="en-GB"/>
            </w:rPr>
          </w:pPr>
          <w:hyperlink w:anchor="_Toc71291737" w:history="1">
            <w:r w:rsidR="00C32E71" w:rsidRPr="003D5FFF">
              <w:rPr>
                <w:rStyle w:val="Hyperlink"/>
                <w:rFonts w:ascii="Arial" w:eastAsia="Arial" w:hAnsi="Arial" w:cs="Arial"/>
                <w:noProof/>
                <w:color w:val="002060"/>
                <w:lang w:eastAsia="en-GB" w:bidi="en-GB"/>
              </w:rPr>
              <w:t>10.17 The Academic Misconduct Panel</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_Toc71291737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97</w:t>
            </w:r>
            <w:r w:rsidR="00C32E71" w:rsidRPr="003D5FFF">
              <w:rPr>
                <w:rFonts w:ascii="Arial" w:hAnsi="Arial" w:cs="Arial"/>
                <w:noProof/>
                <w:webHidden/>
                <w:color w:val="002060"/>
              </w:rPr>
              <w:fldChar w:fldCharType="end"/>
            </w:r>
          </w:hyperlink>
        </w:p>
        <w:p w14:paraId="0FDFF68B" w14:textId="06D1B374" w:rsidR="00C32E71" w:rsidRPr="003D5FFF" w:rsidRDefault="00533396" w:rsidP="00C32E71">
          <w:pPr>
            <w:pStyle w:val="TOC2"/>
            <w:tabs>
              <w:tab w:val="right" w:leader="dot" w:pos="9016"/>
            </w:tabs>
            <w:rPr>
              <w:rFonts w:ascii="Arial" w:hAnsi="Arial" w:cs="Arial"/>
              <w:noProof/>
              <w:color w:val="002060"/>
              <w:lang w:val="en-GB" w:eastAsia="en-GB"/>
            </w:rPr>
          </w:pPr>
          <w:hyperlink w:anchor="_Toc71291738" w:history="1">
            <w:r w:rsidR="00C32E71" w:rsidRPr="003D5FFF">
              <w:rPr>
                <w:rStyle w:val="Hyperlink"/>
                <w:rFonts w:ascii="Arial" w:eastAsia="Arial" w:hAnsi="Arial" w:cs="Arial"/>
                <w:noProof/>
                <w:color w:val="002060"/>
                <w:lang w:eastAsia="en-GB" w:bidi="en-GB"/>
              </w:rPr>
              <w:t>10.18 Stage 3 outcomes</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_Toc71291738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98</w:t>
            </w:r>
            <w:r w:rsidR="00C32E71" w:rsidRPr="003D5FFF">
              <w:rPr>
                <w:rFonts w:ascii="Arial" w:hAnsi="Arial" w:cs="Arial"/>
                <w:noProof/>
                <w:webHidden/>
                <w:color w:val="002060"/>
              </w:rPr>
              <w:fldChar w:fldCharType="end"/>
            </w:r>
          </w:hyperlink>
        </w:p>
        <w:p w14:paraId="1E01FE8D" w14:textId="22D7A3C6" w:rsidR="00C32E71" w:rsidRPr="003D5FFF" w:rsidRDefault="00533396" w:rsidP="00C32E71">
          <w:pPr>
            <w:pStyle w:val="TOC2"/>
            <w:tabs>
              <w:tab w:val="right" w:leader="dot" w:pos="9016"/>
            </w:tabs>
            <w:rPr>
              <w:rFonts w:ascii="Arial" w:hAnsi="Arial" w:cs="Arial"/>
              <w:noProof/>
              <w:color w:val="002060"/>
              <w:lang w:val="en-GB" w:eastAsia="en-GB"/>
            </w:rPr>
          </w:pPr>
          <w:hyperlink w:anchor="_Toc71291739" w:history="1">
            <w:r w:rsidR="00C32E71" w:rsidRPr="003D5FFF">
              <w:rPr>
                <w:rStyle w:val="Hyperlink"/>
                <w:rFonts w:ascii="Arial" w:eastAsia="Arial" w:hAnsi="Arial" w:cs="Arial"/>
                <w:noProof/>
                <w:color w:val="002060"/>
                <w:lang w:eastAsia="en-GB" w:bidi="en-GB"/>
              </w:rPr>
              <w:t>10.19 Appealing the outcome</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_Toc71291739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99</w:t>
            </w:r>
            <w:r w:rsidR="00C32E71" w:rsidRPr="003D5FFF">
              <w:rPr>
                <w:rFonts w:ascii="Arial" w:hAnsi="Arial" w:cs="Arial"/>
                <w:noProof/>
                <w:webHidden/>
                <w:color w:val="002060"/>
              </w:rPr>
              <w:fldChar w:fldCharType="end"/>
            </w:r>
          </w:hyperlink>
        </w:p>
        <w:p w14:paraId="4D8F28B6" w14:textId="722963F4" w:rsidR="00C32E71" w:rsidRPr="003D5FFF" w:rsidRDefault="00533396" w:rsidP="00C32E71">
          <w:pPr>
            <w:pStyle w:val="TOC2"/>
            <w:tabs>
              <w:tab w:val="right" w:leader="dot" w:pos="9016"/>
            </w:tabs>
            <w:rPr>
              <w:rFonts w:ascii="Arial" w:hAnsi="Arial" w:cs="Arial"/>
              <w:noProof/>
              <w:color w:val="002060"/>
              <w:lang w:val="en-GB" w:eastAsia="en-GB"/>
            </w:rPr>
          </w:pPr>
          <w:hyperlink w:anchor="_Toc71291740" w:history="1">
            <w:r w:rsidR="00C32E71" w:rsidRPr="003D5FFF">
              <w:rPr>
                <w:rStyle w:val="Hyperlink"/>
                <w:rFonts w:ascii="Arial" w:eastAsia="Arial" w:hAnsi="Arial" w:cs="Arial"/>
                <w:noProof/>
                <w:color w:val="002060"/>
                <w:lang w:eastAsia="en-GB" w:bidi="en-GB"/>
              </w:rPr>
              <w:t>10.20 Independent review of academic misconduct</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_Toc71291740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100</w:t>
            </w:r>
            <w:r w:rsidR="00C32E71" w:rsidRPr="003D5FFF">
              <w:rPr>
                <w:rFonts w:ascii="Arial" w:hAnsi="Arial" w:cs="Arial"/>
                <w:noProof/>
                <w:webHidden/>
                <w:color w:val="002060"/>
              </w:rPr>
              <w:fldChar w:fldCharType="end"/>
            </w:r>
          </w:hyperlink>
        </w:p>
        <w:p w14:paraId="08199E85" w14:textId="66189025" w:rsidR="00C32E71" w:rsidRPr="003D5FFF" w:rsidRDefault="00533396" w:rsidP="00C32E71">
          <w:pPr>
            <w:pStyle w:val="TOC1"/>
            <w:tabs>
              <w:tab w:val="right" w:leader="dot" w:pos="9016"/>
            </w:tabs>
            <w:rPr>
              <w:rFonts w:ascii="Arial" w:hAnsi="Arial" w:cs="Arial"/>
              <w:noProof/>
              <w:color w:val="002060"/>
              <w:lang w:val="en-GB" w:eastAsia="en-GB"/>
            </w:rPr>
          </w:pPr>
          <w:hyperlink w:anchor="_Toc71291741" w:history="1">
            <w:r w:rsidR="00C32E71" w:rsidRPr="003D5FFF">
              <w:rPr>
                <w:rStyle w:val="Hyperlink"/>
                <w:rFonts w:ascii="Arial" w:hAnsi="Arial" w:cs="Arial"/>
                <w:b/>
                <w:bCs/>
                <w:noProof/>
                <w:color w:val="002060"/>
              </w:rPr>
              <w:t>SECTION 11: Fitness to Practise Regulation</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_Toc71291741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101</w:t>
            </w:r>
            <w:r w:rsidR="00C32E71" w:rsidRPr="003D5FFF">
              <w:rPr>
                <w:rFonts w:ascii="Arial" w:hAnsi="Arial" w:cs="Arial"/>
                <w:noProof/>
                <w:webHidden/>
                <w:color w:val="002060"/>
              </w:rPr>
              <w:fldChar w:fldCharType="end"/>
            </w:r>
          </w:hyperlink>
        </w:p>
        <w:p w14:paraId="59E303F8" w14:textId="6C4B440D" w:rsidR="00C32E71" w:rsidRPr="003D5FFF" w:rsidRDefault="00533396" w:rsidP="00C32E71">
          <w:pPr>
            <w:pStyle w:val="TOC2"/>
            <w:tabs>
              <w:tab w:val="right" w:leader="dot" w:pos="9016"/>
            </w:tabs>
            <w:rPr>
              <w:rFonts w:ascii="Arial" w:hAnsi="Arial" w:cs="Arial"/>
              <w:noProof/>
              <w:color w:val="002060"/>
              <w:lang w:val="en-GB" w:eastAsia="en-GB"/>
            </w:rPr>
          </w:pPr>
          <w:hyperlink w:anchor="_Toc71291742" w:history="1">
            <w:r w:rsidR="00C32E71" w:rsidRPr="003D5FFF">
              <w:rPr>
                <w:rStyle w:val="Hyperlink"/>
                <w:rFonts w:ascii="Arial" w:hAnsi="Arial" w:cs="Arial"/>
                <w:noProof/>
                <w:color w:val="002060"/>
              </w:rPr>
              <w:t>11.1 Introduction</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_Toc71291742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101</w:t>
            </w:r>
            <w:r w:rsidR="00C32E71" w:rsidRPr="003D5FFF">
              <w:rPr>
                <w:rFonts w:ascii="Arial" w:hAnsi="Arial" w:cs="Arial"/>
                <w:noProof/>
                <w:webHidden/>
                <w:color w:val="002060"/>
              </w:rPr>
              <w:fldChar w:fldCharType="end"/>
            </w:r>
          </w:hyperlink>
        </w:p>
        <w:p w14:paraId="751C2F03" w14:textId="7ADC8F05" w:rsidR="00C32E71" w:rsidRPr="003D5FFF" w:rsidRDefault="00533396" w:rsidP="00C32E71">
          <w:pPr>
            <w:pStyle w:val="TOC2"/>
            <w:tabs>
              <w:tab w:val="right" w:leader="dot" w:pos="9016"/>
            </w:tabs>
            <w:rPr>
              <w:rFonts w:ascii="Arial" w:hAnsi="Arial" w:cs="Arial"/>
              <w:noProof/>
              <w:color w:val="002060"/>
              <w:lang w:val="en-GB" w:eastAsia="en-GB"/>
            </w:rPr>
          </w:pPr>
          <w:hyperlink w:anchor="_Toc71291743" w:history="1">
            <w:r w:rsidR="00C32E71" w:rsidRPr="003D5FFF">
              <w:rPr>
                <w:rStyle w:val="Hyperlink"/>
                <w:rFonts w:ascii="Arial" w:hAnsi="Arial" w:cs="Arial"/>
                <w:noProof/>
                <w:color w:val="002060"/>
              </w:rPr>
              <w:t xml:space="preserve">11.2 </w:t>
            </w:r>
            <w:r w:rsidR="00C32E71" w:rsidRPr="003D5FFF">
              <w:rPr>
                <w:rStyle w:val="Hyperlink"/>
                <w:rFonts w:ascii="Arial" w:hAnsi="Arial" w:cs="Arial"/>
                <w:noProof/>
                <w:color w:val="002060"/>
                <w:lang w:bidi="en-GB"/>
              </w:rPr>
              <w:t>Precautionary Measures</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_Toc71291743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102</w:t>
            </w:r>
            <w:r w:rsidR="00C32E71" w:rsidRPr="003D5FFF">
              <w:rPr>
                <w:rFonts w:ascii="Arial" w:hAnsi="Arial" w:cs="Arial"/>
                <w:noProof/>
                <w:webHidden/>
                <w:color w:val="002060"/>
              </w:rPr>
              <w:fldChar w:fldCharType="end"/>
            </w:r>
          </w:hyperlink>
        </w:p>
        <w:p w14:paraId="554471D6" w14:textId="737764BC" w:rsidR="00C32E71" w:rsidRPr="003D5FFF" w:rsidRDefault="00533396" w:rsidP="00C32E71">
          <w:pPr>
            <w:pStyle w:val="TOC2"/>
            <w:tabs>
              <w:tab w:val="right" w:leader="dot" w:pos="9016"/>
            </w:tabs>
            <w:rPr>
              <w:rFonts w:ascii="Arial" w:hAnsi="Arial" w:cs="Arial"/>
              <w:noProof/>
              <w:color w:val="002060"/>
              <w:lang w:val="en-GB" w:eastAsia="en-GB"/>
            </w:rPr>
          </w:pPr>
          <w:hyperlink w:anchor="_Toc71291745" w:history="1">
            <w:r w:rsidR="00C32E71" w:rsidRPr="003D5FFF">
              <w:rPr>
                <w:rStyle w:val="Hyperlink"/>
                <w:rFonts w:ascii="Arial" w:hAnsi="Arial" w:cs="Arial"/>
                <w:noProof/>
                <w:color w:val="002060"/>
              </w:rPr>
              <w:t>11.3 Criminal Proceedings</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_Toc71291745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102</w:t>
            </w:r>
            <w:r w:rsidR="00C32E71" w:rsidRPr="003D5FFF">
              <w:rPr>
                <w:rFonts w:ascii="Arial" w:hAnsi="Arial" w:cs="Arial"/>
                <w:noProof/>
                <w:webHidden/>
                <w:color w:val="002060"/>
              </w:rPr>
              <w:fldChar w:fldCharType="end"/>
            </w:r>
          </w:hyperlink>
        </w:p>
        <w:p w14:paraId="3DD00060" w14:textId="7F178147" w:rsidR="00C32E71" w:rsidRPr="003D5FFF" w:rsidRDefault="00533396" w:rsidP="00C32E71">
          <w:pPr>
            <w:pStyle w:val="TOC1"/>
            <w:tabs>
              <w:tab w:val="right" w:leader="dot" w:pos="9016"/>
            </w:tabs>
            <w:rPr>
              <w:rFonts w:ascii="Arial" w:hAnsi="Arial" w:cs="Arial"/>
              <w:noProof/>
              <w:color w:val="002060"/>
              <w:lang w:val="en-GB" w:eastAsia="en-GB"/>
            </w:rPr>
          </w:pPr>
          <w:hyperlink w:anchor="_Toc71291746" w:history="1">
            <w:r w:rsidR="00C32E71" w:rsidRPr="003D5FFF">
              <w:rPr>
                <w:rStyle w:val="Hyperlink"/>
                <w:rFonts w:ascii="Arial" w:hAnsi="Arial" w:cs="Arial"/>
                <w:b/>
                <w:bCs/>
                <w:noProof/>
                <w:color w:val="002060"/>
              </w:rPr>
              <w:t>SECTION 11: Fitness to Practise Procedure</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_Toc71291746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104</w:t>
            </w:r>
            <w:r w:rsidR="00C32E71" w:rsidRPr="003D5FFF">
              <w:rPr>
                <w:rFonts w:ascii="Arial" w:hAnsi="Arial" w:cs="Arial"/>
                <w:noProof/>
                <w:webHidden/>
                <w:color w:val="002060"/>
              </w:rPr>
              <w:fldChar w:fldCharType="end"/>
            </w:r>
          </w:hyperlink>
        </w:p>
        <w:p w14:paraId="6FAB3059" w14:textId="57D7A684" w:rsidR="00C32E71" w:rsidRPr="003D5FFF" w:rsidRDefault="00533396" w:rsidP="00C32E71">
          <w:pPr>
            <w:pStyle w:val="TOC2"/>
            <w:tabs>
              <w:tab w:val="right" w:leader="dot" w:pos="9016"/>
            </w:tabs>
            <w:rPr>
              <w:rFonts w:ascii="Arial" w:hAnsi="Arial" w:cs="Arial"/>
              <w:noProof/>
              <w:color w:val="002060"/>
              <w:lang w:val="en-GB" w:eastAsia="en-GB"/>
            </w:rPr>
          </w:pPr>
          <w:hyperlink w:anchor="_Toc71291747" w:history="1">
            <w:r w:rsidR="00C32E71" w:rsidRPr="003D5FFF">
              <w:rPr>
                <w:rStyle w:val="Hyperlink"/>
                <w:rFonts w:ascii="Arial" w:hAnsi="Arial" w:cs="Arial"/>
                <w:noProof/>
                <w:color w:val="002060"/>
              </w:rPr>
              <w:t>11.4 Procedural introduction</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_Toc71291747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104</w:t>
            </w:r>
            <w:r w:rsidR="00C32E71" w:rsidRPr="003D5FFF">
              <w:rPr>
                <w:rFonts w:ascii="Arial" w:hAnsi="Arial" w:cs="Arial"/>
                <w:noProof/>
                <w:webHidden/>
                <w:color w:val="002060"/>
              </w:rPr>
              <w:fldChar w:fldCharType="end"/>
            </w:r>
          </w:hyperlink>
        </w:p>
        <w:p w14:paraId="156ABF7E" w14:textId="5A0C7F67" w:rsidR="00C32E71" w:rsidRPr="003D5FFF" w:rsidRDefault="00533396" w:rsidP="00C32E71">
          <w:pPr>
            <w:pStyle w:val="TOC2"/>
            <w:tabs>
              <w:tab w:val="right" w:leader="dot" w:pos="9016"/>
            </w:tabs>
            <w:rPr>
              <w:rFonts w:ascii="Arial" w:hAnsi="Arial" w:cs="Arial"/>
              <w:noProof/>
              <w:color w:val="002060"/>
              <w:lang w:val="en-GB" w:eastAsia="en-GB"/>
            </w:rPr>
          </w:pPr>
          <w:hyperlink w:anchor="_Toc71291748" w:history="1">
            <w:r w:rsidR="00C32E71" w:rsidRPr="003D5FFF">
              <w:rPr>
                <w:rStyle w:val="Hyperlink"/>
                <w:rFonts w:ascii="Arial" w:eastAsia="Arial" w:hAnsi="Arial" w:cs="Arial"/>
                <w:noProof/>
                <w:color w:val="002060"/>
                <w:lang w:bidi="en-GB"/>
              </w:rPr>
              <w:t>11.5 Precautionary Measures</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_Toc71291748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104</w:t>
            </w:r>
            <w:r w:rsidR="00C32E71" w:rsidRPr="003D5FFF">
              <w:rPr>
                <w:rFonts w:ascii="Arial" w:hAnsi="Arial" w:cs="Arial"/>
                <w:noProof/>
                <w:webHidden/>
                <w:color w:val="002060"/>
              </w:rPr>
              <w:fldChar w:fldCharType="end"/>
            </w:r>
          </w:hyperlink>
        </w:p>
        <w:p w14:paraId="3B4113AC" w14:textId="575B3F6A" w:rsidR="00C32E71" w:rsidRPr="003D5FFF" w:rsidRDefault="00533396" w:rsidP="00C32E71">
          <w:pPr>
            <w:pStyle w:val="TOC2"/>
            <w:tabs>
              <w:tab w:val="right" w:leader="dot" w:pos="9016"/>
            </w:tabs>
            <w:rPr>
              <w:rFonts w:ascii="Arial" w:hAnsi="Arial" w:cs="Arial"/>
              <w:noProof/>
              <w:color w:val="002060"/>
              <w:lang w:val="en-GB" w:eastAsia="en-GB"/>
            </w:rPr>
          </w:pPr>
          <w:hyperlink w:anchor="_Toc71291749" w:history="1">
            <w:r w:rsidR="00C32E71" w:rsidRPr="003D5FFF">
              <w:rPr>
                <w:rStyle w:val="Hyperlink"/>
                <w:rFonts w:ascii="Arial" w:eastAsia="Arial" w:hAnsi="Arial" w:cs="Arial"/>
                <w:noProof/>
                <w:color w:val="002060"/>
                <w:lang w:bidi="en-GB"/>
              </w:rPr>
              <w:t>11.6 Minor risks</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_Toc71291749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105</w:t>
            </w:r>
            <w:r w:rsidR="00C32E71" w:rsidRPr="003D5FFF">
              <w:rPr>
                <w:rFonts w:ascii="Arial" w:hAnsi="Arial" w:cs="Arial"/>
                <w:noProof/>
                <w:webHidden/>
                <w:color w:val="002060"/>
              </w:rPr>
              <w:fldChar w:fldCharType="end"/>
            </w:r>
          </w:hyperlink>
        </w:p>
        <w:p w14:paraId="4A9C9197" w14:textId="2CB1157B" w:rsidR="00C32E71" w:rsidRPr="003D5FFF" w:rsidRDefault="00533396" w:rsidP="00C32E71">
          <w:pPr>
            <w:pStyle w:val="TOC2"/>
            <w:tabs>
              <w:tab w:val="right" w:leader="dot" w:pos="9016"/>
            </w:tabs>
            <w:rPr>
              <w:rFonts w:ascii="Arial" w:hAnsi="Arial" w:cs="Arial"/>
              <w:noProof/>
              <w:color w:val="002060"/>
              <w:lang w:val="en-GB" w:eastAsia="en-GB"/>
            </w:rPr>
          </w:pPr>
          <w:hyperlink w:anchor="_Toc71291750" w:history="1">
            <w:r w:rsidR="00C32E71" w:rsidRPr="003D5FFF">
              <w:rPr>
                <w:rStyle w:val="Hyperlink"/>
                <w:rFonts w:ascii="Arial" w:eastAsia="Arial" w:hAnsi="Arial" w:cs="Arial"/>
                <w:noProof/>
                <w:color w:val="002060"/>
                <w:lang w:bidi="en-GB"/>
              </w:rPr>
              <w:t>11.7 Major risks</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_Toc71291750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106</w:t>
            </w:r>
            <w:r w:rsidR="00C32E71" w:rsidRPr="003D5FFF">
              <w:rPr>
                <w:rFonts w:ascii="Arial" w:hAnsi="Arial" w:cs="Arial"/>
                <w:noProof/>
                <w:webHidden/>
                <w:color w:val="002060"/>
              </w:rPr>
              <w:fldChar w:fldCharType="end"/>
            </w:r>
          </w:hyperlink>
        </w:p>
        <w:p w14:paraId="738A1B1B" w14:textId="16EF7FEB" w:rsidR="00C32E71" w:rsidRPr="003D5FFF" w:rsidRDefault="00533396" w:rsidP="00C32E71">
          <w:pPr>
            <w:pStyle w:val="TOC2"/>
            <w:tabs>
              <w:tab w:val="right" w:leader="dot" w:pos="9016"/>
            </w:tabs>
            <w:rPr>
              <w:rFonts w:ascii="Arial" w:hAnsi="Arial" w:cs="Arial"/>
              <w:noProof/>
              <w:color w:val="002060"/>
              <w:lang w:val="en-GB" w:eastAsia="en-GB"/>
            </w:rPr>
          </w:pPr>
          <w:hyperlink w:anchor="_Toc71291751" w:history="1">
            <w:r w:rsidR="00C32E71" w:rsidRPr="003D5FFF">
              <w:rPr>
                <w:rStyle w:val="Hyperlink"/>
                <w:rFonts w:ascii="Arial" w:hAnsi="Arial" w:cs="Arial"/>
                <w:noProof/>
                <w:color w:val="002060"/>
              </w:rPr>
              <w:t>11.8 Stage 1: School-level investigation</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_Toc71291751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107</w:t>
            </w:r>
            <w:r w:rsidR="00C32E71" w:rsidRPr="003D5FFF">
              <w:rPr>
                <w:rFonts w:ascii="Arial" w:hAnsi="Arial" w:cs="Arial"/>
                <w:noProof/>
                <w:webHidden/>
                <w:color w:val="002060"/>
              </w:rPr>
              <w:fldChar w:fldCharType="end"/>
            </w:r>
          </w:hyperlink>
        </w:p>
        <w:p w14:paraId="143EBF11" w14:textId="2C83AAFB" w:rsidR="00C32E71" w:rsidRPr="003D5FFF" w:rsidRDefault="00533396" w:rsidP="00C32E71">
          <w:pPr>
            <w:pStyle w:val="TOC2"/>
            <w:tabs>
              <w:tab w:val="right" w:leader="dot" w:pos="9016"/>
            </w:tabs>
            <w:rPr>
              <w:rFonts w:ascii="Arial" w:hAnsi="Arial" w:cs="Arial"/>
              <w:noProof/>
              <w:color w:val="002060"/>
              <w:lang w:val="en-GB" w:eastAsia="en-GB"/>
            </w:rPr>
          </w:pPr>
          <w:hyperlink w:anchor="_Toc71291752" w:history="1">
            <w:r w:rsidR="00C32E71" w:rsidRPr="003D5FFF">
              <w:rPr>
                <w:rStyle w:val="Hyperlink"/>
                <w:rFonts w:ascii="Arial" w:eastAsia="Arial" w:hAnsi="Arial" w:cs="Arial"/>
                <w:noProof/>
                <w:color w:val="002060"/>
              </w:rPr>
              <w:t>11.9 Possible outcomes from the School-level Investigation</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_Toc71291752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107</w:t>
            </w:r>
            <w:r w:rsidR="00C32E71" w:rsidRPr="003D5FFF">
              <w:rPr>
                <w:rFonts w:ascii="Arial" w:hAnsi="Arial" w:cs="Arial"/>
                <w:noProof/>
                <w:webHidden/>
                <w:color w:val="002060"/>
              </w:rPr>
              <w:fldChar w:fldCharType="end"/>
            </w:r>
          </w:hyperlink>
        </w:p>
        <w:p w14:paraId="4634A426" w14:textId="7382DFCE" w:rsidR="00C32E71" w:rsidRPr="003D5FFF" w:rsidRDefault="00533396" w:rsidP="00C32E71">
          <w:pPr>
            <w:pStyle w:val="TOC2"/>
            <w:tabs>
              <w:tab w:val="right" w:leader="dot" w:pos="9016"/>
            </w:tabs>
            <w:rPr>
              <w:rFonts w:ascii="Arial" w:hAnsi="Arial" w:cs="Arial"/>
              <w:noProof/>
              <w:color w:val="002060"/>
              <w:lang w:val="en-GB" w:eastAsia="en-GB"/>
            </w:rPr>
          </w:pPr>
          <w:hyperlink w:anchor="_Toc71291753" w:history="1">
            <w:r w:rsidR="00C32E71" w:rsidRPr="003D5FFF">
              <w:rPr>
                <w:rStyle w:val="Hyperlink"/>
                <w:rFonts w:ascii="Arial" w:eastAsia="Arial" w:hAnsi="Arial" w:cs="Arial"/>
                <w:noProof/>
                <w:color w:val="002060"/>
              </w:rPr>
              <w:t>11.10 Stage 2: Cause for Concern Hearing</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_Toc71291753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108</w:t>
            </w:r>
            <w:r w:rsidR="00C32E71" w:rsidRPr="003D5FFF">
              <w:rPr>
                <w:rFonts w:ascii="Arial" w:hAnsi="Arial" w:cs="Arial"/>
                <w:noProof/>
                <w:webHidden/>
                <w:color w:val="002060"/>
              </w:rPr>
              <w:fldChar w:fldCharType="end"/>
            </w:r>
          </w:hyperlink>
        </w:p>
        <w:p w14:paraId="6C8A2FC0" w14:textId="2A8898E7" w:rsidR="00C32E71" w:rsidRPr="003D5FFF" w:rsidRDefault="00533396" w:rsidP="00C32E71">
          <w:pPr>
            <w:pStyle w:val="TOC2"/>
            <w:tabs>
              <w:tab w:val="right" w:leader="dot" w:pos="9016"/>
            </w:tabs>
            <w:rPr>
              <w:rFonts w:ascii="Arial" w:hAnsi="Arial" w:cs="Arial"/>
              <w:noProof/>
              <w:color w:val="002060"/>
              <w:lang w:val="en-GB" w:eastAsia="en-GB"/>
            </w:rPr>
          </w:pPr>
          <w:hyperlink w:anchor="_Toc71291754" w:history="1">
            <w:r w:rsidR="00C32E71" w:rsidRPr="003D5FFF">
              <w:rPr>
                <w:rStyle w:val="Hyperlink"/>
                <w:rFonts w:ascii="Arial" w:eastAsia="Arial" w:hAnsi="Arial" w:cs="Arial"/>
                <w:noProof/>
                <w:color w:val="002060"/>
              </w:rPr>
              <w:t>11.11 Possible outcomes from the Cause for Concern Hearing</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_Toc71291754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110</w:t>
            </w:r>
            <w:r w:rsidR="00C32E71" w:rsidRPr="003D5FFF">
              <w:rPr>
                <w:rFonts w:ascii="Arial" w:hAnsi="Arial" w:cs="Arial"/>
                <w:noProof/>
                <w:webHidden/>
                <w:color w:val="002060"/>
              </w:rPr>
              <w:fldChar w:fldCharType="end"/>
            </w:r>
          </w:hyperlink>
        </w:p>
        <w:p w14:paraId="0C56D2D0" w14:textId="2C72782F" w:rsidR="00C32E71" w:rsidRPr="003D5FFF" w:rsidRDefault="00533396" w:rsidP="00C32E71">
          <w:pPr>
            <w:pStyle w:val="TOC2"/>
            <w:tabs>
              <w:tab w:val="right" w:leader="dot" w:pos="9016"/>
            </w:tabs>
            <w:rPr>
              <w:rFonts w:ascii="Arial" w:hAnsi="Arial" w:cs="Arial"/>
              <w:noProof/>
              <w:color w:val="002060"/>
              <w:lang w:val="en-GB" w:eastAsia="en-GB"/>
            </w:rPr>
          </w:pPr>
          <w:hyperlink w:anchor="_Toc71291755" w:history="1">
            <w:r w:rsidR="00C32E71" w:rsidRPr="003D5FFF">
              <w:rPr>
                <w:rStyle w:val="Hyperlink"/>
                <w:rFonts w:ascii="Arial" w:eastAsia="Arial" w:hAnsi="Arial" w:cs="Arial"/>
                <w:noProof/>
                <w:color w:val="002060"/>
              </w:rPr>
              <w:t>11.12 Stage 3:  Fitness to Practise Hearing</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_Toc71291755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110</w:t>
            </w:r>
            <w:r w:rsidR="00C32E71" w:rsidRPr="003D5FFF">
              <w:rPr>
                <w:rFonts w:ascii="Arial" w:hAnsi="Arial" w:cs="Arial"/>
                <w:noProof/>
                <w:webHidden/>
                <w:color w:val="002060"/>
              </w:rPr>
              <w:fldChar w:fldCharType="end"/>
            </w:r>
          </w:hyperlink>
        </w:p>
        <w:p w14:paraId="79E224FD" w14:textId="54D9B8C4" w:rsidR="00C32E71" w:rsidRPr="003D5FFF" w:rsidRDefault="00533396" w:rsidP="00C32E71">
          <w:pPr>
            <w:pStyle w:val="TOC2"/>
            <w:tabs>
              <w:tab w:val="right" w:leader="dot" w:pos="9016"/>
            </w:tabs>
            <w:rPr>
              <w:rFonts w:ascii="Arial" w:hAnsi="Arial" w:cs="Arial"/>
              <w:noProof/>
              <w:color w:val="002060"/>
              <w:lang w:val="en-GB" w:eastAsia="en-GB"/>
            </w:rPr>
          </w:pPr>
          <w:hyperlink w:anchor="_Toc71291756" w:history="1">
            <w:r w:rsidR="00C32E71" w:rsidRPr="003D5FFF">
              <w:rPr>
                <w:rStyle w:val="Hyperlink"/>
                <w:rFonts w:ascii="Arial" w:eastAsia="Arial" w:hAnsi="Arial" w:cs="Arial"/>
                <w:noProof/>
                <w:color w:val="002060"/>
              </w:rPr>
              <w:t>11.13 Possible outcomes from the Fitness to Practise Hearing</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_Toc71291756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112</w:t>
            </w:r>
            <w:r w:rsidR="00C32E71" w:rsidRPr="003D5FFF">
              <w:rPr>
                <w:rFonts w:ascii="Arial" w:hAnsi="Arial" w:cs="Arial"/>
                <w:noProof/>
                <w:webHidden/>
                <w:color w:val="002060"/>
              </w:rPr>
              <w:fldChar w:fldCharType="end"/>
            </w:r>
          </w:hyperlink>
        </w:p>
        <w:p w14:paraId="73B1FD49" w14:textId="63C10C5A" w:rsidR="00C32E71" w:rsidRPr="003D5FFF" w:rsidRDefault="00533396" w:rsidP="00C32E71">
          <w:pPr>
            <w:pStyle w:val="TOC2"/>
            <w:tabs>
              <w:tab w:val="right" w:leader="dot" w:pos="9016"/>
            </w:tabs>
            <w:rPr>
              <w:rFonts w:ascii="Arial" w:hAnsi="Arial" w:cs="Arial"/>
              <w:noProof/>
              <w:color w:val="002060"/>
              <w:lang w:val="en-GB" w:eastAsia="en-GB"/>
            </w:rPr>
          </w:pPr>
          <w:hyperlink w:anchor="_Toc71291757" w:history="1">
            <w:r w:rsidR="00C32E71" w:rsidRPr="003D5FFF">
              <w:rPr>
                <w:rStyle w:val="Hyperlink"/>
                <w:rFonts w:ascii="Arial" w:eastAsia="Arial" w:hAnsi="Arial" w:cs="Arial"/>
                <w:noProof/>
                <w:color w:val="002060"/>
              </w:rPr>
              <w:t>11.14 Stage 4: Requesting a review of the Hearing outcome</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_Toc71291757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113</w:t>
            </w:r>
            <w:r w:rsidR="00C32E71" w:rsidRPr="003D5FFF">
              <w:rPr>
                <w:rFonts w:ascii="Arial" w:hAnsi="Arial" w:cs="Arial"/>
                <w:noProof/>
                <w:webHidden/>
                <w:color w:val="002060"/>
              </w:rPr>
              <w:fldChar w:fldCharType="end"/>
            </w:r>
          </w:hyperlink>
        </w:p>
        <w:p w14:paraId="0E4ED1A2" w14:textId="2D740EF0" w:rsidR="00C32E71" w:rsidRPr="003D5FFF" w:rsidRDefault="00533396" w:rsidP="00C32E71">
          <w:pPr>
            <w:pStyle w:val="TOC2"/>
            <w:tabs>
              <w:tab w:val="right" w:leader="dot" w:pos="9016"/>
            </w:tabs>
            <w:rPr>
              <w:rFonts w:ascii="Arial" w:hAnsi="Arial" w:cs="Arial"/>
              <w:noProof/>
              <w:color w:val="002060"/>
              <w:lang w:val="en-GB" w:eastAsia="en-GB"/>
            </w:rPr>
          </w:pPr>
          <w:hyperlink w:anchor="_Toc71291758" w:history="1">
            <w:r w:rsidR="00C32E71" w:rsidRPr="003D5FFF">
              <w:rPr>
                <w:rStyle w:val="Hyperlink"/>
                <w:rFonts w:ascii="Arial" w:hAnsi="Arial" w:cs="Arial"/>
                <w:noProof/>
                <w:color w:val="002060"/>
              </w:rPr>
              <w:t>11.15 Independent review of fitness to practice</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_Toc71291758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114</w:t>
            </w:r>
            <w:r w:rsidR="00C32E71" w:rsidRPr="003D5FFF">
              <w:rPr>
                <w:rFonts w:ascii="Arial" w:hAnsi="Arial" w:cs="Arial"/>
                <w:noProof/>
                <w:webHidden/>
                <w:color w:val="002060"/>
              </w:rPr>
              <w:fldChar w:fldCharType="end"/>
            </w:r>
          </w:hyperlink>
        </w:p>
        <w:p w14:paraId="00CCEDED" w14:textId="07AD006D" w:rsidR="00C32E71" w:rsidRPr="003D5FFF" w:rsidRDefault="00533396" w:rsidP="00C32E71">
          <w:pPr>
            <w:pStyle w:val="TOC2"/>
            <w:tabs>
              <w:tab w:val="right" w:leader="dot" w:pos="9016"/>
            </w:tabs>
            <w:rPr>
              <w:rFonts w:ascii="Arial" w:hAnsi="Arial" w:cs="Arial"/>
              <w:noProof/>
              <w:color w:val="002060"/>
              <w:lang w:val="en-GB" w:eastAsia="en-GB"/>
            </w:rPr>
          </w:pPr>
          <w:hyperlink w:anchor="_Toc71291759" w:history="1">
            <w:r w:rsidR="00C32E71" w:rsidRPr="003D5FFF">
              <w:rPr>
                <w:rStyle w:val="Hyperlink"/>
                <w:rFonts w:ascii="Arial" w:hAnsi="Arial" w:cs="Arial"/>
                <w:noProof/>
                <w:color w:val="002060"/>
              </w:rPr>
              <w:t>11.16 The courses covered by this procedure</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_Toc71291759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115</w:t>
            </w:r>
            <w:r w:rsidR="00C32E71" w:rsidRPr="003D5FFF">
              <w:rPr>
                <w:rFonts w:ascii="Arial" w:hAnsi="Arial" w:cs="Arial"/>
                <w:noProof/>
                <w:webHidden/>
                <w:color w:val="002060"/>
              </w:rPr>
              <w:fldChar w:fldCharType="end"/>
            </w:r>
          </w:hyperlink>
        </w:p>
        <w:p w14:paraId="50D047CE" w14:textId="05F1B69E" w:rsidR="00C32E71" w:rsidRPr="003D5FFF" w:rsidRDefault="00533396" w:rsidP="00C32E71">
          <w:pPr>
            <w:pStyle w:val="TOC1"/>
            <w:tabs>
              <w:tab w:val="right" w:leader="dot" w:pos="9016"/>
            </w:tabs>
            <w:rPr>
              <w:rFonts w:ascii="Arial" w:hAnsi="Arial" w:cs="Arial"/>
              <w:noProof/>
              <w:color w:val="002060"/>
              <w:lang w:val="en-GB" w:eastAsia="en-GB"/>
            </w:rPr>
          </w:pPr>
          <w:hyperlink w:anchor="_Toc71291760" w:history="1">
            <w:r w:rsidR="00C32E71" w:rsidRPr="003D5FFF">
              <w:rPr>
                <w:rStyle w:val="Hyperlink"/>
                <w:rFonts w:ascii="Arial" w:hAnsi="Arial" w:cs="Arial"/>
                <w:b/>
                <w:bCs/>
                <w:noProof/>
                <w:color w:val="002060"/>
              </w:rPr>
              <w:t>SECTION 12: Student Disciplinary Regulation</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_Toc71291760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117</w:t>
            </w:r>
            <w:r w:rsidR="00C32E71" w:rsidRPr="003D5FFF">
              <w:rPr>
                <w:rFonts w:ascii="Arial" w:hAnsi="Arial" w:cs="Arial"/>
                <w:noProof/>
                <w:webHidden/>
                <w:color w:val="002060"/>
              </w:rPr>
              <w:fldChar w:fldCharType="end"/>
            </w:r>
          </w:hyperlink>
        </w:p>
        <w:p w14:paraId="615F9834" w14:textId="4743B81B" w:rsidR="00C32E71" w:rsidRPr="003D5FFF" w:rsidRDefault="00533396" w:rsidP="00C32E71">
          <w:pPr>
            <w:pStyle w:val="TOC2"/>
            <w:tabs>
              <w:tab w:val="right" w:leader="dot" w:pos="9016"/>
            </w:tabs>
            <w:rPr>
              <w:rFonts w:ascii="Arial" w:hAnsi="Arial" w:cs="Arial"/>
              <w:noProof/>
              <w:color w:val="002060"/>
              <w:lang w:val="en-GB" w:eastAsia="en-GB"/>
            </w:rPr>
          </w:pPr>
          <w:hyperlink w:anchor="_Toc71291761" w:history="1">
            <w:r w:rsidR="00C32E71" w:rsidRPr="003D5FFF">
              <w:rPr>
                <w:rStyle w:val="Hyperlink"/>
                <w:rFonts w:ascii="Arial" w:hAnsi="Arial" w:cs="Arial"/>
                <w:noProof/>
                <w:color w:val="002060"/>
              </w:rPr>
              <w:t>12.1 Introduction</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_Toc71291761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117</w:t>
            </w:r>
            <w:r w:rsidR="00C32E71" w:rsidRPr="003D5FFF">
              <w:rPr>
                <w:rFonts w:ascii="Arial" w:hAnsi="Arial" w:cs="Arial"/>
                <w:noProof/>
                <w:webHidden/>
                <w:color w:val="002060"/>
              </w:rPr>
              <w:fldChar w:fldCharType="end"/>
            </w:r>
          </w:hyperlink>
        </w:p>
        <w:p w14:paraId="2B5EFD8D" w14:textId="2CCEC08A" w:rsidR="00C32E71" w:rsidRPr="003D5FFF" w:rsidRDefault="00533396" w:rsidP="00C32E71">
          <w:pPr>
            <w:pStyle w:val="TOC2"/>
            <w:tabs>
              <w:tab w:val="right" w:leader="dot" w:pos="9016"/>
            </w:tabs>
            <w:rPr>
              <w:rFonts w:ascii="Arial" w:hAnsi="Arial" w:cs="Arial"/>
              <w:noProof/>
              <w:color w:val="002060"/>
              <w:lang w:val="en-GB" w:eastAsia="en-GB"/>
            </w:rPr>
          </w:pPr>
          <w:hyperlink w:anchor="_Toc71291762" w:history="1">
            <w:r w:rsidR="00C32E71" w:rsidRPr="003D5FFF">
              <w:rPr>
                <w:rStyle w:val="Hyperlink"/>
                <w:rFonts w:ascii="Arial" w:hAnsi="Arial" w:cs="Arial"/>
                <w:noProof/>
                <w:color w:val="002060"/>
              </w:rPr>
              <w:t>12.2 Criminal Proceedings</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_Toc71291762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118</w:t>
            </w:r>
            <w:r w:rsidR="00C32E71" w:rsidRPr="003D5FFF">
              <w:rPr>
                <w:rFonts w:ascii="Arial" w:hAnsi="Arial" w:cs="Arial"/>
                <w:noProof/>
                <w:webHidden/>
                <w:color w:val="002060"/>
              </w:rPr>
              <w:fldChar w:fldCharType="end"/>
            </w:r>
          </w:hyperlink>
        </w:p>
        <w:p w14:paraId="7631CAF5" w14:textId="003D2721" w:rsidR="00C32E71" w:rsidRPr="003D5FFF" w:rsidRDefault="00533396" w:rsidP="00C32E71">
          <w:pPr>
            <w:pStyle w:val="TOC2"/>
            <w:tabs>
              <w:tab w:val="right" w:leader="dot" w:pos="9016"/>
            </w:tabs>
            <w:rPr>
              <w:rFonts w:ascii="Arial" w:hAnsi="Arial" w:cs="Arial"/>
              <w:noProof/>
              <w:color w:val="002060"/>
              <w:lang w:val="en-GB" w:eastAsia="en-GB"/>
            </w:rPr>
          </w:pPr>
          <w:hyperlink w:anchor="_Toc71291763" w:history="1">
            <w:r w:rsidR="00C32E71" w:rsidRPr="003D5FFF">
              <w:rPr>
                <w:rStyle w:val="Hyperlink"/>
                <w:rFonts w:ascii="Arial" w:hAnsi="Arial" w:cs="Arial"/>
                <w:noProof/>
                <w:color w:val="002060"/>
              </w:rPr>
              <w:t>12.3 Precautionary Measures</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_Toc71291763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118</w:t>
            </w:r>
            <w:r w:rsidR="00C32E71" w:rsidRPr="003D5FFF">
              <w:rPr>
                <w:rFonts w:ascii="Arial" w:hAnsi="Arial" w:cs="Arial"/>
                <w:noProof/>
                <w:webHidden/>
                <w:color w:val="002060"/>
              </w:rPr>
              <w:fldChar w:fldCharType="end"/>
            </w:r>
          </w:hyperlink>
        </w:p>
        <w:p w14:paraId="6F4416CE" w14:textId="7B6A32B5" w:rsidR="00C32E71" w:rsidRPr="003D5FFF" w:rsidRDefault="00533396" w:rsidP="00C32E71">
          <w:pPr>
            <w:pStyle w:val="TOC2"/>
            <w:tabs>
              <w:tab w:val="right" w:leader="dot" w:pos="9016"/>
            </w:tabs>
            <w:rPr>
              <w:rFonts w:ascii="Arial" w:hAnsi="Arial" w:cs="Arial"/>
              <w:noProof/>
              <w:color w:val="002060"/>
              <w:lang w:val="en-GB" w:eastAsia="en-GB"/>
            </w:rPr>
          </w:pPr>
          <w:hyperlink w:anchor="_Toc71291764" w:history="1">
            <w:r w:rsidR="00C32E71" w:rsidRPr="003D5FFF">
              <w:rPr>
                <w:rStyle w:val="Hyperlink"/>
                <w:rFonts w:ascii="Arial" w:hAnsi="Arial" w:cs="Arial"/>
                <w:noProof/>
                <w:color w:val="002060"/>
              </w:rPr>
              <w:t>12.4 Confidentiality and Anonymity</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_Toc71291764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118</w:t>
            </w:r>
            <w:r w:rsidR="00C32E71" w:rsidRPr="003D5FFF">
              <w:rPr>
                <w:rFonts w:ascii="Arial" w:hAnsi="Arial" w:cs="Arial"/>
                <w:noProof/>
                <w:webHidden/>
                <w:color w:val="002060"/>
              </w:rPr>
              <w:fldChar w:fldCharType="end"/>
            </w:r>
          </w:hyperlink>
        </w:p>
        <w:p w14:paraId="222BDC24" w14:textId="058DD1A7" w:rsidR="00C32E71" w:rsidRPr="003D5FFF" w:rsidRDefault="00533396" w:rsidP="00C32E71">
          <w:pPr>
            <w:pStyle w:val="TOC1"/>
            <w:tabs>
              <w:tab w:val="right" w:leader="dot" w:pos="9016"/>
            </w:tabs>
            <w:rPr>
              <w:rFonts w:ascii="Arial" w:hAnsi="Arial" w:cs="Arial"/>
              <w:noProof/>
              <w:color w:val="002060"/>
              <w:lang w:val="en-GB" w:eastAsia="en-GB"/>
            </w:rPr>
          </w:pPr>
          <w:hyperlink w:anchor="_Toc71291765" w:history="1">
            <w:r w:rsidR="00C32E71" w:rsidRPr="003D5FFF">
              <w:rPr>
                <w:rStyle w:val="Hyperlink"/>
                <w:rFonts w:ascii="Arial" w:eastAsia="Arial" w:hAnsi="Arial" w:cs="Arial"/>
                <w:b/>
                <w:bCs/>
                <w:noProof/>
                <w:color w:val="002060"/>
              </w:rPr>
              <w:t>SECTION 12: Student Disciplinary Procedure</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_Toc71291765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120</w:t>
            </w:r>
            <w:r w:rsidR="00C32E71" w:rsidRPr="003D5FFF">
              <w:rPr>
                <w:rFonts w:ascii="Arial" w:hAnsi="Arial" w:cs="Arial"/>
                <w:noProof/>
                <w:webHidden/>
                <w:color w:val="002060"/>
              </w:rPr>
              <w:fldChar w:fldCharType="end"/>
            </w:r>
          </w:hyperlink>
        </w:p>
        <w:p w14:paraId="07A91BEF" w14:textId="10A72101" w:rsidR="00C32E71" w:rsidRPr="003D5FFF" w:rsidRDefault="00533396" w:rsidP="00C32E71">
          <w:pPr>
            <w:pStyle w:val="TOC2"/>
            <w:tabs>
              <w:tab w:val="right" w:leader="dot" w:pos="9016"/>
            </w:tabs>
            <w:rPr>
              <w:rFonts w:ascii="Arial" w:hAnsi="Arial" w:cs="Arial"/>
              <w:noProof/>
              <w:color w:val="002060"/>
              <w:lang w:val="en-GB" w:eastAsia="en-GB"/>
            </w:rPr>
          </w:pPr>
          <w:hyperlink w:anchor="_Toc71291766" w:history="1">
            <w:r w:rsidR="00C32E71" w:rsidRPr="003D5FFF">
              <w:rPr>
                <w:rStyle w:val="Hyperlink"/>
                <w:rFonts w:ascii="Arial" w:eastAsia="Arial" w:hAnsi="Arial" w:cs="Arial"/>
                <w:noProof/>
                <w:color w:val="002060"/>
              </w:rPr>
              <w:t>12.5 Procedural Introduction</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_Toc71291766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120</w:t>
            </w:r>
            <w:r w:rsidR="00C32E71" w:rsidRPr="003D5FFF">
              <w:rPr>
                <w:rFonts w:ascii="Arial" w:hAnsi="Arial" w:cs="Arial"/>
                <w:noProof/>
                <w:webHidden/>
                <w:color w:val="002060"/>
              </w:rPr>
              <w:fldChar w:fldCharType="end"/>
            </w:r>
          </w:hyperlink>
        </w:p>
        <w:p w14:paraId="7DA164E8" w14:textId="6D19A279" w:rsidR="00C32E71" w:rsidRPr="003D5FFF" w:rsidRDefault="00533396" w:rsidP="00C32E71">
          <w:pPr>
            <w:pStyle w:val="TOC2"/>
            <w:tabs>
              <w:tab w:val="right" w:leader="dot" w:pos="9016"/>
            </w:tabs>
            <w:rPr>
              <w:rFonts w:ascii="Arial" w:hAnsi="Arial" w:cs="Arial"/>
              <w:noProof/>
              <w:color w:val="002060"/>
              <w:lang w:val="en-GB" w:eastAsia="en-GB"/>
            </w:rPr>
          </w:pPr>
          <w:hyperlink w:anchor="_Toc71291767" w:history="1">
            <w:r w:rsidR="00C32E71" w:rsidRPr="003D5FFF">
              <w:rPr>
                <w:rStyle w:val="Hyperlink"/>
                <w:rFonts w:ascii="Arial" w:hAnsi="Arial" w:cs="Arial"/>
                <w:noProof/>
                <w:color w:val="002060"/>
              </w:rPr>
              <w:t>12.6 Reporting Party</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_Toc71291767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121</w:t>
            </w:r>
            <w:r w:rsidR="00C32E71" w:rsidRPr="003D5FFF">
              <w:rPr>
                <w:rFonts w:ascii="Arial" w:hAnsi="Arial" w:cs="Arial"/>
                <w:noProof/>
                <w:webHidden/>
                <w:color w:val="002060"/>
              </w:rPr>
              <w:fldChar w:fldCharType="end"/>
            </w:r>
          </w:hyperlink>
        </w:p>
        <w:p w14:paraId="33A90441" w14:textId="05C71E10" w:rsidR="00C32E71" w:rsidRPr="003D5FFF" w:rsidRDefault="00533396" w:rsidP="00C32E71">
          <w:pPr>
            <w:pStyle w:val="TOC2"/>
            <w:tabs>
              <w:tab w:val="right" w:leader="dot" w:pos="9016"/>
            </w:tabs>
            <w:rPr>
              <w:rFonts w:ascii="Arial" w:hAnsi="Arial" w:cs="Arial"/>
              <w:noProof/>
              <w:color w:val="002060"/>
              <w:lang w:val="en-GB" w:eastAsia="en-GB"/>
            </w:rPr>
          </w:pPr>
          <w:hyperlink w:anchor="_Toc71291768" w:history="1">
            <w:r w:rsidR="00C32E71" w:rsidRPr="003D5FFF">
              <w:rPr>
                <w:rStyle w:val="Hyperlink"/>
                <w:rFonts w:ascii="Arial" w:eastAsia="Arial" w:hAnsi="Arial" w:cs="Arial"/>
                <w:noProof/>
                <w:color w:val="002060"/>
              </w:rPr>
              <w:t>12.7 Responding Party</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_Toc71291768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122</w:t>
            </w:r>
            <w:r w:rsidR="00C32E71" w:rsidRPr="003D5FFF">
              <w:rPr>
                <w:rFonts w:ascii="Arial" w:hAnsi="Arial" w:cs="Arial"/>
                <w:noProof/>
                <w:webHidden/>
                <w:color w:val="002060"/>
              </w:rPr>
              <w:fldChar w:fldCharType="end"/>
            </w:r>
          </w:hyperlink>
        </w:p>
        <w:p w14:paraId="761501B5" w14:textId="19732F4F" w:rsidR="00C32E71" w:rsidRPr="003D5FFF" w:rsidRDefault="00533396" w:rsidP="00C32E71">
          <w:pPr>
            <w:pStyle w:val="TOC2"/>
            <w:tabs>
              <w:tab w:val="right" w:leader="dot" w:pos="9016"/>
            </w:tabs>
            <w:rPr>
              <w:rFonts w:ascii="Arial" w:hAnsi="Arial" w:cs="Arial"/>
              <w:noProof/>
              <w:color w:val="002060"/>
              <w:lang w:val="en-GB" w:eastAsia="en-GB"/>
            </w:rPr>
          </w:pPr>
          <w:hyperlink w:anchor="_Toc71291769" w:history="1">
            <w:r w:rsidR="00C32E71" w:rsidRPr="003D5FFF">
              <w:rPr>
                <w:rStyle w:val="Hyperlink"/>
                <w:rFonts w:ascii="Arial" w:eastAsia="Arial" w:hAnsi="Arial" w:cs="Arial"/>
                <w:noProof/>
                <w:color w:val="002060"/>
              </w:rPr>
              <w:t>12.8 Witnesses</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_Toc71291769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122</w:t>
            </w:r>
            <w:r w:rsidR="00C32E71" w:rsidRPr="003D5FFF">
              <w:rPr>
                <w:rFonts w:ascii="Arial" w:hAnsi="Arial" w:cs="Arial"/>
                <w:noProof/>
                <w:webHidden/>
                <w:color w:val="002060"/>
              </w:rPr>
              <w:fldChar w:fldCharType="end"/>
            </w:r>
          </w:hyperlink>
        </w:p>
        <w:p w14:paraId="1EEF83A1" w14:textId="2E34F22B" w:rsidR="00C32E71" w:rsidRPr="003D5FFF" w:rsidRDefault="00533396" w:rsidP="00C32E71">
          <w:pPr>
            <w:pStyle w:val="TOC2"/>
            <w:tabs>
              <w:tab w:val="right" w:leader="dot" w:pos="9016"/>
            </w:tabs>
            <w:rPr>
              <w:rFonts w:ascii="Arial" w:hAnsi="Arial" w:cs="Arial"/>
              <w:noProof/>
              <w:color w:val="002060"/>
              <w:lang w:val="en-GB" w:eastAsia="en-GB"/>
            </w:rPr>
          </w:pPr>
          <w:hyperlink w:anchor="_Toc71291770" w:history="1">
            <w:r w:rsidR="00C32E71" w:rsidRPr="003D5FFF">
              <w:rPr>
                <w:rStyle w:val="Hyperlink"/>
                <w:rFonts w:ascii="Arial" w:eastAsia="Arial" w:hAnsi="Arial" w:cs="Arial"/>
                <w:noProof/>
                <w:color w:val="002060"/>
              </w:rPr>
              <w:t>12.9 Precautionary Measures</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_Toc71291770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122</w:t>
            </w:r>
            <w:r w:rsidR="00C32E71" w:rsidRPr="003D5FFF">
              <w:rPr>
                <w:rFonts w:ascii="Arial" w:hAnsi="Arial" w:cs="Arial"/>
                <w:noProof/>
                <w:webHidden/>
                <w:color w:val="002060"/>
              </w:rPr>
              <w:fldChar w:fldCharType="end"/>
            </w:r>
          </w:hyperlink>
        </w:p>
        <w:p w14:paraId="6599692A" w14:textId="3673F019" w:rsidR="00C32E71" w:rsidRPr="003D5FFF" w:rsidRDefault="00533396" w:rsidP="00C32E71">
          <w:pPr>
            <w:pStyle w:val="TOC2"/>
            <w:tabs>
              <w:tab w:val="right" w:leader="dot" w:pos="9016"/>
            </w:tabs>
            <w:rPr>
              <w:rFonts w:ascii="Arial" w:hAnsi="Arial" w:cs="Arial"/>
              <w:noProof/>
              <w:color w:val="002060"/>
              <w:lang w:val="en-GB" w:eastAsia="en-GB"/>
            </w:rPr>
          </w:pPr>
          <w:hyperlink w:anchor="_Toc71291771" w:history="1">
            <w:r w:rsidR="00C32E71" w:rsidRPr="003D5FFF">
              <w:rPr>
                <w:rStyle w:val="Hyperlink"/>
                <w:rFonts w:ascii="Arial" w:eastAsia="Arial" w:hAnsi="Arial" w:cs="Arial"/>
                <w:noProof/>
                <w:color w:val="002060"/>
                <w:lang w:bidi="en-GB"/>
              </w:rPr>
              <w:t>12.10 Minor risks</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_Toc71291771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123</w:t>
            </w:r>
            <w:r w:rsidR="00C32E71" w:rsidRPr="003D5FFF">
              <w:rPr>
                <w:rFonts w:ascii="Arial" w:hAnsi="Arial" w:cs="Arial"/>
                <w:noProof/>
                <w:webHidden/>
                <w:color w:val="002060"/>
              </w:rPr>
              <w:fldChar w:fldCharType="end"/>
            </w:r>
          </w:hyperlink>
        </w:p>
        <w:p w14:paraId="49645A82" w14:textId="4E0AADE9" w:rsidR="00C32E71" w:rsidRPr="003D5FFF" w:rsidRDefault="00533396" w:rsidP="00C32E71">
          <w:pPr>
            <w:pStyle w:val="TOC2"/>
            <w:tabs>
              <w:tab w:val="right" w:leader="dot" w:pos="9016"/>
            </w:tabs>
            <w:rPr>
              <w:rFonts w:ascii="Arial" w:hAnsi="Arial" w:cs="Arial"/>
              <w:noProof/>
              <w:color w:val="002060"/>
              <w:lang w:val="en-GB" w:eastAsia="en-GB"/>
            </w:rPr>
          </w:pPr>
          <w:hyperlink w:anchor="_Toc71291772" w:history="1">
            <w:r w:rsidR="00C32E71" w:rsidRPr="003D5FFF">
              <w:rPr>
                <w:rStyle w:val="Hyperlink"/>
                <w:rFonts w:ascii="Arial" w:eastAsia="Arial" w:hAnsi="Arial" w:cs="Arial"/>
                <w:noProof/>
                <w:color w:val="002060"/>
                <w:lang w:bidi="en-GB"/>
              </w:rPr>
              <w:t>12.11 Major risks</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_Toc71291772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124</w:t>
            </w:r>
            <w:r w:rsidR="00C32E71" w:rsidRPr="003D5FFF">
              <w:rPr>
                <w:rFonts w:ascii="Arial" w:hAnsi="Arial" w:cs="Arial"/>
                <w:noProof/>
                <w:webHidden/>
                <w:color w:val="002060"/>
              </w:rPr>
              <w:fldChar w:fldCharType="end"/>
            </w:r>
          </w:hyperlink>
        </w:p>
        <w:p w14:paraId="29F0F66F" w14:textId="4BD504EE" w:rsidR="00C32E71" w:rsidRPr="003D5FFF" w:rsidRDefault="00533396" w:rsidP="00C32E71">
          <w:pPr>
            <w:pStyle w:val="TOC2"/>
            <w:tabs>
              <w:tab w:val="right" w:leader="dot" w:pos="9016"/>
            </w:tabs>
            <w:rPr>
              <w:rFonts w:ascii="Arial" w:hAnsi="Arial" w:cs="Arial"/>
              <w:noProof/>
              <w:color w:val="002060"/>
              <w:lang w:val="en-GB" w:eastAsia="en-GB"/>
            </w:rPr>
          </w:pPr>
          <w:hyperlink w:anchor="_Toc71291773" w:history="1">
            <w:r w:rsidR="00C32E71" w:rsidRPr="003D5FFF">
              <w:rPr>
                <w:rStyle w:val="Hyperlink"/>
                <w:rFonts w:ascii="Arial" w:eastAsia="Arial" w:hAnsi="Arial" w:cs="Arial"/>
                <w:noProof/>
                <w:color w:val="002060"/>
              </w:rPr>
              <w:t>12.12 Classification of misconduct</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_Toc71291773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124</w:t>
            </w:r>
            <w:r w:rsidR="00C32E71" w:rsidRPr="003D5FFF">
              <w:rPr>
                <w:rFonts w:ascii="Arial" w:hAnsi="Arial" w:cs="Arial"/>
                <w:noProof/>
                <w:webHidden/>
                <w:color w:val="002060"/>
              </w:rPr>
              <w:fldChar w:fldCharType="end"/>
            </w:r>
          </w:hyperlink>
        </w:p>
        <w:p w14:paraId="1C2AC58F" w14:textId="773FCDC4" w:rsidR="00C32E71" w:rsidRPr="003D5FFF" w:rsidRDefault="00533396" w:rsidP="00C32E71">
          <w:pPr>
            <w:pStyle w:val="TOC2"/>
            <w:tabs>
              <w:tab w:val="right" w:leader="dot" w:pos="9016"/>
            </w:tabs>
            <w:rPr>
              <w:rFonts w:ascii="Arial" w:hAnsi="Arial" w:cs="Arial"/>
              <w:noProof/>
              <w:color w:val="002060"/>
              <w:lang w:val="en-GB" w:eastAsia="en-GB"/>
            </w:rPr>
          </w:pPr>
          <w:hyperlink w:anchor="_Toc71291774" w:history="1">
            <w:r w:rsidR="00C32E71" w:rsidRPr="003D5FFF">
              <w:rPr>
                <w:rStyle w:val="Hyperlink"/>
                <w:rFonts w:ascii="Arial" w:eastAsia="Arial" w:hAnsi="Arial" w:cs="Arial"/>
                <w:noProof/>
                <w:color w:val="002060"/>
              </w:rPr>
              <w:t>12.13 Deadlines</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_Toc71291774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125</w:t>
            </w:r>
            <w:r w:rsidR="00C32E71" w:rsidRPr="003D5FFF">
              <w:rPr>
                <w:rFonts w:ascii="Arial" w:hAnsi="Arial" w:cs="Arial"/>
                <w:noProof/>
                <w:webHidden/>
                <w:color w:val="002060"/>
              </w:rPr>
              <w:fldChar w:fldCharType="end"/>
            </w:r>
          </w:hyperlink>
        </w:p>
        <w:p w14:paraId="2FE9D27F" w14:textId="703FF438" w:rsidR="00C32E71" w:rsidRPr="003D5FFF" w:rsidRDefault="00533396" w:rsidP="00C32E71">
          <w:pPr>
            <w:pStyle w:val="TOC2"/>
            <w:tabs>
              <w:tab w:val="right" w:leader="dot" w:pos="9016"/>
            </w:tabs>
            <w:rPr>
              <w:rFonts w:ascii="Arial" w:hAnsi="Arial" w:cs="Arial"/>
              <w:noProof/>
              <w:color w:val="002060"/>
              <w:lang w:val="en-GB" w:eastAsia="en-GB"/>
            </w:rPr>
          </w:pPr>
          <w:hyperlink w:anchor="_Toc71291775" w:history="1">
            <w:r w:rsidR="00C32E71" w:rsidRPr="003D5FFF">
              <w:rPr>
                <w:rStyle w:val="Hyperlink"/>
                <w:rFonts w:ascii="Arial" w:eastAsia="Arial" w:hAnsi="Arial" w:cs="Arial"/>
                <w:noProof/>
                <w:color w:val="002060"/>
              </w:rPr>
              <w:t>12.14 Stage 1: School-level Investigation</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_Toc71291775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125</w:t>
            </w:r>
            <w:r w:rsidR="00C32E71" w:rsidRPr="003D5FFF">
              <w:rPr>
                <w:rFonts w:ascii="Arial" w:hAnsi="Arial" w:cs="Arial"/>
                <w:noProof/>
                <w:webHidden/>
                <w:color w:val="002060"/>
              </w:rPr>
              <w:fldChar w:fldCharType="end"/>
            </w:r>
          </w:hyperlink>
        </w:p>
        <w:p w14:paraId="383D19EB" w14:textId="0067FF3C" w:rsidR="00C32E71" w:rsidRPr="003D5FFF" w:rsidRDefault="00533396" w:rsidP="00C32E71">
          <w:pPr>
            <w:pStyle w:val="TOC2"/>
            <w:tabs>
              <w:tab w:val="right" w:leader="dot" w:pos="9016"/>
            </w:tabs>
            <w:rPr>
              <w:rFonts w:ascii="Arial" w:hAnsi="Arial" w:cs="Arial"/>
              <w:noProof/>
              <w:color w:val="002060"/>
              <w:lang w:val="en-GB" w:eastAsia="en-GB"/>
            </w:rPr>
          </w:pPr>
          <w:hyperlink w:anchor="_Toc71291776" w:history="1">
            <w:r w:rsidR="00C32E71" w:rsidRPr="003D5FFF">
              <w:rPr>
                <w:rStyle w:val="Hyperlink"/>
                <w:rFonts w:ascii="Arial" w:eastAsia="Arial" w:hAnsi="Arial" w:cs="Arial"/>
                <w:noProof/>
                <w:color w:val="002060"/>
              </w:rPr>
              <w:t>12.15 Stage 1 Outcomes</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_Toc71291776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126</w:t>
            </w:r>
            <w:r w:rsidR="00C32E71" w:rsidRPr="003D5FFF">
              <w:rPr>
                <w:rFonts w:ascii="Arial" w:hAnsi="Arial" w:cs="Arial"/>
                <w:noProof/>
                <w:webHidden/>
                <w:color w:val="002060"/>
              </w:rPr>
              <w:fldChar w:fldCharType="end"/>
            </w:r>
          </w:hyperlink>
        </w:p>
        <w:p w14:paraId="1B1826AA" w14:textId="02658769" w:rsidR="00C32E71" w:rsidRPr="003D5FFF" w:rsidRDefault="00533396" w:rsidP="00C32E71">
          <w:pPr>
            <w:pStyle w:val="TOC2"/>
            <w:tabs>
              <w:tab w:val="right" w:leader="dot" w:pos="9016"/>
            </w:tabs>
            <w:rPr>
              <w:rFonts w:ascii="Arial" w:hAnsi="Arial" w:cs="Arial"/>
              <w:noProof/>
              <w:color w:val="002060"/>
              <w:lang w:val="en-GB" w:eastAsia="en-GB"/>
            </w:rPr>
          </w:pPr>
          <w:hyperlink w:anchor="_Toc71291777" w:history="1">
            <w:r w:rsidR="00C32E71" w:rsidRPr="003D5FFF">
              <w:rPr>
                <w:rStyle w:val="Hyperlink"/>
                <w:rFonts w:ascii="Arial" w:eastAsia="Arial" w:hAnsi="Arial" w:cs="Arial"/>
                <w:noProof/>
                <w:color w:val="002060"/>
              </w:rPr>
              <w:t>12.16 Stage 2: University-level Investigation</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_Toc71291777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127</w:t>
            </w:r>
            <w:r w:rsidR="00C32E71" w:rsidRPr="003D5FFF">
              <w:rPr>
                <w:rFonts w:ascii="Arial" w:hAnsi="Arial" w:cs="Arial"/>
                <w:noProof/>
                <w:webHidden/>
                <w:color w:val="002060"/>
              </w:rPr>
              <w:fldChar w:fldCharType="end"/>
            </w:r>
          </w:hyperlink>
        </w:p>
        <w:p w14:paraId="088FF684" w14:textId="3DA5484E" w:rsidR="00C32E71" w:rsidRPr="003D5FFF" w:rsidRDefault="00533396" w:rsidP="00C32E71">
          <w:pPr>
            <w:pStyle w:val="TOC2"/>
            <w:tabs>
              <w:tab w:val="right" w:leader="dot" w:pos="9016"/>
            </w:tabs>
            <w:rPr>
              <w:rFonts w:ascii="Arial" w:hAnsi="Arial" w:cs="Arial"/>
              <w:noProof/>
              <w:color w:val="002060"/>
              <w:lang w:val="en-GB" w:eastAsia="en-GB"/>
            </w:rPr>
          </w:pPr>
          <w:hyperlink w:anchor="_Toc71291778" w:history="1">
            <w:r w:rsidR="00C32E71" w:rsidRPr="003D5FFF">
              <w:rPr>
                <w:rStyle w:val="Hyperlink"/>
                <w:rFonts w:ascii="Arial" w:eastAsia="Arial" w:hAnsi="Arial" w:cs="Arial"/>
                <w:noProof/>
                <w:color w:val="002060"/>
              </w:rPr>
              <w:t>12.17 Stage 2 Outcomes</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_Toc71291778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128</w:t>
            </w:r>
            <w:r w:rsidR="00C32E71" w:rsidRPr="003D5FFF">
              <w:rPr>
                <w:rFonts w:ascii="Arial" w:hAnsi="Arial" w:cs="Arial"/>
                <w:noProof/>
                <w:webHidden/>
                <w:color w:val="002060"/>
              </w:rPr>
              <w:fldChar w:fldCharType="end"/>
            </w:r>
          </w:hyperlink>
        </w:p>
        <w:p w14:paraId="15F0E69E" w14:textId="3C839CB7" w:rsidR="00C32E71" w:rsidRPr="003D5FFF" w:rsidRDefault="00533396" w:rsidP="00C32E71">
          <w:pPr>
            <w:pStyle w:val="TOC2"/>
            <w:tabs>
              <w:tab w:val="right" w:leader="dot" w:pos="9016"/>
            </w:tabs>
            <w:rPr>
              <w:rFonts w:ascii="Arial" w:hAnsi="Arial" w:cs="Arial"/>
              <w:noProof/>
              <w:color w:val="002060"/>
              <w:lang w:val="en-GB" w:eastAsia="en-GB"/>
            </w:rPr>
          </w:pPr>
          <w:hyperlink w:anchor="_Toc71291779" w:history="1">
            <w:r w:rsidR="00C32E71" w:rsidRPr="003D5FFF">
              <w:rPr>
                <w:rStyle w:val="Hyperlink"/>
                <w:rFonts w:ascii="Arial" w:eastAsia="Arial" w:hAnsi="Arial" w:cs="Arial"/>
                <w:noProof/>
                <w:color w:val="002060"/>
              </w:rPr>
              <w:t>12.18 Stage 3: Disciplinary Hearing</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_Toc71291779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129</w:t>
            </w:r>
            <w:r w:rsidR="00C32E71" w:rsidRPr="003D5FFF">
              <w:rPr>
                <w:rFonts w:ascii="Arial" w:hAnsi="Arial" w:cs="Arial"/>
                <w:noProof/>
                <w:webHidden/>
                <w:color w:val="002060"/>
              </w:rPr>
              <w:fldChar w:fldCharType="end"/>
            </w:r>
          </w:hyperlink>
        </w:p>
        <w:p w14:paraId="55CC0BDF" w14:textId="03D10EC7" w:rsidR="00C32E71" w:rsidRPr="003D5FFF" w:rsidRDefault="00533396" w:rsidP="00C32E71">
          <w:pPr>
            <w:pStyle w:val="TOC2"/>
            <w:tabs>
              <w:tab w:val="right" w:leader="dot" w:pos="9016"/>
            </w:tabs>
            <w:rPr>
              <w:rFonts w:ascii="Arial" w:hAnsi="Arial" w:cs="Arial"/>
              <w:noProof/>
              <w:color w:val="002060"/>
              <w:lang w:val="en-GB" w:eastAsia="en-GB"/>
            </w:rPr>
          </w:pPr>
          <w:hyperlink w:anchor="_Toc71291780" w:history="1">
            <w:r w:rsidR="00C32E71" w:rsidRPr="003D5FFF">
              <w:rPr>
                <w:rStyle w:val="Hyperlink"/>
                <w:rFonts w:ascii="Arial" w:eastAsia="Arial" w:hAnsi="Arial" w:cs="Arial"/>
                <w:noProof/>
                <w:color w:val="002060"/>
              </w:rPr>
              <w:t>12.19 Hearing Panel</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_Toc71291780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131</w:t>
            </w:r>
            <w:r w:rsidR="00C32E71" w:rsidRPr="003D5FFF">
              <w:rPr>
                <w:rFonts w:ascii="Arial" w:hAnsi="Arial" w:cs="Arial"/>
                <w:noProof/>
                <w:webHidden/>
                <w:color w:val="002060"/>
              </w:rPr>
              <w:fldChar w:fldCharType="end"/>
            </w:r>
          </w:hyperlink>
        </w:p>
        <w:p w14:paraId="0FF04700" w14:textId="103C789B" w:rsidR="00C32E71" w:rsidRPr="003D5FFF" w:rsidRDefault="00533396" w:rsidP="00C32E71">
          <w:pPr>
            <w:pStyle w:val="TOC2"/>
            <w:tabs>
              <w:tab w:val="right" w:leader="dot" w:pos="9016"/>
            </w:tabs>
            <w:rPr>
              <w:rFonts w:ascii="Arial" w:hAnsi="Arial" w:cs="Arial"/>
              <w:noProof/>
              <w:color w:val="002060"/>
              <w:lang w:val="en-GB" w:eastAsia="en-GB"/>
            </w:rPr>
          </w:pPr>
          <w:hyperlink w:anchor="_Toc71291781" w:history="1">
            <w:r w:rsidR="00C32E71" w:rsidRPr="003D5FFF">
              <w:rPr>
                <w:rStyle w:val="Hyperlink"/>
                <w:rFonts w:ascii="Arial" w:eastAsia="Arial" w:hAnsi="Arial" w:cs="Arial"/>
                <w:noProof/>
                <w:color w:val="002060"/>
              </w:rPr>
              <w:t>12.20 What happens at the Hearing?</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_Toc71291781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131</w:t>
            </w:r>
            <w:r w:rsidR="00C32E71" w:rsidRPr="003D5FFF">
              <w:rPr>
                <w:rFonts w:ascii="Arial" w:hAnsi="Arial" w:cs="Arial"/>
                <w:noProof/>
                <w:webHidden/>
                <w:color w:val="002060"/>
              </w:rPr>
              <w:fldChar w:fldCharType="end"/>
            </w:r>
          </w:hyperlink>
        </w:p>
        <w:p w14:paraId="0FE08E70" w14:textId="39DCB1A8" w:rsidR="00C32E71" w:rsidRPr="003D5FFF" w:rsidRDefault="00533396" w:rsidP="00C32E71">
          <w:pPr>
            <w:pStyle w:val="TOC2"/>
            <w:tabs>
              <w:tab w:val="right" w:leader="dot" w:pos="9016"/>
            </w:tabs>
            <w:rPr>
              <w:rFonts w:ascii="Arial" w:hAnsi="Arial" w:cs="Arial"/>
              <w:noProof/>
              <w:color w:val="002060"/>
              <w:lang w:val="en-GB" w:eastAsia="en-GB"/>
            </w:rPr>
          </w:pPr>
          <w:hyperlink w:anchor="_Toc71291782" w:history="1">
            <w:r w:rsidR="00C32E71" w:rsidRPr="003D5FFF">
              <w:rPr>
                <w:rStyle w:val="Hyperlink"/>
                <w:rFonts w:ascii="Arial" w:eastAsia="Arial" w:hAnsi="Arial" w:cs="Arial"/>
                <w:noProof/>
                <w:color w:val="002060"/>
              </w:rPr>
              <w:t>12.21 Disciplinary Hearing Outcomes</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_Toc71291782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131</w:t>
            </w:r>
            <w:r w:rsidR="00C32E71" w:rsidRPr="003D5FFF">
              <w:rPr>
                <w:rFonts w:ascii="Arial" w:hAnsi="Arial" w:cs="Arial"/>
                <w:noProof/>
                <w:webHidden/>
                <w:color w:val="002060"/>
              </w:rPr>
              <w:fldChar w:fldCharType="end"/>
            </w:r>
          </w:hyperlink>
        </w:p>
        <w:p w14:paraId="34C52472" w14:textId="06F3796A" w:rsidR="00C32E71" w:rsidRPr="003D5FFF" w:rsidRDefault="00533396" w:rsidP="00C32E71">
          <w:pPr>
            <w:pStyle w:val="TOC2"/>
            <w:tabs>
              <w:tab w:val="right" w:leader="dot" w:pos="9016"/>
            </w:tabs>
            <w:rPr>
              <w:rFonts w:ascii="Arial" w:hAnsi="Arial" w:cs="Arial"/>
              <w:noProof/>
              <w:color w:val="002060"/>
              <w:lang w:val="en-GB" w:eastAsia="en-GB"/>
            </w:rPr>
          </w:pPr>
          <w:hyperlink w:anchor="_Toc71291783" w:history="1">
            <w:r w:rsidR="00C32E71" w:rsidRPr="003D5FFF">
              <w:rPr>
                <w:rStyle w:val="Hyperlink"/>
                <w:rFonts w:ascii="Arial" w:eastAsia="Arial" w:hAnsi="Arial" w:cs="Arial"/>
                <w:noProof/>
                <w:color w:val="002060"/>
              </w:rPr>
              <w:t>12.22.6 Appeals</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_Toc71291783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132</w:t>
            </w:r>
            <w:r w:rsidR="00C32E71" w:rsidRPr="003D5FFF">
              <w:rPr>
                <w:rFonts w:ascii="Arial" w:hAnsi="Arial" w:cs="Arial"/>
                <w:noProof/>
                <w:webHidden/>
                <w:color w:val="002060"/>
              </w:rPr>
              <w:fldChar w:fldCharType="end"/>
            </w:r>
          </w:hyperlink>
        </w:p>
        <w:p w14:paraId="0A140761" w14:textId="2F6574E4" w:rsidR="00C32E71" w:rsidRPr="003D5FFF" w:rsidRDefault="00533396" w:rsidP="00C32E71">
          <w:pPr>
            <w:pStyle w:val="TOC2"/>
            <w:tabs>
              <w:tab w:val="right" w:leader="dot" w:pos="9016"/>
            </w:tabs>
            <w:rPr>
              <w:rFonts w:ascii="Arial" w:hAnsi="Arial" w:cs="Arial"/>
              <w:noProof/>
              <w:color w:val="002060"/>
              <w:lang w:val="en-GB" w:eastAsia="en-GB"/>
            </w:rPr>
          </w:pPr>
          <w:hyperlink w:anchor="_Toc71291784" w:history="1">
            <w:r w:rsidR="00C32E71" w:rsidRPr="003D5FFF">
              <w:rPr>
                <w:rStyle w:val="Hyperlink"/>
                <w:rFonts w:ascii="Arial" w:eastAsia="Arial" w:hAnsi="Arial" w:cs="Arial"/>
                <w:noProof/>
                <w:color w:val="002060"/>
              </w:rPr>
              <w:t>12.23 Independent review of student disciplinary</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_Toc71291784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133</w:t>
            </w:r>
            <w:r w:rsidR="00C32E71" w:rsidRPr="003D5FFF">
              <w:rPr>
                <w:rFonts w:ascii="Arial" w:hAnsi="Arial" w:cs="Arial"/>
                <w:noProof/>
                <w:webHidden/>
                <w:color w:val="002060"/>
              </w:rPr>
              <w:fldChar w:fldCharType="end"/>
            </w:r>
          </w:hyperlink>
        </w:p>
        <w:p w14:paraId="3D6BBF2C" w14:textId="1F6F762D" w:rsidR="00C32E71" w:rsidRPr="003D5FFF" w:rsidRDefault="00533396" w:rsidP="00C32E71">
          <w:pPr>
            <w:pStyle w:val="TOC1"/>
            <w:tabs>
              <w:tab w:val="right" w:leader="dot" w:pos="9016"/>
            </w:tabs>
            <w:rPr>
              <w:rFonts w:ascii="Arial" w:hAnsi="Arial" w:cs="Arial"/>
              <w:noProof/>
              <w:color w:val="002060"/>
              <w:lang w:val="en-GB" w:eastAsia="en-GB"/>
            </w:rPr>
          </w:pPr>
          <w:hyperlink w:anchor="_Toc71291785" w:history="1">
            <w:r w:rsidR="00C32E71" w:rsidRPr="003D5FFF">
              <w:rPr>
                <w:rStyle w:val="Hyperlink"/>
                <w:rFonts w:ascii="Arial" w:hAnsi="Arial" w:cs="Arial"/>
                <w:b/>
                <w:bCs/>
                <w:noProof/>
                <w:color w:val="002060"/>
              </w:rPr>
              <w:t>SECTION 13: Student Complaints Regulation</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_Toc71291785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134</w:t>
            </w:r>
            <w:r w:rsidR="00C32E71" w:rsidRPr="003D5FFF">
              <w:rPr>
                <w:rFonts w:ascii="Arial" w:hAnsi="Arial" w:cs="Arial"/>
                <w:noProof/>
                <w:webHidden/>
                <w:color w:val="002060"/>
              </w:rPr>
              <w:fldChar w:fldCharType="end"/>
            </w:r>
          </w:hyperlink>
        </w:p>
        <w:p w14:paraId="6991D7E5" w14:textId="5687649E" w:rsidR="00C32E71" w:rsidRPr="003D5FFF" w:rsidRDefault="00533396" w:rsidP="00C32E71">
          <w:pPr>
            <w:pStyle w:val="TOC2"/>
            <w:tabs>
              <w:tab w:val="right" w:leader="dot" w:pos="9016"/>
            </w:tabs>
            <w:rPr>
              <w:rFonts w:ascii="Arial" w:hAnsi="Arial" w:cs="Arial"/>
              <w:noProof/>
              <w:color w:val="002060"/>
              <w:lang w:val="en-GB" w:eastAsia="en-GB"/>
            </w:rPr>
          </w:pPr>
          <w:hyperlink w:anchor="_Toc71291786" w:history="1">
            <w:r w:rsidR="00C32E71" w:rsidRPr="003D5FFF">
              <w:rPr>
                <w:rStyle w:val="Hyperlink"/>
                <w:rFonts w:ascii="Arial" w:hAnsi="Arial" w:cs="Arial"/>
                <w:noProof/>
                <w:color w:val="002060"/>
              </w:rPr>
              <w:t>13.1 Introduction</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_Toc71291786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134</w:t>
            </w:r>
            <w:r w:rsidR="00C32E71" w:rsidRPr="003D5FFF">
              <w:rPr>
                <w:rFonts w:ascii="Arial" w:hAnsi="Arial" w:cs="Arial"/>
                <w:noProof/>
                <w:webHidden/>
                <w:color w:val="002060"/>
              </w:rPr>
              <w:fldChar w:fldCharType="end"/>
            </w:r>
          </w:hyperlink>
        </w:p>
        <w:p w14:paraId="1B144F06" w14:textId="64E280B1" w:rsidR="00C32E71" w:rsidRPr="003D5FFF" w:rsidRDefault="00533396" w:rsidP="00C32E71">
          <w:pPr>
            <w:pStyle w:val="TOC2"/>
            <w:tabs>
              <w:tab w:val="right" w:leader="dot" w:pos="9016"/>
            </w:tabs>
            <w:rPr>
              <w:rFonts w:ascii="Arial" w:hAnsi="Arial" w:cs="Arial"/>
              <w:noProof/>
              <w:color w:val="002060"/>
              <w:lang w:val="en-GB" w:eastAsia="en-GB"/>
            </w:rPr>
          </w:pPr>
          <w:hyperlink w:anchor="_Toc71291787" w:history="1">
            <w:r w:rsidR="00C32E71" w:rsidRPr="003D5FFF">
              <w:rPr>
                <w:rStyle w:val="Hyperlink"/>
                <w:rFonts w:ascii="Arial" w:eastAsia="Arial" w:hAnsi="Arial" w:cs="Arial"/>
                <w:noProof/>
                <w:color w:val="002060"/>
                <w:lang w:eastAsia="en-GB" w:bidi="en-GB"/>
              </w:rPr>
              <w:t>13.2 Student Complaints Stages</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_Toc71291787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135</w:t>
            </w:r>
            <w:r w:rsidR="00C32E71" w:rsidRPr="003D5FFF">
              <w:rPr>
                <w:rFonts w:ascii="Arial" w:hAnsi="Arial" w:cs="Arial"/>
                <w:noProof/>
                <w:webHidden/>
                <w:color w:val="002060"/>
              </w:rPr>
              <w:fldChar w:fldCharType="end"/>
            </w:r>
          </w:hyperlink>
        </w:p>
        <w:p w14:paraId="7528630E" w14:textId="42213248" w:rsidR="00C32E71" w:rsidRPr="003D5FFF" w:rsidRDefault="00533396" w:rsidP="00C32E71">
          <w:pPr>
            <w:pStyle w:val="TOC2"/>
            <w:tabs>
              <w:tab w:val="right" w:leader="dot" w:pos="9016"/>
            </w:tabs>
            <w:rPr>
              <w:rFonts w:ascii="Arial" w:hAnsi="Arial" w:cs="Arial"/>
              <w:noProof/>
              <w:color w:val="002060"/>
              <w:lang w:val="en-GB" w:eastAsia="en-GB"/>
            </w:rPr>
          </w:pPr>
          <w:hyperlink w:anchor="_Toc71291788" w:history="1">
            <w:r w:rsidR="00C32E71" w:rsidRPr="003D5FFF">
              <w:rPr>
                <w:rStyle w:val="Hyperlink"/>
                <w:rFonts w:ascii="Arial" w:eastAsia="Arial" w:hAnsi="Arial" w:cs="Arial"/>
                <w:noProof/>
                <w:color w:val="002060"/>
                <w:lang w:eastAsia="en-GB" w:bidi="en-GB"/>
              </w:rPr>
              <w:t>13.3 Confidentiality and Anonymity</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_Toc71291788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135</w:t>
            </w:r>
            <w:r w:rsidR="00C32E71" w:rsidRPr="003D5FFF">
              <w:rPr>
                <w:rFonts w:ascii="Arial" w:hAnsi="Arial" w:cs="Arial"/>
                <w:noProof/>
                <w:webHidden/>
                <w:color w:val="002060"/>
              </w:rPr>
              <w:fldChar w:fldCharType="end"/>
            </w:r>
          </w:hyperlink>
        </w:p>
        <w:p w14:paraId="296D1409" w14:textId="2F35157C" w:rsidR="00C32E71" w:rsidRPr="003D5FFF" w:rsidRDefault="00533396" w:rsidP="00C32E71">
          <w:pPr>
            <w:pStyle w:val="TOC2"/>
            <w:tabs>
              <w:tab w:val="right" w:leader="dot" w:pos="9016"/>
            </w:tabs>
            <w:rPr>
              <w:rFonts w:ascii="Arial" w:hAnsi="Arial" w:cs="Arial"/>
              <w:noProof/>
              <w:color w:val="002060"/>
              <w:lang w:val="en-GB" w:eastAsia="en-GB"/>
            </w:rPr>
          </w:pPr>
          <w:hyperlink w:anchor="_Toc71291789" w:history="1">
            <w:r w:rsidR="00C32E71" w:rsidRPr="003D5FFF">
              <w:rPr>
                <w:rStyle w:val="Hyperlink"/>
                <w:rFonts w:ascii="Arial" w:hAnsi="Arial" w:cs="Arial"/>
                <w:noProof/>
                <w:color w:val="002060"/>
              </w:rPr>
              <w:t>13.4 Complaints about staff members</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_Toc71291789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135</w:t>
            </w:r>
            <w:r w:rsidR="00C32E71" w:rsidRPr="003D5FFF">
              <w:rPr>
                <w:rFonts w:ascii="Arial" w:hAnsi="Arial" w:cs="Arial"/>
                <w:noProof/>
                <w:webHidden/>
                <w:color w:val="002060"/>
              </w:rPr>
              <w:fldChar w:fldCharType="end"/>
            </w:r>
          </w:hyperlink>
        </w:p>
        <w:p w14:paraId="58A67229" w14:textId="0AA699F4" w:rsidR="00C32E71" w:rsidRPr="003D5FFF" w:rsidRDefault="00533396" w:rsidP="00C32E71">
          <w:pPr>
            <w:pStyle w:val="TOC2"/>
            <w:tabs>
              <w:tab w:val="right" w:leader="dot" w:pos="9016"/>
            </w:tabs>
            <w:rPr>
              <w:rFonts w:ascii="Arial" w:hAnsi="Arial" w:cs="Arial"/>
              <w:noProof/>
              <w:color w:val="002060"/>
              <w:lang w:val="en-GB" w:eastAsia="en-GB"/>
            </w:rPr>
          </w:pPr>
          <w:hyperlink w:anchor="_Toc71291790" w:history="1">
            <w:r w:rsidR="00C32E71" w:rsidRPr="003D5FFF">
              <w:rPr>
                <w:rStyle w:val="Hyperlink"/>
                <w:rFonts w:ascii="Arial" w:hAnsi="Arial" w:cs="Arial"/>
                <w:noProof/>
                <w:color w:val="002060"/>
              </w:rPr>
              <w:t>13.5 Group Complaints</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_Toc71291790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136</w:t>
            </w:r>
            <w:r w:rsidR="00C32E71" w:rsidRPr="003D5FFF">
              <w:rPr>
                <w:rFonts w:ascii="Arial" w:hAnsi="Arial" w:cs="Arial"/>
                <w:noProof/>
                <w:webHidden/>
                <w:color w:val="002060"/>
              </w:rPr>
              <w:fldChar w:fldCharType="end"/>
            </w:r>
          </w:hyperlink>
        </w:p>
        <w:p w14:paraId="04768762" w14:textId="4E8D28AC" w:rsidR="00C32E71" w:rsidRPr="003D5FFF" w:rsidRDefault="00533396" w:rsidP="00C32E71">
          <w:pPr>
            <w:pStyle w:val="TOC2"/>
            <w:tabs>
              <w:tab w:val="right" w:leader="dot" w:pos="9016"/>
            </w:tabs>
            <w:rPr>
              <w:rFonts w:ascii="Arial" w:hAnsi="Arial" w:cs="Arial"/>
              <w:noProof/>
              <w:color w:val="002060"/>
              <w:lang w:val="en-GB" w:eastAsia="en-GB"/>
            </w:rPr>
          </w:pPr>
          <w:hyperlink w:anchor="_Toc71291791" w:history="1">
            <w:r w:rsidR="00C32E71" w:rsidRPr="003D5FFF">
              <w:rPr>
                <w:rStyle w:val="Hyperlink"/>
                <w:rFonts w:ascii="Arial" w:hAnsi="Arial" w:cs="Arial"/>
                <w:noProof/>
                <w:color w:val="002060"/>
              </w:rPr>
              <w:t>13.6 Malicious or Unfounded Complaints</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_Toc71291791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136</w:t>
            </w:r>
            <w:r w:rsidR="00C32E71" w:rsidRPr="003D5FFF">
              <w:rPr>
                <w:rFonts w:ascii="Arial" w:hAnsi="Arial" w:cs="Arial"/>
                <w:noProof/>
                <w:webHidden/>
                <w:color w:val="002060"/>
              </w:rPr>
              <w:fldChar w:fldCharType="end"/>
            </w:r>
          </w:hyperlink>
        </w:p>
        <w:p w14:paraId="52347113" w14:textId="727F6451" w:rsidR="00C32E71" w:rsidRPr="003D5FFF" w:rsidRDefault="00533396" w:rsidP="00C32E71">
          <w:pPr>
            <w:pStyle w:val="TOC2"/>
            <w:tabs>
              <w:tab w:val="right" w:leader="dot" w:pos="9016"/>
            </w:tabs>
            <w:rPr>
              <w:rFonts w:ascii="Arial" w:hAnsi="Arial" w:cs="Arial"/>
              <w:noProof/>
              <w:color w:val="002060"/>
              <w:lang w:val="en-GB" w:eastAsia="en-GB"/>
            </w:rPr>
          </w:pPr>
          <w:hyperlink w:anchor="_Toc71291792" w:history="1">
            <w:r w:rsidR="00C32E71" w:rsidRPr="003D5FFF">
              <w:rPr>
                <w:rStyle w:val="Hyperlink"/>
                <w:rFonts w:ascii="Arial" w:eastAsia="Arial" w:hAnsi="Arial" w:cs="Arial"/>
                <w:noProof/>
                <w:color w:val="002060"/>
                <w:lang w:eastAsia="en-GB" w:bidi="en-GB"/>
              </w:rPr>
              <w:t>13.7 General Information</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_Toc71291792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136</w:t>
            </w:r>
            <w:r w:rsidR="00C32E71" w:rsidRPr="003D5FFF">
              <w:rPr>
                <w:rFonts w:ascii="Arial" w:hAnsi="Arial" w:cs="Arial"/>
                <w:noProof/>
                <w:webHidden/>
                <w:color w:val="002060"/>
              </w:rPr>
              <w:fldChar w:fldCharType="end"/>
            </w:r>
          </w:hyperlink>
        </w:p>
        <w:p w14:paraId="40E2C1C4" w14:textId="3C60B819" w:rsidR="00C32E71" w:rsidRPr="003D5FFF" w:rsidRDefault="00533396" w:rsidP="00C32E71">
          <w:pPr>
            <w:pStyle w:val="TOC1"/>
            <w:tabs>
              <w:tab w:val="right" w:leader="dot" w:pos="9016"/>
            </w:tabs>
            <w:rPr>
              <w:rFonts w:ascii="Arial" w:hAnsi="Arial" w:cs="Arial"/>
              <w:noProof/>
              <w:color w:val="002060"/>
              <w:lang w:val="en-GB" w:eastAsia="en-GB"/>
            </w:rPr>
          </w:pPr>
          <w:hyperlink w:anchor="_Toc71291793" w:history="1">
            <w:r w:rsidR="00C32E71" w:rsidRPr="003D5FFF">
              <w:rPr>
                <w:rStyle w:val="Hyperlink"/>
                <w:rFonts w:ascii="Arial" w:hAnsi="Arial" w:cs="Arial"/>
                <w:b/>
                <w:bCs/>
                <w:noProof/>
                <w:color w:val="002060"/>
              </w:rPr>
              <w:t>SECTION 13: Student Complaints Procedure</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_Toc71291793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138</w:t>
            </w:r>
            <w:r w:rsidR="00C32E71" w:rsidRPr="003D5FFF">
              <w:rPr>
                <w:rFonts w:ascii="Arial" w:hAnsi="Arial" w:cs="Arial"/>
                <w:noProof/>
                <w:webHidden/>
                <w:color w:val="002060"/>
              </w:rPr>
              <w:fldChar w:fldCharType="end"/>
            </w:r>
          </w:hyperlink>
        </w:p>
        <w:p w14:paraId="56304A34" w14:textId="7FAC7299" w:rsidR="00C32E71" w:rsidRPr="003D5FFF" w:rsidRDefault="00533396" w:rsidP="00C32E71">
          <w:pPr>
            <w:pStyle w:val="TOC2"/>
            <w:tabs>
              <w:tab w:val="right" w:leader="dot" w:pos="9016"/>
            </w:tabs>
            <w:rPr>
              <w:rFonts w:ascii="Arial" w:hAnsi="Arial" w:cs="Arial"/>
              <w:noProof/>
              <w:color w:val="002060"/>
              <w:lang w:val="en-GB" w:eastAsia="en-GB"/>
            </w:rPr>
          </w:pPr>
          <w:hyperlink w:anchor="_Toc71291794" w:history="1">
            <w:r w:rsidR="00C32E71" w:rsidRPr="003D5FFF">
              <w:rPr>
                <w:rStyle w:val="Hyperlink"/>
                <w:rFonts w:ascii="Arial" w:eastAsia="Arial" w:hAnsi="Arial" w:cs="Arial"/>
                <w:noProof/>
                <w:color w:val="002060"/>
                <w:lang w:eastAsia="en-GB" w:bidi="en-GB"/>
              </w:rPr>
              <w:t>13.8 Procedural introduction</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_Toc71291794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138</w:t>
            </w:r>
            <w:r w:rsidR="00C32E71" w:rsidRPr="003D5FFF">
              <w:rPr>
                <w:rFonts w:ascii="Arial" w:hAnsi="Arial" w:cs="Arial"/>
                <w:noProof/>
                <w:webHidden/>
                <w:color w:val="002060"/>
              </w:rPr>
              <w:fldChar w:fldCharType="end"/>
            </w:r>
          </w:hyperlink>
        </w:p>
        <w:p w14:paraId="159B8A1B" w14:textId="6AFDD448" w:rsidR="00C32E71" w:rsidRPr="003D5FFF" w:rsidRDefault="00533396" w:rsidP="00C32E71">
          <w:pPr>
            <w:pStyle w:val="TOC2"/>
            <w:tabs>
              <w:tab w:val="right" w:leader="dot" w:pos="9016"/>
            </w:tabs>
            <w:rPr>
              <w:rFonts w:ascii="Arial" w:hAnsi="Arial" w:cs="Arial"/>
              <w:noProof/>
              <w:color w:val="002060"/>
              <w:lang w:val="en-GB" w:eastAsia="en-GB"/>
            </w:rPr>
          </w:pPr>
          <w:hyperlink w:anchor="_Toc71291795" w:history="1">
            <w:r w:rsidR="00C32E71" w:rsidRPr="003D5FFF">
              <w:rPr>
                <w:rStyle w:val="Hyperlink"/>
                <w:rFonts w:ascii="Arial" w:hAnsi="Arial" w:cs="Arial"/>
                <w:noProof/>
                <w:color w:val="002060"/>
              </w:rPr>
              <w:t>13.9 Stage 1 School-level Resolution</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_Toc71291795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138</w:t>
            </w:r>
            <w:r w:rsidR="00C32E71" w:rsidRPr="003D5FFF">
              <w:rPr>
                <w:rFonts w:ascii="Arial" w:hAnsi="Arial" w:cs="Arial"/>
                <w:noProof/>
                <w:webHidden/>
                <w:color w:val="002060"/>
              </w:rPr>
              <w:fldChar w:fldCharType="end"/>
            </w:r>
          </w:hyperlink>
        </w:p>
        <w:p w14:paraId="0B0DDFCA" w14:textId="0AECAF61" w:rsidR="00C32E71" w:rsidRPr="003D5FFF" w:rsidRDefault="00533396" w:rsidP="00C32E71">
          <w:pPr>
            <w:pStyle w:val="TOC2"/>
            <w:tabs>
              <w:tab w:val="right" w:leader="dot" w:pos="9016"/>
            </w:tabs>
            <w:rPr>
              <w:rFonts w:ascii="Arial" w:hAnsi="Arial" w:cs="Arial"/>
              <w:noProof/>
              <w:color w:val="002060"/>
              <w:lang w:val="en-GB" w:eastAsia="en-GB"/>
            </w:rPr>
          </w:pPr>
          <w:hyperlink w:anchor="_Toc71291796" w:history="1">
            <w:r w:rsidR="00C32E71" w:rsidRPr="003D5FFF">
              <w:rPr>
                <w:rStyle w:val="Hyperlink"/>
                <w:rFonts w:ascii="Arial" w:hAnsi="Arial" w:cs="Arial"/>
                <w:noProof/>
                <w:color w:val="002060"/>
              </w:rPr>
              <w:t>13.10 Stage 2 University-level Resolution</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_Toc71291796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139</w:t>
            </w:r>
            <w:r w:rsidR="00C32E71" w:rsidRPr="003D5FFF">
              <w:rPr>
                <w:rFonts w:ascii="Arial" w:hAnsi="Arial" w:cs="Arial"/>
                <w:noProof/>
                <w:webHidden/>
                <w:color w:val="002060"/>
              </w:rPr>
              <w:fldChar w:fldCharType="end"/>
            </w:r>
          </w:hyperlink>
        </w:p>
        <w:p w14:paraId="2E4F01C7" w14:textId="632DF7EF" w:rsidR="00C32E71" w:rsidRPr="003D5FFF" w:rsidRDefault="00533396" w:rsidP="00C32E71">
          <w:pPr>
            <w:pStyle w:val="TOC2"/>
            <w:tabs>
              <w:tab w:val="right" w:leader="dot" w:pos="9016"/>
            </w:tabs>
            <w:rPr>
              <w:rFonts w:ascii="Arial" w:hAnsi="Arial" w:cs="Arial"/>
              <w:noProof/>
              <w:color w:val="002060"/>
              <w:lang w:val="en-GB" w:eastAsia="en-GB"/>
            </w:rPr>
          </w:pPr>
          <w:hyperlink w:anchor="_Toc71291797" w:history="1">
            <w:r w:rsidR="00C32E71" w:rsidRPr="003D5FFF">
              <w:rPr>
                <w:rStyle w:val="Hyperlink"/>
                <w:rFonts w:ascii="Arial" w:hAnsi="Arial" w:cs="Arial"/>
                <w:noProof/>
                <w:color w:val="002060"/>
              </w:rPr>
              <w:t>13.11 Stage 3 Request for Review</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_Toc71291797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140</w:t>
            </w:r>
            <w:r w:rsidR="00C32E71" w:rsidRPr="003D5FFF">
              <w:rPr>
                <w:rFonts w:ascii="Arial" w:hAnsi="Arial" w:cs="Arial"/>
                <w:noProof/>
                <w:webHidden/>
                <w:color w:val="002060"/>
              </w:rPr>
              <w:fldChar w:fldCharType="end"/>
            </w:r>
          </w:hyperlink>
        </w:p>
        <w:p w14:paraId="28040E61" w14:textId="4CBE59B7" w:rsidR="00C32E71" w:rsidRPr="003D5FFF" w:rsidRDefault="00533396" w:rsidP="00C32E71">
          <w:pPr>
            <w:pStyle w:val="TOC2"/>
            <w:tabs>
              <w:tab w:val="right" w:leader="dot" w:pos="9016"/>
            </w:tabs>
            <w:rPr>
              <w:rFonts w:ascii="Arial" w:hAnsi="Arial" w:cs="Arial"/>
              <w:noProof/>
              <w:color w:val="002060"/>
              <w:lang w:val="en-GB" w:eastAsia="en-GB"/>
            </w:rPr>
          </w:pPr>
          <w:hyperlink w:anchor="_Toc71291798" w:history="1">
            <w:r w:rsidR="00C32E71" w:rsidRPr="003D5FFF">
              <w:rPr>
                <w:rStyle w:val="Hyperlink"/>
                <w:rFonts w:ascii="Arial" w:hAnsi="Arial" w:cs="Arial"/>
                <w:noProof/>
                <w:color w:val="002060"/>
              </w:rPr>
              <w:t>13.12 Independent review of student complaints</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_Toc71291798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141</w:t>
            </w:r>
            <w:r w:rsidR="00C32E71" w:rsidRPr="003D5FFF">
              <w:rPr>
                <w:rFonts w:ascii="Arial" w:hAnsi="Arial" w:cs="Arial"/>
                <w:noProof/>
                <w:webHidden/>
                <w:color w:val="002060"/>
              </w:rPr>
              <w:fldChar w:fldCharType="end"/>
            </w:r>
          </w:hyperlink>
        </w:p>
        <w:p w14:paraId="3EA865F9" w14:textId="21C07C0D" w:rsidR="00C32E71" w:rsidRPr="003D5FFF" w:rsidRDefault="00533396" w:rsidP="00C32E71">
          <w:pPr>
            <w:pStyle w:val="TOC1"/>
            <w:tabs>
              <w:tab w:val="right" w:leader="dot" w:pos="9016"/>
            </w:tabs>
            <w:rPr>
              <w:rFonts w:ascii="Arial" w:hAnsi="Arial" w:cs="Arial"/>
              <w:noProof/>
              <w:color w:val="002060"/>
              <w:lang w:val="en-GB" w:eastAsia="en-GB"/>
            </w:rPr>
          </w:pPr>
          <w:hyperlink w:anchor="_Toc71291799" w:history="1">
            <w:r w:rsidR="00C32E71" w:rsidRPr="003D5FFF">
              <w:rPr>
                <w:rStyle w:val="Hyperlink"/>
                <w:rFonts w:ascii="Arial" w:hAnsi="Arial" w:cs="Arial"/>
                <w:b/>
                <w:bCs/>
                <w:noProof/>
                <w:color w:val="002060"/>
              </w:rPr>
              <w:t>Document Sign-off, Ownership Details and Revision History</w:t>
            </w:r>
            <w:r w:rsidR="00C32E71" w:rsidRPr="003D5FFF">
              <w:rPr>
                <w:rFonts w:ascii="Arial" w:hAnsi="Arial" w:cs="Arial"/>
                <w:noProof/>
                <w:webHidden/>
                <w:color w:val="002060"/>
              </w:rPr>
              <w:tab/>
            </w:r>
            <w:r w:rsidR="00C32E71" w:rsidRPr="003D5FFF">
              <w:rPr>
                <w:rFonts w:ascii="Arial" w:hAnsi="Arial" w:cs="Arial"/>
                <w:noProof/>
                <w:webHidden/>
                <w:color w:val="002060"/>
              </w:rPr>
              <w:fldChar w:fldCharType="begin"/>
            </w:r>
            <w:r w:rsidR="00C32E71" w:rsidRPr="003D5FFF">
              <w:rPr>
                <w:rFonts w:ascii="Arial" w:hAnsi="Arial" w:cs="Arial"/>
                <w:noProof/>
                <w:webHidden/>
                <w:color w:val="002060"/>
              </w:rPr>
              <w:instrText xml:space="preserve"> PAGEREF _Toc71291799 \h </w:instrText>
            </w:r>
            <w:r w:rsidR="00C32E71" w:rsidRPr="003D5FFF">
              <w:rPr>
                <w:rFonts w:ascii="Arial" w:hAnsi="Arial" w:cs="Arial"/>
                <w:noProof/>
                <w:webHidden/>
                <w:color w:val="002060"/>
              </w:rPr>
            </w:r>
            <w:r w:rsidR="00C32E71" w:rsidRPr="003D5FFF">
              <w:rPr>
                <w:rFonts w:ascii="Arial" w:hAnsi="Arial" w:cs="Arial"/>
                <w:noProof/>
                <w:webHidden/>
                <w:color w:val="002060"/>
              </w:rPr>
              <w:fldChar w:fldCharType="separate"/>
            </w:r>
            <w:r w:rsidR="00E354A0">
              <w:rPr>
                <w:rFonts w:ascii="Arial" w:hAnsi="Arial" w:cs="Arial"/>
                <w:noProof/>
                <w:webHidden/>
                <w:color w:val="002060"/>
              </w:rPr>
              <w:t>142</w:t>
            </w:r>
            <w:r w:rsidR="00C32E71" w:rsidRPr="003D5FFF">
              <w:rPr>
                <w:rFonts w:ascii="Arial" w:hAnsi="Arial" w:cs="Arial"/>
                <w:noProof/>
                <w:webHidden/>
                <w:color w:val="002060"/>
              </w:rPr>
              <w:fldChar w:fldCharType="end"/>
            </w:r>
          </w:hyperlink>
        </w:p>
        <w:p w14:paraId="5D5CC6EA" w14:textId="77777777" w:rsidR="00C32E71" w:rsidRDefault="00C32E71" w:rsidP="00C32E71">
          <w:pPr>
            <w:pStyle w:val="TOC2"/>
            <w:ind w:left="0"/>
            <w:rPr>
              <w:rFonts w:ascii="Arial" w:eastAsia="Times New Roman" w:hAnsi="Arial" w:cs="Arial"/>
              <w:sz w:val="24"/>
              <w:szCs w:val="20"/>
              <w:lang w:val="en-GB"/>
            </w:rPr>
          </w:pPr>
          <w:r w:rsidRPr="003D5FFF">
            <w:rPr>
              <w:rFonts w:ascii="Arial" w:hAnsi="Arial" w:cs="Arial"/>
              <w:color w:val="002060"/>
            </w:rPr>
            <w:fldChar w:fldCharType="end"/>
          </w:r>
        </w:p>
      </w:sdtContent>
    </w:sdt>
    <w:p w14:paraId="28EB97EB" w14:textId="77777777" w:rsidR="00C32E71" w:rsidRPr="00C32E71" w:rsidRDefault="00C32E71" w:rsidP="00C32E71"/>
    <w:p w14:paraId="342F6BEA" w14:textId="05A3B433" w:rsidR="00107F82" w:rsidRPr="00107F82" w:rsidRDefault="00107F82" w:rsidP="008B3490">
      <w:pPr>
        <w:pStyle w:val="Heading1"/>
        <w:rPr>
          <w:rFonts w:ascii="Arial" w:hAnsi="Arial" w:cs="Arial"/>
          <w:b/>
          <w:bCs/>
          <w:color w:val="002060"/>
          <w:sz w:val="28"/>
          <w:szCs w:val="28"/>
        </w:rPr>
      </w:pPr>
      <w:r w:rsidRPr="00107F82">
        <w:rPr>
          <w:rFonts w:ascii="Arial" w:hAnsi="Arial" w:cs="Arial"/>
          <w:b/>
          <w:bCs/>
          <w:color w:val="002060"/>
          <w:sz w:val="28"/>
          <w:szCs w:val="28"/>
        </w:rPr>
        <w:lastRenderedPageBreak/>
        <w:t>A Welcome Note from The University of Huddersfield</w:t>
      </w:r>
      <w:bookmarkEnd w:id="0"/>
    </w:p>
    <w:p w14:paraId="1A4BBAF0" w14:textId="77777777" w:rsidR="00107F82" w:rsidRPr="00107F82" w:rsidRDefault="00107F82" w:rsidP="00D545E7">
      <w:pPr>
        <w:pStyle w:val="NormalWeb"/>
        <w:shd w:val="clear" w:color="auto" w:fill="FFFFFF"/>
        <w:spacing w:before="300" w:beforeAutospacing="0" w:line="276" w:lineRule="auto"/>
        <w:rPr>
          <w:rFonts w:ascii="Arial" w:hAnsi="Arial" w:cs="Arial"/>
        </w:rPr>
      </w:pPr>
      <w:r w:rsidRPr="00107F82">
        <w:rPr>
          <w:rFonts w:ascii="Arial" w:hAnsi="Arial" w:cs="Arial"/>
        </w:rPr>
        <w:t xml:space="preserve">Welcome to Huddersfield. You are now part of the University community. </w:t>
      </w:r>
    </w:p>
    <w:p w14:paraId="664F553D" w14:textId="77777777" w:rsidR="00107F82" w:rsidRPr="00107F82" w:rsidRDefault="00107F82" w:rsidP="00D545E7">
      <w:pPr>
        <w:pStyle w:val="NormalWeb"/>
        <w:shd w:val="clear" w:color="auto" w:fill="FFFFFF"/>
        <w:spacing w:before="300" w:beforeAutospacing="0" w:line="276" w:lineRule="auto"/>
        <w:rPr>
          <w:rFonts w:ascii="Arial" w:hAnsi="Arial" w:cs="Arial"/>
        </w:rPr>
      </w:pPr>
      <w:r w:rsidRPr="00107F82">
        <w:rPr>
          <w:rFonts w:ascii="Arial" w:hAnsi="Arial" w:cs="Arial"/>
        </w:rPr>
        <w:t xml:space="preserve">Huddersfield Students’ Union is led by students for </w:t>
      </w:r>
      <w:proofErr w:type="gramStart"/>
      <w:r w:rsidRPr="00107F82">
        <w:rPr>
          <w:rFonts w:ascii="Arial" w:hAnsi="Arial" w:cs="Arial"/>
        </w:rPr>
        <w:t>students, and</w:t>
      </w:r>
      <w:proofErr w:type="gramEnd"/>
      <w:r w:rsidRPr="00107F82">
        <w:rPr>
          <w:rFonts w:ascii="Arial" w:hAnsi="Arial" w:cs="Arial"/>
        </w:rPr>
        <w:t xml:space="preserve"> exists to make student life better. Each year you elect a team of full-time officers to run the Students’ Union, alongside a community of staff and a Board of Trustees.</w:t>
      </w:r>
    </w:p>
    <w:p w14:paraId="0C85ED04" w14:textId="77777777" w:rsidR="00107F82" w:rsidRPr="00107F82" w:rsidRDefault="00107F82" w:rsidP="00D545E7">
      <w:pPr>
        <w:pStyle w:val="NormalWeb"/>
        <w:shd w:val="clear" w:color="auto" w:fill="FFFFFF"/>
        <w:spacing w:before="300" w:beforeAutospacing="0" w:line="276" w:lineRule="auto"/>
        <w:rPr>
          <w:rFonts w:ascii="Arial" w:hAnsi="Arial" w:cs="Arial"/>
        </w:rPr>
      </w:pPr>
      <w:r w:rsidRPr="00107F82">
        <w:rPr>
          <w:rFonts w:ascii="Arial" w:hAnsi="Arial" w:cs="Arial"/>
        </w:rPr>
        <w:t xml:space="preserve">Whether it’s joining a Sports Clubs or Society, running a life-changing campaign (or for election!), volunteering in the local community or just having fun at some of our epic events – we’ll be here all year-long to provide you with great services, </w:t>
      </w:r>
      <w:proofErr w:type="gramStart"/>
      <w:r w:rsidRPr="00107F82">
        <w:rPr>
          <w:rFonts w:ascii="Arial" w:hAnsi="Arial" w:cs="Arial"/>
        </w:rPr>
        <w:t>support</w:t>
      </w:r>
      <w:proofErr w:type="gramEnd"/>
      <w:r w:rsidRPr="00107F82">
        <w:rPr>
          <w:rFonts w:ascii="Arial" w:hAnsi="Arial" w:cs="Arial"/>
        </w:rPr>
        <w:t xml:space="preserve"> and advice on just about everything!</w:t>
      </w:r>
    </w:p>
    <w:p w14:paraId="08E25C7E" w14:textId="77777777" w:rsidR="00107F82" w:rsidRPr="00107F82" w:rsidRDefault="00107F82" w:rsidP="00D545E7">
      <w:pPr>
        <w:pStyle w:val="NormalWeb"/>
        <w:shd w:val="clear" w:color="auto" w:fill="FFFFFF"/>
        <w:spacing w:before="300" w:beforeAutospacing="0" w:line="276" w:lineRule="auto"/>
        <w:rPr>
          <w:rFonts w:ascii="Arial" w:hAnsi="Arial" w:cs="Arial"/>
        </w:rPr>
      </w:pPr>
      <w:r w:rsidRPr="00107F82">
        <w:rPr>
          <w:rFonts w:ascii="Arial" w:hAnsi="Arial" w:cs="Arial"/>
        </w:rPr>
        <w:t xml:space="preserve">This handbook contains the regulations helping you on your student journey. Our free, independent &amp; non-judgemental </w:t>
      </w:r>
      <w:hyperlink r:id="rId10" w:history="1">
        <w:r w:rsidRPr="00107F82">
          <w:rPr>
            <w:rStyle w:val="Hyperlink"/>
            <w:rFonts w:ascii="Arial" w:hAnsi="Arial" w:cs="Arial"/>
          </w:rPr>
          <w:t>Advice Centre</w:t>
        </w:r>
      </w:hyperlink>
      <w:r w:rsidRPr="00107F82">
        <w:rPr>
          <w:rFonts w:ascii="Arial" w:hAnsi="Arial" w:cs="Arial"/>
        </w:rPr>
        <w:t xml:space="preserve"> will be here for you every step of the way. </w:t>
      </w:r>
    </w:p>
    <w:p w14:paraId="6F02FD6D" w14:textId="77777777" w:rsidR="00107F82" w:rsidRPr="00107F82" w:rsidRDefault="00107F82" w:rsidP="00D545E7">
      <w:pPr>
        <w:pStyle w:val="NormalWeb"/>
        <w:shd w:val="clear" w:color="auto" w:fill="FFFFFF"/>
        <w:spacing w:before="300" w:beforeAutospacing="0" w:line="276" w:lineRule="auto"/>
        <w:rPr>
          <w:rFonts w:ascii="Arial" w:hAnsi="Arial" w:cs="Arial"/>
        </w:rPr>
      </w:pPr>
      <w:r w:rsidRPr="00107F82">
        <w:rPr>
          <w:rFonts w:ascii="Arial" w:hAnsi="Arial" w:cs="Arial"/>
        </w:rPr>
        <w:t xml:space="preserve">You can connect with us online </w:t>
      </w:r>
      <w:hyperlink r:id="rId11" w:history="1">
        <w:r w:rsidRPr="00107F82">
          <w:rPr>
            <w:rStyle w:val="Hyperlink"/>
            <w:rFonts w:ascii="Arial" w:hAnsi="Arial" w:cs="Arial"/>
          </w:rPr>
          <w:t>here</w:t>
        </w:r>
      </w:hyperlink>
      <w:r w:rsidRPr="00107F82">
        <w:rPr>
          <w:rFonts w:ascii="Arial" w:hAnsi="Arial" w:cs="Arial"/>
        </w:rPr>
        <w:t xml:space="preserve">, or face-to-face by visiting us on Floor 5 of Student Central. </w:t>
      </w:r>
    </w:p>
    <w:p w14:paraId="60C12C84" w14:textId="77777777" w:rsidR="00107F82" w:rsidRPr="00107F82" w:rsidRDefault="00107F82" w:rsidP="00D545E7">
      <w:pPr>
        <w:pStyle w:val="NormalWeb"/>
        <w:shd w:val="clear" w:color="auto" w:fill="FFFFFF"/>
        <w:spacing w:before="300" w:beforeAutospacing="0" w:line="276" w:lineRule="auto"/>
        <w:rPr>
          <w:rFonts w:ascii="Arial" w:hAnsi="Arial" w:cs="Arial"/>
        </w:rPr>
      </w:pPr>
      <w:r w:rsidRPr="00107F82">
        <w:rPr>
          <w:rFonts w:ascii="Arial" w:hAnsi="Arial" w:cs="Arial"/>
        </w:rPr>
        <w:t>Enjoy your time at Huddersfield,</w:t>
      </w:r>
    </w:p>
    <w:p w14:paraId="6DD5AFC6" w14:textId="77777777" w:rsidR="00107F82" w:rsidRPr="00107F82" w:rsidRDefault="00107F82" w:rsidP="00D545E7">
      <w:pPr>
        <w:pStyle w:val="NormalWeb"/>
        <w:shd w:val="clear" w:color="auto" w:fill="FFFFFF"/>
        <w:spacing w:before="300" w:beforeAutospacing="0" w:line="276" w:lineRule="auto"/>
        <w:rPr>
          <w:rFonts w:ascii="Arial" w:hAnsi="Arial" w:cs="Arial"/>
        </w:rPr>
      </w:pPr>
      <w:r w:rsidRPr="00107F82">
        <w:rPr>
          <w:rFonts w:ascii="Arial" w:hAnsi="Arial" w:cs="Arial"/>
          <w:noProof/>
        </w:rPr>
        <w:drawing>
          <wp:inline distT="0" distB="0" distL="0" distR="0" wp14:anchorId="0881D8F9" wp14:editId="786D8AC4">
            <wp:extent cx="1113071" cy="336499"/>
            <wp:effectExtent l="0" t="0" r="0" b="6985"/>
            <wp:docPr id="1" name="Picture 1" descr="C:\Users\stunlb2\AppData\Local\Microsoft\Windows\INetCache\Content.MSO\647109B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unlb2\AppData\Local\Microsoft\Windows\INetCache\Content.MSO\647109B9.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5922" cy="346430"/>
                    </a:xfrm>
                    <a:prstGeom prst="rect">
                      <a:avLst/>
                    </a:prstGeom>
                    <a:noFill/>
                    <a:ln>
                      <a:noFill/>
                    </a:ln>
                  </pic:spPr>
                </pic:pic>
              </a:graphicData>
            </a:graphic>
          </wp:inline>
        </w:drawing>
      </w:r>
    </w:p>
    <w:p w14:paraId="39C52761" w14:textId="77777777" w:rsidR="00107F82" w:rsidRPr="00107F82" w:rsidRDefault="00107F82" w:rsidP="00D545E7">
      <w:pPr>
        <w:pStyle w:val="NormalWeb"/>
        <w:shd w:val="clear" w:color="auto" w:fill="FFFFFF"/>
        <w:spacing w:before="300" w:beforeAutospacing="0" w:line="276" w:lineRule="auto"/>
        <w:rPr>
          <w:rFonts w:ascii="Arial" w:hAnsi="Arial" w:cs="Arial"/>
        </w:rPr>
      </w:pPr>
      <w:r w:rsidRPr="00107F82">
        <w:rPr>
          <w:rFonts w:ascii="Arial" w:hAnsi="Arial" w:cs="Arial"/>
        </w:rPr>
        <w:t>Natalie Stuart</w:t>
      </w:r>
    </w:p>
    <w:p w14:paraId="5B84962B" w14:textId="3A1FD0F5" w:rsidR="00107F82" w:rsidRDefault="00107F82" w:rsidP="00D545E7">
      <w:pPr>
        <w:pStyle w:val="NormalWeb"/>
        <w:shd w:val="clear" w:color="auto" w:fill="FFFFFF"/>
        <w:spacing w:before="300" w:beforeAutospacing="0" w:line="276" w:lineRule="auto"/>
        <w:rPr>
          <w:rFonts w:ascii="Arial" w:hAnsi="Arial" w:cs="Arial"/>
        </w:rPr>
      </w:pPr>
      <w:r w:rsidRPr="00107F82">
        <w:rPr>
          <w:rFonts w:ascii="Arial" w:hAnsi="Arial" w:cs="Arial"/>
        </w:rPr>
        <w:t>SU President on behalf of the Students’ Union</w:t>
      </w:r>
    </w:p>
    <w:p w14:paraId="71A01D65" w14:textId="26949617" w:rsidR="00107F82" w:rsidRDefault="00107F82" w:rsidP="00D545E7">
      <w:pPr>
        <w:pStyle w:val="NormalWeb"/>
        <w:shd w:val="clear" w:color="auto" w:fill="FFFFFF"/>
        <w:spacing w:before="300" w:beforeAutospacing="0" w:line="276" w:lineRule="auto"/>
        <w:rPr>
          <w:rFonts w:ascii="Arial" w:hAnsi="Arial" w:cs="Arial"/>
        </w:rPr>
      </w:pPr>
    </w:p>
    <w:p w14:paraId="2D4EC780" w14:textId="4F28F747" w:rsidR="00107F82" w:rsidRDefault="00107F82" w:rsidP="00D545E7">
      <w:pPr>
        <w:pStyle w:val="NormalWeb"/>
        <w:shd w:val="clear" w:color="auto" w:fill="FFFFFF"/>
        <w:spacing w:before="300" w:beforeAutospacing="0" w:line="276" w:lineRule="auto"/>
        <w:rPr>
          <w:rFonts w:ascii="Arial" w:hAnsi="Arial" w:cs="Arial"/>
        </w:rPr>
      </w:pPr>
    </w:p>
    <w:p w14:paraId="71A3363B" w14:textId="6E9DA004" w:rsidR="00107F82" w:rsidRDefault="00107F82" w:rsidP="00D545E7">
      <w:pPr>
        <w:pStyle w:val="NormalWeb"/>
        <w:shd w:val="clear" w:color="auto" w:fill="FFFFFF"/>
        <w:spacing w:before="300" w:beforeAutospacing="0" w:line="276" w:lineRule="auto"/>
        <w:rPr>
          <w:rFonts w:ascii="Arial" w:hAnsi="Arial" w:cs="Arial"/>
        </w:rPr>
      </w:pPr>
    </w:p>
    <w:p w14:paraId="3010A0EE" w14:textId="6AEB22DB" w:rsidR="00107F82" w:rsidRDefault="00107F82" w:rsidP="00D545E7">
      <w:pPr>
        <w:pStyle w:val="NormalWeb"/>
        <w:shd w:val="clear" w:color="auto" w:fill="FFFFFF"/>
        <w:spacing w:before="300" w:beforeAutospacing="0" w:line="276" w:lineRule="auto"/>
        <w:rPr>
          <w:rFonts w:ascii="Arial" w:hAnsi="Arial" w:cs="Arial"/>
        </w:rPr>
      </w:pPr>
    </w:p>
    <w:p w14:paraId="59A52949" w14:textId="4606EB80" w:rsidR="00107F82" w:rsidRDefault="00107F82" w:rsidP="00D545E7">
      <w:pPr>
        <w:pStyle w:val="NormalWeb"/>
        <w:shd w:val="clear" w:color="auto" w:fill="FFFFFF"/>
        <w:spacing w:before="300" w:beforeAutospacing="0" w:line="276" w:lineRule="auto"/>
        <w:rPr>
          <w:rFonts w:ascii="Arial" w:hAnsi="Arial" w:cs="Arial"/>
        </w:rPr>
      </w:pPr>
    </w:p>
    <w:p w14:paraId="12855B21" w14:textId="12A22740" w:rsidR="00107F82" w:rsidRDefault="00107F82" w:rsidP="00D545E7">
      <w:pPr>
        <w:pStyle w:val="NormalWeb"/>
        <w:shd w:val="clear" w:color="auto" w:fill="FFFFFF"/>
        <w:spacing w:before="300" w:beforeAutospacing="0" w:line="276" w:lineRule="auto"/>
        <w:rPr>
          <w:rFonts w:ascii="Arial" w:hAnsi="Arial" w:cs="Arial"/>
        </w:rPr>
      </w:pPr>
    </w:p>
    <w:p w14:paraId="71C88CA7" w14:textId="77777777" w:rsidR="00107F82" w:rsidRPr="00107F82" w:rsidRDefault="00107F82" w:rsidP="00D545E7">
      <w:pPr>
        <w:pStyle w:val="NormalWeb"/>
        <w:shd w:val="clear" w:color="auto" w:fill="FFFFFF"/>
        <w:spacing w:before="300" w:beforeAutospacing="0" w:line="276" w:lineRule="auto"/>
        <w:rPr>
          <w:rFonts w:ascii="Arial" w:hAnsi="Arial" w:cs="Arial"/>
        </w:rPr>
      </w:pPr>
    </w:p>
    <w:p w14:paraId="01645DAC" w14:textId="77777777" w:rsidR="00107F82" w:rsidRPr="00107F82" w:rsidRDefault="00107F82" w:rsidP="004B5BE6">
      <w:pPr>
        <w:pStyle w:val="Heading1"/>
        <w:rPr>
          <w:rFonts w:ascii="Arial" w:eastAsia="Arial" w:hAnsi="Arial" w:cs="Arial"/>
          <w:b/>
          <w:color w:val="002060"/>
          <w:sz w:val="28"/>
          <w:szCs w:val="28"/>
          <w:lang w:eastAsia="en-GB" w:bidi="en-GB"/>
        </w:rPr>
      </w:pPr>
      <w:bookmarkStart w:id="1" w:name="_Toc71291567"/>
      <w:r w:rsidRPr="00107F82">
        <w:rPr>
          <w:rFonts w:ascii="Arial" w:eastAsia="Arial" w:hAnsi="Arial" w:cs="Arial"/>
          <w:b/>
          <w:color w:val="002060"/>
          <w:sz w:val="28"/>
          <w:szCs w:val="28"/>
          <w:lang w:eastAsia="en-GB" w:bidi="en-GB"/>
        </w:rPr>
        <w:lastRenderedPageBreak/>
        <w:t>Community Code of Conduct</w:t>
      </w:r>
      <w:bookmarkEnd w:id="1"/>
    </w:p>
    <w:p w14:paraId="026A5399" w14:textId="77777777" w:rsidR="00107F82" w:rsidRPr="00107F82" w:rsidRDefault="00107F82" w:rsidP="00107F82">
      <w:pPr>
        <w:pStyle w:val="NoSpacing"/>
        <w:rPr>
          <w:lang w:eastAsia="en-GB" w:bidi="en-GB"/>
        </w:rPr>
      </w:pPr>
    </w:p>
    <w:p w14:paraId="4415CC54" w14:textId="77777777" w:rsidR="00107F82" w:rsidRPr="00107F82" w:rsidRDefault="00107F82" w:rsidP="004B5BE6">
      <w:pPr>
        <w:widowControl w:val="0"/>
        <w:autoSpaceDE w:val="0"/>
        <w:autoSpaceDN w:val="0"/>
        <w:ind w:right="214"/>
        <w:rPr>
          <w:rFonts w:eastAsia="Arial" w:cs="Arial"/>
          <w:szCs w:val="24"/>
          <w:lang w:eastAsia="en-GB" w:bidi="en-GB"/>
        </w:rPr>
      </w:pPr>
      <w:r w:rsidRPr="00107F82">
        <w:rPr>
          <w:rFonts w:eastAsia="Arial" w:cs="Arial"/>
          <w:szCs w:val="24"/>
          <w:lang w:eastAsia="en-GB" w:bidi="en-GB"/>
        </w:rPr>
        <w:t>The University of Huddersfield is a community brought together by a common focus on education, where staff and students work together to advance teaching, learning and the quest for knowledge. We maintain a commitment to freedom of expression and the exploration of complex and sometimes sensitive issues informed by the diverse nature and background of our members. To ensure an accessible and supportive environment we aim to foster an atmosphere of respect and understanding which embraces the diversity of our members and promotes respect for individuals.</w:t>
      </w:r>
    </w:p>
    <w:p w14:paraId="134C9D40" w14:textId="77777777" w:rsidR="00107F82" w:rsidRPr="00107F82" w:rsidRDefault="00107F82" w:rsidP="00107F82">
      <w:pPr>
        <w:pStyle w:val="NoSpacing"/>
        <w:rPr>
          <w:lang w:eastAsia="en-GB" w:bidi="en-GB"/>
        </w:rPr>
      </w:pPr>
    </w:p>
    <w:p w14:paraId="7D396C99" w14:textId="77777777" w:rsidR="00107F82" w:rsidRPr="00107F82" w:rsidRDefault="00107F82" w:rsidP="004B5BE6">
      <w:pPr>
        <w:widowControl w:val="0"/>
        <w:autoSpaceDE w:val="0"/>
        <w:autoSpaceDN w:val="0"/>
        <w:ind w:right="118"/>
        <w:rPr>
          <w:rFonts w:eastAsia="Arial" w:cs="Arial"/>
          <w:szCs w:val="24"/>
          <w:lang w:eastAsia="en-GB" w:bidi="en-GB"/>
        </w:rPr>
      </w:pPr>
      <w:r w:rsidRPr="00107F82">
        <w:rPr>
          <w:rFonts w:eastAsia="Arial" w:cs="Arial"/>
          <w:szCs w:val="24"/>
          <w:lang w:eastAsia="en-GB" w:bidi="en-GB"/>
        </w:rPr>
        <w:t>To help maintain and develop good relations within our university community this Code of Conduct draws together the principles which underpin appropriate behaviour. The Code applies to all staff and students when on campus, online within a teaching environment in addition to any social media activity, on placement, study visits or in other circumstances where the interests of the University of Huddersfield are affected.</w:t>
      </w:r>
    </w:p>
    <w:p w14:paraId="1F082D4F" w14:textId="77777777" w:rsidR="00107F82" w:rsidRPr="00107F82" w:rsidRDefault="00107F82" w:rsidP="00107F82">
      <w:pPr>
        <w:pStyle w:val="NoSpacing"/>
        <w:rPr>
          <w:lang w:eastAsia="en-GB" w:bidi="en-GB"/>
        </w:rPr>
      </w:pPr>
    </w:p>
    <w:p w14:paraId="17BEEFC4" w14:textId="77777777" w:rsidR="00107F82" w:rsidRPr="00107F82" w:rsidRDefault="00107F82" w:rsidP="004B5BE6">
      <w:pPr>
        <w:widowControl w:val="0"/>
        <w:autoSpaceDE w:val="0"/>
        <w:autoSpaceDN w:val="0"/>
        <w:ind w:right="214"/>
        <w:rPr>
          <w:rFonts w:eastAsia="Arial" w:cs="Arial"/>
          <w:szCs w:val="24"/>
          <w:lang w:eastAsia="en-GB" w:bidi="en-GB"/>
        </w:rPr>
      </w:pPr>
      <w:r w:rsidRPr="00107F82">
        <w:rPr>
          <w:rFonts w:eastAsia="Arial" w:cs="Arial"/>
          <w:szCs w:val="24"/>
          <w:lang w:eastAsia="en-GB" w:bidi="en-GB"/>
        </w:rPr>
        <w:t>The following four principles form the foundations of acceptable conduct:</w:t>
      </w:r>
    </w:p>
    <w:p w14:paraId="1300F14C" w14:textId="77777777" w:rsidR="00107F82" w:rsidRPr="00107F82" w:rsidRDefault="00107F82" w:rsidP="00107F82">
      <w:pPr>
        <w:pStyle w:val="NoSpacing"/>
        <w:rPr>
          <w:lang w:eastAsia="en-GB" w:bidi="en-GB"/>
        </w:rPr>
      </w:pPr>
    </w:p>
    <w:p w14:paraId="728E758B" w14:textId="64956DA5" w:rsidR="00107F82" w:rsidRPr="00107F82" w:rsidRDefault="00107F82" w:rsidP="00107F82">
      <w:pPr>
        <w:pStyle w:val="Heading2"/>
        <w:rPr>
          <w:rFonts w:cs="Arial"/>
          <w:szCs w:val="24"/>
        </w:rPr>
      </w:pPr>
      <w:bookmarkStart w:id="2" w:name="_Toc71291568"/>
      <w:r w:rsidRPr="00107F82">
        <w:rPr>
          <w:rFonts w:cs="Arial"/>
          <w:szCs w:val="24"/>
        </w:rPr>
        <w:t>1. Respect and courtesy</w:t>
      </w:r>
      <w:bookmarkEnd w:id="2"/>
    </w:p>
    <w:p w14:paraId="5E40376D" w14:textId="77777777" w:rsidR="00107F82" w:rsidRPr="00107F82" w:rsidRDefault="00107F82" w:rsidP="004B5BE6">
      <w:pPr>
        <w:widowControl w:val="0"/>
        <w:autoSpaceDE w:val="0"/>
        <w:autoSpaceDN w:val="0"/>
        <w:rPr>
          <w:rFonts w:eastAsia="Arial" w:cs="Arial"/>
          <w:szCs w:val="24"/>
          <w:lang w:eastAsia="en-GB" w:bidi="en-GB"/>
        </w:rPr>
      </w:pPr>
      <w:r w:rsidRPr="00107F82">
        <w:rPr>
          <w:rFonts w:eastAsia="Arial" w:cs="Arial"/>
          <w:szCs w:val="24"/>
          <w:lang w:eastAsia="en-GB" w:bidi="en-GB"/>
        </w:rPr>
        <w:t xml:space="preserve">You should exercise consideration for others. You should be respectful and courteous, and act towards others and their property as you would want them to act towards you and your property. You should arrive to classes and meetings on time. You should also be mindful about the use of electronic devices in classes, your social media usage and how this may impact on others. </w:t>
      </w:r>
    </w:p>
    <w:p w14:paraId="609B3A05" w14:textId="77777777" w:rsidR="00107F82" w:rsidRPr="00107F82" w:rsidRDefault="00107F82" w:rsidP="00107F82">
      <w:pPr>
        <w:pStyle w:val="NoSpacing"/>
        <w:rPr>
          <w:lang w:eastAsia="en-GB" w:bidi="en-GB"/>
        </w:rPr>
      </w:pPr>
    </w:p>
    <w:p w14:paraId="30C39812" w14:textId="539C4A14" w:rsidR="00107F82" w:rsidRPr="00107F82" w:rsidRDefault="00107F82" w:rsidP="00107F82">
      <w:pPr>
        <w:pStyle w:val="Heading2"/>
        <w:rPr>
          <w:rFonts w:cs="Arial"/>
          <w:szCs w:val="24"/>
        </w:rPr>
      </w:pPr>
      <w:bookmarkStart w:id="3" w:name="_Toc71291569"/>
      <w:r w:rsidRPr="00107F82">
        <w:rPr>
          <w:rFonts w:cs="Arial"/>
          <w:szCs w:val="24"/>
        </w:rPr>
        <w:t>2. Professionalism</w:t>
      </w:r>
      <w:bookmarkEnd w:id="3"/>
    </w:p>
    <w:p w14:paraId="5AADB9F6" w14:textId="77777777" w:rsidR="00107F82" w:rsidRPr="00107F82" w:rsidRDefault="00107F82" w:rsidP="004B5BE6">
      <w:pPr>
        <w:widowControl w:val="0"/>
        <w:autoSpaceDE w:val="0"/>
        <w:autoSpaceDN w:val="0"/>
        <w:rPr>
          <w:rFonts w:eastAsia="Arial" w:cs="Arial"/>
          <w:szCs w:val="24"/>
          <w:lang w:eastAsia="en-GB" w:bidi="en-GB"/>
        </w:rPr>
      </w:pPr>
      <w:r w:rsidRPr="00107F82">
        <w:rPr>
          <w:rFonts w:eastAsia="Arial" w:cs="Arial"/>
          <w:szCs w:val="24"/>
          <w:lang w:eastAsia="en-GB" w:bidi="en-GB"/>
        </w:rPr>
        <w:t>You are accountable for your actions and should behave professionally and apply ethical standards to your work.</w:t>
      </w:r>
    </w:p>
    <w:p w14:paraId="55C400E3" w14:textId="77777777" w:rsidR="00107F82" w:rsidRPr="00107F82" w:rsidRDefault="00107F82" w:rsidP="00107F82">
      <w:pPr>
        <w:pStyle w:val="NoSpacing"/>
        <w:rPr>
          <w:lang w:eastAsia="en-GB" w:bidi="en-GB"/>
        </w:rPr>
      </w:pPr>
    </w:p>
    <w:p w14:paraId="7A814D4F" w14:textId="2DD2B3C3" w:rsidR="00107F82" w:rsidRPr="00107F82" w:rsidRDefault="00107F82" w:rsidP="00107F82">
      <w:pPr>
        <w:pStyle w:val="Heading2"/>
        <w:rPr>
          <w:rFonts w:eastAsia="Arial" w:cs="Arial"/>
          <w:bCs/>
          <w:szCs w:val="24"/>
          <w:lang w:eastAsia="en-GB" w:bidi="en-GB"/>
        </w:rPr>
      </w:pPr>
      <w:bookmarkStart w:id="4" w:name="_Toc71291570"/>
      <w:r w:rsidRPr="00107F82">
        <w:rPr>
          <w:rFonts w:eastAsia="Arial" w:cs="Arial"/>
          <w:bCs/>
          <w:szCs w:val="24"/>
          <w:lang w:eastAsia="en-GB" w:bidi="en-GB"/>
        </w:rPr>
        <w:t>3. Self-control</w:t>
      </w:r>
      <w:bookmarkEnd w:id="4"/>
    </w:p>
    <w:p w14:paraId="4D7FB899" w14:textId="77777777" w:rsidR="00107F82" w:rsidRPr="00107F82" w:rsidRDefault="00107F82" w:rsidP="004B5BE6">
      <w:pPr>
        <w:widowControl w:val="0"/>
        <w:autoSpaceDE w:val="0"/>
        <w:autoSpaceDN w:val="0"/>
        <w:rPr>
          <w:rFonts w:eastAsia="Arial" w:cs="Arial"/>
          <w:szCs w:val="24"/>
          <w:lang w:eastAsia="en-GB" w:bidi="en-GB"/>
        </w:rPr>
      </w:pPr>
      <w:r w:rsidRPr="00107F82">
        <w:rPr>
          <w:rFonts w:eastAsia="Arial" w:cs="Arial"/>
          <w:szCs w:val="24"/>
          <w:lang w:eastAsia="en-GB" w:bidi="en-GB"/>
        </w:rPr>
        <w:t>You should follow established regulations and procedures, use language appropriate to the circumstance, and be assertive rather than aggressive when attempting to resolve disputes.</w:t>
      </w:r>
    </w:p>
    <w:p w14:paraId="37D9AAD0" w14:textId="77777777" w:rsidR="00107F82" w:rsidRPr="00107F82" w:rsidRDefault="00107F82" w:rsidP="00107F82">
      <w:pPr>
        <w:pStyle w:val="NoSpacing"/>
        <w:rPr>
          <w:lang w:eastAsia="en-GB" w:bidi="en-GB"/>
        </w:rPr>
      </w:pPr>
    </w:p>
    <w:p w14:paraId="61C8540D" w14:textId="07471928" w:rsidR="00107F82" w:rsidRPr="00107F82" w:rsidRDefault="00107F82" w:rsidP="00107F82">
      <w:pPr>
        <w:pStyle w:val="Heading2"/>
        <w:rPr>
          <w:rFonts w:eastAsia="Arial" w:cs="Arial"/>
          <w:szCs w:val="24"/>
          <w:lang w:eastAsia="en-GB" w:bidi="en-GB"/>
        </w:rPr>
      </w:pPr>
      <w:bookmarkStart w:id="5" w:name="_Toc71291571"/>
      <w:r w:rsidRPr="00107F82">
        <w:rPr>
          <w:rFonts w:eastAsia="Arial" w:cs="Arial"/>
          <w:szCs w:val="24"/>
          <w:lang w:eastAsia="en-GB" w:bidi="en-GB"/>
        </w:rPr>
        <w:t>4. Community</w:t>
      </w:r>
      <w:bookmarkEnd w:id="5"/>
    </w:p>
    <w:p w14:paraId="7B23C9F4" w14:textId="70D143EC" w:rsidR="00107F82" w:rsidRPr="00107F82" w:rsidRDefault="00107F82" w:rsidP="004B5BE6">
      <w:pPr>
        <w:widowControl w:val="0"/>
        <w:autoSpaceDE w:val="0"/>
        <w:autoSpaceDN w:val="0"/>
        <w:ind w:right="344"/>
        <w:rPr>
          <w:rFonts w:eastAsia="Arial" w:cs="Arial"/>
          <w:szCs w:val="24"/>
          <w:lang w:eastAsia="en-GB" w:bidi="en-GB"/>
        </w:rPr>
      </w:pPr>
      <w:r w:rsidRPr="00107F82">
        <w:rPr>
          <w:rFonts w:eastAsia="Arial" w:cs="Arial"/>
          <w:szCs w:val="24"/>
          <w:lang w:eastAsia="en-GB" w:bidi="en-GB"/>
        </w:rPr>
        <w:t>You should show commitment to the University, its mission and aims and, to that end, adhere to its rules and regulations, contribute to its academic and social life, and protect its good name. This includes your actions within the wider community when you are not on campus and any additional measures or restrictions which the University puts in place, in line with government guidelines to manage Covid</w:t>
      </w:r>
      <w:r>
        <w:rPr>
          <w:rFonts w:eastAsia="Arial" w:cs="Arial"/>
          <w:szCs w:val="24"/>
          <w:lang w:eastAsia="en-GB" w:bidi="en-GB"/>
        </w:rPr>
        <w:t>-19.</w:t>
      </w:r>
    </w:p>
    <w:p w14:paraId="270795C5" w14:textId="77777777" w:rsidR="00107F82" w:rsidRPr="00107F82" w:rsidRDefault="00107F82" w:rsidP="004B5BE6">
      <w:pPr>
        <w:pStyle w:val="Heading2"/>
        <w:spacing w:before="0"/>
        <w:rPr>
          <w:rFonts w:eastAsia="Arial" w:cs="Arial"/>
          <w:szCs w:val="24"/>
          <w:lang w:eastAsia="en-GB" w:bidi="en-GB"/>
        </w:rPr>
      </w:pPr>
      <w:bookmarkStart w:id="6" w:name="_Toc71291572"/>
      <w:r w:rsidRPr="00107F82">
        <w:rPr>
          <w:rFonts w:eastAsia="Arial" w:cs="Arial"/>
          <w:szCs w:val="24"/>
          <w:lang w:eastAsia="en-GB" w:bidi="en-GB"/>
        </w:rPr>
        <w:lastRenderedPageBreak/>
        <w:t>Breaching the Code of Conduct</w:t>
      </w:r>
      <w:bookmarkEnd w:id="6"/>
      <w:r w:rsidRPr="00107F82">
        <w:rPr>
          <w:rFonts w:eastAsia="Arial" w:cs="Arial"/>
          <w:szCs w:val="24"/>
          <w:lang w:eastAsia="en-GB" w:bidi="en-GB"/>
        </w:rPr>
        <w:t xml:space="preserve"> </w:t>
      </w:r>
    </w:p>
    <w:p w14:paraId="6909716B" w14:textId="77777777" w:rsidR="00107F82" w:rsidRPr="00107F82" w:rsidRDefault="00107F82" w:rsidP="004B5BE6">
      <w:pPr>
        <w:pStyle w:val="NoSpacing"/>
        <w:rPr>
          <w:rFonts w:ascii="Arial" w:hAnsi="Arial" w:cs="Arial"/>
          <w:color w:val="002060"/>
          <w:sz w:val="24"/>
          <w:szCs w:val="24"/>
          <w:lang w:eastAsia="en-GB" w:bidi="en-GB"/>
        </w:rPr>
      </w:pPr>
    </w:p>
    <w:p w14:paraId="2A510152" w14:textId="77777777" w:rsidR="00107F82" w:rsidRPr="00107F82" w:rsidRDefault="00107F82" w:rsidP="004B5BE6">
      <w:pPr>
        <w:widowControl w:val="0"/>
        <w:autoSpaceDE w:val="0"/>
        <w:autoSpaceDN w:val="0"/>
        <w:ind w:right="214"/>
        <w:rPr>
          <w:rFonts w:eastAsia="Arial" w:cs="Arial"/>
          <w:szCs w:val="24"/>
          <w:lang w:eastAsia="en-GB" w:bidi="en-GB"/>
        </w:rPr>
      </w:pPr>
      <w:r w:rsidRPr="00107F82">
        <w:rPr>
          <w:rFonts w:eastAsia="Arial" w:cs="Arial"/>
          <w:szCs w:val="24"/>
          <w:lang w:eastAsia="en-GB" w:bidi="en-GB"/>
        </w:rPr>
        <w:t xml:space="preserve">If you display unacceptable or inappropriate behaviour you may be subject to disciplinary action. Please refer to section 12 of the regulations for full details on student disciplinary. </w:t>
      </w:r>
    </w:p>
    <w:p w14:paraId="00AC6C67" w14:textId="77777777" w:rsidR="00107F82" w:rsidRPr="00107F82" w:rsidRDefault="00107F82" w:rsidP="004B5BE6">
      <w:pPr>
        <w:widowControl w:val="0"/>
        <w:autoSpaceDE w:val="0"/>
        <w:autoSpaceDN w:val="0"/>
        <w:ind w:right="214"/>
        <w:rPr>
          <w:rFonts w:eastAsia="Arial" w:cs="Arial"/>
          <w:szCs w:val="24"/>
          <w:lang w:eastAsia="en-GB" w:bidi="en-GB"/>
        </w:rPr>
      </w:pPr>
    </w:p>
    <w:p w14:paraId="71C75513" w14:textId="77777777" w:rsidR="00107F82" w:rsidRPr="00107F82" w:rsidRDefault="00107F82" w:rsidP="004B5BE6">
      <w:pPr>
        <w:pStyle w:val="Heading2"/>
        <w:rPr>
          <w:rFonts w:cs="Arial"/>
          <w:szCs w:val="24"/>
        </w:rPr>
      </w:pPr>
      <w:bookmarkStart w:id="7" w:name="_Toc71291573"/>
      <w:r w:rsidRPr="00107F82">
        <w:rPr>
          <w:rFonts w:cs="Arial"/>
          <w:szCs w:val="24"/>
        </w:rPr>
        <w:t>Examples of Behaviour Breaching the Code of Conduct</w:t>
      </w:r>
      <w:bookmarkEnd w:id="7"/>
    </w:p>
    <w:p w14:paraId="0717B9CF" w14:textId="77777777" w:rsidR="00107F82" w:rsidRPr="00107F82" w:rsidRDefault="00107F82" w:rsidP="004B5BE6">
      <w:pPr>
        <w:pStyle w:val="NoSpacing"/>
        <w:rPr>
          <w:rFonts w:ascii="Arial" w:hAnsi="Arial" w:cs="Arial"/>
          <w:color w:val="002060"/>
          <w:sz w:val="24"/>
          <w:szCs w:val="24"/>
        </w:rPr>
      </w:pPr>
    </w:p>
    <w:p w14:paraId="15A47F78" w14:textId="6E7B6972" w:rsidR="00107F82" w:rsidRPr="00107F82" w:rsidRDefault="00107F82" w:rsidP="004B5BE6">
      <w:pPr>
        <w:widowControl w:val="0"/>
        <w:autoSpaceDE w:val="0"/>
        <w:autoSpaceDN w:val="0"/>
        <w:rPr>
          <w:rFonts w:eastAsia="Arial" w:cs="Arial"/>
          <w:szCs w:val="24"/>
          <w:lang w:eastAsia="en-GB" w:bidi="en-GB"/>
        </w:rPr>
      </w:pPr>
      <w:r w:rsidRPr="00107F82">
        <w:rPr>
          <w:rFonts w:eastAsia="Arial" w:cs="Arial"/>
          <w:szCs w:val="24"/>
          <w:lang w:eastAsia="en-GB" w:bidi="en-GB"/>
        </w:rPr>
        <w:t xml:space="preserve">The following are examples of behaviour that we may consider to be unacceptable. Please note that this is not an exhaustive </w:t>
      </w:r>
      <w:proofErr w:type="gramStart"/>
      <w:r w:rsidRPr="00107F82">
        <w:rPr>
          <w:rFonts w:eastAsia="Arial" w:cs="Arial"/>
          <w:szCs w:val="24"/>
          <w:lang w:eastAsia="en-GB" w:bidi="en-GB"/>
        </w:rPr>
        <w:t>list</w:t>
      </w:r>
      <w:proofErr w:type="gramEnd"/>
      <w:r w:rsidRPr="00107F82">
        <w:rPr>
          <w:rFonts w:eastAsia="Arial" w:cs="Arial"/>
          <w:szCs w:val="24"/>
          <w:lang w:eastAsia="en-GB" w:bidi="en-GB"/>
        </w:rPr>
        <w:t xml:space="preserve"> and these examples can happen both on and off campus or online and can involve members of the public:</w:t>
      </w:r>
    </w:p>
    <w:p w14:paraId="62BAD25E" w14:textId="77777777" w:rsidR="00107F82" w:rsidRPr="00107F82" w:rsidRDefault="00107F82" w:rsidP="00EC139C">
      <w:pPr>
        <w:widowControl w:val="0"/>
        <w:numPr>
          <w:ilvl w:val="0"/>
          <w:numId w:val="3"/>
        </w:numPr>
        <w:autoSpaceDE w:val="0"/>
        <w:autoSpaceDN w:val="0"/>
        <w:spacing w:after="0" w:line="240" w:lineRule="auto"/>
        <w:ind w:left="360"/>
        <w:rPr>
          <w:rFonts w:eastAsia="Arial" w:cs="Arial"/>
          <w:szCs w:val="24"/>
          <w:lang w:eastAsia="en-GB" w:bidi="en-GB"/>
        </w:rPr>
      </w:pPr>
      <w:r w:rsidRPr="00107F82">
        <w:rPr>
          <w:rFonts w:eastAsia="Arial" w:cs="Arial"/>
          <w:szCs w:val="24"/>
          <w:lang w:eastAsia="en-GB" w:bidi="en-GB"/>
        </w:rPr>
        <w:t xml:space="preserve">Academic or research </w:t>
      </w:r>
      <w:proofErr w:type="gramStart"/>
      <w:r w:rsidRPr="00107F82">
        <w:rPr>
          <w:rFonts w:eastAsia="Arial" w:cs="Arial"/>
          <w:szCs w:val="24"/>
          <w:lang w:eastAsia="en-GB" w:bidi="en-GB"/>
        </w:rPr>
        <w:t>misconduct;</w:t>
      </w:r>
      <w:proofErr w:type="gramEnd"/>
    </w:p>
    <w:p w14:paraId="34254DB2" w14:textId="77777777" w:rsidR="00107F82" w:rsidRPr="00107F82" w:rsidRDefault="00107F82" w:rsidP="00EC139C">
      <w:pPr>
        <w:widowControl w:val="0"/>
        <w:numPr>
          <w:ilvl w:val="0"/>
          <w:numId w:val="3"/>
        </w:numPr>
        <w:autoSpaceDE w:val="0"/>
        <w:autoSpaceDN w:val="0"/>
        <w:spacing w:after="0" w:line="240" w:lineRule="auto"/>
        <w:ind w:left="360"/>
        <w:rPr>
          <w:rFonts w:eastAsia="Arial" w:cs="Arial"/>
          <w:szCs w:val="24"/>
          <w:lang w:eastAsia="en-GB" w:bidi="en-GB"/>
        </w:rPr>
      </w:pPr>
      <w:r w:rsidRPr="00107F82">
        <w:rPr>
          <w:rFonts w:eastAsia="Arial" w:cs="Arial"/>
          <w:szCs w:val="24"/>
          <w:lang w:eastAsia="en-GB" w:bidi="en-GB"/>
        </w:rPr>
        <w:t xml:space="preserve">disruption of, or improper interference with, the academic, administrative, sporting, social or other activities of the </w:t>
      </w:r>
      <w:proofErr w:type="gramStart"/>
      <w:r w:rsidRPr="00107F82">
        <w:rPr>
          <w:rFonts w:eastAsia="Arial" w:cs="Arial"/>
          <w:szCs w:val="24"/>
          <w:lang w:eastAsia="en-GB" w:bidi="en-GB"/>
        </w:rPr>
        <w:t>University;</w:t>
      </w:r>
      <w:proofErr w:type="gramEnd"/>
    </w:p>
    <w:p w14:paraId="16226E92" w14:textId="77777777" w:rsidR="00107F82" w:rsidRPr="00107F82" w:rsidRDefault="00107F82" w:rsidP="00EC139C">
      <w:pPr>
        <w:widowControl w:val="0"/>
        <w:numPr>
          <w:ilvl w:val="0"/>
          <w:numId w:val="3"/>
        </w:numPr>
        <w:autoSpaceDE w:val="0"/>
        <w:autoSpaceDN w:val="0"/>
        <w:spacing w:after="0" w:line="240" w:lineRule="auto"/>
        <w:ind w:left="360"/>
        <w:rPr>
          <w:rFonts w:eastAsia="Arial" w:cs="Arial"/>
          <w:szCs w:val="24"/>
          <w:lang w:eastAsia="en-GB" w:bidi="en-GB"/>
        </w:rPr>
      </w:pPr>
      <w:r w:rsidRPr="00107F82">
        <w:rPr>
          <w:rFonts w:eastAsia="Arial" w:cs="Arial"/>
          <w:szCs w:val="24"/>
          <w:lang w:eastAsia="en-GB" w:bidi="en-GB"/>
        </w:rPr>
        <w:t>breach of the regulations which students accept as a condition of</w:t>
      </w:r>
      <w:r w:rsidRPr="00107F82">
        <w:rPr>
          <w:rFonts w:eastAsia="Arial" w:cs="Arial"/>
          <w:spacing w:val="-5"/>
          <w:szCs w:val="24"/>
          <w:lang w:eastAsia="en-GB" w:bidi="en-GB"/>
        </w:rPr>
        <w:t xml:space="preserve"> </w:t>
      </w:r>
      <w:proofErr w:type="gramStart"/>
      <w:r w:rsidRPr="00107F82">
        <w:rPr>
          <w:rFonts w:eastAsia="Arial" w:cs="Arial"/>
          <w:szCs w:val="24"/>
          <w:lang w:eastAsia="en-GB" w:bidi="en-GB"/>
        </w:rPr>
        <w:t>enrolment;</w:t>
      </w:r>
      <w:proofErr w:type="gramEnd"/>
    </w:p>
    <w:p w14:paraId="41F8A6C3" w14:textId="77777777" w:rsidR="00107F82" w:rsidRPr="00107F82" w:rsidRDefault="00107F82" w:rsidP="00EC139C">
      <w:pPr>
        <w:widowControl w:val="0"/>
        <w:numPr>
          <w:ilvl w:val="0"/>
          <w:numId w:val="3"/>
        </w:numPr>
        <w:autoSpaceDE w:val="0"/>
        <w:autoSpaceDN w:val="0"/>
        <w:spacing w:after="0" w:line="240" w:lineRule="auto"/>
        <w:ind w:left="360"/>
        <w:rPr>
          <w:rFonts w:eastAsia="Arial" w:cs="Arial"/>
          <w:szCs w:val="24"/>
          <w:lang w:eastAsia="en-GB" w:bidi="en-GB"/>
        </w:rPr>
      </w:pPr>
      <w:r w:rsidRPr="00107F82">
        <w:rPr>
          <w:rFonts w:eastAsia="Arial" w:cs="Arial"/>
          <w:szCs w:val="24"/>
          <w:lang w:eastAsia="en-GB" w:bidi="en-GB"/>
        </w:rPr>
        <w:t>behaviour which, in the reasonable opinion of the University, brings the University into</w:t>
      </w:r>
      <w:r w:rsidRPr="00107F82">
        <w:rPr>
          <w:rFonts w:eastAsia="Arial" w:cs="Arial"/>
          <w:spacing w:val="-1"/>
          <w:szCs w:val="24"/>
          <w:lang w:eastAsia="en-GB" w:bidi="en-GB"/>
        </w:rPr>
        <w:t xml:space="preserve"> </w:t>
      </w:r>
      <w:proofErr w:type="gramStart"/>
      <w:r w:rsidRPr="00107F82">
        <w:rPr>
          <w:rFonts w:eastAsia="Arial" w:cs="Arial"/>
          <w:szCs w:val="24"/>
          <w:lang w:eastAsia="en-GB" w:bidi="en-GB"/>
        </w:rPr>
        <w:t>disrepute;</w:t>
      </w:r>
      <w:proofErr w:type="gramEnd"/>
    </w:p>
    <w:p w14:paraId="7B226ADE" w14:textId="77777777" w:rsidR="00107F82" w:rsidRPr="00107F82" w:rsidRDefault="00107F82" w:rsidP="00EC139C">
      <w:pPr>
        <w:widowControl w:val="0"/>
        <w:numPr>
          <w:ilvl w:val="0"/>
          <w:numId w:val="3"/>
        </w:numPr>
        <w:autoSpaceDE w:val="0"/>
        <w:autoSpaceDN w:val="0"/>
        <w:spacing w:after="0" w:line="240" w:lineRule="auto"/>
        <w:ind w:left="360"/>
        <w:rPr>
          <w:rFonts w:eastAsia="Arial" w:cs="Arial"/>
          <w:szCs w:val="24"/>
          <w:lang w:eastAsia="en-GB" w:bidi="en-GB"/>
        </w:rPr>
      </w:pPr>
      <w:r w:rsidRPr="00107F82">
        <w:rPr>
          <w:rFonts w:eastAsia="Arial" w:cs="Arial"/>
          <w:szCs w:val="24"/>
          <w:lang w:eastAsia="en-GB" w:bidi="en-GB"/>
        </w:rPr>
        <w:t>breach of professional</w:t>
      </w:r>
      <w:r w:rsidRPr="00107F82">
        <w:rPr>
          <w:rFonts w:eastAsia="Arial" w:cs="Arial"/>
          <w:spacing w:val="-6"/>
          <w:szCs w:val="24"/>
          <w:lang w:eastAsia="en-GB" w:bidi="en-GB"/>
        </w:rPr>
        <w:t xml:space="preserve"> </w:t>
      </w:r>
      <w:proofErr w:type="gramStart"/>
      <w:r w:rsidRPr="00107F82">
        <w:rPr>
          <w:rFonts w:eastAsia="Arial" w:cs="Arial"/>
          <w:szCs w:val="24"/>
          <w:lang w:eastAsia="en-GB" w:bidi="en-GB"/>
        </w:rPr>
        <w:t>conduct;</w:t>
      </w:r>
      <w:proofErr w:type="gramEnd"/>
    </w:p>
    <w:p w14:paraId="726AB34B" w14:textId="77777777" w:rsidR="00107F82" w:rsidRPr="00107F82" w:rsidRDefault="00107F82" w:rsidP="00EC139C">
      <w:pPr>
        <w:widowControl w:val="0"/>
        <w:numPr>
          <w:ilvl w:val="0"/>
          <w:numId w:val="3"/>
        </w:numPr>
        <w:autoSpaceDE w:val="0"/>
        <w:autoSpaceDN w:val="0"/>
        <w:spacing w:after="0" w:line="240" w:lineRule="auto"/>
        <w:ind w:left="360"/>
        <w:rPr>
          <w:rFonts w:eastAsia="Arial" w:cs="Arial"/>
          <w:szCs w:val="24"/>
          <w:lang w:eastAsia="en-GB" w:bidi="en-GB"/>
        </w:rPr>
      </w:pPr>
      <w:r w:rsidRPr="00107F82">
        <w:rPr>
          <w:rFonts w:eastAsia="Arial" w:cs="Arial"/>
          <w:szCs w:val="24"/>
          <w:lang w:eastAsia="en-GB" w:bidi="en-GB"/>
        </w:rPr>
        <w:t xml:space="preserve">conduct which may be regarded as a breach of the criminal </w:t>
      </w:r>
      <w:proofErr w:type="gramStart"/>
      <w:r w:rsidRPr="00107F82">
        <w:rPr>
          <w:rFonts w:eastAsia="Arial" w:cs="Arial"/>
          <w:szCs w:val="24"/>
          <w:lang w:eastAsia="en-GB" w:bidi="en-GB"/>
        </w:rPr>
        <w:t>law;</w:t>
      </w:r>
      <w:proofErr w:type="gramEnd"/>
      <w:r w:rsidRPr="00107F82">
        <w:rPr>
          <w:rFonts w:eastAsia="Arial" w:cs="Arial"/>
          <w:szCs w:val="24"/>
          <w:lang w:eastAsia="en-GB" w:bidi="en-GB"/>
        </w:rPr>
        <w:t xml:space="preserve"> </w:t>
      </w:r>
    </w:p>
    <w:p w14:paraId="026D2CC6" w14:textId="77777777" w:rsidR="00107F82" w:rsidRPr="00107F82" w:rsidRDefault="00107F82" w:rsidP="00EC139C">
      <w:pPr>
        <w:widowControl w:val="0"/>
        <w:numPr>
          <w:ilvl w:val="0"/>
          <w:numId w:val="3"/>
        </w:numPr>
        <w:autoSpaceDE w:val="0"/>
        <w:autoSpaceDN w:val="0"/>
        <w:spacing w:after="0" w:line="240" w:lineRule="auto"/>
        <w:ind w:left="360"/>
        <w:rPr>
          <w:rFonts w:eastAsia="Arial" w:cs="Arial"/>
          <w:szCs w:val="24"/>
          <w:lang w:eastAsia="en-GB" w:bidi="en-GB"/>
        </w:rPr>
      </w:pPr>
      <w:r w:rsidRPr="00107F82">
        <w:rPr>
          <w:rFonts w:eastAsia="Arial" w:cs="Arial"/>
          <w:szCs w:val="24"/>
          <w:lang w:eastAsia="en-GB" w:bidi="en-GB"/>
        </w:rPr>
        <w:t xml:space="preserve">misuse of alcohol, drugs and legal </w:t>
      </w:r>
      <w:proofErr w:type="gramStart"/>
      <w:r w:rsidRPr="00107F82">
        <w:rPr>
          <w:rFonts w:eastAsia="Arial" w:cs="Arial"/>
          <w:szCs w:val="24"/>
          <w:lang w:eastAsia="en-GB" w:bidi="en-GB"/>
        </w:rPr>
        <w:t>highs;</w:t>
      </w:r>
      <w:proofErr w:type="gramEnd"/>
    </w:p>
    <w:p w14:paraId="315B6A64" w14:textId="77777777" w:rsidR="00107F82" w:rsidRPr="00107F82" w:rsidRDefault="00107F82" w:rsidP="00EC139C">
      <w:pPr>
        <w:widowControl w:val="0"/>
        <w:numPr>
          <w:ilvl w:val="0"/>
          <w:numId w:val="3"/>
        </w:numPr>
        <w:autoSpaceDE w:val="0"/>
        <w:autoSpaceDN w:val="0"/>
        <w:spacing w:after="0" w:line="240" w:lineRule="auto"/>
        <w:ind w:left="360"/>
        <w:rPr>
          <w:rFonts w:eastAsia="Arial" w:cs="Arial"/>
          <w:szCs w:val="24"/>
          <w:lang w:eastAsia="en-GB" w:bidi="en-GB"/>
        </w:rPr>
      </w:pPr>
      <w:r w:rsidRPr="00107F82">
        <w:rPr>
          <w:rFonts w:eastAsia="Arial" w:cs="Arial"/>
          <w:szCs w:val="24"/>
          <w:lang w:eastAsia="en-GB" w:bidi="en-GB"/>
        </w:rPr>
        <w:t>bullying, harassment or discrimination, including the use of discriminatory language (we use the definitions of discrimination formally adopted by the UK government, and other associated legal advice).</w:t>
      </w:r>
      <w:r w:rsidRPr="00107F82">
        <w:rPr>
          <w:rFonts w:eastAsia="Arial" w:cs="Arial"/>
          <w:spacing w:val="1"/>
          <w:szCs w:val="24"/>
        </w:rPr>
        <w:t xml:space="preserve"> This Behaviour can make a person feel offended, </w:t>
      </w:r>
      <w:proofErr w:type="gramStart"/>
      <w:r w:rsidRPr="00107F82">
        <w:rPr>
          <w:rFonts w:eastAsia="Arial" w:cs="Arial"/>
          <w:spacing w:val="1"/>
          <w:szCs w:val="24"/>
        </w:rPr>
        <w:t>intimidated</w:t>
      </w:r>
      <w:proofErr w:type="gramEnd"/>
      <w:r w:rsidRPr="00107F82">
        <w:rPr>
          <w:rFonts w:eastAsia="Arial" w:cs="Arial"/>
          <w:spacing w:val="1"/>
          <w:szCs w:val="24"/>
        </w:rPr>
        <w:t xml:space="preserve"> or humiliated if it occurs because of, or connected to, protected characteristics.</w:t>
      </w:r>
      <w:r w:rsidRPr="00107F82">
        <w:rPr>
          <w:rFonts w:eastAsia="Arial" w:cs="Arial"/>
          <w:szCs w:val="24"/>
          <w:lang w:eastAsia="en-GB" w:bidi="en-GB"/>
        </w:rPr>
        <w:t xml:space="preserve"> Examples include, but are not limited </w:t>
      </w:r>
      <w:proofErr w:type="gramStart"/>
      <w:r w:rsidRPr="00107F82">
        <w:rPr>
          <w:rFonts w:eastAsia="Arial" w:cs="Arial"/>
          <w:szCs w:val="24"/>
          <w:lang w:eastAsia="en-GB" w:bidi="en-GB"/>
        </w:rPr>
        <w:t>to;</w:t>
      </w:r>
      <w:proofErr w:type="gramEnd"/>
      <w:r w:rsidRPr="00107F82">
        <w:rPr>
          <w:rFonts w:eastAsia="Arial" w:cs="Arial"/>
          <w:szCs w:val="24"/>
          <w:lang w:eastAsia="en-GB" w:bidi="en-GB"/>
        </w:rPr>
        <w:t xml:space="preserve"> </w:t>
      </w:r>
    </w:p>
    <w:p w14:paraId="1B0D5C98" w14:textId="77777777" w:rsidR="00107F82" w:rsidRPr="00107F82" w:rsidRDefault="00107F82" w:rsidP="00EC139C">
      <w:pPr>
        <w:pStyle w:val="ListParagraph"/>
        <w:numPr>
          <w:ilvl w:val="1"/>
          <w:numId w:val="3"/>
        </w:numPr>
        <w:spacing w:line="276" w:lineRule="auto"/>
        <w:ind w:left="1080"/>
        <w:rPr>
          <w:rFonts w:eastAsia="Arial" w:cs="Arial"/>
          <w:spacing w:val="1"/>
          <w:szCs w:val="24"/>
        </w:rPr>
      </w:pPr>
      <w:r w:rsidRPr="00107F82">
        <w:rPr>
          <w:rFonts w:eastAsia="Arial" w:cs="Arial"/>
          <w:spacing w:val="1"/>
          <w:szCs w:val="24"/>
        </w:rPr>
        <w:t xml:space="preserve">Humiliation to a person owing to a protected characteristic </w:t>
      </w:r>
      <w:proofErr w:type="gramStart"/>
      <w:r w:rsidRPr="00107F82">
        <w:rPr>
          <w:rFonts w:eastAsia="Arial" w:cs="Arial"/>
          <w:spacing w:val="1"/>
          <w:szCs w:val="24"/>
        </w:rPr>
        <w:t>e.g.</w:t>
      </w:r>
      <w:proofErr w:type="gramEnd"/>
      <w:r w:rsidRPr="00107F82">
        <w:rPr>
          <w:rFonts w:eastAsia="Arial" w:cs="Arial"/>
          <w:spacing w:val="1"/>
          <w:szCs w:val="24"/>
        </w:rPr>
        <w:t xml:space="preserve"> their religion </w:t>
      </w:r>
    </w:p>
    <w:p w14:paraId="6AA5EAAA" w14:textId="77777777" w:rsidR="00107F82" w:rsidRPr="00107F82" w:rsidRDefault="00107F82" w:rsidP="00EC139C">
      <w:pPr>
        <w:pStyle w:val="ListParagraph"/>
        <w:numPr>
          <w:ilvl w:val="1"/>
          <w:numId w:val="3"/>
        </w:numPr>
        <w:spacing w:line="276" w:lineRule="auto"/>
        <w:ind w:left="1080"/>
        <w:rPr>
          <w:rFonts w:eastAsia="Arial" w:cs="Arial"/>
          <w:spacing w:val="1"/>
          <w:szCs w:val="24"/>
        </w:rPr>
      </w:pPr>
      <w:r w:rsidRPr="00107F82">
        <w:rPr>
          <w:rFonts w:cs="Arial"/>
          <w:szCs w:val="24"/>
          <w:lang w:eastAsia="en-GB"/>
        </w:rPr>
        <w:t>Unwarranted physical contact or threatening gestures</w:t>
      </w:r>
    </w:p>
    <w:p w14:paraId="7A28657A" w14:textId="77777777" w:rsidR="00107F82" w:rsidRPr="00107F82" w:rsidRDefault="00107F82" w:rsidP="00EC139C">
      <w:pPr>
        <w:widowControl w:val="0"/>
        <w:numPr>
          <w:ilvl w:val="0"/>
          <w:numId w:val="3"/>
        </w:numPr>
        <w:autoSpaceDE w:val="0"/>
        <w:autoSpaceDN w:val="0"/>
        <w:spacing w:after="0" w:line="240" w:lineRule="auto"/>
        <w:ind w:left="360"/>
        <w:rPr>
          <w:rFonts w:eastAsia="Arial" w:cs="Arial"/>
          <w:szCs w:val="24"/>
          <w:lang w:eastAsia="en-GB" w:bidi="en-GB"/>
        </w:rPr>
      </w:pPr>
      <w:r w:rsidRPr="00107F82">
        <w:rPr>
          <w:rFonts w:eastAsia="Arial" w:cs="Arial"/>
          <w:szCs w:val="24"/>
          <w:lang w:eastAsia="en-GB" w:bidi="en-GB"/>
        </w:rPr>
        <w:t xml:space="preserve">physical, written, or verbal abuse or intimidation, including in communications via social media or within an online teaching </w:t>
      </w:r>
      <w:proofErr w:type="gramStart"/>
      <w:r w:rsidRPr="00107F82">
        <w:rPr>
          <w:rFonts w:eastAsia="Arial" w:cs="Arial"/>
          <w:szCs w:val="24"/>
          <w:lang w:eastAsia="en-GB" w:bidi="en-GB"/>
        </w:rPr>
        <w:t>environment;</w:t>
      </w:r>
      <w:proofErr w:type="gramEnd"/>
      <w:r w:rsidRPr="00107F82">
        <w:rPr>
          <w:rFonts w:eastAsia="Arial" w:cs="Arial"/>
          <w:szCs w:val="24"/>
          <w:lang w:eastAsia="en-GB" w:bidi="en-GB"/>
        </w:rPr>
        <w:t xml:space="preserve"> </w:t>
      </w:r>
    </w:p>
    <w:p w14:paraId="7ACA04D5" w14:textId="77777777" w:rsidR="00107F82" w:rsidRPr="00107F82" w:rsidRDefault="00107F82" w:rsidP="00EC139C">
      <w:pPr>
        <w:widowControl w:val="0"/>
        <w:numPr>
          <w:ilvl w:val="0"/>
          <w:numId w:val="3"/>
        </w:numPr>
        <w:autoSpaceDE w:val="0"/>
        <w:autoSpaceDN w:val="0"/>
        <w:spacing w:after="0" w:line="240" w:lineRule="auto"/>
        <w:ind w:left="360"/>
        <w:rPr>
          <w:rFonts w:eastAsia="Arial" w:cs="Arial"/>
          <w:szCs w:val="24"/>
          <w:lang w:eastAsia="en-GB" w:bidi="en-GB"/>
        </w:rPr>
      </w:pPr>
      <w:r w:rsidRPr="00107F82">
        <w:rPr>
          <w:rFonts w:eastAsia="Arial" w:cs="Arial"/>
          <w:szCs w:val="24"/>
          <w:lang w:eastAsia="en-GB" w:bidi="en-GB"/>
        </w:rPr>
        <w:t xml:space="preserve">sexual misconduct which relates to all unwanted conduct of a sexual nature. This includes sexual harassment or sexual violence. Examples of sexual misconduct include, but are not limited </w:t>
      </w:r>
      <w:proofErr w:type="gramStart"/>
      <w:r w:rsidRPr="00107F82">
        <w:rPr>
          <w:rFonts w:eastAsia="Arial" w:cs="Arial"/>
          <w:szCs w:val="24"/>
          <w:lang w:eastAsia="en-GB" w:bidi="en-GB"/>
        </w:rPr>
        <w:t>to;</w:t>
      </w:r>
      <w:proofErr w:type="gramEnd"/>
      <w:r w:rsidRPr="00107F82">
        <w:rPr>
          <w:rFonts w:eastAsia="Arial" w:cs="Arial"/>
          <w:szCs w:val="24"/>
          <w:lang w:eastAsia="en-GB" w:bidi="en-GB"/>
        </w:rPr>
        <w:t xml:space="preserve">   </w:t>
      </w:r>
    </w:p>
    <w:p w14:paraId="332867F9" w14:textId="77777777" w:rsidR="00107F82" w:rsidRPr="00107F82" w:rsidRDefault="00107F82" w:rsidP="00EC139C">
      <w:pPr>
        <w:widowControl w:val="0"/>
        <w:numPr>
          <w:ilvl w:val="1"/>
          <w:numId w:val="3"/>
        </w:numPr>
        <w:autoSpaceDE w:val="0"/>
        <w:autoSpaceDN w:val="0"/>
        <w:spacing w:after="0" w:line="240" w:lineRule="auto"/>
        <w:ind w:left="1080"/>
        <w:rPr>
          <w:rFonts w:eastAsia="Arial" w:cs="Arial"/>
          <w:szCs w:val="24"/>
          <w:lang w:eastAsia="en-GB" w:bidi="en-GB"/>
        </w:rPr>
      </w:pPr>
      <w:r w:rsidRPr="00107F82">
        <w:rPr>
          <w:rFonts w:eastAsia="Arial" w:cs="Arial"/>
          <w:szCs w:val="24"/>
          <w:lang w:eastAsia="en-GB" w:bidi="en-GB"/>
        </w:rPr>
        <w:t xml:space="preserve">Unwanted conduct which creates an intimidating, hostile, degrading, humiliating or offensive environment (as defined by the Equality Act 2010)  </w:t>
      </w:r>
    </w:p>
    <w:p w14:paraId="30299A64" w14:textId="77777777" w:rsidR="00107F82" w:rsidRPr="00107F82" w:rsidRDefault="00107F82" w:rsidP="00EC139C">
      <w:pPr>
        <w:widowControl w:val="0"/>
        <w:numPr>
          <w:ilvl w:val="1"/>
          <w:numId w:val="3"/>
        </w:numPr>
        <w:autoSpaceDE w:val="0"/>
        <w:autoSpaceDN w:val="0"/>
        <w:spacing w:after="0" w:line="240" w:lineRule="auto"/>
        <w:ind w:left="1080"/>
        <w:rPr>
          <w:rFonts w:eastAsia="Arial" w:cs="Arial"/>
          <w:szCs w:val="24"/>
          <w:lang w:eastAsia="en-GB" w:bidi="en-GB"/>
        </w:rPr>
      </w:pPr>
      <w:r w:rsidRPr="00107F82">
        <w:rPr>
          <w:rFonts w:eastAsia="Arial" w:cs="Arial"/>
          <w:szCs w:val="24"/>
          <w:lang w:eastAsia="en-GB" w:bidi="en-GB"/>
        </w:rPr>
        <w:t xml:space="preserve">Assault (as defined by the Sexual Offences Act 2003) </w:t>
      </w:r>
    </w:p>
    <w:p w14:paraId="4714CD7D" w14:textId="77777777" w:rsidR="00107F82" w:rsidRPr="00107F82" w:rsidRDefault="00107F82" w:rsidP="00EC139C">
      <w:pPr>
        <w:widowControl w:val="0"/>
        <w:numPr>
          <w:ilvl w:val="1"/>
          <w:numId w:val="3"/>
        </w:numPr>
        <w:autoSpaceDE w:val="0"/>
        <w:autoSpaceDN w:val="0"/>
        <w:spacing w:after="0" w:line="240" w:lineRule="auto"/>
        <w:ind w:left="1080"/>
        <w:rPr>
          <w:rFonts w:eastAsia="Arial" w:cs="Arial"/>
          <w:szCs w:val="24"/>
          <w:lang w:eastAsia="en-GB" w:bidi="en-GB"/>
        </w:rPr>
      </w:pPr>
      <w:r w:rsidRPr="00107F82">
        <w:rPr>
          <w:rFonts w:eastAsia="Arial" w:cs="Arial"/>
          <w:szCs w:val="24"/>
          <w:lang w:eastAsia="en-GB" w:bidi="en-GB"/>
        </w:rPr>
        <w:t xml:space="preserve">Physical unwanted sexual advances (as set out by the Equality and Human Rights Commission: Sexual harassment and the law, 2017) </w:t>
      </w:r>
    </w:p>
    <w:p w14:paraId="041C021D" w14:textId="77777777" w:rsidR="00107F82" w:rsidRPr="00107F82" w:rsidRDefault="00107F82" w:rsidP="00EC139C">
      <w:pPr>
        <w:widowControl w:val="0"/>
        <w:numPr>
          <w:ilvl w:val="1"/>
          <w:numId w:val="3"/>
        </w:numPr>
        <w:autoSpaceDE w:val="0"/>
        <w:autoSpaceDN w:val="0"/>
        <w:spacing w:after="0" w:line="240" w:lineRule="auto"/>
        <w:ind w:left="1080"/>
        <w:rPr>
          <w:rFonts w:eastAsia="Arial" w:cs="Arial"/>
          <w:szCs w:val="24"/>
          <w:lang w:eastAsia="en-GB" w:bidi="en-GB"/>
        </w:rPr>
      </w:pPr>
      <w:r w:rsidRPr="00107F82">
        <w:rPr>
          <w:rFonts w:eastAsia="Arial" w:cs="Arial"/>
          <w:szCs w:val="24"/>
          <w:lang w:eastAsia="en-GB" w:bidi="en-GB"/>
        </w:rPr>
        <w:t>Intimidation, or promising resources or benefits in return for sexual favours (as set out by the Equality and Human Rights Commission: Sexual harassment and the law, 2017)</w:t>
      </w:r>
    </w:p>
    <w:p w14:paraId="4189D3DF" w14:textId="77777777" w:rsidR="00107F82" w:rsidRPr="00107F82" w:rsidRDefault="00107F82" w:rsidP="00EC139C">
      <w:pPr>
        <w:widowControl w:val="0"/>
        <w:numPr>
          <w:ilvl w:val="1"/>
          <w:numId w:val="3"/>
        </w:numPr>
        <w:autoSpaceDE w:val="0"/>
        <w:autoSpaceDN w:val="0"/>
        <w:spacing w:after="0" w:line="240" w:lineRule="auto"/>
        <w:ind w:left="1080"/>
        <w:rPr>
          <w:rFonts w:eastAsia="Arial" w:cs="Arial"/>
          <w:szCs w:val="24"/>
          <w:lang w:eastAsia="en-GB" w:bidi="en-GB"/>
        </w:rPr>
      </w:pPr>
      <w:r w:rsidRPr="00107F82">
        <w:rPr>
          <w:rFonts w:eastAsia="Arial" w:cs="Arial"/>
          <w:szCs w:val="24"/>
          <w:lang w:eastAsia="en-GB" w:bidi="en-GB"/>
        </w:rPr>
        <w:t>Distributing private and personal explicit images or video footage of an individual without their consent (as defined by the Criminal Justice and Courts Act 2015).</w:t>
      </w:r>
    </w:p>
    <w:p w14:paraId="5F91FAD6" w14:textId="77777777" w:rsidR="00107F82" w:rsidRPr="00107F82" w:rsidRDefault="00107F82" w:rsidP="00EC139C">
      <w:pPr>
        <w:widowControl w:val="0"/>
        <w:numPr>
          <w:ilvl w:val="0"/>
          <w:numId w:val="3"/>
        </w:numPr>
        <w:autoSpaceDE w:val="0"/>
        <w:autoSpaceDN w:val="0"/>
        <w:spacing w:after="0" w:line="240" w:lineRule="auto"/>
        <w:ind w:left="360"/>
        <w:rPr>
          <w:rFonts w:eastAsia="Arial" w:cs="Arial"/>
          <w:szCs w:val="24"/>
          <w:lang w:eastAsia="en-GB" w:bidi="en-GB"/>
        </w:rPr>
      </w:pPr>
      <w:r w:rsidRPr="00107F82">
        <w:rPr>
          <w:rFonts w:eastAsia="Arial" w:cs="Arial"/>
          <w:szCs w:val="24"/>
          <w:lang w:eastAsia="en-GB" w:bidi="en-GB"/>
        </w:rPr>
        <w:t xml:space="preserve">fraud, deceit, deception or </w:t>
      </w:r>
      <w:proofErr w:type="gramStart"/>
      <w:r w:rsidRPr="00107F82">
        <w:rPr>
          <w:rFonts w:eastAsia="Arial" w:cs="Arial"/>
          <w:szCs w:val="24"/>
          <w:lang w:eastAsia="en-GB" w:bidi="en-GB"/>
        </w:rPr>
        <w:t>dishonesty;</w:t>
      </w:r>
      <w:proofErr w:type="gramEnd"/>
      <w:r w:rsidRPr="00107F82">
        <w:rPr>
          <w:rFonts w:eastAsia="Arial" w:cs="Arial"/>
          <w:szCs w:val="24"/>
          <w:lang w:eastAsia="en-GB" w:bidi="en-GB"/>
        </w:rPr>
        <w:t xml:space="preserve"> </w:t>
      </w:r>
    </w:p>
    <w:p w14:paraId="7E50C200" w14:textId="77777777" w:rsidR="00107F82" w:rsidRPr="00107F82" w:rsidRDefault="00107F82" w:rsidP="00EC139C">
      <w:pPr>
        <w:widowControl w:val="0"/>
        <w:numPr>
          <w:ilvl w:val="0"/>
          <w:numId w:val="3"/>
        </w:numPr>
        <w:autoSpaceDE w:val="0"/>
        <w:autoSpaceDN w:val="0"/>
        <w:spacing w:after="0" w:line="240" w:lineRule="auto"/>
        <w:ind w:left="360"/>
        <w:rPr>
          <w:rFonts w:eastAsia="Arial" w:cs="Arial"/>
          <w:szCs w:val="24"/>
          <w:lang w:eastAsia="en-GB" w:bidi="en-GB"/>
        </w:rPr>
      </w:pPr>
      <w:r w:rsidRPr="00107F82">
        <w:rPr>
          <w:rFonts w:eastAsia="Arial" w:cs="Arial"/>
          <w:szCs w:val="24"/>
          <w:lang w:eastAsia="en-GB" w:bidi="en-GB"/>
        </w:rPr>
        <w:t xml:space="preserve">action likely to cause injury, impair safety </w:t>
      </w:r>
      <w:r w:rsidRPr="00107F82">
        <w:rPr>
          <w:rFonts w:eastAsia="Arial" w:cs="Arial"/>
          <w:spacing w:val="2"/>
          <w:szCs w:val="24"/>
          <w:lang w:eastAsia="en-GB" w:bidi="en-GB"/>
        </w:rPr>
        <w:t xml:space="preserve">or </w:t>
      </w:r>
      <w:r w:rsidRPr="00107F82">
        <w:rPr>
          <w:rFonts w:eastAsia="Arial" w:cs="Arial"/>
          <w:szCs w:val="24"/>
          <w:lang w:eastAsia="en-GB" w:bidi="en-GB"/>
        </w:rPr>
        <w:t xml:space="preserve">raise false alarm on </w:t>
      </w:r>
      <w:proofErr w:type="gramStart"/>
      <w:r w:rsidRPr="00107F82">
        <w:rPr>
          <w:rFonts w:eastAsia="Arial" w:cs="Arial"/>
          <w:szCs w:val="24"/>
          <w:lang w:eastAsia="en-GB" w:bidi="en-GB"/>
        </w:rPr>
        <w:t>University</w:t>
      </w:r>
      <w:proofErr w:type="gramEnd"/>
      <w:r w:rsidRPr="00107F82">
        <w:rPr>
          <w:rFonts w:eastAsia="Arial" w:cs="Arial"/>
          <w:spacing w:val="-22"/>
          <w:szCs w:val="24"/>
          <w:lang w:eastAsia="en-GB" w:bidi="en-GB"/>
        </w:rPr>
        <w:t xml:space="preserve"> </w:t>
      </w:r>
      <w:r w:rsidRPr="00107F82">
        <w:rPr>
          <w:rFonts w:eastAsia="Arial" w:cs="Arial"/>
          <w:szCs w:val="24"/>
          <w:lang w:eastAsia="en-GB" w:bidi="en-GB"/>
        </w:rPr>
        <w:lastRenderedPageBreak/>
        <w:t>premises;</w:t>
      </w:r>
    </w:p>
    <w:p w14:paraId="7B2F672B" w14:textId="77777777" w:rsidR="00107F82" w:rsidRPr="00107F82" w:rsidRDefault="00107F82" w:rsidP="00EC139C">
      <w:pPr>
        <w:widowControl w:val="0"/>
        <w:numPr>
          <w:ilvl w:val="0"/>
          <w:numId w:val="3"/>
        </w:numPr>
        <w:autoSpaceDE w:val="0"/>
        <w:autoSpaceDN w:val="0"/>
        <w:spacing w:after="0" w:line="240" w:lineRule="auto"/>
        <w:ind w:left="360"/>
        <w:rPr>
          <w:rFonts w:eastAsia="Arial" w:cs="Arial"/>
          <w:szCs w:val="24"/>
          <w:lang w:eastAsia="en-GB" w:bidi="en-GB"/>
        </w:rPr>
      </w:pPr>
      <w:r w:rsidRPr="00107F82">
        <w:rPr>
          <w:rFonts w:eastAsia="Arial" w:cs="Arial"/>
          <w:szCs w:val="24"/>
          <w:lang w:eastAsia="en-GB" w:bidi="en-GB"/>
        </w:rPr>
        <w:t>damage to property, including the placing of posters and signs, caused intentionally or recklessly, and theft or misappropriation of such</w:t>
      </w:r>
      <w:r w:rsidRPr="00107F82">
        <w:rPr>
          <w:rFonts w:eastAsia="Arial" w:cs="Arial"/>
          <w:spacing w:val="-1"/>
          <w:szCs w:val="24"/>
          <w:lang w:eastAsia="en-GB" w:bidi="en-GB"/>
        </w:rPr>
        <w:t xml:space="preserve"> </w:t>
      </w:r>
      <w:proofErr w:type="gramStart"/>
      <w:r w:rsidRPr="00107F82">
        <w:rPr>
          <w:rFonts w:eastAsia="Arial" w:cs="Arial"/>
          <w:szCs w:val="24"/>
          <w:lang w:eastAsia="en-GB" w:bidi="en-GB"/>
        </w:rPr>
        <w:t>property;</w:t>
      </w:r>
      <w:proofErr w:type="gramEnd"/>
    </w:p>
    <w:p w14:paraId="6495CF7C" w14:textId="77777777" w:rsidR="00107F82" w:rsidRPr="00107F82" w:rsidRDefault="00107F82" w:rsidP="00EC139C">
      <w:pPr>
        <w:widowControl w:val="0"/>
        <w:numPr>
          <w:ilvl w:val="0"/>
          <w:numId w:val="3"/>
        </w:numPr>
        <w:autoSpaceDE w:val="0"/>
        <w:autoSpaceDN w:val="0"/>
        <w:spacing w:after="0" w:line="240" w:lineRule="auto"/>
        <w:ind w:left="360"/>
        <w:rPr>
          <w:rFonts w:eastAsia="Arial" w:cs="Arial"/>
          <w:szCs w:val="24"/>
          <w:lang w:eastAsia="en-GB" w:bidi="en-GB"/>
        </w:rPr>
      </w:pPr>
      <w:r w:rsidRPr="00107F82">
        <w:rPr>
          <w:rFonts w:eastAsia="Arial" w:cs="Arial"/>
          <w:szCs w:val="24"/>
          <w:lang w:eastAsia="en-GB" w:bidi="en-GB"/>
        </w:rPr>
        <w:t xml:space="preserve">misuse or unauthorised use of </w:t>
      </w:r>
      <w:proofErr w:type="gramStart"/>
      <w:r w:rsidRPr="00107F82">
        <w:rPr>
          <w:rFonts w:eastAsia="Arial" w:cs="Arial"/>
          <w:szCs w:val="24"/>
          <w:lang w:eastAsia="en-GB" w:bidi="en-GB"/>
        </w:rPr>
        <w:t>University</w:t>
      </w:r>
      <w:proofErr w:type="gramEnd"/>
      <w:r w:rsidRPr="00107F82">
        <w:rPr>
          <w:rFonts w:eastAsia="Arial" w:cs="Arial"/>
          <w:szCs w:val="24"/>
          <w:lang w:eastAsia="en-GB" w:bidi="en-GB"/>
        </w:rPr>
        <w:t xml:space="preserve"> premises or items of</w:t>
      </w:r>
      <w:r w:rsidRPr="00107F82">
        <w:rPr>
          <w:rFonts w:eastAsia="Arial" w:cs="Arial"/>
          <w:spacing w:val="-12"/>
          <w:szCs w:val="24"/>
          <w:lang w:eastAsia="en-GB" w:bidi="en-GB"/>
        </w:rPr>
        <w:t xml:space="preserve"> </w:t>
      </w:r>
      <w:r w:rsidRPr="00107F82">
        <w:rPr>
          <w:rFonts w:eastAsia="Arial" w:cs="Arial"/>
          <w:szCs w:val="24"/>
          <w:lang w:eastAsia="en-GB" w:bidi="en-GB"/>
        </w:rPr>
        <w:t>property;</w:t>
      </w:r>
    </w:p>
    <w:p w14:paraId="6245B36B" w14:textId="77777777" w:rsidR="00107F82" w:rsidRPr="00107F82" w:rsidRDefault="00107F82" w:rsidP="00EC139C">
      <w:pPr>
        <w:widowControl w:val="0"/>
        <w:numPr>
          <w:ilvl w:val="0"/>
          <w:numId w:val="3"/>
        </w:numPr>
        <w:autoSpaceDE w:val="0"/>
        <w:autoSpaceDN w:val="0"/>
        <w:spacing w:after="0" w:line="240" w:lineRule="auto"/>
        <w:ind w:left="360"/>
        <w:rPr>
          <w:rFonts w:eastAsia="Arial" w:cs="Arial"/>
          <w:szCs w:val="24"/>
          <w:lang w:eastAsia="en-GB" w:bidi="en-GB"/>
        </w:rPr>
      </w:pPr>
      <w:r w:rsidRPr="00107F82">
        <w:rPr>
          <w:rFonts w:eastAsia="Arial" w:cs="Arial"/>
          <w:szCs w:val="24"/>
          <w:lang w:eastAsia="en-GB" w:bidi="en-GB"/>
        </w:rPr>
        <w:t xml:space="preserve">dropping litter of any description on </w:t>
      </w:r>
      <w:proofErr w:type="gramStart"/>
      <w:r w:rsidRPr="00107F82">
        <w:rPr>
          <w:rFonts w:eastAsia="Arial" w:cs="Arial"/>
          <w:szCs w:val="24"/>
          <w:lang w:eastAsia="en-GB" w:bidi="en-GB"/>
        </w:rPr>
        <w:t>University</w:t>
      </w:r>
      <w:proofErr w:type="gramEnd"/>
      <w:r w:rsidRPr="00107F82">
        <w:rPr>
          <w:rFonts w:eastAsia="Arial" w:cs="Arial"/>
          <w:szCs w:val="24"/>
          <w:lang w:eastAsia="en-GB" w:bidi="en-GB"/>
        </w:rPr>
        <w:t xml:space="preserve"> premises whether inside or outside buildings or smoking in unauthorised</w:t>
      </w:r>
      <w:r w:rsidRPr="00107F82">
        <w:rPr>
          <w:rFonts w:eastAsia="Arial" w:cs="Arial"/>
          <w:spacing w:val="-5"/>
          <w:szCs w:val="24"/>
          <w:lang w:eastAsia="en-GB" w:bidi="en-GB"/>
        </w:rPr>
        <w:t xml:space="preserve"> </w:t>
      </w:r>
      <w:r w:rsidRPr="00107F82">
        <w:rPr>
          <w:rFonts w:eastAsia="Arial" w:cs="Arial"/>
          <w:szCs w:val="24"/>
          <w:lang w:eastAsia="en-GB" w:bidi="en-GB"/>
        </w:rPr>
        <w:t>areas;</w:t>
      </w:r>
    </w:p>
    <w:p w14:paraId="2700F4E0" w14:textId="77777777" w:rsidR="00107F82" w:rsidRPr="00107F82" w:rsidRDefault="00107F82" w:rsidP="00EC139C">
      <w:pPr>
        <w:widowControl w:val="0"/>
        <w:numPr>
          <w:ilvl w:val="0"/>
          <w:numId w:val="3"/>
        </w:numPr>
        <w:autoSpaceDE w:val="0"/>
        <w:autoSpaceDN w:val="0"/>
        <w:spacing w:after="0" w:line="240" w:lineRule="auto"/>
        <w:ind w:left="360"/>
        <w:rPr>
          <w:rFonts w:eastAsia="Arial" w:cs="Arial"/>
          <w:szCs w:val="24"/>
          <w:lang w:eastAsia="en-GB" w:bidi="en-GB"/>
        </w:rPr>
      </w:pPr>
      <w:r w:rsidRPr="00107F82">
        <w:rPr>
          <w:rFonts w:eastAsia="Arial" w:cs="Arial"/>
          <w:szCs w:val="24"/>
          <w:lang w:eastAsia="en-GB" w:bidi="en-GB"/>
        </w:rPr>
        <w:t xml:space="preserve">vexatious, reckless or malicious allegations against other students, staff or members of the </w:t>
      </w:r>
      <w:proofErr w:type="gramStart"/>
      <w:r w:rsidRPr="00107F82">
        <w:rPr>
          <w:rFonts w:eastAsia="Arial" w:cs="Arial"/>
          <w:szCs w:val="24"/>
          <w:lang w:eastAsia="en-GB" w:bidi="en-GB"/>
        </w:rPr>
        <w:t>public;</w:t>
      </w:r>
      <w:proofErr w:type="gramEnd"/>
    </w:p>
    <w:p w14:paraId="6ABF0984" w14:textId="77777777" w:rsidR="00107F82" w:rsidRPr="00107F82" w:rsidRDefault="00107F82" w:rsidP="00EC139C">
      <w:pPr>
        <w:widowControl w:val="0"/>
        <w:numPr>
          <w:ilvl w:val="0"/>
          <w:numId w:val="3"/>
        </w:numPr>
        <w:autoSpaceDE w:val="0"/>
        <w:autoSpaceDN w:val="0"/>
        <w:spacing w:after="0" w:line="240" w:lineRule="auto"/>
        <w:ind w:left="360"/>
        <w:rPr>
          <w:rFonts w:eastAsia="Arial" w:cs="Arial"/>
          <w:szCs w:val="24"/>
          <w:lang w:eastAsia="en-GB" w:bidi="en-GB"/>
        </w:rPr>
      </w:pPr>
      <w:r w:rsidRPr="00107F82">
        <w:rPr>
          <w:rFonts w:eastAsia="Arial" w:cs="Arial"/>
          <w:szCs w:val="24"/>
          <w:lang w:eastAsia="en-GB" w:bidi="en-GB"/>
        </w:rPr>
        <w:t xml:space="preserve">misuse of a student ID </w:t>
      </w:r>
      <w:proofErr w:type="gramStart"/>
      <w:r w:rsidRPr="00107F82">
        <w:rPr>
          <w:rFonts w:eastAsia="Arial" w:cs="Arial"/>
          <w:szCs w:val="24"/>
          <w:lang w:eastAsia="en-GB" w:bidi="en-GB"/>
        </w:rPr>
        <w:t>card;</w:t>
      </w:r>
      <w:proofErr w:type="gramEnd"/>
      <w:r w:rsidRPr="00107F82">
        <w:rPr>
          <w:rFonts w:eastAsia="Arial" w:cs="Arial"/>
          <w:szCs w:val="24"/>
          <w:lang w:eastAsia="en-GB" w:bidi="en-GB"/>
        </w:rPr>
        <w:t xml:space="preserve"> </w:t>
      </w:r>
    </w:p>
    <w:p w14:paraId="3DDD0C7B" w14:textId="77777777" w:rsidR="00107F82" w:rsidRPr="00107F82" w:rsidRDefault="00107F82" w:rsidP="00EC139C">
      <w:pPr>
        <w:widowControl w:val="0"/>
        <w:numPr>
          <w:ilvl w:val="0"/>
          <w:numId w:val="3"/>
        </w:numPr>
        <w:autoSpaceDE w:val="0"/>
        <w:autoSpaceDN w:val="0"/>
        <w:spacing w:after="0" w:line="240" w:lineRule="auto"/>
        <w:ind w:left="360"/>
        <w:rPr>
          <w:rFonts w:eastAsia="Arial" w:cs="Arial"/>
          <w:szCs w:val="24"/>
          <w:lang w:eastAsia="en-GB" w:bidi="en-GB"/>
        </w:rPr>
      </w:pPr>
      <w:r w:rsidRPr="00107F82">
        <w:rPr>
          <w:rFonts w:eastAsia="Arial" w:cs="Arial"/>
          <w:szCs w:val="24"/>
          <w:lang w:eastAsia="en-GB" w:bidi="en-GB"/>
        </w:rPr>
        <w:t xml:space="preserve">failure to give your name and student ID card to a member of staff when </w:t>
      </w:r>
      <w:proofErr w:type="gramStart"/>
      <w:r w:rsidRPr="00107F82">
        <w:rPr>
          <w:rFonts w:eastAsia="Arial" w:cs="Arial"/>
          <w:szCs w:val="24"/>
          <w:lang w:eastAsia="en-GB" w:bidi="en-GB"/>
        </w:rPr>
        <w:t>asked;</w:t>
      </w:r>
      <w:proofErr w:type="gramEnd"/>
      <w:r w:rsidRPr="00107F82">
        <w:rPr>
          <w:rFonts w:eastAsia="Arial" w:cs="Arial"/>
          <w:szCs w:val="24"/>
          <w:lang w:eastAsia="en-GB" w:bidi="en-GB"/>
        </w:rPr>
        <w:t xml:space="preserve"> </w:t>
      </w:r>
    </w:p>
    <w:p w14:paraId="6434AA5D" w14:textId="77777777" w:rsidR="00107F82" w:rsidRPr="00107F82" w:rsidRDefault="00107F82" w:rsidP="00EC139C">
      <w:pPr>
        <w:widowControl w:val="0"/>
        <w:numPr>
          <w:ilvl w:val="0"/>
          <w:numId w:val="3"/>
        </w:numPr>
        <w:autoSpaceDE w:val="0"/>
        <w:autoSpaceDN w:val="0"/>
        <w:spacing w:after="0" w:line="240" w:lineRule="auto"/>
        <w:ind w:left="360"/>
        <w:rPr>
          <w:rFonts w:eastAsia="Arial" w:cs="Arial"/>
          <w:szCs w:val="24"/>
          <w:lang w:eastAsia="en-GB" w:bidi="en-GB"/>
        </w:rPr>
      </w:pPr>
      <w:r w:rsidRPr="00107F82">
        <w:rPr>
          <w:rFonts w:eastAsia="Arial" w:cs="Arial"/>
          <w:szCs w:val="24"/>
          <w:lang w:eastAsia="en-GB" w:bidi="en-GB"/>
        </w:rPr>
        <w:t>failure to comply with a previously imposed penalty or instruction under any University</w:t>
      </w:r>
      <w:r w:rsidRPr="00107F82">
        <w:rPr>
          <w:rFonts w:eastAsia="Arial" w:cs="Arial"/>
          <w:spacing w:val="-10"/>
          <w:szCs w:val="24"/>
          <w:lang w:eastAsia="en-GB" w:bidi="en-GB"/>
        </w:rPr>
        <w:t xml:space="preserve"> regulation, policy or </w:t>
      </w:r>
      <w:proofErr w:type="gramStart"/>
      <w:r w:rsidRPr="00107F82">
        <w:rPr>
          <w:rFonts w:eastAsia="Arial" w:cs="Arial"/>
          <w:szCs w:val="24"/>
          <w:lang w:eastAsia="en-GB" w:bidi="en-GB"/>
        </w:rPr>
        <w:t>procedure;</w:t>
      </w:r>
      <w:proofErr w:type="gramEnd"/>
    </w:p>
    <w:p w14:paraId="5378B043" w14:textId="77777777" w:rsidR="00107F82" w:rsidRPr="00107F82" w:rsidRDefault="00107F82" w:rsidP="00EC139C">
      <w:pPr>
        <w:widowControl w:val="0"/>
        <w:numPr>
          <w:ilvl w:val="0"/>
          <w:numId w:val="3"/>
        </w:numPr>
        <w:autoSpaceDE w:val="0"/>
        <w:autoSpaceDN w:val="0"/>
        <w:spacing w:after="0" w:line="240" w:lineRule="auto"/>
        <w:ind w:left="360"/>
        <w:rPr>
          <w:rFonts w:eastAsia="Arial" w:cs="Arial"/>
          <w:szCs w:val="24"/>
          <w:lang w:eastAsia="en-GB" w:bidi="en-GB"/>
        </w:rPr>
      </w:pPr>
      <w:r w:rsidRPr="00107F82">
        <w:rPr>
          <w:rFonts w:eastAsia="Arial" w:cs="Arial"/>
          <w:szCs w:val="24"/>
          <w:lang w:eastAsia="en-GB" w:bidi="en-GB"/>
        </w:rPr>
        <w:t xml:space="preserve">unacceptable behaviour or actions as set out in other policies, </w:t>
      </w:r>
      <w:proofErr w:type="gramStart"/>
      <w:r w:rsidRPr="00107F82">
        <w:rPr>
          <w:rFonts w:eastAsia="Arial" w:cs="Arial"/>
          <w:szCs w:val="24"/>
          <w:lang w:eastAsia="en-GB" w:bidi="en-GB"/>
        </w:rPr>
        <w:t>procedures</w:t>
      </w:r>
      <w:proofErr w:type="gramEnd"/>
      <w:r w:rsidRPr="00107F82">
        <w:rPr>
          <w:rFonts w:eastAsia="Arial" w:cs="Arial"/>
          <w:szCs w:val="24"/>
          <w:lang w:eastAsia="en-GB" w:bidi="en-GB"/>
        </w:rPr>
        <w:t xml:space="preserve"> and regulations of the University.</w:t>
      </w:r>
    </w:p>
    <w:p w14:paraId="580EEB8E" w14:textId="77777777" w:rsidR="00107F82" w:rsidRPr="00107F82" w:rsidRDefault="00107F82" w:rsidP="00EC139C">
      <w:pPr>
        <w:rPr>
          <w:rFonts w:cs="Arial"/>
          <w:szCs w:val="24"/>
        </w:rPr>
      </w:pPr>
    </w:p>
    <w:p w14:paraId="4F6F9208" w14:textId="77777777" w:rsidR="00107F82" w:rsidRPr="00107F82" w:rsidRDefault="00107F82" w:rsidP="00EC139C">
      <w:pPr>
        <w:rPr>
          <w:rFonts w:cs="Arial"/>
          <w:szCs w:val="24"/>
        </w:rPr>
      </w:pPr>
    </w:p>
    <w:p w14:paraId="064228E2" w14:textId="77777777" w:rsidR="00107F82" w:rsidRPr="00107F82" w:rsidRDefault="00107F82" w:rsidP="00EC139C">
      <w:pPr>
        <w:rPr>
          <w:rFonts w:cs="Arial"/>
          <w:szCs w:val="24"/>
        </w:rPr>
      </w:pPr>
    </w:p>
    <w:p w14:paraId="33270FC3" w14:textId="77777777" w:rsidR="00107F82" w:rsidRPr="00107F82" w:rsidRDefault="00107F82" w:rsidP="00EC139C">
      <w:pPr>
        <w:rPr>
          <w:rFonts w:cs="Arial"/>
          <w:szCs w:val="24"/>
        </w:rPr>
      </w:pPr>
    </w:p>
    <w:p w14:paraId="7C948560" w14:textId="5C96B647" w:rsidR="00107F82" w:rsidRDefault="00107F82" w:rsidP="00EC139C">
      <w:pPr>
        <w:rPr>
          <w:rFonts w:cs="Arial"/>
          <w:szCs w:val="24"/>
        </w:rPr>
      </w:pPr>
    </w:p>
    <w:p w14:paraId="1CDBB09D" w14:textId="720B8E89" w:rsidR="00107F82" w:rsidRDefault="00107F82" w:rsidP="00EC139C">
      <w:pPr>
        <w:rPr>
          <w:rFonts w:cs="Arial"/>
          <w:szCs w:val="24"/>
        </w:rPr>
      </w:pPr>
    </w:p>
    <w:p w14:paraId="40681B46" w14:textId="47667C34" w:rsidR="00107F82" w:rsidRDefault="00107F82">
      <w:pPr>
        <w:rPr>
          <w:rFonts w:cs="Arial"/>
          <w:szCs w:val="24"/>
        </w:rPr>
      </w:pPr>
    </w:p>
    <w:p w14:paraId="41B7BCB8" w14:textId="1EA8E7B3" w:rsidR="00107F82" w:rsidRDefault="00107F82">
      <w:pPr>
        <w:rPr>
          <w:rFonts w:cs="Arial"/>
          <w:szCs w:val="24"/>
        </w:rPr>
      </w:pPr>
    </w:p>
    <w:p w14:paraId="50CD6F68" w14:textId="27D77585" w:rsidR="00107F82" w:rsidRDefault="00107F82">
      <w:pPr>
        <w:rPr>
          <w:rFonts w:cs="Arial"/>
          <w:szCs w:val="24"/>
        </w:rPr>
      </w:pPr>
    </w:p>
    <w:p w14:paraId="0FC4318E" w14:textId="2727BA69" w:rsidR="00107F82" w:rsidRDefault="00107F82">
      <w:pPr>
        <w:rPr>
          <w:rFonts w:cs="Arial"/>
          <w:szCs w:val="24"/>
        </w:rPr>
      </w:pPr>
    </w:p>
    <w:p w14:paraId="3A27036B" w14:textId="05BAFF55" w:rsidR="00107F82" w:rsidRDefault="00107F82">
      <w:pPr>
        <w:rPr>
          <w:rFonts w:cs="Arial"/>
          <w:szCs w:val="24"/>
        </w:rPr>
      </w:pPr>
    </w:p>
    <w:p w14:paraId="71E22316" w14:textId="0B690093" w:rsidR="00107F82" w:rsidRDefault="00107F82">
      <w:pPr>
        <w:rPr>
          <w:rFonts w:cs="Arial"/>
          <w:szCs w:val="24"/>
        </w:rPr>
      </w:pPr>
    </w:p>
    <w:p w14:paraId="5647CB5C" w14:textId="1B517EF6" w:rsidR="00107F82" w:rsidRDefault="00107F82">
      <w:pPr>
        <w:rPr>
          <w:rFonts w:cs="Arial"/>
          <w:szCs w:val="24"/>
        </w:rPr>
      </w:pPr>
    </w:p>
    <w:p w14:paraId="2080647B" w14:textId="789B969A" w:rsidR="00107F82" w:rsidRDefault="00107F82">
      <w:pPr>
        <w:rPr>
          <w:rFonts w:cs="Arial"/>
          <w:szCs w:val="24"/>
        </w:rPr>
      </w:pPr>
    </w:p>
    <w:p w14:paraId="03ED7C93" w14:textId="0F8936F3" w:rsidR="00107F82" w:rsidRDefault="00107F82">
      <w:pPr>
        <w:rPr>
          <w:rFonts w:cs="Arial"/>
          <w:szCs w:val="24"/>
        </w:rPr>
      </w:pPr>
    </w:p>
    <w:p w14:paraId="1E0DB78F" w14:textId="77777777" w:rsidR="00EC139C" w:rsidRDefault="00EC139C">
      <w:pPr>
        <w:rPr>
          <w:rFonts w:cs="Arial"/>
          <w:szCs w:val="24"/>
        </w:rPr>
      </w:pPr>
    </w:p>
    <w:p w14:paraId="09681A13" w14:textId="79BCF5D5" w:rsidR="00107F82" w:rsidRDefault="00107F82">
      <w:pPr>
        <w:rPr>
          <w:rFonts w:cs="Arial"/>
          <w:szCs w:val="24"/>
        </w:rPr>
      </w:pPr>
    </w:p>
    <w:p w14:paraId="612FEFA7" w14:textId="0709BC81" w:rsidR="00107F82" w:rsidRDefault="00107F82">
      <w:pPr>
        <w:rPr>
          <w:rFonts w:cs="Arial"/>
          <w:szCs w:val="24"/>
        </w:rPr>
      </w:pPr>
    </w:p>
    <w:p w14:paraId="1B914462" w14:textId="2EF91AD3" w:rsidR="00107F82" w:rsidRDefault="00107F82">
      <w:pPr>
        <w:rPr>
          <w:rFonts w:cs="Arial"/>
          <w:szCs w:val="24"/>
        </w:rPr>
      </w:pPr>
    </w:p>
    <w:p w14:paraId="2586E579" w14:textId="77777777" w:rsidR="00107F82" w:rsidRDefault="00107F82">
      <w:pPr>
        <w:rPr>
          <w:rFonts w:cs="Arial"/>
          <w:szCs w:val="24"/>
        </w:rPr>
      </w:pPr>
    </w:p>
    <w:p w14:paraId="4A1FDEDD" w14:textId="77777777" w:rsidR="00107F82" w:rsidRPr="00107F82" w:rsidRDefault="00107F82">
      <w:pPr>
        <w:rPr>
          <w:rFonts w:cs="Arial"/>
          <w:szCs w:val="24"/>
        </w:rPr>
      </w:pPr>
    </w:p>
    <w:p w14:paraId="7D6C9F1D" w14:textId="77777777" w:rsidR="00107F82" w:rsidRPr="00107F82" w:rsidRDefault="00107F82" w:rsidP="004F5F4E">
      <w:pPr>
        <w:pStyle w:val="Heading1"/>
        <w:rPr>
          <w:rFonts w:ascii="Arial" w:hAnsi="Arial" w:cs="Arial"/>
          <w:b/>
          <w:bCs/>
          <w:color w:val="002060"/>
          <w:sz w:val="28"/>
          <w:szCs w:val="28"/>
        </w:rPr>
      </w:pPr>
      <w:bookmarkStart w:id="8" w:name="_Toc71291574"/>
      <w:r w:rsidRPr="00107F82">
        <w:rPr>
          <w:rFonts w:ascii="Arial" w:hAnsi="Arial" w:cs="Arial"/>
          <w:b/>
          <w:bCs/>
          <w:color w:val="002060"/>
          <w:sz w:val="28"/>
          <w:szCs w:val="28"/>
        </w:rPr>
        <w:lastRenderedPageBreak/>
        <w:t>Our Student Charter: A Partnership for Success</w:t>
      </w:r>
      <w:bookmarkEnd w:id="8"/>
    </w:p>
    <w:p w14:paraId="4B210A47" w14:textId="77777777" w:rsidR="00107F82" w:rsidRPr="00107F82" w:rsidRDefault="00107F82" w:rsidP="004F5F4E">
      <w:pPr>
        <w:pStyle w:val="NoSpacing"/>
        <w:rPr>
          <w:rFonts w:ascii="Arial" w:hAnsi="Arial" w:cs="Arial"/>
          <w:color w:val="002060"/>
          <w:sz w:val="24"/>
          <w:szCs w:val="24"/>
        </w:rPr>
      </w:pPr>
    </w:p>
    <w:p w14:paraId="4D94319D" w14:textId="77777777" w:rsidR="00107F82" w:rsidRPr="00107F82" w:rsidRDefault="00107F82" w:rsidP="004F5F4E">
      <w:pPr>
        <w:pStyle w:val="NoSpacing"/>
        <w:rPr>
          <w:rFonts w:ascii="Arial" w:hAnsi="Arial" w:cs="Arial"/>
          <w:b/>
          <w:bCs/>
          <w:color w:val="002060"/>
          <w:sz w:val="24"/>
          <w:szCs w:val="24"/>
        </w:rPr>
      </w:pPr>
      <w:r w:rsidRPr="00107F82">
        <w:rPr>
          <w:rFonts w:ascii="Arial" w:hAnsi="Arial" w:cs="Arial"/>
          <w:b/>
          <w:bCs/>
          <w:color w:val="002060"/>
          <w:sz w:val="24"/>
          <w:szCs w:val="24"/>
        </w:rPr>
        <w:t>Education has the power to transform lives</w:t>
      </w:r>
    </w:p>
    <w:p w14:paraId="49403C7C" w14:textId="77777777" w:rsidR="00107F82" w:rsidRPr="00107F82" w:rsidRDefault="00107F82" w:rsidP="004F5F4E">
      <w:pPr>
        <w:pStyle w:val="NoSpacing"/>
        <w:rPr>
          <w:rFonts w:ascii="Arial" w:hAnsi="Arial" w:cs="Arial"/>
          <w:color w:val="002060"/>
          <w:w w:val="105"/>
          <w:sz w:val="24"/>
          <w:szCs w:val="24"/>
        </w:rPr>
      </w:pPr>
    </w:p>
    <w:p w14:paraId="405D42D4" w14:textId="77777777" w:rsidR="00107F82" w:rsidRPr="00107F82" w:rsidRDefault="00107F82" w:rsidP="004F5F4E">
      <w:pPr>
        <w:pStyle w:val="NoSpacing"/>
        <w:rPr>
          <w:rFonts w:ascii="Arial" w:hAnsi="Arial" w:cs="Arial"/>
          <w:color w:val="002060"/>
          <w:sz w:val="24"/>
          <w:szCs w:val="24"/>
        </w:rPr>
      </w:pPr>
      <w:r w:rsidRPr="00107F82">
        <w:rPr>
          <w:rFonts w:ascii="Arial" w:hAnsi="Arial" w:cs="Arial"/>
          <w:color w:val="002060"/>
          <w:w w:val="105"/>
          <w:sz w:val="24"/>
          <w:szCs w:val="24"/>
        </w:rPr>
        <w:t>Together at Huddersfield we will share excellent opportunities for learning so that the challenge of higher education is embraced. We all aspire to realise our full potential and excel at what we do.</w:t>
      </w:r>
    </w:p>
    <w:p w14:paraId="54D99A6D" w14:textId="77777777" w:rsidR="00107F82" w:rsidRPr="00107F82" w:rsidRDefault="00107F82" w:rsidP="004F5F4E">
      <w:pPr>
        <w:pStyle w:val="NoSpacing"/>
        <w:rPr>
          <w:rFonts w:ascii="Arial" w:hAnsi="Arial" w:cs="Arial"/>
          <w:color w:val="002060"/>
          <w:sz w:val="24"/>
          <w:szCs w:val="24"/>
        </w:rPr>
      </w:pPr>
    </w:p>
    <w:p w14:paraId="3B063884" w14:textId="77777777" w:rsidR="00107F82" w:rsidRPr="00107F82" w:rsidRDefault="00107F82" w:rsidP="004F5F4E">
      <w:pPr>
        <w:pStyle w:val="Heading2"/>
        <w:rPr>
          <w:rFonts w:cs="Arial"/>
          <w:szCs w:val="24"/>
        </w:rPr>
      </w:pPr>
      <w:bookmarkStart w:id="9" w:name="_Toc71291575"/>
      <w:r w:rsidRPr="00107F82">
        <w:rPr>
          <w:rFonts w:cs="Arial"/>
          <w:szCs w:val="24"/>
        </w:rPr>
        <w:t>University Mission</w:t>
      </w:r>
      <w:bookmarkEnd w:id="9"/>
    </w:p>
    <w:p w14:paraId="78B2EF86" w14:textId="77777777" w:rsidR="00107F82" w:rsidRPr="00107F82" w:rsidRDefault="00107F82" w:rsidP="004F5F4E">
      <w:pPr>
        <w:pStyle w:val="NoSpacing"/>
        <w:rPr>
          <w:rFonts w:ascii="Arial" w:hAnsi="Arial" w:cs="Arial"/>
          <w:color w:val="002060"/>
          <w:sz w:val="24"/>
          <w:szCs w:val="24"/>
        </w:rPr>
      </w:pPr>
    </w:p>
    <w:p w14:paraId="039BE424" w14:textId="77777777" w:rsidR="00107F82" w:rsidRPr="00107F82" w:rsidRDefault="00107F82" w:rsidP="004F5F4E">
      <w:pPr>
        <w:pStyle w:val="NoSpacing"/>
        <w:rPr>
          <w:rFonts w:ascii="Arial" w:hAnsi="Arial" w:cs="Arial"/>
          <w:color w:val="002060"/>
          <w:sz w:val="24"/>
          <w:szCs w:val="24"/>
        </w:rPr>
      </w:pPr>
      <w:r w:rsidRPr="00107F82">
        <w:rPr>
          <w:rFonts w:ascii="Arial" w:hAnsi="Arial" w:cs="Arial"/>
          <w:color w:val="002060"/>
          <w:w w:val="105"/>
          <w:sz w:val="24"/>
          <w:szCs w:val="24"/>
        </w:rPr>
        <w:t>To deliver an accessible and inspirational learning experience, to undertake pioneering research and professional practice, and to engage fully with employers and the community.</w:t>
      </w:r>
    </w:p>
    <w:p w14:paraId="0E8BE151" w14:textId="77777777" w:rsidR="00107F82" w:rsidRPr="00107F82" w:rsidRDefault="00107F82" w:rsidP="004F5F4E">
      <w:pPr>
        <w:pStyle w:val="NoSpacing"/>
        <w:rPr>
          <w:rFonts w:ascii="Arial" w:hAnsi="Arial" w:cs="Arial"/>
          <w:i/>
          <w:color w:val="002060"/>
          <w:sz w:val="24"/>
          <w:szCs w:val="24"/>
        </w:rPr>
      </w:pPr>
    </w:p>
    <w:p w14:paraId="274FA8A9" w14:textId="77777777" w:rsidR="00107F82" w:rsidRPr="00107F82" w:rsidRDefault="00107F82" w:rsidP="004F5F4E">
      <w:pPr>
        <w:pStyle w:val="Heading2"/>
        <w:rPr>
          <w:rFonts w:cs="Arial"/>
          <w:szCs w:val="24"/>
        </w:rPr>
      </w:pPr>
      <w:bookmarkStart w:id="10" w:name="_Toc71291576"/>
      <w:r w:rsidRPr="00107F82">
        <w:rPr>
          <w:rFonts w:cs="Arial"/>
          <w:w w:val="105"/>
          <w:szCs w:val="24"/>
        </w:rPr>
        <w:t>Union Mission</w:t>
      </w:r>
      <w:bookmarkEnd w:id="10"/>
    </w:p>
    <w:p w14:paraId="360612C4" w14:textId="77777777" w:rsidR="00107F82" w:rsidRPr="00107F82" w:rsidRDefault="00107F82" w:rsidP="004F5F4E">
      <w:pPr>
        <w:pStyle w:val="NoSpacing"/>
        <w:rPr>
          <w:rFonts w:ascii="Arial" w:hAnsi="Arial" w:cs="Arial"/>
          <w:color w:val="002060"/>
          <w:sz w:val="24"/>
          <w:szCs w:val="24"/>
        </w:rPr>
      </w:pPr>
    </w:p>
    <w:p w14:paraId="220ACBF6" w14:textId="77777777" w:rsidR="00107F82" w:rsidRPr="00107F82" w:rsidRDefault="00107F82" w:rsidP="004F5F4E">
      <w:pPr>
        <w:pStyle w:val="NoSpacing"/>
        <w:rPr>
          <w:rFonts w:ascii="Arial" w:hAnsi="Arial" w:cs="Arial"/>
          <w:color w:val="002060"/>
          <w:sz w:val="24"/>
          <w:szCs w:val="24"/>
        </w:rPr>
      </w:pPr>
      <w:r w:rsidRPr="00107F82">
        <w:rPr>
          <w:rFonts w:ascii="Arial" w:hAnsi="Arial" w:cs="Arial"/>
          <w:color w:val="002060"/>
          <w:w w:val="110"/>
          <w:sz w:val="24"/>
          <w:szCs w:val="24"/>
        </w:rPr>
        <w:t>To make student life better.</w:t>
      </w:r>
    </w:p>
    <w:p w14:paraId="133F5F48" w14:textId="77777777" w:rsidR="00107F82" w:rsidRPr="00107F82" w:rsidRDefault="00107F82" w:rsidP="004F5F4E">
      <w:pPr>
        <w:pStyle w:val="NoSpacing"/>
        <w:rPr>
          <w:rFonts w:ascii="Arial" w:hAnsi="Arial" w:cs="Arial"/>
          <w:i/>
          <w:color w:val="002060"/>
          <w:sz w:val="24"/>
          <w:szCs w:val="24"/>
        </w:rPr>
      </w:pPr>
    </w:p>
    <w:p w14:paraId="01370881" w14:textId="77777777" w:rsidR="00107F82" w:rsidRPr="00107F82" w:rsidRDefault="00107F82" w:rsidP="00107F82">
      <w:pPr>
        <w:pStyle w:val="NoSpacing"/>
        <w:numPr>
          <w:ilvl w:val="0"/>
          <w:numId w:val="4"/>
        </w:numPr>
        <w:rPr>
          <w:rFonts w:ascii="Arial" w:hAnsi="Arial" w:cs="Arial"/>
          <w:color w:val="002060"/>
          <w:w w:val="105"/>
          <w:sz w:val="24"/>
          <w:szCs w:val="24"/>
        </w:rPr>
      </w:pPr>
      <w:r w:rsidRPr="00107F82">
        <w:rPr>
          <w:rFonts w:ascii="Arial" w:hAnsi="Arial" w:cs="Arial"/>
          <w:color w:val="002060"/>
          <w:w w:val="105"/>
          <w:sz w:val="24"/>
          <w:szCs w:val="24"/>
        </w:rPr>
        <w:t>All</w:t>
      </w:r>
      <w:r w:rsidRPr="00107F82">
        <w:rPr>
          <w:rFonts w:ascii="Arial" w:hAnsi="Arial" w:cs="Arial"/>
          <w:color w:val="002060"/>
          <w:spacing w:val="-8"/>
          <w:w w:val="105"/>
          <w:sz w:val="24"/>
          <w:szCs w:val="24"/>
        </w:rPr>
        <w:t xml:space="preserve"> </w:t>
      </w:r>
      <w:r w:rsidRPr="00107F82">
        <w:rPr>
          <w:rFonts w:ascii="Arial" w:hAnsi="Arial" w:cs="Arial"/>
          <w:color w:val="002060"/>
          <w:w w:val="105"/>
          <w:sz w:val="24"/>
          <w:szCs w:val="24"/>
        </w:rPr>
        <w:t>staff</w:t>
      </w:r>
      <w:r w:rsidRPr="00107F82">
        <w:rPr>
          <w:rFonts w:ascii="Arial" w:hAnsi="Arial" w:cs="Arial"/>
          <w:color w:val="002060"/>
          <w:spacing w:val="-14"/>
          <w:w w:val="105"/>
          <w:sz w:val="24"/>
          <w:szCs w:val="24"/>
        </w:rPr>
        <w:t xml:space="preserve"> </w:t>
      </w:r>
      <w:r w:rsidRPr="00107F82">
        <w:rPr>
          <w:rFonts w:ascii="Arial" w:hAnsi="Arial" w:cs="Arial"/>
          <w:color w:val="002060"/>
          <w:w w:val="105"/>
          <w:sz w:val="24"/>
          <w:szCs w:val="24"/>
        </w:rPr>
        <w:t>and</w:t>
      </w:r>
      <w:r w:rsidRPr="00107F82">
        <w:rPr>
          <w:rFonts w:ascii="Arial" w:hAnsi="Arial" w:cs="Arial"/>
          <w:color w:val="002060"/>
          <w:spacing w:val="-14"/>
          <w:w w:val="105"/>
          <w:sz w:val="24"/>
          <w:szCs w:val="24"/>
        </w:rPr>
        <w:t xml:space="preserve"> </w:t>
      </w:r>
      <w:r w:rsidRPr="00107F82">
        <w:rPr>
          <w:rFonts w:ascii="Arial" w:hAnsi="Arial" w:cs="Arial"/>
          <w:color w:val="002060"/>
          <w:w w:val="105"/>
          <w:sz w:val="24"/>
          <w:szCs w:val="24"/>
        </w:rPr>
        <w:t>students</w:t>
      </w:r>
      <w:r w:rsidRPr="00107F82">
        <w:rPr>
          <w:rFonts w:ascii="Arial" w:hAnsi="Arial" w:cs="Arial"/>
          <w:color w:val="002060"/>
          <w:spacing w:val="-5"/>
          <w:w w:val="105"/>
          <w:sz w:val="24"/>
          <w:szCs w:val="24"/>
        </w:rPr>
        <w:t xml:space="preserve"> </w:t>
      </w:r>
      <w:r w:rsidRPr="00107F82">
        <w:rPr>
          <w:rFonts w:ascii="Arial" w:hAnsi="Arial" w:cs="Arial"/>
          <w:color w:val="002060"/>
          <w:w w:val="105"/>
          <w:sz w:val="24"/>
          <w:szCs w:val="24"/>
        </w:rPr>
        <w:t>are</w:t>
      </w:r>
      <w:r w:rsidRPr="00107F82">
        <w:rPr>
          <w:rFonts w:ascii="Arial" w:hAnsi="Arial" w:cs="Arial"/>
          <w:color w:val="002060"/>
          <w:spacing w:val="-14"/>
          <w:w w:val="105"/>
          <w:sz w:val="24"/>
          <w:szCs w:val="24"/>
        </w:rPr>
        <w:t xml:space="preserve"> </w:t>
      </w:r>
      <w:r w:rsidRPr="00107F82">
        <w:rPr>
          <w:rFonts w:ascii="Arial" w:hAnsi="Arial" w:cs="Arial"/>
          <w:color w:val="002060"/>
          <w:w w:val="105"/>
          <w:sz w:val="24"/>
          <w:szCs w:val="24"/>
        </w:rPr>
        <w:t>part</w:t>
      </w:r>
      <w:r w:rsidRPr="00107F82">
        <w:rPr>
          <w:rFonts w:ascii="Arial" w:hAnsi="Arial" w:cs="Arial"/>
          <w:color w:val="002060"/>
          <w:spacing w:val="-6"/>
          <w:w w:val="105"/>
          <w:sz w:val="24"/>
          <w:szCs w:val="24"/>
        </w:rPr>
        <w:t xml:space="preserve"> </w:t>
      </w:r>
      <w:r w:rsidRPr="00107F82">
        <w:rPr>
          <w:rFonts w:ascii="Arial" w:hAnsi="Arial" w:cs="Arial"/>
          <w:color w:val="002060"/>
          <w:w w:val="105"/>
          <w:sz w:val="24"/>
          <w:szCs w:val="24"/>
        </w:rPr>
        <w:t>of the</w:t>
      </w:r>
      <w:r w:rsidRPr="00107F82">
        <w:rPr>
          <w:rFonts w:ascii="Arial" w:hAnsi="Arial" w:cs="Arial"/>
          <w:color w:val="002060"/>
          <w:spacing w:val="-7"/>
          <w:w w:val="105"/>
          <w:sz w:val="24"/>
          <w:szCs w:val="24"/>
        </w:rPr>
        <w:t xml:space="preserve"> </w:t>
      </w:r>
      <w:r w:rsidRPr="00107F82">
        <w:rPr>
          <w:rFonts w:ascii="Arial" w:hAnsi="Arial" w:cs="Arial"/>
          <w:color w:val="002060"/>
          <w:w w:val="105"/>
          <w:sz w:val="24"/>
          <w:szCs w:val="24"/>
        </w:rPr>
        <w:t>same</w:t>
      </w:r>
      <w:r w:rsidRPr="00107F82">
        <w:rPr>
          <w:rFonts w:ascii="Arial" w:hAnsi="Arial" w:cs="Arial"/>
          <w:color w:val="002060"/>
          <w:spacing w:val="-4"/>
          <w:w w:val="105"/>
          <w:sz w:val="24"/>
          <w:szCs w:val="24"/>
        </w:rPr>
        <w:t xml:space="preserve"> </w:t>
      </w:r>
      <w:r w:rsidRPr="00107F82">
        <w:rPr>
          <w:rFonts w:ascii="Arial" w:hAnsi="Arial" w:cs="Arial"/>
          <w:color w:val="002060"/>
          <w:w w:val="105"/>
          <w:sz w:val="24"/>
          <w:szCs w:val="24"/>
        </w:rPr>
        <w:t>University</w:t>
      </w:r>
      <w:r w:rsidRPr="00107F82">
        <w:rPr>
          <w:rFonts w:ascii="Arial" w:hAnsi="Arial" w:cs="Arial"/>
          <w:color w:val="002060"/>
          <w:spacing w:val="11"/>
          <w:w w:val="105"/>
          <w:sz w:val="24"/>
          <w:szCs w:val="24"/>
        </w:rPr>
        <w:t xml:space="preserve"> </w:t>
      </w:r>
      <w:r w:rsidRPr="00107F82">
        <w:rPr>
          <w:rFonts w:ascii="Arial" w:hAnsi="Arial" w:cs="Arial"/>
          <w:color w:val="002060"/>
          <w:w w:val="105"/>
          <w:sz w:val="24"/>
          <w:szCs w:val="24"/>
        </w:rPr>
        <w:t>community</w:t>
      </w:r>
      <w:r w:rsidRPr="00107F82">
        <w:rPr>
          <w:rFonts w:ascii="Arial" w:hAnsi="Arial" w:cs="Arial"/>
          <w:color w:val="002060"/>
          <w:spacing w:val="5"/>
          <w:w w:val="105"/>
          <w:sz w:val="24"/>
          <w:szCs w:val="24"/>
        </w:rPr>
        <w:t xml:space="preserve"> </w:t>
      </w:r>
      <w:r w:rsidRPr="00107F82">
        <w:rPr>
          <w:rFonts w:ascii="Arial" w:hAnsi="Arial" w:cs="Arial"/>
          <w:color w:val="002060"/>
          <w:w w:val="105"/>
          <w:sz w:val="24"/>
          <w:szCs w:val="24"/>
        </w:rPr>
        <w:t>and</w:t>
      </w:r>
      <w:r w:rsidRPr="00107F82">
        <w:rPr>
          <w:rFonts w:ascii="Arial" w:hAnsi="Arial" w:cs="Arial"/>
          <w:color w:val="002060"/>
          <w:spacing w:val="-8"/>
          <w:w w:val="105"/>
          <w:sz w:val="24"/>
          <w:szCs w:val="24"/>
        </w:rPr>
        <w:t xml:space="preserve"> </w:t>
      </w:r>
      <w:r w:rsidRPr="00107F82">
        <w:rPr>
          <w:rFonts w:ascii="Arial" w:hAnsi="Arial" w:cs="Arial"/>
          <w:color w:val="002060"/>
          <w:w w:val="105"/>
          <w:sz w:val="24"/>
          <w:szCs w:val="24"/>
        </w:rPr>
        <w:t>need</w:t>
      </w:r>
      <w:r w:rsidRPr="00107F82">
        <w:rPr>
          <w:rFonts w:ascii="Arial" w:hAnsi="Arial" w:cs="Arial"/>
          <w:color w:val="002060"/>
          <w:spacing w:val="-11"/>
          <w:w w:val="105"/>
          <w:sz w:val="24"/>
          <w:szCs w:val="24"/>
        </w:rPr>
        <w:t xml:space="preserve"> </w:t>
      </w:r>
      <w:r w:rsidRPr="00107F82">
        <w:rPr>
          <w:rFonts w:ascii="Arial" w:hAnsi="Arial" w:cs="Arial"/>
          <w:color w:val="002060"/>
          <w:w w:val="105"/>
          <w:sz w:val="24"/>
          <w:szCs w:val="24"/>
        </w:rPr>
        <w:t>to demonstrate respect for that community. We will all treat each other fairly and equitably and with respect.</w:t>
      </w:r>
    </w:p>
    <w:p w14:paraId="374DEAF2" w14:textId="77777777" w:rsidR="00107F82" w:rsidRPr="00107F82" w:rsidRDefault="00107F82" w:rsidP="004F5F4E">
      <w:pPr>
        <w:pStyle w:val="NoSpacing"/>
        <w:rPr>
          <w:rFonts w:ascii="Arial" w:hAnsi="Arial" w:cs="Arial"/>
          <w:color w:val="002060"/>
          <w:sz w:val="24"/>
          <w:szCs w:val="24"/>
        </w:rPr>
      </w:pPr>
    </w:p>
    <w:p w14:paraId="433B1497" w14:textId="77777777" w:rsidR="00107F82" w:rsidRPr="00107F82" w:rsidRDefault="00107F82" w:rsidP="00107F82">
      <w:pPr>
        <w:pStyle w:val="NoSpacing"/>
        <w:numPr>
          <w:ilvl w:val="0"/>
          <w:numId w:val="4"/>
        </w:numPr>
        <w:rPr>
          <w:rFonts w:ascii="Arial" w:hAnsi="Arial" w:cs="Arial"/>
          <w:color w:val="002060"/>
          <w:w w:val="105"/>
          <w:sz w:val="24"/>
          <w:szCs w:val="24"/>
        </w:rPr>
      </w:pPr>
      <w:r w:rsidRPr="00107F82">
        <w:rPr>
          <w:rFonts w:ascii="Arial" w:hAnsi="Arial" w:cs="Arial"/>
          <w:color w:val="002060"/>
          <w:w w:val="105"/>
          <w:sz w:val="24"/>
          <w:szCs w:val="24"/>
        </w:rPr>
        <w:t xml:space="preserve">The University is a place where people become independent, </w:t>
      </w:r>
      <w:proofErr w:type="gramStart"/>
      <w:r w:rsidRPr="00107F82">
        <w:rPr>
          <w:rFonts w:ascii="Arial" w:hAnsi="Arial" w:cs="Arial"/>
          <w:color w:val="002060"/>
          <w:w w:val="105"/>
          <w:sz w:val="24"/>
          <w:szCs w:val="24"/>
        </w:rPr>
        <w:t>resilient</w:t>
      </w:r>
      <w:proofErr w:type="gramEnd"/>
      <w:r w:rsidRPr="00107F82">
        <w:rPr>
          <w:rFonts w:ascii="Arial" w:hAnsi="Arial" w:cs="Arial"/>
          <w:color w:val="002060"/>
          <w:w w:val="105"/>
          <w:sz w:val="24"/>
          <w:szCs w:val="24"/>
        </w:rPr>
        <w:t xml:space="preserve"> and successful learners.</w:t>
      </w:r>
    </w:p>
    <w:p w14:paraId="4C91BF85" w14:textId="77777777" w:rsidR="00107F82" w:rsidRPr="00107F82" w:rsidRDefault="00107F82" w:rsidP="004F5F4E">
      <w:pPr>
        <w:pStyle w:val="NoSpacing"/>
        <w:rPr>
          <w:rFonts w:ascii="Arial" w:hAnsi="Arial" w:cs="Arial"/>
          <w:color w:val="002060"/>
          <w:w w:val="105"/>
          <w:sz w:val="24"/>
          <w:szCs w:val="24"/>
        </w:rPr>
      </w:pPr>
    </w:p>
    <w:p w14:paraId="0E6D22EB" w14:textId="77777777" w:rsidR="00107F82" w:rsidRPr="00107F82" w:rsidRDefault="00107F82" w:rsidP="00107F82">
      <w:pPr>
        <w:pStyle w:val="NoSpacing"/>
        <w:numPr>
          <w:ilvl w:val="0"/>
          <w:numId w:val="4"/>
        </w:numPr>
        <w:rPr>
          <w:rFonts w:ascii="Arial" w:hAnsi="Arial" w:cs="Arial"/>
          <w:color w:val="002060"/>
          <w:w w:val="105"/>
          <w:sz w:val="24"/>
          <w:szCs w:val="24"/>
        </w:rPr>
      </w:pPr>
      <w:r w:rsidRPr="00107F82">
        <w:rPr>
          <w:rFonts w:ascii="Arial" w:hAnsi="Arial" w:cs="Arial"/>
          <w:color w:val="002060"/>
          <w:w w:val="105"/>
          <w:sz w:val="24"/>
          <w:szCs w:val="24"/>
        </w:rPr>
        <w:t>We</w:t>
      </w:r>
      <w:r w:rsidRPr="00107F82">
        <w:rPr>
          <w:rFonts w:ascii="Arial" w:hAnsi="Arial" w:cs="Arial"/>
          <w:color w:val="002060"/>
          <w:spacing w:val="-20"/>
          <w:w w:val="105"/>
          <w:sz w:val="24"/>
          <w:szCs w:val="24"/>
        </w:rPr>
        <w:t xml:space="preserve"> </w:t>
      </w:r>
      <w:r w:rsidRPr="00107F82">
        <w:rPr>
          <w:rFonts w:ascii="Arial" w:hAnsi="Arial" w:cs="Arial"/>
          <w:color w:val="002060"/>
          <w:w w:val="105"/>
          <w:sz w:val="24"/>
          <w:szCs w:val="24"/>
        </w:rPr>
        <w:t>engage</w:t>
      </w:r>
      <w:r w:rsidRPr="00107F82">
        <w:rPr>
          <w:rFonts w:ascii="Arial" w:hAnsi="Arial" w:cs="Arial"/>
          <w:color w:val="002060"/>
          <w:spacing w:val="-4"/>
          <w:w w:val="105"/>
          <w:sz w:val="24"/>
          <w:szCs w:val="24"/>
        </w:rPr>
        <w:t xml:space="preserve"> </w:t>
      </w:r>
      <w:r w:rsidRPr="00107F82">
        <w:rPr>
          <w:rFonts w:ascii="Arial" w:hAnsi="Arial" w:cs="Arial"/>
          <w:color w:val="002060"/>
          <w:w w:val="105"/>
          <w:sz w:val="24"/>
          <w:szCs w:val="24"/>
        </w:rPr>
        <w:t>in</w:t>
      </w:r>
      <w:r w:rsidRPr="00107F82">
        <w:rPr>
          <w:rFonts w:ascii="Arial" w:hAnsi="Arial" w:cs="Arial"/>
          <w:color w:val="002060"/>
          <w:spacing w:val="-15"/>
          <w:w w:val="105"/>
          <w:sz w:val="24"/>
          <w:szCs w:val="24"/>
        </w:rPr>
        <w:t xml:space="preserve"> </w:t>
      </w:r>
      <w:r w:rsidRPr="00107F82">
        <w:rPr>
          <w:rFonts w:ascii="Arial" w:hAnsi="Arial" w:cs="Arial"/>
          <w:color w:val="002060"/>
          <w:w w:val="105"/>
          <w:sz w:val="24"/>
          <w:szCs w:val="24"/>
        </w:rPr>
        <w:t>a</w:t>
      </w:r>
      <w:r w:rsidRPr="00107F82">
        <w:rPr>
          <w:rFonts w:ascii="Arial" w:hAnsi="Arial" w:cs="Arial"/>
          <w:color w:val="002060"/>
          <w:spacing w:val="-6"/>
          <w:w w:val="105"/>
          <w:sz w:val="24"/>
          <w:szCs w:val="24"/>
        </w:rPr>
        <w:t xml:space="preserve"> </w:t>
      </w:r>
      <w:r w:rsidRPr="00107F82">
        <w:rPr>
          <w:rFonts w:ascii="Arial" w:hAnsi="Arial" w:cs="Arial"/>
          <w:color w:val="002060"/>
          <w:w w:val="105"/>
          <w:sz w:val="24"/>
          <w:szCs w:val="24"/>
        </w:rPr>
        <w:t>shared</w:t>
      </w:r>
      <w:r w:rsidRPr="00107F82">
        <w:rPr>
          <w:rFonts w:ascii="Arial" w:hAnsi="Arial" w:cs="Arial"/>
          <w:color w:val="002060"/>
          <w:spacing w:val="-12"/>
          <w:w w:val="105"/>
          <w:sz w:val="24"/>
          <w:szCs w:val="24"/>
        </w:rPr>
        <w:t xml:space="preserve"> </w:t>
      </w:r>
      <w:r w:rsidRPr="00107F82">
        <w:rPr>
          <w:rFonts w:ascii="Arial" w:hAnsi="Arial" w:cs="Arial"/>
          <w:color w:val="002060"/>
          <w:w w:val="105"/>
          <w:sz w:val="24"/>
          <w:szCs w:val="24"/>
        </w:rPr>
        <w:t>learning</w:t>
      </w:r>
      <w:r w:rsidRPr="00107F82">
        <w:rPr>
          <w:rFonts w:ascii="Arial" w:hAnsi="Arial" w:cs="Arial"/>
          <w:color w:val="002060"/>
          <w:spacing w:val="-9"/>
          <w:w w:val="105"/>
          <w:sz w:val="24"/>
          <w:szCs w:val="24"/>
        </w:rPr>
        <w:t xml:space="preserve"> </w:t>
      </w:r>
      <w:r w:rsidRPr="00107F82">
        <w:rPr>
          <w:rFonts w:ascii="Arial" w:hAnsi="Arial" w:cs="Arial"/>
          <w:color w:val="002060"/>
          <w:w w:val="105"/>
          <w:sz w:val="24"/>
          <w:szCs w:val="24"/>
        </w:rPr>
        <w:t>experience</w:t>
      </w:r>
      <w:r w:rsidRPr="00107F82">
        <w:rPr>
          <w:rFonts w:ascii="Arial" w:hAnsi="Arial" w:cs="Arial"/>
          <w:color w:val="002060"/>
          <w:spacing w:val="3"/>
          <w:w w:val="105"/>
          <w:sz w:val="24"/>
          <w:szCs w:val="24"/>
        </w:rPr>
        <w:t xml:space="preserve"> </w:t>
      </w:r>
      <w:r w:rsidRPr="00107F82">
        <w:rPr>
          <w:rFonts w:ascii="Arial" w:hAnsi="Arial" w:cs="Arial"/>
          <w:color w:val="002060"/>
          <w:w w:val="105"/>
          <w:sz w:val="24"/>
          <w:szCs w:val="24"/>
        </w:rPr>
        <w:t>to</w:t>
      </w:r>
      <w:r w:rsidRPr="00107F82">
        <w:rPr>
          <w:rFonts w:ascii="Arial" w:hAnsi="Arial" w:cs="Arial"/>
          <w:color w:val="002060"/>
          <w:spacing w:val="-20"/>
          <w:w w:val="105"/>
          <w:sz w:val="24"/>
          <w:szCs w:val="24"/>
        </w:rPr>
        <w:t xml:space="preserve"> </w:t>
      </w:r>
      <w:r w:rsidRPr="00107F82">
        <w:rPr>
          <w:rFonts w:ascii="Arial" w:hAnsi="Arial" w:cs="Arial"/>
          <w:color w:val="002060"/>
          <w:w w:val="105"/>
          <w:sz w:val="24"/>
          <w:szCs w:val="24"/>
        </w:rPr>
        <w:t>advance academic</w:t>
      </w:r>
      <w:r w:rsidRPr="00107F82">
        <w:rPr>
          <w:rFonts w:ascii="Arial" w:hAnsi="Arial" w:cs="Arial"/>
          <w:color w:val="002060"/>
          <w:spacing w:val="6"/>
          <w:w w:val="105"/>
          <w:sz w:val="24"/>
          <w:szCs w:val="24"/>
        </w:rPr>
        <w:t xml:space="preserve"> </w:t>
      </w:r>
      <w:r w:rsidRPr="00107F82">
        <w:rPr>
          <w:rFonts w:ascii="Arial" w:hAnsi="Arial" w:cs="Arial"/>
          <w:color w:val="002060"/>
          <w:w w:val="105"/>
          <w:sz w:val="24"/>
          <w:szCs w:val="24"/>
        </w:rPr>
        <w:t>and</w:t>
      </w:r>
      <w:r w:rsidRPr="00107F82">
        <w:rPr>
          <w:rFonts w:ascii="Arial" w:hAnsi="Arial" w:cs="Arial"/>
          <w:color w:val="002060"/>
          <w:spacing w:val="-11"/>
          <w:w w:val="105"/>
          <w:sz w:val="24"/>
          <w:szCs w:val="24"/>
        </w:rPr>
        <w:t xml:space="preserve"> </w:t>
      </w:r>
      <w:r w:rsidRPr="00107F82">
        <w:rPr>
          <w:rFonts w:ascii="Arial" w:hAnsi="Arial" w:cs="Arial"/>
          <w:color w:val="002060"/>
          <w:w w:val="105"/>
          <w:sz w:val="24"/>
          <w:szCs w:val="24"/>
        </w:rPr>
        <w:t>professional knowledge.</w:t>
      </w:r>
    </w:p>
    <w:p w14:paraId="0BE13D6F" w14:textId="77777777" w:rsidR="00107F82" w:rsidRPr="00107F82" w:rsidRDefault="00107F82" w:rsidP="004F5F4E">
      <w:pPr>
        <w:pStyle w:val="NoSpacing"/>
        <w:rPr>
          <w:rFonts w:ascii="Arial" w:hAnsi="Arial" w:cs="Arial"/>
          <w:color w:val="002060"/>
          <w:sz w:val="24"/>
          <w:szCs w:val="24"/>
        </w:rPr>
      </w:pPr>
    </w:p>
    <w:p w14:paraId="5AFE774E" w14:textId="77777777" w:rsidR="00107F82" w:rsidRPr="00107F82" w:rsidRDefault="00107F82" w:rsidP="00107F82">
      <w:pPr>
        <w:pStyle w:val="NoSpacing"/>
        <w:numPr>
          <w:ilvl w:val="0"/>
          <w:numId w:val="4"/>
        </w:numPr>
        <w:rPr>
          <w:rFonts w:ascii="Arial" w:hAnsi="Arial" w:cs="Arial"/>
          <w:color w:val="002060"/>
          <w:sz w:val="24"/>
          <w:szCs w:val="24"/>
        </w:rPr>
      </w:pPr>
      <w:r w:rsidRPr="00107F82">
        <w:rPr>
          <w:rFonts w:ascii="Arial" w:hAnsi="Arial" w:cs="Arial"/>
          <w:color w:val="002060"/>
          <w:w w:val="105"/>
          <w:sz w:val="24"/>
          <w:szCs w:val="24"/>
        </w:rPr>
        <w:t>The University journey takes many different pathways - all are</w:t>
      </w:r>
      <w:r w:rsidRPr="00107F82">
        <w:rPr>
          <w:rFonts w:ascii="Arial" w:hAnsi="Arial" w:cs="Arial"/>
          <w:color w:val="002060"/>
          <w:spacing w:val="-12"/>
          <w:w w:val="105"/>
          <w:sz w:val="24"/>
          <w:szCs w:val="24"/>
        </w:rPr>
        <w:t xml:space="preserve"> </w:t>
      </w:r>
      <w:r w:rsidRPr="00107F82">
        <w:rPr>
          <w:rFonts w:ascii="Arial" w:hAnsi="Arial" w:cs="Arial"/>
          <w:color w:val="002060"/>
          <w:w w:val="105"/>
          <w:sz w:val="24"/>
          <w:szCs w:val="24"/>
        </w:rPr>
        <w:t>valued.</w:t>
      </w:r>
    </w:p>
    <w:p w14:paraId="6F33DD13" w14:textId="77777777" w:rsidR="00107F82" w:rsidRPr="00107F82" w:rsidRDefault="00107F82" w:rsidP="00107F82">
      <w:pPr>
        <w:pStyle w:val="NoSpacing"/>
        <w:numPr>
          <w:ilvl w:val="0"/>
          <w:numId w:val="4"/>
        </w:numPr>
        <w:rPr>
          <w:rFonts w:ascii="Arial" w:hAnsi="Arial" w:cs="Arial"/>
          <w:color w:val="002060"/>
          <w:w w:val="105"/>
          <w:sz w:val="24"/>
          <w:szCs w:val="24"/>
        </w:rPr>
      </w:pPr>
      <w:r w:rsidRPr="00107F82">
        <w:rPr>
          <w:rFonts w:ascii="Arial" w:hAnsi="Arial" w:cs="Arial"/>
          <w:color w:val="002060"/>
          <w:w w:val="105"/>
          <w:sz w:val="24"/>
          <w:szCs w:val="24"/>
        </w:rPr>
        <w:t>We work together to develop people with the attributes to forge successful lives and careers.</w:t>
      </w:r>
    </w:p>
    <w:p w14:paraId="33B517C4" w14:textId="77777777" w:rsidR="00107F82" w:rsidRPr="00107F82" w:rsidRDefault="00107F82" w:rsidP="004F5F4E">
      <w:pPr>
        <w:pStyle w:val="NoSpacing"/>
        <w:rPr>
          <w:rFonts w:ascii="Arial" w:hAnsi="Arial" w:cs="Arial"/>
          <w:color w:val="002060"/>
          <w:sz w:val="24"/>
          <w:szCs w:val="24"/>
        </w:rPr>
      </w:pPr>
    </w:p>
    <w:p w14:paraId="455D8967" w14:textId="77777777" w:rsidR="00107F82" w:rsidRPr="00107F82" w:rsidRDefault="00107F82" w:rsidP="00107F82">
      <w:pPr>
        <w:pStyle w:val="NoSpacing"/>
        <w:numPr>
          <w:ilvl w:val="0"/>
          <w:numId w:val="4"/>
        </w:numPr>
        <w:rPr>
          <w:rFonts w:ascii="Arial" w:hAnsi="Arial" w:cs="Arial"/>
          <w:color w:val="002060"/>
          <w:sz w:val="24"/>
          <w:szCs w:val="24"/>
        </w:rPr>
      </w:pPr>
      <w:r w:rsidRPr="00107F82">
        <w:rPr>
          <w:rFonts w:ascii="Arial" w:hAnsi="Arial" w:cs="Arial"/>
          <w:color w:val="002060"/>
          <w:w w:val="105"/>
          <w:sz w:val="24"/>
          <w:szCs w:val="24"/>
        </w:rPr>
        <w:t>The University, the Union and your fellow students will be here to support you through the transformative process of</w:t>
      </w:r>
      <w:r w:rsidRPr="00107F82">
        <w:rPr>
          <w:rFonts w:ascii="Arial" w:hAnsi="Arial" w:cs="Arial"/>
          <w:color w:val="002060"/>
          <w:spacing w:val="-22"/>
          <w:w w:val="105"/>
          <w:sz w:val="24"/>
          <w:szCs w:val="24"/>
        </w:rPr>
        <w:t xml:space="preserve"> </w:t>
      </w:r>
      <w:r w:rsidRPr="00107F82">
        <w:rPr>
          <w:rFonts w:ascii="Arial" w:hAnsi="Arial" w:cs="Arial"/>
          <w:color w:val="002060"/>
          <w:w w:val="105"/>
          <w:sz w:val="24"/>
          <w:szCs w:val="24"/>
        </w:rPr>
        <w:t>education.</w:t>
      </w:r>
    </w:p>
    <w:p w14:paraId="306D0E09" w14:textId="77777777" w:rsidR="00107F82" w:rsidRPr="00107F82" w:rsidRDefault="00107F82" w:rsidP="004F5F4E">
      <w:pPr>
        <w:pStyle w:val="NoSpacing"/>
        <w:rPr>
          <w:rFonts w:ascii="Arial" w:hAnsi="Arial" w:cs="Arial"/>
          <w:color w:val="002060"/>
          <w:sz w:val="24"/>
          <w:szCs w:val="24"/>
        </w:rPr>
      </w:pPr>
    </w:p>
    <w:p w14:paraId="62C02C09" w14:textId="77777777" w:rsidR="00107F82" w:rsidRPr="00107F82" w:rsidRDefault="00107F82" w:rsidP="004F5F4E">
      <w:pPr>
        <w:pStyle w:val="NoSpacing"/>
        <w:rPr>
          <w:rFonts w:ascii="Arial" w:hAnsi="Arial" w:cs="Arial"/>
          <w:color w:val="002060"/>
          <w:sz w:val="24"/>
          <w:szCs w:val="24"/>
        </w:rPr>
      </w:pPr>
    </w:p>
    <w:p w14:paraId="35D9A3C7" w14:textId="77777777" w:rsidR="00B66CAA" w:rsidRDefault="00107F82" w:rsidP="004F5F4E">
      <w:pPr>
        <w:pStyle w:val="NoSpacing"/>
        <w:rPr>
          <w:rFonts w:ascii="Arial" w:hAnsi="Arial" w:cs="Arial"/>
          <w:color w:val="002060"/>
          <w:spacing w:val="-1"/>
          <w:w w:val="105"/>
          <w:sz w:val="24"/>
          <w:szCs w:val="24"/>
        </w:rPr>
      </w:pPr>
      <w:r w:rsidRPr="00107F82">
        <w:rPr>
          <w:rFonts w:ascii="Arial" w:hAnsi="Arial" w:cs="Arial"/>
          <w:color w:val="002060"/>
          <w:w w:val="105"/>
          <w:sz w:val="24"/>
          <w:szCs w:val="24"/>
        </w:rPr>
        <w:t>Vice-Chancellor on behalf</w:t>
      </w:r>
      <w:r w:rsidRPr="00107F82">
        <w:rPr>
          <w:rFonts w:ascii="Arial" w:hAnsi="Arial" w:cs="Arial"/>
          <w:color w:val="002060"/>
          <w:spacing w:val="-10"/>
          <w:w w:val="105"/>
          <w:sz w:val="24"/>
          <w:szCs w:val="24"/>
        </w:rPr>
        <w:t xml:space="preserve"> </w:t>
      </w:r>
      <w:r w:rsidRPr="00107F82">
        <w:rPr>
          <w:rFonts w:ascii="Arial" w:hAnsi="Arial" w:cs="Arial"/>
          <w:color w:val="002060"/>
          <w:w w:val="105"/>
          <w:sz w:val="24"/>
          <w:szCs w:val="24"/>
        </w:rPr>
        <w:t>of</w:t>
      </w:r>
      <w:r w:rsidRPr="00107F82">
        <w:rPr>
          <w:rFonts w:ascii="Arial" w:hAnsi="Arial" w:cs="Arial"/>
          <w:color w:val="002060"/>
          <w:spacing w:val="-6"/>
          <w:w w:val="105"/>
          <w:sz w:val="24"/>
          <w:szCs w:val="24"/>
        </w:rPr>
        <w:t xml:space="preserve"> </w:t>
      </w:r>
      <w:r w:rsidRPr="00107F82">
        <w:rPr>
          <w:rFonts w:ascii="Arial" w:hAnsi="Arial" w:cs="Arial"/>
          <w:color w:val="002060"/>
          <w:w w:val="105"/>
          <w:sz w:val="24"/>
          <w:szCs w:val="24"/>
        </w:rPr>
        <w:t>Senate</w:t>
      </w:r>
      <w:r w:rsidRPr="00107F82">
        <w:rPr>
          <w:rFonts w:ascii="Arial" w:hAnsi="Arial" w:cs="Arial"/>
          <w:color w:val="002060"/>
          <w:w w:val="105"/>
          <w:sz w:val="24"/>
          <w:szCs w:val="24"/>
        </w:rPr>
        <w:tab/>
        <w:t xml:space="preserve">SU President on behalf of the </w:t>
      </w:r>
      <w:proofErr w:type="gramStart"/>
      <w:r w:rsidRPr="00107F82">
        <w:rPr>
          <w:rFonts w:ascii="Arial" w:hAnsi="Arial" w:cs="Arial"/>
          <w:color w:val="002060"/>
          <w:spacing w:val="-4"/>
          <w:w w:val="105"/>
          <w:sz w:val="24"/>
          <w:szCs w:val="24"/>
        </w:rPr>
        <w:t>Students'</w:t>
      </w:r>
      <w:proofErr w:type="gramEnd"/>
      <w:r w:rsidRPr="00107F82">
        <w:rPr>
          <w:rFonts w:ascii="Arial" w:hAnsi="Arial" w:cs="Arial"/>
          <w:color w:val="002060"/>
          <w:spacing w:val="-1"/>
          <w:w w:val="105"/>
          <w:sz w:val="24"/>
          <w:szCs w:val="24"/>
        </w:rPr>
        <w:t xml:space="preserve"> </w:t>
      </w:r>
    </w:p>
    <w:p w14:paraId="01663B07" w14:textId="796CEA2C" w:rsidR="00107F82" w:rsidRPr="00107F82" w:rsidRDefault="00107F82" w:rsidP="004F5F4E">
      <w:pPr>
        <w:pStyle w:val="NoSpacing"/>
        <w:rPr>
          <w:rFonts w:ascii="Arial" w:hAnsi="Arial" w:cs="Arial"/>
          <w:color w:val="002060"/>
          <w:sz w:val="24"/>
          <w:szCs w:val="24"/>
        </w:rPr>
      </w:pPr>
      <w:r w:rsidRPr="00107F82">
        <w:rPr>
          <w:rFonts w:ascii="Arial" w:hAnsi="Arial" w:cs="Arial"/>
          <w:color w:val="002060"/>
          <w:w w:val="105"/>
          <w:sz w:val="24"/>
          <w:szCs w:val="24"/>
        </w:rPr>
        <w:t>Union</w:t>
      </w:r>
    </w:p>
    <w:p w14:paraId="49F32248" w14:textId="2E3BDE4B" w:rsidR="00107F82" w:rsidRDefault="00107F82" w:rsidP="004F5F4E">
      <w:pPr>
        <w:pStyle w:val="NoSpacing"/>
        <w:rPr>
          <w:rFonts w:ascii="Arial" w:hAnsi="Arial" w:cs="Arial"/>
          <w:color w:val="00206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66CAA" w14:paraId="3E02634F" w14:textId="77777777" w:rsidTr="00B66CAA">
        <w:tc>
          <w:tcPr>
            <w:tcW w:w="4508" w:type="dxa"/>
          </w:tcPr>
          <w:p w14:paraId="24730FB9" w14:textId="2BAB0DD3" w:rsidR="00B66CAA" w:rsidRDefault="00B66CAA" w:rsidP="004F5F4E">
            <w:pPr>
              <w:pStyle w:val="NoSpacing"/>
              <w:rPr>
                <w:rFonts w:ascii="Arial" w:hAnsi="Arial" w:cs="Arial"/>
                <w:color w:val="002060"/>
                <w:sz w:val="24"/>
                <w:szCs w:val="24"/>
              </w:rPr>
            </w:pPr>
            <w:r w:rsidRPr="00107F82">
              <w:rPr>
                <w:rFonts w:ascii="Arial" w:hAnsi="Arial" w:cs="Arial"/>
                <w:noProof/>
                <w:color w:val="002060"/>
                <w:sz w:val="24"/>
                <w:szCs w:val="24"/>
                <w:lang w:eastAsia="en-GB"/>
              </w:rPr>
              <w:drawing>
                <wp:inline distT="0" distB="0" distL="0" distR="0" wp14:anchorId="5C3E0FEC" wp14:editId="53F5BA62">
                  <wp:extent cx="1580944" cy="489645"/>
                  <wp:effectExtent l="0" t="0" r="635" b="5715"/>
                  <wp:docPr id="4" name="image1.jpeg" descr="Signature of Professor Bob Cr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descr="Signature of Professor Bob Cryan"/>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80944" cy="489645"/>
                          </a:xfrm>
                          <a:prstGeom prst="rect">
                            <a:avLst/>
                          </a:prstGeom>
                        </pic:spPr>
                      </pic:pic>
                    </a:graphicData>
                  </a:graphic>
                </wp:inline>
              </w:drawing>
            </w:r>
          </w:p>
        </w:tc>
        <w:tc>
          <w:tcPr>
            <w:tcW w:w="4508" w:type="dxa"/>
          </w:tcPr>
          <w:p w14:paraId="6D2EF88E" w14:textId="5C03A34C" w:rsidR="00B66CAA" w:rsidRDefault="00B66CAA" w:rsidP="004F5F4E">
            <w:pPr>
              <w:pStyle w:val="NoSpacing"/>
              <w:rPr>
                <w:rFonts w:ascii="Arial" w:hAnsi="Arial" w:cs="Arial"/>
                <w:color w:val="002060"/>
                <w:sz w:val="24"/>
                <w:szCs w:val="24"/>
              </w:rPr>
            </w:pPr>
            <w:r w:rsidRPr="00107F82">
              <w:rPr>
                <w:rFonts w:ascii="Arial" w:hAnsi="Arial" w:cs="Arial"/>
                <w:noProof/>
                <w:color w:val="002060"/>
                <w:sz w:val="24"/>
                <w:szCs w:val="24"/>
              </w:rPr>
              <w:drawing>
                <wp:inline distT="0" distB="0" distL="0" distR="0" wp14:anchorId="129C79EC" wp14:editId="17FE0803">
                  <wp:extent cx="1713865" cy="518160"/>
                  <wp:effectExtent l="0" t="0" r="635" b="0"/>
                  <wp:docPr id="2" name="Picture 2" descr="Signature of Natalie Stu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ignature of Natalie Stuar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3865" cy="518160"/>
                          </a:xfrm>
                          <a:prstGeom prst="rect">
                            <a:avLst/>
                          </a:prstGeom>
                          <a:noFill/>
                          <a:ln>
                            <a:noFill/>
                          </a:ln>
                        </pic:spPr>
                      </pic:pic>
                    </a:graphicData>
                  </a:graphic>
                </wp:inline>
              </w:drawing>
            </w:r>
          </w:p>
        </w:tc>
      </w:tr>
    </w:tbl>
    <w:p w14:paraId="342EF953" w14:textId="39D0F98B" w:rsidR="00107F82" w:rsidRPr="00107F82" w:rsidRDefault="00107F82" w:rsidP="00B66CAA">
      <w:pPr>
        <w:pStyle w:val="NoSpacing"/>
        <w:tabs>
          <w:tab w:val="left" w:pos="2355"/>
        </w:tabs>
        <w:rPr>
          <w:rFonts w:ascii="Arial" w:hAnsi="Arial" w:cs="Arial"/>
          <w:color w:val="002060"/>
          <w:w w:val="105"/>
          <w:sz w:val="24"/>
          <w:szCs w:val="24"/>
        </w:rPr>
      </w:pPr>
    </w:p>
    <w:p w14:paraId="091FA991" w14:textId="77777777" w:rsidR="00107F82" w:rsidRPr="00107F82" w:rsidRDefault="00107F82" w:rsidP="004F5F4E">
      <w:pPr>
        <w:pStyle w:val="NoSpacing"/>
        <w:rPr>
          <w:rFonts w:ascii="Arial" w:hAnsi="Arial" w:cs="Arial"/>
          <w:color w:val="002060"/>
          <w:w w:val="105"/>
          <w:sz w:val="24"/>
          <w:szCs w:val="24"/>
        </w:rPr>
      </w:pPr>
    </w:p>
    <w:p w14:paraId="1EB8CCEF" w14:textId="77777777" w:rsidR="00107F82" w:rsidRPr="00107F82" w:rsidRDefault="00107F82" w:rsidP="004F5F4E">
      <w:pPr>
        <w:pStyle w:val="NoSpacing"/>
        <w:rPr>
          <w:rFonts w:ascii="Arial" w:hAnsi="Arial" w:cs="Arial"/>
          <w:b/>
          <w:bCs/>
          <w:color w:val="002060"/>
          <w:w w:val="105"/>
          <w:sz w:val="24"/>
          <w:szCs w:val="24"/>
        </w:rPr>
      </w:pPr>
    </w:p>
    <w:p w14:paraId="329ABB93" w14:textId="77777777" w:rsidR="00107F82" w:rsidRPr="00107F82" w:rsidRDefault="00107F82" w:rsidP="004F5F4E">
      <w:pPr>
        <w:pStyle w:val="NoSpacing"/>
        <w:rPr>
          <w:rFonts w:ascii="Arial" w:hAnsi="Arial" w:cs="Arial"/>
          <w:color w:val="002060"/>
          <w:sz w:val="24"/>
          <w:szCs w:val="24"/>
        </w:rPr>
      </w:pPr>
      <w:r w:rsidRPr="00107F82">
        <w:rPr>
          <w:rFonts w:ascii="Arial" w:hAnsi="Arial" w:cs="Arial"/>
          <w:b/>
          <w:bCs/>
          <w:color w:val="002060"/>
          <w:w w:val="105"/>
          <w:sz w:val="24"/>
          <w:szCs w:val="24"/>
        </w:rPr>
        <w:t>Professor Bob</w:t>
      </w:r>
      <w:r w:rsidRPr="00107F82">
        <w:rPr>
          <w:rFonts w:ascii="Arial" w:hAnsi="Arial" w:cs="Arial"/>
          <w:b/>
          <w:bCs/>
          <w:color w:val="002060"/>
          <w:spacing w:val="-2"/>
          <w:w w:val="105"/>
          <w:sz w:val="24"/>
          <w:szCs w:val="24"/>
        </w:rPr>
        <w:t xml:space="preserve"> </w:t>
      </w:r>
      <w:r w:rsidRPr="00107F82">
        <w:rPr>
          <w:rFonts w:ascii="Arial" w:hAnsi="Arial" w:cs="Arial"/>
          <w:b/>
          <w:bCs/>
          <w:color w:val="002060"/>
          <w:w w:val="105"/>
          <w:sz w:val="24"/>
          <w:szCs w:val="24"/>
        </w:rPr>
        <w:t xml:space="preserve">Cryan </w:t>
      </w:r>
      <w:r w:rsidRPr="00107F82">
        <w:rPr>
          <w:rFonts w:ascii="Arial" w:hAnsi="Arial" w:cs="Arial"/>
          <w:b/>
          <w:bCs/>
          <w:color w:val="002060"/>
          <w:w w:val="105"/>
          <w:sz w:val="24"/>
          <w:szCs w:val="24"/>
        </w:rPr>
        <w:tab/>
      </w:r>
      <w:r w:rsidRPr="00107F82">
        <w:rPr>
          <w:rFonts w:ascii="Arial" w:hAnsi="Arial" w:cs="Arial"/>
          <w:b/>
          <w:bCs/>
          <w:color w:val="002060"/>
          <w:w w:val="105"/>
          <w:sz w:val="24"/>
          <w:szCs w:val="24"/>
        </w:rPr>
        <w:tab/>
      </w:r>
      <w:r w:rsidRPr="00107F82">
        <w:rPr>
          <w:rFonts w:ascii="Arial" w:hAnsi="Arial" w:cs="Arial"/>
          <w:b/>
          <w:bCs/>
          <w:color w:val="002060"/>
          <w:w w:val="105"/>
          <w:sz w:val="24"/>
          <w:szCs w:val="24"/>
        </w:rPr>
        <w:tab/>
        <w:t>Natalie Stuart</w:t>
      </w:r>
      <w:r w:rsidRPr="00107F82">
        <w:rPr>
          <w:rFonts w:ascii="Arial" w:hAnsi="Arial" w:cs="Arial"/>
          <w:i/>
          <w:color w:val="002060"/>
          <w:w w:val="105"/>
          <w:sz w:val="24"/>
          <w:szCs w:val="24"/>
        </w:rPr>
        <w:tab/>
      </w:r>
    </w:p>
    <w:p w14:paraId="2026D289" w14:textId="77777777" w:rsidR="00107F82" w:rsidRPr="00107F82" w:rsidRDefault="00107F82">
      <w:pPr>
        <w:rPr>
          <w:rFonts w:cs="Arial"/>
          <w:szCs w:val="24"/>
        </w:rPr>
      </w:pPr>
    </w:p>
    <w:p w14:paraId="6FC31FC1" w14:textId="77777777" w:rsidR="00107F82" w:rsidRPr="00107F82" w:rsidRDefault="00107F82" w:rsidP="003528AD">
      <w:pPr>
        <w:pStyle w:val="Heading1"/>
        <w:ind w:left="-567"/>
        <w:rPr>
          <w:rFonts w:ascii="Arial" w:hAnsi="Arial" w:cs="Arial"/>
          <w:b/>
          <w:bCs/>
          <w:color w:val="002060"/>
          <w:sz w:val="28"/>
          <w:szCs w:val="28"/>
        </w:rPr>
      </w:pPr>
      <w:bookmarkStart w:id="11" w:name="_Toc71291577"/>
      <w:r w:rsidRPr="00107F82">
        <w:rPr>
          <w:rFonts w:ascii="Arial" w:hAnsi="Arial" w:cs="Arial"/>
          <w:b/>
          <w:bCs/>
          <w:color w:val="002060"/>
          <w:sz w:val="28"/>
          <w:szCs w:val="28"/>
        </w:rPr>
        <w:lastRenderedPageBreak/>
        <w:t>Glossary</w:t>
      </w:r>
      <w:bookmarkEnd w:id="11"/>
    </w:p>
    <w:p w14:paraId="2BA613D2" w14:textId="77777777" w:rsidR="00107F82" w:rsidRPr="00107F82" w:rsidRDefault="00107F82" w:rsidP="003528AD">
      <w:pPr>
        <w:spacing w:line="276" w:lineRule="auto"/>
        <w:ind w:left="-567"/>
        <w:rPr>
          <w:rFonts w:cs="Arial"/>
          <w:b/>
          <w:szCs w:val="24"/>
        </w:rPr>
      </w:pPr>
    </w:p>
    <w:p w14:paraId="17BBB29A" w14:textId="71D28F58" w:rsidR="00107F82" w:rsidRPr="00107F82" w:rsidRDefault="00107F82" w:rsidP="00107F82">
      <w:pPr>
        <w:spacing w:line="276" w:lineRule="auto"/>
        <w:ind w:left="-567"/>
        <w:rPr>
          <w:rFonts w:cs="Arial"/>
          <w:szCs w:val="24"/>
        </w:rPr>
      </w:pPr>
      <w:r w:rsidRPr="00107F82">
        <w:rPr>
          <w:rFonts w:cs="Arial"/>
          <w:szCs w:val="24"/>
        </w:rPr>
        <w:t>These definitions should be read in conjunction with the Regulations for Awards for Taught Courses.</w:t>
      </w:r>
    </w:p>
    <w:tbl>
      <w:tblPr>
        <w:tblStyle w:val="TableGrid"/>
        <w:tblW w:w="10485" w:type="dxa"/>
        <w:tblInd w:w="-572" w:type="dxa"/>
        <w:tblLook w:val="04A0" w:firstRow="1" w:lastRow="0" w:firstColumn="1" w:lastColumn="0" w:noHBand="0" w:noVBand="1"/>
      </w:tblPr>
      <w:tblGrid>
        <w:gridCol w:w="3681"/>
        <w:gridCol w:w="6804"/>
      </w:tblGrid>
      <w:tr w:rsidR="00107F82" w:rsidRPr="00107F82" w14:paraId="40695454" w14:textId="77777777" w:rsidTr="00DD7E65">
        <w:tc>
          <w:tcPr>
            <w:tcW w:w="3681" w:type="dxa"/>
            <w:tcBorders>
              <w:top w:val="single" w:sz="4" w:space="0" w:color="auto"/>
            </w:tcBorders>
            <w:shd w:val="clear" w:color="auto" w:fill="E7E6E6" w:themeFill="background2"/>
          </w:tcPr>
          <w:p w14:paraId="16BF75C5" w14:textId="77777777" w:rsidR="00107F82" w:rsidRPr="00107F82" w:rsidRDefault="00107F82" w:rsidP="00396190">
            <w:pPr>
              <w:spacing w:line="276" w:lineRule="auto"/>
              <w:rPr>
                <w:rFonts w:eastAsia="Arial" w:cs="Arial"/>
                <w:b/>
                <w:spacing w:val="1"/>
                <w:szCs w:val="24"/>
              </w:rPr>
            </w:pPr>
            <w:r w:rsidRPr="00107F82">
              <w:rPr>
                <w:rFonts w:eastAsia="Arial" w:cs="Arial"/>
                <w:b/>
                <w:spacing w:val="1"/>
                <w:szCs w:val="24"/>
              </w:rPr>
              <w:t>Term</w:t>
            </w:r>
          </w:p>
        </w:tc>
        <w:tc>
          <w:tcPr>
            <w:tcW w:w="6804" w:type="dxa"/>
            <w:tcBorders>
              <w:top w:val="single" w:sz="4" w:space="0" w:color="auto"/>
            </w:tcBorders>
            <w:shd w:val="clear" w:color="auto" w:fill="E7E6E6" w:themeFill="background2"/>
          </w:tcPr>
          <w:p w14:paraId="4A15C668" w14:textId="77777777" w:rsidR="00107F82" w:rsidRPr="00107F82" w:rsidRDefault="00107F82" w:rsidP="00396190">
            <w:pPr>
              <w:spacing w:line="276" w:lineRule="auto"/>
              <w:rPr>
                <w:rFonts w:eastAsia="Arial" w:cs="Arial"/>
                <w:b/>
                <w:spacing w:val="1"/>
                <w:szCs w:val="24"/>
              </w:rPr>
            </w:pPr>
            <w:r w:rsidRPr="00107F82">
              <w:rPr>
                <w:rFonts w:eastAsia="Arial" w:cs="Arial"/>
                <w:b/>
                <w:spacing w:val="1"/>
                <w:szCs w:val="24"/>
              </w:rPr>
              <w:t>Definition</w:t>
            </w:r>
          </w:p>
        </w:tc>
      </w:tr>
      <w:tr w:rsidR="00107F82" w:rsidRPr="00107F82" w14:paraId="6E766E8F" w14:textId="77777777" w:rsidTr="00DD7E65">
        <w:tc>
          <w:tcPr>
            <w:tcW w:w="3681" w:type="dxa"/>
          </w:tcPr>
          <w:p w14:paraId="23D4FE79" w14:textId="77777777" w:rsidR="00107F82" w:rsidRPr="00107F82" w:rsidRDefault="00107F82" w:rsidP="00396190">
            <w:pPr>
              <w:spacing w:line="276" w:lineRule="auto"/>
              <w:rPr>
                <w:rFonts w:eastAsia="Arial" w:cs="Arial"/>
                <w:b/>
                <w:spacing w:val="1"/>
                <w:szCs w:val="24"/>
              </w:rPr>
            </w:pPr>
            <w:r w:rsidRPr="00107F82">
              <w:rPr>
                <w:rFonts w:eastAsia="Arial" w:cs="Arial"/>
                <w:b/>
                <w:spacing w:val="1"/>
                <w:szCs w:val="24"/>
              </w:rPr>
              <w:t>Academic Judgement</w:t>
            </w:r>
          </w:p>
        </w:tc>
        <w:tc>
          <w:tcPr>
            <w:tcW w:w="6804" w:type="dxa"/>
          </w:tcPr>
          <w:p w14:paraId="3D332746" w14:textId="77777777" w:rsidR="00107F82" w:rsidRPr="00107F82" w:rsidRDefault="00107F82" w:rsidP="00396190">
            <w:pPr>
              <w:spacing w:line="276" w:lineRule="auto"/>
              <w:rPr>
                <w:rFonts w:eastAsia="Arial" w:cs="Arial"/>
                <w:spacing w:val="1"/>
                <w:szCs w:val="24"/>
              </w:rPr>
            </w:pPr>
            <w:r w:rsidRPr="00107F82">
              <w:rPr>
                <w:rFonts w:eastAsia="Arial" w:cs="Arial"/>
                <w:spacing w:val="1"/>
                <w:szCs w:val="24"/>
              </w:rPr>
              <w:t>This is a judgment about the standard of your work in relation to learning outcomes or academic misconduct that can only be made by someone who has relevant academic expertise.</w:t>
            </w:r>
          </w:p>
        </w:tc>
      </w:tr>
      <w:tr w:rsidR="00107F82" w:rsidRPr="00107F82" w14:paraId="4BBF297E" w14:textId="77777777" w:rsidTr="00DD7E65">
        <w:tc>
          <w:tcPr>
            <w:tcW w:w="3681" w:type="dxa"/>
          </w:tcPr>
          <w:p w14:paraId="507C64C0" w14:textId="77777777" w:rsidR="00107F82" w:rsidRPr="00107F82" w:rsidRDefault="00107F82" w:rsidP="00396190">
            <w:pPr>
              <w:spacing w:line="276" w:lineRule="auto"/>
              <w:rPr>
                <w:rFonts w:eastAsia="Arial" w:cs="Arial"/>
                <w:spacing w:val="1"/>
                <w:szCs w:val="24"/>
              </w:rPr>
            </w:pPr>
            <w:r w:rsidRPr="00107F82">
              <w:rPr>
                <w:rFonts w:eastAsia="Arial" w:cs="Arial"/>
                <w:b/>
                <w:spacing w:val="1"/>
                <w:szCs w:val="24"/>
              </w:rPr>
              <w:t xml:space="preserve">Academic Misconduct </w:t>
            </w:r>
          </w:p>
        </w:tc>
        <w:tc>
          <w:tcPr>
            <w:tcW w:w="6804" w:type="dxa"/>
          </w:tcPr>
          <w:p w14:paraId="4F31FCE1" w14:textId="77777777" w:rsidR="00107F82" w:rsidRPr="00107F82" w:rsidRDefault="00107F82" w:rsidP="00396190">
            <w:pPr>
              <w:spacing w:line="276" w:lineRule="auto"/>
              <w:rPr>
                <w:rFonts w:eastAsia="Arial" w:cs="Arial"/>
                <w:b/>
                <w:spacing w:val="1"/>
                <w:szCs w:val="24"/>
              </w:rPr>
            </w:pPr>
            <w:r w:rsidRPr="00107F82">
              <w:rPr>
                <w:rFonts w:eastAsia="Arial" w:cs="Arial"/>
                <w:spacing w:val="1"/>
                <w:szCs w:val="24"/>
              </w:rPr>
              <w:t>Cheating which includes copying (reproducing or imitating), collusion (agreement to deceive, using the words or ideas of colleagues or other students and not acknowledging the source, allowing another student to see or use an assessment), preventing or attempting to prevent another student from being able to be assessed properly, contract cheating, plagiarism, self-plagiarism and other breaches of assessment or other examination regulations or procedures.</w:t>
            </w:r>
          </w:p>
        </w:tc>
      </w:tr>
      <w:tr w:rsidR="00107F82" w:rsidRPr="00107F82" w14:paraId="7D663FBA" w14:textId="77777777" w:rsidTr="00DD7E65">
        <w:tc>
          <w:tcPr>
            <w:tcW w:w="3681" w:type="dxa"/>
          </w:tcPr>
          <w:p w14:paraId="7FA793DF" w14:textId="77777777" w:rsidR="00107F82" w:rsidRPr="00107F82" w:rsidRDefault="00107F82" w:rsidP="00396190">
            <w:pPr>
              <w:spacing w:line="276" w:lineRule="auto"/>
              <w:rPr>
                <w:rFonts w:cs="Arial"/>
                <w:szCs w:val="24"/>
              </w:rPr>
            </w:pPr>
            <w:r w:rsidRPr="00107F82">
              <w:rPr>
                <w:rFonts w:cs="Arial"/>
                <w:b/>
                <w:szCs w:val="24"/>
              </w:rPr>
              <w:t>Academic Session</w:t>
            </w:r>
          </w:p>
        </w:tc>
        <w:tc>
          <w:tcPr>
            <w:tcW w:w="6804" w:type="dxa"/>
          </w:tcPr>
          <w:p w14:paraId="5AE0CEB1" w14:textId="77777777" w:rsidR="00107F82" w:rsidRPr="00107F82" w:rsidRDefault="00107F82" w:rsidP="00396190">
            <w:pPr>
              <w:spacing w:line="276" w:lineRule="auto"/>
              <w:rPr>
                <w:rFonts w:cs="Arial"/>
                <w:szCs w:val="24"/>
              </w:rPr>
            </w:pPr>
            <w:r w:rsidRPr="00107F82">
              <w:rPr>
                <w:rFonts w:cs="Arial"/>
                <w:szCs w:val="24"/>
              </w:rPr>
              <w:t>This is the phrase we use when talking about the year in which you’ll study.</w:t>
            </w:r>
          </w:p>
        </w:tc>
      </w:tr>
      <w:tr w:rsidR="00107F82" w:rsidRPr="00107F82" w14:paraId="19524400" w14:textId="77777777" w:rsidTr="00DD7E65">
        <w:tc>
          <w:tcPr>
            <w:tcW w:w="3681" w:type="dxa"/>
          </w:tcPr>
          <w:p w14:paraId="56A7C432" w14:textId="77777777" w:rsidR="00107F82" w:rsidRPr="00107F82" w:rsidRDefault="00107F82" w:rsidP="00396190">
            <w:pPr>
              <w:spacing w:line="276" w:lineRule="auto"/>
              <w:rPr>
                <w:rFonts w:cs="Arial"/>
                <w:szCs w:val="24"/>
              </w:rPr>
            </w:pPr>
            <w:r w:rsidRPr="00107F82">
              <w:rPr>
                <w:rFonts w:cs="Arial"/>
                <w:b/>
                <w:szCs w:val="24"/>
              </w:rPr>
              <w:t>Appeal</w:t>
            </w:r>
          </w:p>
        </w:tc>
        <w:tc>
          <w:tcPr>
            <w:tcW w:w="6804" w:type="dxa"/>
          </w:tcPr>
          <w:p w14:paraId="7D1E954A" w14:textId="77777777" w:rsidR="00107F82" w:rsidRPr="00107F82" w:rsidRDefault="00107F82" w:rsidP="00396190">
            <w:pPr>
              <w:spacing w:line="276" w:lineRule="auto"/>
              <w:rPr>
                <w:rFonts w:cs="Arial"/>
                <w:szCs w:val="24"/>
              </w:rPr>
            </w:pPr>
            <w:r w:rsidRPr="00107F82">
              <w:rPr>
                <w:rFonts w:cs="Arial"/>
                <w:szCs w:val="24"/>
              </w:rPr>
              <w:t xml:space="preserve">If you do not agree with a decision the university has made about your conduct, </w:t>
            </w:r>
            <w:proofErr w:type="gramStart"/>
            <w:r w:rsidRPr="00107F82">
              <w:rPr>
                <w:rFonts w:cs="Arial"/>
                <w:szCs w:val="24"/>
              </w:rPr>
              <w:t>results</w:t>
            </w:r>
            <w:proofErr w:type="gramEnd"/>
            <w:r w:rsidRPr="00107F82">
              <w:rPr>
                <w:rFonts w:cs="Arial"/>
                <w:szCs w:val="24"/>
              </w:rPr>
              <w:t xml:space="preserve"> or withdrawal you can ask us to review it. </w:t>
            </w:r>
          </w:p>
        </w:tc>
      </w:tr>
      <w:tr w:rsidR="00107F82" w:rsidRPr="00107F82" w14:paraId="3BAE280D" w14:textId="77777777" w:rsidTr="00DD7E65">
        <w:tc>
          <w:tcPr>
            <w:tcW w:w="3681" w:type="dxa"/>
          </w:tcPr>
          <w:p w14:paraId="04078141" w14:textId="77777777" w:rsidR="00107F82" w:rsidRPr="00107F82" w:rsidRDefault="00107F82" w:rsidP="00396190">
            <w:pPr>
              <w:spacing w:line="276" w:lineRule="auto"/>
              <w:rPr>
                <w:rFonts w:cs="Arial"/>
                <w:b/>
                <w:szCs w:val="24"/>
              </w:rPr>
            </w:pPr>
            <w:r w:rsidRPr="00107F82">
              <w:rPr>
                <w:rFonts w:cs="Arial"/>
                <w:b/>
                <w:szCs w:val="24"/>
              </w:rPr>
              <w:t>Approved</w:t>
            </w:r>
          </w:p>
        </w:tc>
        <w:tc>
          <w:tcPr>
            <w:tcW w:w="6804" w:type="dxa"/>
          </w:tcPr>
          <w:p w14:paraId="2EF65881" w14:textId="77777777" w:rsidR="00107F82" w:rsidRPr="00107F82" w:rsidRDefault="00107F82" w:rsidP="00396190">
            <w:pPr>
              <w:spacing w:line="276" w:lineRule="auto"/>
              <w:rPr>
                <w:rFonts w:cs="Arial"/>
                <w:szCs w:val="24"/>
              </w:rPr>
            </w:pPr>
            <w:r w:rsidRPr="00107F82">
              <w:rPr>
                <w:rFonts w:cs="Arial"/>
                <w:szCs w:val="24"/>
              </w:rPr>
              <w:t>This is an outcome you will be given if we accept a claim for Extenuating Circumstances.</w:t>
            </w:r>
          </w:p>
        </w:tc>
      </w:tr>
      <w:tr w:rsidR="00107F82" w:rsidRPr="00107F82" w14:paraId="208A40C5" w14:textId="77777777" w:rsidTr="00DD7E65">
        <w:tc>
          <w:tcPr>
            <w:tcW w:w="3681" w:type="dxa"/>
          </w:tcPr>
          <w:p w14:paraId="234356BD" w14:textId="77777777" w:rsidR="00107F82" w:rsidRPr="00107F82" w:rsidRDefault="00107F82" w:rsidP="00396190">
            <w:pPr>
              <w:spacing w:line="276" w:lineRule="auto"/>
              <w:rPr>
                <w:rFonts w:cs="Arial"/>
                <w:b/>
                <w:szCs w:val="24"/>
              </w:rPr>
            </w:pPr>
            <w:r w:rsidRPr="00107F82">
              <w:rPr>
                <w:rFonts w:cs="Arial"/>
                <w:b/>
                <w:szCs w:val="24"/>
              </w:rPr>
              <w:t>Balance of Probabilities</w:t>
            </w:r>
          </w:p>
        </w:tc>
        <w:tc>
          <w:tcPr>
            <w:tcW w:w="6804" w:type="dxa"/>
          </w:tcPr>
          <w:p w14:paraId="6963463B" w14:textId="77777777" w:rsidR="00107F82" w:rsidRPr="00107F82" w:rsidRDefault="00107F82" w:rsidP="00396190">
            <w:pPr>
              <w:spacing w:line="276" w:lineRule="auto"/>
              <w:rPr>
                <w:rFonts w:cs="Arial"/>
                <w:szCs w:val="24"/>
              </w:rPr>
            </w:pPr>
            <w:r w:rsidRPr="00107F82">
              <w:rPr>
                <w:rFonts w:cs="Arial"/>
                <w:szCs w:val="24"/>
              </w:rPr>
              <w:t xml:space="preserve">This is the burden of proof we apply when making decisions in disciplinary cases. This means that based on the evidence presented, the circumstances are more likely to have occurred than not. </w:t>
            </w:r>
          </w:p>
        </w:tc>
      </w:tr>
      <w:tr w:rsidR="00107F82" w:rsidRPr="00107F82" w14:paraId="3240929B" w14:textId="77777777" w:rsidTr="00DD7E65">
        <w:tc>
          <w:tcPr>
            <w:tcW w:w="3681" w:type="dxa"/>
          </w:tcPr>
          <w:p w14:paraId="72E3784A" w14:textId="77777777" w:rsidR="00107F82" w:rsidRPr="00107F82" w:rsidRDefault="00107F82" w:rsidP="00396190">
            <w:pPr>
              <w:spacing w:line="276" w:lineRule="auto"/>
              <w:rPr>
                <w:rFonts w:eastAsia="Arial" w:cs="Arial"/>
                <w:spacing w:val="1"/>
                <w:szCs w:val="24"/>
              </w:rPr>
            </w:pPr>
            <w:r w:rsidRPr="00107F82">
              <w:rPr>
                <w:rFonts w:eastAsia="Arial" w:cs="Arial"/>
                <w:b/>
                <w:spacing w:val="1"/>
                <w:szCs w:val="24"/>
              </w:rPr>
              <w:t xml:space="preserve">Complaint </w:t>
            </w:r>
          </w:p>
        </w:tc>
        <w:tc>
          <w:tcPr>
            <w:tcW w:w="6804" w:type="dxa"/>
          </w:tcPr>
          <w:p w14:paraId="1B8AADF7" w14:textId="77777777" w:rsidR="00107F82" w:rsidRPr="00107F82" w:rsidRDefault="00107F82" w:rsidP="00396190">
            <w:pPr>
              <w:spacing w:line="276" w:lineRule="auto"/>
              <w:rPr>
                <w:rFonts w:eastAsia="Arial" w:cs="Arial"/>
                <w:spacing w:val="1"/>
                <w:szCs w:val="24"/>
              </w:rPr>
            </w:pPr>
            <w:r w:rsidRPr="00107F82">
              <w:rPr>
                <w:rFonts w:eastAsia="Arial" w:cs="Arial"/>
                <w:spacing w:val="1"/>
                <w:szCs w:val="24"/>
              </w:rPr>
              <w:t xml:space="preserve">An expression of dissatisfaction by a student about the university’s action or lack of action, or about the standard of service provided by or on behalf of the university. </w:t>
            </w:r>
          </w:p>
        </w:tc>
      </w:tr>
      <w:tr w:rsidR="00107F82" w:rsidRPr="00107F82" w14:paraId="03527B34" w14:textId="77777777" w:rsidTr="00DD7E65">
        <w:tc>
          <w:tcPr>
            <w:tcW w:w="3681" w:type="dxa"/>
          </w:tcPr>
          <w:p w14:paraId="72450EC9" w14:textId="77777777" w:rsidR="00107F82" w:rsidRPr="00107F82" w:rsidRDefault="00107F82" w:rsidP="00396190">
            <w:pPr>
              <w:spacing w:line="276" w:lineRule="auto"/>
              <w:rPr>
                <w:rFonts w:cs="Arial"/>
                <w:b/>
                <w:szCs w:val="24"/>
              </w:rPr>
            </w:pPr>
            <w:r w:rsidRPr="00107F82">
              <w:rPr>
                <w:rFonts w:cs="Arial"/>
                <w:b/>
                <w:szCs w:val="24"/>
              </w:rPr>
              <w:t>Completion of Procedures Letter</w:t>
            </w:r>
          </w:p>
        </w:tc>
        <w:tc>
          <w:tcPr>
            <w:tcW w:w="6804" w:type="dxa"/>
          </w:tcPr>
          <w:p w14:paraId="5E5523FD" w14:textId="77777777" w:rsidR="00107F82" w:rsidRPr="00107F82" w:rsidRDefault="00107F82" w:rsidP="00396190">
            <w:pPr>
              <w:spacing w:line="276" w:lineRule="auto"/>
              <w:rPr>
                <w:rFonts w:cs="Arial"/>
                <w:b/>
                <w:szCs w:val="24"/>
              </w:rPr>
            </w:pPr>
            <w:r w:rsidRPr="00107F82">
              <w:rPr>
                <w:rFonts w:cs="Arial"/>
                <w:szCs w:val="24"/>
              </w:rPr>
              <w:t xml:space="preserve">This is the letter that is issued in response to an appeal or complaint, once we have completed all our internal procedures.  You take this letter to the OIA and ask them to carry out an independent review of our final decision. </w:t>
            </w:r>
          </w:p>
        </w:tc>
      </w:tr>
      <w:tr w:rsidR="00107F82" w:rsidRPr="00107F82" w14:paraId="16B99993" w14:textId="77777777" w:rsidTr="00DD7E65">
        <w:tc>
          <w:tcPr>
            <w:tcW w:w="3681" w:type="dxa"/>
          </w:tcPr>
          <w:p w14:paraId="0E4D28A6" w14:textId="77777777" w:rsidR="00107F82" w:rsidRPr="00107F82" w:rsidRDefault="00107F82" w:rsidP="00396190">
            <w:pPr>
              <w:spacing w:line="276" w:lineRule="auto"/>
              <w:rPr>
                <w:rFonts w:eastAsia="Arial" w:cs="Arial"/>
                <w:spacing w:val="1"/>
                <w:szCs w:val="24"/>
              </w:rPr>
            </w:pPr>
            <w:r w:rsidRPr="00107F82">
              <w:rPr>
                <w:rFonts w:eastAsia="Arial" w:cs="Arial"/>
                <w:b/>
                <w:spacing w:val="1"/>
                <w:szCs w:val="24"/>
              </w:rPr>
              <w:t xml:space="preserve">Concern </w:t>
            </w:r>
          </w:p>
        </w:tc>
        <w:tc>
          <w:tcPr>
            <w:tcW w:w="6804" w:type="dxa"/>
          </w:tcPr>
          <w:p w14:paraId="411D28F8" w14:textId="77777777" w:rsidR="00107F82" w:rsidRPr="00107F82" w:rsidRDefault="00107F82" w:rsidP="00396190">
            <w:pPr>
              <w:spacing w:line="276" w:lineRule="auto"/>
              <w:rPr>
                <w:rFonts w:eastAsia="Arial" w:cs="Arial"/>
                <w:b/>
                <w:spacing w:val="1"/>
                <w:szCs w:val="24"/>
              </w:rPr>
            </w:pPr>
            <w:r w:rsidRPr="00107F82">
              <w:rPr>
                <w:rFonts w:eastAsia="Arial" w:cs="Arial"/>
                <w:spacing w:val="1"/>
                <w:szCs w:val="24"/>
              </w:rPr>
              <w:t>An issue, query or request for clarification that is raised by a student.</w:t>
            </w:r>
          </w:p>
        </w:tc>
      </w:tr>
      <w:tr w:rsidR="00107F82" w:rsidRPr="00107F82" w14:paraId="1F5DB42D" w14:textId="77777777" w:rsidTr="00DD7E65">
        <w:tc>
          <w:tcPr>
            <w:tcW w:w="3681" w:type="dxa"/>
          </w:tcPr>
          <w:p w14:paraId="694549F5" w14:textId="77777777" w:rsidR="00107F82" w:rsidRPr="00107F82" w:rsidRDefault="00107F82" w:rsidP="00396190">
            <w:pPr>
              <w:spacing w:line="276" w:lineRule="auto"/>
              <w:rPr>
                <w:rFonts w:cs="Arial"/>
                <w:szCs w:val="24"/>
              </w:rPr>
            </w:pPr>
            <w:r w:rsidRPr="00107F82">
              <w:rPr>
                <w:rFonts w:cs="Arial"/>
                <w:b/>
                <w:szCs w:val="24"/>
              </w:rPr>
              <w:t>Course Assessment Board (CAB)</w:t>
            </w:r>
          </w:p>
        </w:tc>
        <w:tc>
          <w:tcPr>
            <w:tcW w:w="6804" w:type="dxa"/>
          </w:tcPr>
          <w:p w14:paraId="223326A1" w14:textId="77777777" w:rsidR="00107F82" w:rsidRPr="00107F82" w:rsidRDefault="00107F82" w:rsidP="00396190">
            <w:pPr>
              <w:spacing w:line="276" w:lineRule="auto"/>
              <w:rPr>
                <w:rFonts w:cs="Arial"/>
                <w:szCs w:val="24"/>
              </w:rPr>
            </w:pPr>
            <w:r w:rsidRPr="00107F82">
              <w:rPr>
                <w:rFonts w:cs="Arial"/>
                <w:szCs w:val="24"/>
              </w:rPr>
              <w:t xml:space="preserve">A panel of academics who reach decisions on your performance, your progression to the next stage of your course or your final award. </w:t>
            </w:r>
          </w:p>
        </w:tc>
      </w:tr>
      <w:tr w:rsidR="00107F82" w:rsidRPr="00107F82" w14:paraId="4D8F7EB2" w14:textId="77777777" w:rsidTr="00DD7E65">
        <w:tc>
          <w:tcPr>
            <w:tcW w:w="3681" w:type="dxa"/>
          </w:tcPr>
          <w:p w14:paraId="68D5D2F9" w14:textId="77777777" w:rsidR="00107F82" w:rsidRPr="00107F82" w:rsidRDefault="00107F82" w:rsidP="00396190">
            <w:pPr>
              <w:spacing w:line="276" w:lineRule="auto"/>
              <w:rPr>
                <w:rFonts w:cs="Arial"/>
                <w:szCs w:val="24"/>
              </w:rPr>
            </w:pPr>
            <w:r w:rsidRPr="00107F82">
              <w:rPr>
                <w:rFonts w:cs="Arial"/>
                <w:b/>
                <w:szCs w:val="24"/>
              </w:rPr>
              <w:t>Credit</w:t>
            </w:r>
          </w:p>
        </w:tc>
        <w:tc>
          <w:tcPr>
            <w:tcW w:w="6804" w:type="dxa"/>
          </w:tcPr>
          <w:p w14:paraId="6E0B963C" w14:textId="77777777" w:rsidR="00107F82" w:rsidRPr="00107F82" w:rsidRDefault="00107F82" w:rsidP="00396190">
            <w:pPr>
              <w:spacing w:line="276" w:lineRule="auto"/>
              <w:rPr>
                <w:rFonts w:cs="Arial"/>
                <w:szCs w:val="24"/>
              </w:rPr>
            </w:pPr>
            <w:r w:rsidRPr="00107F82">
              <w:rPr>
                <w:rFonts w:cs="Arial"/>
                <w:szCs w:val="24"/>
              </w:rPr>
              <w:t xml:space="preserve">This is the value of a module you successfully complete. </w:t>
            </w:r>
          </w:p>
        </w:tc>
      </w:tr>
      <w:tr w:rsidR="00107F82" w:rsidRPr="00107F82" w14:paraId="0BDC58CB" w14:textId="77777777" w:rsidTr="00DD7E65">
        <w:tc>
          <w:tcPr>
            <w:tcW w:w="3681" w:type="dxa"/>
          </w:tcPr>
          <w:p w14:paraId="14FC5918" w14:textId="77777777" w:rsidR="00107F82" w:rsidRPr="00107F82" w:rsidRDefault="00107F82" w:rsidP="00396190">
            <w:pPr>
              <w:spacing w:line="276" w:lineRule="auto"/>
              <w:rPr>
                <w:rFonts w:cs="Arial"/>
                <w:b/>
                <w:szCs w:val="24"/>
              </w:rPr>
            </w:pPr>
            <w:r w:rsidRPr="00107F82">
              <w:rPr>
                <w:rFonts w:cs="Arial"/>
                <w:b/>
                <w:szCs w:val="24"/>
              </w:rPr>
              <w:t>Dean</w:t>
            </w:r>
          </w:p>
        </w:tc>
        <w:tc>
          <w:tcPr>
            <w:tcW w:w="6804" w:type="dxa"/>
          </w:tcPr>
          <w:p w14:paraId="2FF2ACCF" w14:textId="77777777" w:rsidR="00107F82" w:rsidRPr="00107F82" w:rsidRDefault="00107F82" w:rsidP="00396190">
            <w:pPr>
              <w:spacing w:line="276" w:lineRule="auto"/>
              <w:rPr>
                <w:rFonts w:cs="Arial"/>
                <w:b/>
                <w:szCs w:val="24"/>
              </w:rPr>
            </w:pPr>
            <w:r w:rsidRPr="00107F82">
              <w:rPr>
                <w:rFonts w:cs="Arial"/>
                <w:szCs w:val="24"/>
              </w:rPr>
              <w:t xml:space="preserve">The senior academic in charge of a school and its departments. </w:t>
            </w:r>
          </w:p>
        </w:tc>
      </w:tr>
      <w:tr w:rsidR="00107F82" w:rsidRPr="00107F82" w14:paraId="56E76CB6" w14:textId="77777777" w:rsidTr="00DD7E65">
        <w:tc>
          <w:tcPr>
            <w:tcW w:w="3681" w:type="dxa"/>
          </w:tcPr>
          <w:p w14:paraId="1F472430" w14:textId="77777777" w:rsidR="00107F82" w:rsidRPr="00107F82" w:rsidRDefault="00107F82" w:rsidP="00396190">
            <w:pPr>
              <w:spacing w:line="276" w:lineRule="auto"/>
              <w:rPr>
                <w:rFonts w:cs="Arial"/>
                <w:b/>
                <w:szCs w:val="24"/>
              </w:rPr>
            </w:pPr>
            <w:r w:rsidRPr="00107F82">
              <w:rPr>
                <w:rFonts w:cs="Arial"/>
                <w:b/>
                <w:szCs w:val="24"/>
              </w:rPr>
              <w:lastRenderedPageBreak/>
              <w:t>Deferral</w:t>
            </w:r>
          </w:p>
        </w:tc>
        <w:tc>
          <w:tcPr>
            <w:tcW w:w="6804" w:type="dxa"/>
          </w:tcPr>
          <w:p w14:paraId="07440102" w14:textId="77777777" w:rsidR="00107F82" w:rsidRPr="00107F82" w:rsidRDefault="00107F82" w:rsidP="00396190">
            <w:pPr>
              <w:spacing w:line="276" w:lineRule="auto"/>
              <w:rPr>
                <w:rFonts w:cs="Arial"/>
                <w:szCs w:val="24"/>
              </w:rPr>
            </w:pPr>
            <w:r w:rsidRPr="00107F82">
              <w:rPr>
                <w:rFonts w:cs="Arial"/>
                <w:szCs w:val="24"/>
              </w:rPr>
              <w:t xml:space="preserve">When you have not met the pass criteria for a module and </w:t>
            </w:r>
            <w:proofErr w:type="gramStart"/>
            <w:r w:rsidRPr="00107F82">
              <w:rPr>
                <w:rFonts w:cs="Arial"/>
                <w:szCs w:val="24"/>
              </w:rPr>
              <w:t>have to</w:t>
            </w:r>
            <w:proofErr w:type="gramEnd"/>
            <w:r w:rsidRPr="00107F82">
              <w:rPr>
                <w:rFonts w:cs="Arial"/>
                <w:szCs w:val="24"/>
              </w:rPr>
              <w:t xml:space="preserve"> undertake reassessment. The module will not normally be capped at the minimum pass mark unless you have previously been referred or are repeating the year.  </w:t>
            </w:r>
          </w:p>
        </w:tc>
      </w:tr>
      <w:tr w:rsidR="00107F82" w:rsidRPr="00107F82" w14:paraId="36138797" w14:textId="77777777" w:rsidTr="00DD7E65">
        <w:tc>
          <w:tcPr>
            <w:tcW w:w="3681" w:type="dxa"/>
          </w:tcPr>
          <w:p w14:paraId="07426ACC" w14:textId="77777777" w:rsidR="00107F82" w:rsidRPr="00107F82" w:rsidRDefault="00107F82" w:rsidP="00396190">
            <w:pPr>
              <w:spacing w:line="276" w:lineRule="auto"/>
              <w:rPr>
                <w:rFonts w:cs="Arial"/>
                <w:szCs w:val="24"/>
              </w:rPr>
            </w:pPr>
            <w:r w:rsidRPr="00107F82">
              <w:rPr>
                <w:rFonts w:cs="Arial"/>
                <w:b/>
                <w:szCs w:val="24"/>
              </w:rPr>
              <w:t>Deputy Vice Chancellor</w:t>
            </w:r>
          </w:p>
        </w:tc>
        <w:tc>
          <w:tcPr>
            <w:tcW w:w="6804" w:type="dxa"/>
          </w:tcPr>
          <w:p w14:paraId="1A07BE12" w14:textId="77777777" w:rsidR="00107F82" w:rsidRPr="00107F82" w:rsidRDefault="00107F82" w:rsidP="00396190">
            <w:pPr>
              <w:spacing w:line="276" w:lineRule="auto"/>
              <w:rPr>
                <w:rFonts w:cs="Arial"/>
                <w:b/>
                <w:szCs w:val="24"/>
              </w:rPr>
            </w:pPr>
            <w:r w:rsidRPr="00107F82">
              <w:rPr>
                <w:rFonts w:cs="Arial"/>
                <w:szCs w:val="24"/>
              </w:rPr>
              <w:t>The senior member of university staff who holds this job title, or their nominee.</w:t>
            </w:r>
          </w:p>
        </w:tc>
      </w:tr>
      <w:tr w:rsidR="00107F82" w:rsidRPr="00107F82" w14:paraId="05F0C24D" w14:textId="77777777" w:rsidTr="00DD7E65">
        <w:tc>
          <w:tcPr>
            <w:tcW w:w="3681" w:type="dxa"/>
          </w:tcPr>
          <w:p w14:paraId="26457789" w14:textId="77777777" w:rsidR="00107F82" w:rsidRPr="00107F82" w:rsidRDefault="00107F82" w:rsidP="00396190">
            <w:pPr>
              <w:spacing w:line="276" w:lineRule="auto"/>
              <w:rPr>
                <w:rFonts w:cs="Arial"/>
                <w:b/>
                <w:szCs w:val="24"/>
              </w:rPr>
            </w:pPr>
            <w:r w:rsidRPr="00107F82">
              <w:rPr>
                <w:rFonts w:cs="Arial"/>
                <w:b/>
                <w:szCs w:val="24"/>
              </w:rPr>
              <w:t>Director of Registry</w:t>
            </w:r>
          </w:p>
        </w:tc>
        <w:tc>
          <w:tcPr>
            <w:tcW w:w="6804" w:type="dxa"/>
          </w:tcPr>
          <w:p w14:paraId="520787C7" w14:textId="77777777" w:rsidR="00107F82" w:rsidRPr="00107F82" w:rsidRDefault="00107F82" w:rsidP="00396190">
            <w:pPr>
              <w:spacing w:line="276" w:lineRule="auto"/>
              <w:rPr>
                <w:rFonts w:cs="Arial"/>
                <w:b/>
                <w:szCs w:val="24"/>
              </w:rPr>
            </w:pPr>
            <w:r w:rsidRPr="00107F82">
              <w:rPr>
                <w:rFonts w:cs="Arial"/>
                <w:szCs w:val="24"/>
              </w:rPr>
              <w:t>The senior member of university staff who holds this job title, or their nominee.</w:t>
            </w:r>
          </w:p>
        </w:tc>
      </w:tr>
      <w:tr w:rsidR="00107F82" w:rsidRPr="00107F82" w14:paraId="77640D7A" w14:textId="77777777" w:rsidTr="00DD7E65">
        <w:tc>
          <w:tcPr>
            <w:tcW w:w="3681" w:type="dxa"/>
          </w:tcPr>
          <w:p w14:paraId="005AB1C2" w14:textId="77777777" w:rsidR="00107F82" w:rsidRPr="00107F82" w:rsidRDefault="00107F82" w:rsidP="00396190">
            <w:pPr>
              <w:spacing w:line="276" w:lineRule="auto"/>
              <w:rPr>
                <w:rFonts w:cs="Arial"/>
                <w:b/>
                <w:szCs w:val="24"/>
              </w:rPr>
            </w:pPr>
            <w:r w:rsidRPr="00107F82">
              <w:rPr>
                <w:rFonts w:cs="Arial"/>
                <w:b/>
                <w:szCs w:val="24"/>
              </w:rPr>
              <w:t>Discrimination</w:t>
            </w:r>
          </w:p>
        </w:tc>
        <w:tc>
          <w:tcPr>
            <w:tcW w:w="6804" w:type="dxa"/>
          </w:tcPr>
          <w:p w14:paraId="32621247" w14:textId="77777777" w:rsidR="00107F82" w:rsidRPr="00107F82" w:rsidRDefault="00107F82" w:rsidP="00396190">
            <w:pPr>
              <w:spacing w:line="276" w:lineRule="auto"/>
              <w:rPr>
                <w:rFonts w:cs="Arial"/>
                <w:szCs w:val="24"/>
              </w:rPr>
            </w:pPr>
            <w:r w:rsidRPr="00107F82">
              <w:rPr>
                <w:rFonts w:cs="Arial"/>
                <w:szCs w:val="24"/>
              </w:rPr>
              <w:t xml:space="preserve">In determining whether discrimination has occurred, the University will have regard to the Equality Act 2010, any definitions formally adopted by the UK Government and its duties under the Freedom of Speech legislation.  </w:t>
            </w:r>
          </w:p>
        </w:tc>
      </w:tr>
      <w:tr w:rsidR="00107F82" w:rsidRPr="00107F82" w14:paraId="69ADCC96" w14:textId="77777777" w:rsidTr="00DD7E65">
        <w:tc>
          <w:tcPr>
            <w:tcW w:w="3681" w:type="dxa"/>
          </w:tcPr>
          <w:p w14:paraId="5465E7D2" w14:textId="77777777" w:rsidR="00107F82" w:rsidRPr="00107F82" w:rsidRDefault="00107F82" w:rsidP="00396190">
            <w:pPr>
              <w:spacing w:line="276" w:lineRule="auto"/>
              <w:rPr>
                <w:rFonts w:cs="Arial"/>
                <w:szCs w:val="24"/>
              </w:rPr>
            </w:pPr>
            <w:r w:rsidRPr="00107F82">
              <w:rPr>
                <w:rFonts w:cs="Arial"/>
                <w:b/>
                <w:szCs w:val="24"/>
              </w:rPr>
              <w:t>Exclusion</w:t>
            </w:r>
          </w:p>
        </w:tc>
        <w:tc>
          <w:tcPr>
            <w:tcW w:w="6804" w:type="dxa"/>
          </w:tcPr>
          <w:p w14:paraId="647B4FB5" w14:textId="77777777" w:rsidR="00107F82" w:rsidRPr="00107F82" w:rsidRDefault="00107F82" w:rsidP="00396190">
            <w:pPr>
              <w:spacing w:line="276" w:lineRule="auto"/>
              <w:rPr>
                <w:rFonts w:cs="Arial"/>
                <w:szCs w:val="24"/>
              </w:rPr>
            </w:pPr>
            <w:r w:rsidRPr="00107F82">
              <w:rPr>
                <w:rFonts w:cs="Arial"/>
                <w:szCs w:val="24"/>
              </w:rPr>
              <w:t>You are permanently removed from the university and not allowed to return to undertake any further study with us.</w:t>
            </w:r>
          </w:p>
        </w:tc>
      </w:tr>
      <w:tr w:rsidR="00107F82" w:rsidRPr="00107F82" w14:paraId="76FA2126" w14:textId="77777777" w:rsidTr="00DD7E65">
        <w:tc>
          <w:tcPr>
            <w:tcW w:w="3681" w:type="dxa"/>
          </w:tcPr>
          <w:p w14:paraId="4B8E7DAB" w14:textId="77777777" w:rsidR="00107F82" w:rsidRPr="00107F82" w:rsidRDefault="00107F82" w:rsidP="00396190">
            <w:pPr>
              <w:spacing w:line="276" w:lineRule="auto"/>
              <w:rPr>
                <w:rFonts w:cs="Arial"/>
                <w:szCs w:val="24"/>
              </w:rPr>
            </w:pPr>
            <w:r w:rsidRPr="00107F82">
              <w:rPr>
                <w:rFonts w:cs="Arial"/>
                <w:b/>
                <w:szCs w:val="24"/>
              </w:rPr>
              <w:t>Extension</w:t>
            </w:r>
          </w:p>
        </w:tc>
        <w:tc>
          <w:tcPr>
            <w:tcW w:w="6804" w:type="dxa"/>
          </w:tcPr>
          <w:p w14:paraId="3477E788" w14:textId="77777777" w:rsidR="00107F82" w:rsidRPr="00107F82" w:rsidRDefault="00107F82" w:rsidP="00396190">
            <w:pPr>
              <w:spacing w:line="276" w:lineRule="auto"/>
              <w:rPr>
                <w:rFonts w:cs="Arial"/>
                <w:szCs w:val="24"/>
              </w:rPr>
            </w:pPr>
            <w:r w:rsidRPr="00107F82">
              <w:rPr>
                <w:rFonts w:cs="Arial"/>
                <w:szCs w:val="24"/>
              </w:rPr>
              <w:t xml:space="preserve">You apply for this where you cannot meet your deadline and need a short period of extra time to complete the work.  </w:t>
            </w:r>
          </w:p>
        </w:tc>
      </w:tr>
      <w:tr w:rsidR="00107F82" w:rsidRPr="00107F82" w14:paraId="309EA4DC" w14:textId="77777777" w:rsidTr="00DD7E65">
        <w:tc>
          <w:tcPr>
            <w:tcW w:w="3681" w:type="dxa"/>
          </w:tcPr>
          <w:p w14:paraId="74D6995A" w14:textId="77777777" w:rsidR="00107F82" w:rsidRPr="00107F82" w:rsidRDefault="00107F82" w:rsidP="00396190">
            <w:pPr>
              <w:spacing w:line="276" w:lineRule="auto"/>
              <w:rPr>
                <w:rFonts w:cs="Arial"/>
                <w:szCs w:val="24"/>
              </w:rPr>
            </w:pPr>
            <w:r w:rsidRPr="00107F82">
              <w:rPr>
                <w:rFonts w:cs="Arial"/>
                <w:b/>
                <w:szCs w:val="24"/>
              </w:rPr>
              <w:t>Extenuating Circumstances</w:t>
            </w:r>
          </w:p>
        </w:tc>
        <w:tc>
          <w:tcPr>
            <w:tcW w:w="6804" w:type="dxa"/>
          </w:tcPr>
          <w:p w14:paraId="67C5F6EC" w14:textId="77777777" w:rsidR="00107F82" w:rsidRPr="00107F82" w:rsidRDefault="00107F82" w:rsidP="00396190">
            <w:pPr>
              <w:spacing w:line="276" w:lineRule="auto"/>
              <w:rPr>
                <w:rFonts w:cs="Arial"/>
                <w:szCs w:val="24"/>
              </w:rPr>
            </w:pPr>
            <w:r w:rsidRPr="00107F82">
              <w:rPr>
                <w:rFonts w:cs="Arial"/>
                <w:szCs w:val="24"/>
              </w:rPr>
              <w:t>Any circumstances that we approve through our EC procedure that might affect your ability to complete your work on time or to a level you normally expect or attend/sit a test or exam.</w:t>
            </w:r>
          </w:p>
        </w:tc>
      </w:tr>
      <w:tr w:rsidR="00107F82" w:rsidRPr="00107F82" w14:paraId="7B19E8D5" w14:textId="77777777" w:rsidTr="00DD7E65">
        <w:tc>
          <w:tcPr>
            <w:tcW w:w="3681" w:type="dxa"/>
          </w:tcPr>
          <w:p w14:paraId="51275FB1" w14:textId="77777777" w:rsidR="00107F82" w:rsidRPr="00107F82" w:rsidRDefault="00107F82" w:rsidP="00396190">
            <w:pPr>
              <w:spacing w:line="276" w:lineRule="auto"/>
              <w:rPr>
                <w:rFonts w:eastAsia="Arial" w:cs="Arial"/>
                <w:spacing w:val="1"/>
                <w:szCs w:val="24"/>
              </w:rPr>
            </w:pPr>
            <w:r w:rsidRPr="00107F82">
              <w:rPr>
                <w:rFonts w:eastAsia="Arial" w:cs="Arial"/>
                <w:b/>
                <w:spacing w:val="1"/>
                <w:szCs w:val="24"/>
              </w:rPr>
              <w:t xml:space="preserve">Gross Disciplinary Breach </w:t>
            </w:r>
          </w:p>
        </w:tc>
        <w:tc>
          <w:tcPr>
            <w:tcW w:w="6804" w:type="dxa"/>
          </w:tcPr>
          <w:p w14:paraId="6E8EE5FC" w14:textId="77777777" w:rsidR="00107F82" w:rsidRPr="00107F82" w:rsidRDefault="00107F82" w:rsidP="00396190">
            <w:pPr>
              <w:spacing w:line="276" w:lineRule="auto"/>
              <w:rPr>
                <w:rFonts w:eastAsia="Arial" w:cs="Arial"/>
                <w:b/>
                <w:spacing w:val="1"/>
                <w:szCs w:val="24"/>
              </w:rPr>
            </w:pPr>
            <w:r w:rsidRPr="00107F82">
              <w:rPr>
                <w:rFonts w:eastAsia="Arial" w:cs="Arial"/>
                <w:spacing w:val="1"/>
                <w:szCs w:val="24"/>
              </w:rPr>
              <w:t>A very serious form of misconduct which breaches our policies and disciplinary procedures and results in a fundamental breakdown in trust and confidence between the university and the student.</w:t>
            </w:r>
          </w:p>
        </w:tc>
      </w:tr>
      <w:tr w:rsidR="00107F82" w:rsidRPr="00107F82" w14:paraId="32C212FB" w14:textId="77777777" w:rsidTr="00DD7E65">
        <w:tc>
          <w:tcPr>
            <w:tcW w:w="3681" w:type="dxa"/>
          </w:tcPr>
          <w:p w14:paraId="2C062FFC" w14:textId="77777777" w:rsidR="00107F82" w:rsidRPr="00107F82" w:rsidRDefault="00107F82" w:rsidP="00396190">
            <w:pPr>
              <w:spacing w:line="276" w:lineRule="auto"/>
              <w:rPr>
                <w:rFonts w:eastAsia="Arial" w:cs="Arial"/>
                <w:b/>
                <w:spacing w:val="1"/>
                <w:szCs w:val="24"/>
              </w:rPr>
            </w:pPr>
            <w:r w:rsidRPr="00107F82">
              <w:rPr>
                <w:rFonts w:eastAsia="Arial" w:cs="Arial"/>
                <w:b/>
                <w:spacing w:val="1"/>
                <w:szCs w:val="24"/>
              </w:rPr>
              <w:t>Harassment</w:t>
            </w:r>
          </w:p>
        </w:tc>
        <w:tc>
          <w:tcPr>
            <w:tcW w:w="6804" w:type="dxa"/>
          </w:tcPr>
          <w:p w14:paraId="046BB316" w14:textId="77777777" w:rsidR="00107F82" w:rsidRPr="00107F82" w:rsidRDefault="00107F82" w:rsidP="00396190">
            <w:pPr>
              <w:spacing w:line="276" w:lineRule="auto"/>
              <w:rPr>
                <w:rFonts w:eastAsia="Arial" w:cs="Arial"/>
                <w:spacing w:val="1"/>
                <w:szCs w:val="24"/>
              </w:rPr>
            </w:pPr>
            <w:r w:rsidRPr="00107F82">
              <w:rPr>
                <w:rFonts w:eastAsia="Arial" w:cs="Arial"/>
                <w:spacing w:val="1"/>
                <w:szCs w:val="24"/>
              </w:rPr>
              <w:t xml:space="preserve">Behaviour that includes unwanted behaviour or conduct which makes a person feel offended, </w:t>
            </w:r>
            <w:proofErr w:type="gramStart"/>
            <w:r w:rsidRPr="00107F82">
              <w:rPr>
                <w:rFonts w:eastAsia="Arial" w:cs="Arial"/>
                <w:spacing w:val="1"/>
                <w:szCs w:val="24"/>
              </w:rPr>
              <w:t>intimidated</w:t>
            </w:r>
            <w:proofErr w:type="gramEnd"/>
            <w:r w:rsidRPr="00107F82">
              <w:rPr>
                <w:rFonts w:eastAsia="Arial" w:cs="Arial"/>
                <w:spacing w:val="1"/>
                <w:szCs w:val="24"/>
              </w:rPr>
              <w:t xml:space="preserve"> or humiliated if it occurs because of, or connected to, protected characteristics. </w:t>
            </w:r>
            <w:r w:rsidRPr="00107F82">
              <w:rPr>
                <w:rFonts w:cs="Arial"/>
                <w:szCs w:val="24"/>
              </w:rPr>
              <w:t>For an indicative list of what may constitute harassment, please refer to the</w:t>
            </w:r>
            <w:r w:rsidRPr="00107F82">
              <w:rPr>
                <w:rFonts w:eastAsia="Arial" w:cs="Arial"/>
                <w:spacing w:val="1"/>
                <w:szCs w:val="24"/>
              </w:rPr>
              <w:t xml:space="preserve"> </w:t>
            </w:r>
            <w:hyperlink r:id="rId14" w:history="1">
              <w:r w:rsidRPr="00107F82">
                <w:rPr>
                  <w:rStyle w:val="Hyperlink"/>
                  <w:rFonts w:cs="Arial"/>
                  <w:szCs w:val="24"/>
                </w:rPr>
                <w:t>University’s Code of Conduct</w:t>
              </w:r>
            </w:hyperlink>
            <w:r w:rsidRPr="00107F82">
              <w:rPr>
                <w:rFonts w:cs="Arial"/>
                <w:szCs w:val="24"/>
              </w:rPr>
              <w:t>.</w:t>
            </w:r>
          </w:p>
        </w:tc>
      </w:tr>
      <w:tr w:rsidR="00107F82" w:rsidRPr="00107F82" w14:paraId="04B56DCF" w14:textId="77777777" w:rsidTr="00DD7E65">
        <w:tc>
          <w:tcPr>
            <w:tcW w:w="3681" w:type="dxa"/>
          </w:tcPr>
          <w:p w14:paraId="5A5F05AB" w14:textId="77777777" w:rsidR="00107F82" w:rsidRPr="00107F82" w:rsidRDefault="00107F82" w:rsidP="00396190">
            <w:pPr>
              <w:spacing w:line="276" w:lineRule="auto"/>
              <w:rPr>
                <w:rFonts w:eastAsia="Arial" w:cs="Arial"/>
                <w:b/>
                <w:spacing w:val="1"/>
                <w:szCs w:val="24"/>
              </w:rPr>
            </w:pPr>
            <w:r w:rsidRPr="00107F82">
              <w:rPr>
                <w:rFonts w:eastAsia="Arial" w:cs="Arial"/>
                <w:b/>
                <w:spacing w:val="1"/>
                <w:szCs w:val="24"/>
              </w:rPr>
              <w:t xml:space="preserve">Independent Evidence </w:t>
            </w:r>
          </w:p>
        </w:tc>
        <w:tc>
          <w:tcPr>
            <w:tcW w:w="6804" w:type="dxa"/>
          </w:tcPr>
          <w:p w14:paraId="0A694CD6" w14:textId="77777777" w:rsidR="00107F82" w:rsidRPr="00107F82" w:rsidRDefault="00107F82" w:rsidP="00396190">
            <w:pPr>
              <w:spacing w:line="276" w:lineRule="auto"/>
              <w:rPr>
                <w:rFonts w:eastAsia="Arial" w:cs="Arial"/>
                <w:spacing w:val="1"/>
                <w:szCs w:val="24"/>
              </w:rPr>
            </w:pPr>
            <w:r w:rsidRPr="00107F82">
              <w:rPr>
                <w:rFonts w:eastAsia="Arial" w:cs="Arial"/>
                <w:spacing w:val="1"/>
                <w:szCs w:val="24"/>
              </w:rPr>
              <w:t xml:space="preserve">Evidence from a third party, normally a healthcare professional but not a friend or family member that confirms the impact your circumstances have had on you in relation to any relevant procedure. </w:t>
            </w:r>
          </w:p>
        </w:tc>
      </w:tr>
      <w:tr w:rsidR="00107F82" w:rsidRPr="00107F82" w14:paraId="0CE883C3" w14:textId="77777777" w:rsidTr="00DD7E65">
        <w:tc>
          <w:tcPr>
            <w:tcW w:w="3681" w:type="dxa"/>
          </w:tcPr>
          <w:p w14:paraId="3F425D4A" w14:textId="77777777" w:rsidR="00107F82" w:rsidRPr="00107F82" w:rsidRDefault="00107F82" w:rsidP="00396190">
            <w:pPr>
              <w:spacing w:line="276" w:lineRule="auto"/>
              <w:rPr>
                <w:rFonts w:cs="Arial"/>
                <w:b/>
                <w:szCs w:val="24"/>
              </w:rPr>
            </w:pPr>
            <w:r w:rsidRPr="00107F82">
              <w:rPr>
                <w:rFonts w:cs="Arial"/>
                <w:b/>
                <w:szCs w:val="24"/>
              </w:rPr>
              <w:t>Investigator</w:t>
            </w:r>
          </w:p>
        </w:tc>
        <w:tc>
          <w:tcPr>
            <w:tcW w:w="6804" w:type="dxa"/>
          </w:tcPr>
          <w:p w14:paraId="7001B779" w14:textId="77777777" w:rsidR="00107F82" w:rsidRPr="00107F82" w:rsidRDefault="00107F82" w:rsidP="00396190">
            <w:pPr>
              <w:spacing w:line="276" w:lineRule="auto"/>
              <w:rPr>
                <w:rFonts w:cs="Arial"/>
                <w:szCs w:val="24"/>
              </w:rPr>
            </w:pPr>
            <w:r w:rsidRPr="00107F82">
              <w:rPr>
                <w:rFonts w:cs="Arial"/>
                <w:szCs w:val="24"/>
              </w:rPr>
              <w:t xml:space="preserve">An appropriate member of staff who investigates allegations and/or issues raised under any of our procedures. </w:t>
            </w:r>
          </w:p>
        </w:tc>
      </w:tr>
      <w:tr w:rsidR="00107F82" w:rsidRPr="00107F82" w14:paraId="683D20A9" w14:textId="77777777" w:rsidTr="00DD7E65">
        <w:tc>
          <w:tcPr>
            <w:tcW w:w="3681" w:type="dxa"/>
          </w:tcPr>
          <w:p w14:paraId="4F138B68" w14:textId="77777777" w:rsidR="00107F82" w:rsidRPr="00107F82" w:rsidRDefault="00107F82" w:rsidP="00396190">
            <w:pPr>
              <w:spacing w:line="276" w:lineRule="auto"/>
              <w:rPr>
                <w:rFonts w:eastAsia="Arial" w:cs="Arial"/>
                <w:b/>
                <w:spacing w:val="1"/>
                <w:szCs w:val="24"/>
              </w:rPr>
            </w:pPr>
            <w:r w:rsidRPr="00107F82">
              <w:rPr>
                <w:rFonts w:eastAsia="Arial" w:cs="Arial"/>
                <w:b/>
                <w:spacing w:val="1"/>
                <w:szCs w:val="24"/>
              </w:rPr>
              <w:t xml:space="preserve">Major Disciplinary Breach </w:t>
            </w:r>
          </w:p>
        </w:tc>
        <w:tc>
          <w:tcPr>
            <w:tcW w:w="6804" w:type="dxa"/>
          </w:tcPr>
          <w:p w14:paraId="3BD7FE22" w14:textId="77777777" w:rsidR="00107F82" w:rsidRPr="00107F82" w:rsidRDefault="00107F82" w:rsidP="00396190">
            <w:pPr>
              <w:spacing w:line="276" w:lineRule="auto"/>
              <w:rPr>
                <w:rFonts w:eastAsia="Arial" w:cs="Arial"/>
                <w:b/>
                <w:spacing w:val="1"/>
                <w:szCs w:val="24"/>
              </w:rPr>
            </w:pPr>
            <w:r w:rsidRPr="00107F82">
              <w:rPr>
                <w:rFonts w:eastAsia="Arial" w:cs="Arial"/>
                <w:spacing w:val="1"/>
                <w:szCs w:val="24"/>
              </w:rPr>
              <w:t>A form of misconduct which breaches our policies and disciplinary procedures and results in considerable impact or harm.</w:t>
            </w:r>
          </w:p>
        </w:tc>
      </w:tr>
      <w:tr w:rsidR="00107F82" w:rsidRPr="00107F82" w14:paraId="440E3CE3" w14:textId="77777777" w:rsidTr="00DD7E65">
        <w:tc>
          <w:tcPr>
            <w:tcW w:w="3681" w:type="dxa"/>
          </w:tcPr>
          <w:p w14:paraId="0C1AEA16" w14:textId="77777777" w:rsidR="00107F82" w:rsidRPr="00107F82" w:rsidRDefault="00107F82" w:rsidP="00396190">
            <w:pPr>
              <w:spacing w:line="276" w:lineRule="auto"/>
              <w:rPr>
                <w:rFonts w:eastAsia="Arial" w:cs="Arial"/>
                <w:spacing w:val="1"/>
                <w:szCs w:val="24"/>
              </w:rPr>
            </w:pPr>
            <w:r w:rsidRPr="00107F82">
              <w:rPr>
                <w:rFonts w:eastAsia="Arial" w:cs="Arial"/>
                <w:b/>
                <w:spacing w:val="1"/>
                <w:szCs w:val="24"/>
              </w:rPr>
              <w:t>Material Irregularity</w:t>
            </w:r>
          </w:p>
        </w:tc>
        <w:tc>
          <w:tcPr>
            <w:tcW w:w="6804" w:type="dxa"/>
          </w:tcPr>
          <w:p w14:paraId="7F92F6AD" w14:textId="77777777" w:rsidR="00107F82" w:rsidRPr="00107F82" w:rsidRDefault="00107F82" w:rsidP="00396190">
            <w:pPr>
              <w:spacing w:line="276" w:lineRule="auto"/>
              <w:rPr>
                <w:rFonts w:eastAsia="Arial" w:cs="Arial"/>
                <w:b/>
                <w:spacing w:val="1"/>
                <w:szCs w:val="24"/>
              </w:rPr>
            </w:pPr>
            <w:r w:rsidRPr="00107F82">
              <w:rPr>
                <w:rFonts w:eastAsia="Arial" w:cs="Arial"/>
                <w:spacing w:val="1"/>
                <w:szCs w:val="24"/>
              </w:rPr>
              <w:t>A substantial mistake in our procedure that is likely to have changed the outcome of the matter.</w:t>
            </w:r>
          </w:p>
        </w:tc>
      </w:tr>
      <w:tr w:rsidR="00107F82" w:rsidRPr="00107F82" w14:paraId="3A037877" w14:textId="77777777" w:rsidTr="00DD7E65">
        <w:tc>
          <w:tcPr>
            <w:tcW w:w="3681" w:type="dxa"/>
          </w:tcPr>
          <w:p w14:paraId="7142BBFC" w14:textId="77777777" w:rsidR="00107F82" w:rsidRPr="00107F82" w:rsidRDefault="00107F82" w:rsidP="00396190">
            <w:pPr>
              <w:spacing w:line="276" w:lineRule="auto"/>
              <w:rPr>
                <w:rFonts w:eastAsia="Arial" w:cs="Arial"/>
                <w:spacing w:val="1"/>
                <w:szCs w:val="24"/>
              </w:rPr>
            </w:pPr>
            <w:r w:rsidRPr="00107F82">
              <w:rPr>
                <w:rFonts w:eastAsia="Arial" w:cs="Arial"/>
                <w:b/>
                <w:spacing w:val="1"/>
                <w:szCs w:val="24"/>
              </w:rPr>
              <w:t xml:space="preserve">Minor Disciplinary Breach </w:t>
            </w:r>
          </w:p>
        </w:tc>
        <w:tc>
          <w:tcPr>
            <w:tcW w:w="6804" w:type="dxa"/>
          </w:tcPr>
          <w:p w14:paraId="2832A57D" w14:textId="77777777" w:rsidR="00107F82" w:rsidRPr="00107F82" w:rsidRDefault="00107F82" w:rsidP="00396190">
            <w:pPr>
              <w:spacing w:line="276" w:lineRule="auto"/>
              <w:rPr>
                <w:rFonts w:eastAsia="Arial" w:cs="Arial"/>
                <w:b/>
                <w:spacing w:val="1"/>
                <w:szCs w:val="24"/>
              </w:rPr>
            </w:pPr>
            <w:r w:rsidRPr="00107F82">
              <w:rPr>
                <w:rFonts w:eastAsia="Arial" w:cs="Arial"/>
                <w:spacing w:val="1"/>
                <w:szCs w:val="24"/>
              </w:rPr>
              <w:t>A form of misconduct which breaches our policies and disciplinary procedures and results in limited impact or harm.</w:t>
            </w:r>
          </w:p>
        </w:tc>
      </w:tr>
      <w:tr w:rsidR="00107F82" w:rsidRPr="00107F82" w14:paraId="0107358C" w14:textId="77777777" w:rsidTr="00DD7E65">
        <w:tc>
          <w:tcPr>
            <w:tcW w:w="3681" w:type="dxa"/>
          </w:tcPr>
          <w:p w14:paraId="32312EB8" w14:textId="77777777" w:rsidR="00107F82" w:rsidRPr="00107F82" w:rsidRDefault="00107F82" w:rsidP="00396190">
            <w:pPr>
              <w:spacing w:line="276" w:lineRule="auto"/>
              <w:rPr>
                <w:rFonts w:cs="Arial"/>
                <w:szCs w:val="24"/>
              </w:rPr>
            </w:pPr>
            <w:r w:rsidRPr="00107F82">
              <w:rPr>
                <w:rFonts w:cs="Arial"/>
                <w:b/>
                <w:szCs w:val="24"/>
              </w:rPr>
              <w:lastRenderedPageBreak/>
              <w:t>Mitigation</w:t>
            </w:r>
          </w:p>
        </w:tc>
        <w:tc>
          <w:tcPr>
            <w:tcW w:w="6804" w:type="dxa"/>
          </w:tcPr>
          <w:p w14:paraId="23DA193E" w14:textId="77777777" w:rsidR="00107F82" w:rsidRPr="00107F82" w:rsidRDefault="00107F82" w:rsidP="00396190">
            <w:pPr>
              <w:spacing w:line="276" w:lineRule="auto"/>
              <w:rPr>
                <w:rFonts w:cs="Arial"/>
                <w:szCs w:val="24"/>
              </w:rPr>
            </w:pPr>
            <w:r w:rsidRPr="00107F82">
              <w:rPr>
                <w:rFonts w:cs="Arial"/>
                <w:szCs w:val="24"/>
              </w:rPr>
              <w:t xml:space="preserve">The independent evidence of the circumstances you would like us to consider for a lesser penalty. </w:t>
            </w:r>
          </w:p>
        </w:tc>
      </w:tr>
      <w:tr w:rsidR="00107F82" w:rsidRPr="00107F82" w14:paraId="7B951393" w14:textId="77777777" w:rsidTr="00DD7E65">
        <w:tc>
          <w:tcPr>
            <w:tcW w:w="3681" w:type="dxa"/>
          </w:tcPr>
          <w:p w14:paraId="0C9DDD0E" w14:textId="77777777" w:rsidR="00107F82" w:rsidRPr="00107F82" w:rsidRDefault="00107F82" w:rsidP="00396190">
            <w:pPr>
              <w:spacing w:line="276" w:lineRule="auto"/>
              <w:rPr>
                <w:rFonts w:cs="Arial"/>
                <w:b/>
                <w:szCs w:val="24"/>
              </w:rPr>
            </w:pPr>
            <w:proofErr w:type="spellStart"/>
            <w:r w:rsidRPr="00107F82">
              <w:rPr>
                <w:rFonts w:cs="Arial"/>
                <w:b/>
                <w:szCs w:val="24"/>
              </w:rPr>
              <w:t>OiA</w:t>
            </w:r>
            <w:proofErr w:type="spellEnd"/>
          </w:p>
        </w:tc>
        <w:tc>
          <w:tcPr>
            <w:tcW w:w="6804" w:type="dxa"/>
          </w:tcPr>
          <w:p w14:paraId="1F362779" w14:textId="77777777" w:rsidR="00107F82" w:rsidRPr="00107F82" w:rsidRDefault="00107F82" w:rsidP="00396190">
            <w:pPr>
              <w:spacing w:line="276" w:lineRule="auto"/>
              <w:rPr>
                <w:rFonts w:cs="Arial"/>
                <w:b/>
                <w:szCs w:val="24"/>
              </w:rPr>
            </w:pPr>
            <w:r w:rsidRPr="00107F82">
              <w:rPr>
                <w:rFonts w:cs="Arial"/>
                <w:szCs w:val="24"/>
              </w:rPr>
              <w:t xml:space="preserve">The Office of the Independent Adjudicator for Higher Education. This is higher education </w:t>
            </w:r>
            <w:proofErr w:type="gramStart"/>
            <w:r w:rsidRPr="00107F82">
              <w:rPr>
                <w:rFonts w:cs="Arial"/>
                <w:szCs w:val="24"/>
              </w:rPr>
              <w:t>ombudsman</w:t>
            </w:r>
            <w:proofErr w:type="gramEnd"/>
            <w:r w:rsidRPr="00107F82">
              <w:rPr>
                <w:rFonts w:cs="Arial"/>
                <w:szCs w:val="24"/>
              </w:rPr>
              <w:t xml:space="preserve"> and it reviews unresolved student complaints about universities.</w:t>
            </w:r>
            <w:r w:rsidRPr="00107F82">
              <w:rPr>
                <w:rFonts w:cs="Arial"/>
                <w:b/>
                <w:szCs w:val="24"/>
              </w:rPr>
              <w:t xml:space="preserve">  </w:t>
            </w:r>
          </w:p>
        </w:tc>
      </w:tr>
      <w:tr w:rsidR="00107F82" w:rsidRPr="00107F82" w14:paraId="42957183" w14:textId="77777777" w:rsidTr="00DD7E65">
        <w:tc>
          <w:tcPr>
            <w:tcW w:w="3681" w:type="dxa"/>
          </w:tcPr>
          <w:p w14:paraId="211CE2F5" w14:textId="77777777" w:rsidR="00107F82" w:rsidRPr="00107F82" w:rsidRDefault="00107F82" w:rsidP="00396190">
            <w:pPr>
              <w:spacing w:line="276" w:lineRule="auto"/>
              <w:rPr>
                <w:rFonts w:cs="Arial"/>
                <w:b/>
                <w:szCs w:val="24"/>
              </w:rPr>
            </w:pPr>
            <w:r w:rsidRPr="00107F82">
              <w:rPr>
                <w:rFonts w:eastAsia="Arial" w:cs="Arial"/>
                <w:b/>
                <w:bCs/>
                <w:spacing w:val="1"/>
                <w:szCs w:val="24"/>
              </w:rPr>
              <w:t>Precautionary Measures</w:t>
            </w:r>
          </w:p>
        </w:tc>
        <w:tc>
          <w:tcPr>
            <w:tcW w:w="6804" w:type="dxa"/>
          </w:tcPr>
          <w:p w14:paraId="6C3B8620" w14:textId="77777777" w:rsidR="00107F82" w:rsidRPr="00107F82" w:rsidRDefault="00107F82" w:rsidP="00396190">
            <w:pPr>
              <w:spacing w:line="276" w:lineRule="auto"/>
              <w:rPr>
                <w:rFonts w:cs="Arial"/>
                <w:szCs w:val="24"/>
              </w:rPr>
            </w:pPr>
            <w:r w:rsidRPr="00107F82">
              <w:rPr>
                <w:rFonts w:cs="Arial"/>
                <w:bCs/>
                <w:szCs w:val="24"/>
                <w:lang w:bidi="en-GB"/>
              </w:rPr>
              <w:t xml:space="preserve">We take a risk-based approach to investigating allegations. We take the safety and protection of our students, </w:t>
            </w:r>
            <w:proofErr w:type="gramStart"/>
            <w:r w:rsidRPr="00107F82">
              <w:rPr>
                <w:rFonts w:cs="Arial"/>
                <w:bCs/>
                <w:szCs w:val="24"/>
                <w:lang w:bidi="en-GB"/>
              </w:rPr>
              <w:t>staff</w:t>
            </w:r>
            <w:proofErr w:type="gramEnd"/>
            <w:r w:rsidRPr="00107F82">
              <w:rPr>
                <w:rFonts w:cs="Arial"/>
                <w:bCs/>
                <w:szCs w:val="24"/>
                <w:lang w:bidi="en-GB"/>
              </w:rPr>
              <w:t xml:space="preserve"> and the general public very seriously. If we consider that you are at risk or pose a risk to others, we may take precautionary measures based upon a risk assessment, which could for example restrict your access to campus or your university activities such as attending placements. If we decide to impose precautionary measures, we will explain why. </w:t>
            </w:r>
            <w:r w:rsidRPr="00107F82">
              <w:rPr>
                <w:rFonts w:eastAsia="Arial" w:cs="Arial"/>
                <w:bCs/>
                <w:spacing w:val="-1"/>
                <w:szCs w:val="24"/>
              </w:rPr>
              <w:t xml:space="preserve"> </w:t>
            </w:r>
            <w:r w:rsidRPr="00107F82">
              <w:rPr>
                <w:rFonts w:eastAsia="Arial" w:cs="Arial"/>
                <w:bCs/>
                <w:spacing w:val="9"/>
                <w:szCs w:val="24"/>
              </w:rPr>
              <w:t>W</w:t>
            </w:r>
            <w:r w:rsidRPr="00107F82">
              <w:rPr>
                <w:rFonts w:eastAsia="Arial" w:cs="Arial"/>
                <w:bCs/>
                <w:spacing w:val="-1"/>
                <w:szCs w:val="24"/>
              </w:rPr>
              <w:t>h</w:t>
            </w:r>
            <w:r w:rsidRPr="00107F82">
              <w:rPr>
                <w:rFonts w:eastAsia="Arial" w:cs="Arial"/>
                <w:bCs/>
                <w:spacing w:val="1"/>
                <w:szCs w:val="24"/>
              </w:rPr>
              <w:t>e</w:t>
            </w:r>
            <w:r w:rsidRPr="00107F82">
              <w:rPr>
                <w:rFonts w:eastAsia="Arial" w:cs="Arial"/>
                <w:bCs/>
                <w:spacing w:val="-3"/>
                <w:szCs w:val="24"/>
              </w:rPr>
              <w:t>r</w:t>
            </w:r>
            <w:r w:rsidRPr="00107F82">
              <w:rPr>
                <w:rFonts w:eastAsia="Arial" w:cs="Arial"/>
                <w:bCs/>
                <w:szCs w:val="24"/>
              </w:rPr>
              <w:t>e</w:t>
            </w:r>
            <w:r w:rsidRPr="00107F82">
              <w:rPr>
                <w:rFonts w:eastAsia="Arial" w:cs="Arial"/>
                <w:bCs/>
                <w:spacing w:val="1"/>
                <w:szCs w:val="24"/>
              </w:rPr>
              <w:t xml:space="preserve"> precautionary measures have been taken, </w:t>
            </w:r>
            <w:r w:rsidRPr="00107F82">
              <w:rPr>
                <w:rFonts w:eastAsia="Arial" w:cs="Arial"/>
                <w:bCs/>
                <w:spacing w:val="-2"/>
                <w:szCs w:val="24"/>
              </w:rPr>
              <w:t>t</w:t>
            </w:r>
            <w:r w:rsidRPr="00107F82">
              <w:rPr>
                <w:rFonts w:eastAsia="Arial" w:cs="Arial"/>
                <w:bCs/>
                <w:spacing w:val="-1"/>
                <w:szCs w:val="24"/>
              </w:rPr>
              <w:t>h</w:t>
            </w:r>
            <w:r w:rsidRPr="00107F82">
              <w:rPr>
                <w:rFonts w:eastAsia="Arial" w:cs="Arial"/>
                <w:bCs/>
                <w:szCs w:val="24"/>
              </w:rPr>
              <w:t>e</w:t>
            </w:r>
            <w:r w:rsidRPr="00107F82">
              <w:rPr>
                <w:rFonts w:eastAsia="Arial" w:cs="Arial"/>
                <w:bCs/>
                <w:spacing w:val="1"/>
                <w:szCs w:val="24"/>
              </w:rPr>
              <w:t xml:space="preserve"> </w:t>
            </w:r>
            <w:r w:rsidRPr="00107F82">
              <w:rPr>
                <w:rFonts w:eastAsia="Arial" w:cs="Arial"/>
                <w:bCs/>
                <w:szCs w:val="24"/>
              </w:rPr>
              <w:t>c</w:t>
            </w:r>
            <w:r w:rsidRPr="00107F82">
              <w:rPr>
                <w:rFonts w:eastAsia="Arial" w:cs="Arial"/>
                <w:bCs/>
                <w:spacing w:val="1"/>
                <w:szCs w:val="24"/>
              </w:rPr>
              <w:t>ou</w:t>
            </w:r>
            <w:r w:rsidRPr="00107F82">
              <w:rPr>
                <w:rFonts w:eastAsia="Arial" w:cs="Arial"/>
                <w:bCs/>
                <w:spacing w:val="-1"/>
                <w:szCs w:val="24"/>
              </w:rPr>
              <w:t>r</w:t>
            </w:r>
            <w:r w:rsidRPr="00107F82">
              <w:rPr>
                <w:rFonts w:eastAsia="Arial" w:cs="Arial"/>
                <w:bCs/>
                <w:szCs w:val="24"/>
              </w:rPr>
              <w:t>se</w:t>
            </w:r>
            <w:r w:rsidRPr="00107F82">
              <w:rPr>
                <w:rFonts w:eastAsia="Arial" w:cs="Arial"/>
                <w:bCs/>
                <w:spacing w:val="-1"/>
                <w:szCs w:val="24"/>
              </w:rPr>
              <w:t xml:space="preserve"> </w:t>
            </w:r>
            <w:r w:rsidRPr="00107F82">
              <w:rPr>
                <w:rFonts w:eastAsia="Arial" w:cs="Arial"/>
                <w:bCs/>
                <w:szCs w:val="24"/>
              </w:rPr>
              <w:t>t</w:t>
            </w:r>
            <w:r w:rsidRPr="00107F82">
              <w:rPr>
                <w:rFonts w:eastAsia="Arial" w:cs="Arial"/>
                <w:bCs/>
                <w:spacing w:val="-1"/>
                <w:szCs w:val="24"/>
              </w:rPr>
              <w:t>e</w:t>
            </w:r>
            <w:r w:rsidRPr="00107F82">
              <w:rPr>
                <w:rFonts w:eastAsia="Arial" w:cs="Arial"/>
                <w:bCs/>
                <w:spacing w:val="1"/>
                <w:szCs w:val="24"/>
              </w:rPr>
              <w:t>a</w:t>
            </w:r>
            <w:r w:rsidRPr="00107F82">
              <w:rPr>
                <w:rFonts w:eastAsia="Arial" w:cs="Arial"/>
                <w:bCs/>
                <w:szCs w:val="24"/>
              </w:rPr>
              <w:t>m s</w:t>
            </w:r>
            <w:r w:rsidRPr="00107F82">
              <w:rPr>
                <w:rFonts w:eastAsia="Arial" w:cs="Arial"/>
                <w:bCs/>
                <w:spacing w:val="1"/>
                <w:szCs w:val="24"/>
              </w:rPr>
              <w:t>h</w:t>
            </w:r>
            <w:r w:rsidRPr="00107F82">
              <w:rPr>
                <w:rFonts w:eastAsia="Arial" w:cs="Arial"/>
                <w:bCs/>
                <w:spacing w:val="-1"/>
                <w:szCs w:val="24"/>
              </w:rPr>
              <w:t>o</w:t>
            </w:r>
            <w:r w:rsidRPr="00107F82">
              <w:rPr>
                <w:rFonts w:eastAsia="Arial" w:cs="Arial"/>
                <w:bCs/>
                <w:spacing w:val="1"/>
                <w:szCs w:val="24"/>
              </w:rPr>
              <w:t>u</w:t>
            </w:r>
            <w:r w:rsidRPr="00107F82">
              <w:rPr>
                <w:rFonts w:eastAsia="Arial" w:cs="Arial"/>
                <w:bCs/>
                <w:szCs w:val="24"/>
              </w:rPr>
              <w:t xml:space="preserve">ld </w:t>
            </w:r>
            <w:r w:rsidRPr="00107F82">
              <w:rPr>
                <w:rFonts w:eastAsia="Arial" w:cs="Arial"/>
                <w:bCs/>
                <w:spacing w:val="1"/>
                <w:szCs w:val="24"/>
              </w:rPr>
              <w:t>en</w:t>
            </w:r>
            <w:r w:rsidRPr="00107F82">
              <w:rPr>
                <w:rFonts w:eastAsia="Arial" w:cs="Arial"/>
                <w:bCs/>
                <w:szCs w:val="24"/>
              </w:rPr>
              <w:t>s</w:t>
            </w:r>
            <w:r w:rsidRPr="00107F82">
              <w:rPr>
                <w:rFonts w:eastAsia="Arial" w:cs="Arial"/>
                <w:bCs/>
                <w:spacing w:val="1"/>
                <w:szCs w:val="24"/>
              </w:rPr>
              <w:t>u</w:t>
            </w:r>
            <w:r w:rsidRPr="00107F82">
              <w:rPr>
                <w:rFonts w:eastAsia="Arial" w:cs="Arial"/>
                <w:bCs/>
                <w:spacing w:val="-1"/>
                <w:szCs w:val="24"/>
              </w:rPr>
              <w:t>r</w:t>
            </w:r>
            <w:r w:rsidRPr="00107F82">
              <w:rPr>
                <w:rFonts w:eastAsia="Arial" w:cs="Arial"/>
                <w:bCs/>
                <w:szCs w:val="24"/>
              </w:rPr>
              <w:t>e</w:t>
            </w:r>
            <w:r w:rsidRPr="00107F82">
              <w:rPr>
                <w:rFonts w:eastAsia="Arial" w:cs="Arial"/>
                <w:bCs/>
                <w:spacing w:val="-1"/>
                <w:szCs w:val="24"/>
              </w:rPr>
              <w:t xml:space="preserve"> </w:t>
            </w:r>
            <w:r w:rsidRPr="00107F82">
              <w:rPr>
                <w:rFonts w:eastAsia="Arial" w:cs="Arial"/>
                <w:bCs/>
                <w:szCs w:val="24"/>
              </w:rPr>
              <w:t>t</w:t>
            </w:r>
            <w:r w:rsidRPr="00107F82">
              <w:rPr>
                <w:rFonts w:eastAsia="Arial" w:cs="Arial"/>
                <w:bCs/>
                <w:spacing w:val="1"/>
                <w:szCs w:val="24"/>
              </w:rPr>
              <w:t>h</w:t>
            </w:r>
            <w:r w:rsidRPr="00107F82">
              <w:rPr>
                <w:rFonts w:eastAsia="Arial" w:cs="Arial"/>
                <w:bCs/>
                <w:spacing w:val="-1"/>
                <w:szCs w:val="24"/>
              </w:rPr>
              <w:t>a</w:t>
            </w:r>
            <w:r w:rsidRPr="00107F82">
              <w:rPr>
                <w:rFonts w:eastAsia="Arial" w:cs="Arial"/>
                <w:bCs/>
                <w:szCs w:val="24"/>
              </w:rPr>
              <w:t>t</w:t>
            </w:r>
            <w:r w:rsidRPr="00107F82">
              <w:rPr>
                <w:rFonts w:eastAsia="Arial" w:cs="Arial"/>
                <w:bCs/>
                <w:spacing w:val="1"/>
                <w:szCs w:val="24"/>
              </w:rPr>
              <w:t xml:space="preserve"> </w:t>
            </w:r>
            <w:r w:rsidRPr="00107F82">
              <w:rPr>
                <w:rFonts w:eastAsia="Arial" w:cs="Arial"/>
                <w:bCs/>
                <w:szCs w:val="24"/>
              </w:rPr>
              <w:t>you</w:t>
            </w:r>
            <w:r w:rsidRPr="00107F82">
              <w:rPr>
                <w:rFonts w:eastAsia="Arial" w:cs="Arial"/>
                <w:bCs/>
                <w:spacing w:val="-1"/>
                <w:szCs w:val="24"/>
              </w:rPr>
              <w:t xml:space="preserve"> r</w:t>
            </w:r>
            <w:r w:rsidRPr="00107F82">
              <w:rPr>
                <w:rFonts w:eastAsia="Arial" w:cs="Arial"/>
                <w:bCs/>
                <w:spacing w:val="1"/>
                <w:szCs w:val="24"/>
              </w:rPr>
              <w:t>e</w:t>
            </w:r>
            <w:r w:rsidRPr="00107F82">
              <w:rPr>
                <w:rFonts w:eastAsia="Arial" w:cs="Arial"/>
                <w:bCs/>
                <w:szCs w:val="24"/>
              </w:rPr>
              <w:t>c</w:t>
            </w:r>
            <w:r w:rsidRPr="00107F82">
              <w:rPr>
                <w:rFonts w:eastAsia="Arial" w:cs="Arial"/>
                <w:bCs/>
                <w:spacing w:val="1"/>
                <w:szCs w:val="24"/>
              </w:rPr>
              <w:t>e</w:t>
            </w:r>
            <w:r w:rsidRPr="00107F82">
              <w:rPr>
                <w:rFonts w:eastAsia="Arial" w:cs="Arial"/>
                <w:bCs/>
                <w:szCs w:val="24"/>
              </w:rPr>
              <w:t>i</w:t>
            </w:r>
            <w:r w:rsidRPr="00107F82">
              <w:rPr>
                <w:rFonts w:eastAsia="Arial" w:cs="Arial"/>
                <w:bCs/>
                <w:spacing w:val="-2"/>
                <w:szCs w:val="24"/>
              </w:rPr>
              <w:t>v</w:t>
            </w:r>
            <w:r w:rsidRPr="00107F82">
              <w:rPr>
                <w:rFonts w:eastAsia="Arial" w:cs="Arial"/>
                <w:bCs/>
                <w:spacing w:val="1"/>
                <w:szCs w:val="24"/>
              </w:rPr>
              <w:t>e</w:t>
            </w:r>
            <w:r w:rsidRPr="00107F82">
              <w:rPr>
                <w:rFonts w:eastAsia="Arial" w:cs="Arial"/>
                <w:bCs/>
                <w:szCs w:val="24"/>
              </w:rPr>
              <w:t xml:space="preserve"> </w:t>
            </w:r>
            <w:r w:rsidRPr="00107F82">
              <w:rPr>
                <w:rFonts w:eastAsia="Arial" w:cs="Arial"/>
                <w:bCs/>
                <w:spacing w:val="1"/>
                <w:szCs w:val="24"/>
              </w:rPr>
              <w:t>an</w:t>
            </w:r>
            <w:r w:rsidRPr="00107F82">
              <w:rPr>
                <w:rFonts w:eastAsia="Arial" w:cs="Arial"/>
                <w:bCs/>
                <w:szCs w:val="24"/>
              </w:rPr>
              <w:t>y</w:t>
            </w:r>
            <w:r w:rsidRPr="00107F82">
              <w:rPr>
                <w:rFonts w:eastAsia="Arial" w:cs="Arial"/>
                <w:bCs/>
                <w:spacing w:val="-2"/>
                <w:szCs w:val="24"/>
              </w:rPr>
              <w:t xml:space="preserve"> </w:t>
            </w:r>
            <w:r w:rsidRPr="00107F82">
              <w:rPr>
                <w:rFonts w:eastAsia="Arial" w:cs="Arial"/>
                <w:bCs/>
                <w:spacing w:val="1"/>
                <w:szCs w:val="24"/>
              </w:rPr>
              <w:t>ha</w:t>
            </w:r>
            <w:r w:rsidRPr="00107F82">
              <w:rPr>
                <w:rFonts w:eastAsia="Arial" w:cs="Arial"/>
                <w:bCs/>
                <w:spacing w:val="-1"/>
                <w:szCs w:val="24"/>
              </w:rPr>
              <w:t>n</w:t>
            </w:r>
            <w:r w:rsidRPr="00107F82">
              <w:rPr>
                <w:rFonts w:eastAsia="Arial" w:cs="Arial"/>
                <w:bCs/>
                <w:spacing w:val="1"/>
                <w:szCs w:val="24"/>
              </w:rPr>
              <w:t>do</w:t>
            </w:r>
            <w:r w:rsidRPr="00107F82">
              <w:rPr>
                <w:rFonts w:eastAsia="Arial" w:cs="Arial"/>
                <w:bCs/>
                <w:spacing w:val="-1"/>
                <w:szCs w:val="24"/>
              </w:rPr>
              <w:t>u</w:t>
            </w:r>
            <w:r w:rsidRPr="00107F82">
              <w:rPr>
                <w:rFonts w:eastAsia="Arial" w:cs="Arial"/>
                <w:bCs/>
                <w:spacing w:val="-2"/>
                <w:szCs w:val="24"/>
              </w:rPr>
              <w:t>t</w:t>
            </w:r>
            <w:r w:rsidRPr="00107F82">
              <w:rPr>
                <w:rFonts w:eastAsia="Arial" w:cs="Arial"/>
                <w:bCs/>
                <w:szCs w:val="24"/>
              </w:rPr>
              <w:t xml:space="preserve">s </w:t>
            </w:r>
            <w:r w:rsidRPr="00107F82">
              <w:rPr>
                <w:rFonts w:eastAsia="Arial" w:cs="Arial"/>
                <w:bCs/>
                <w:spacing w:val="1"/>
                <w:szCs w:val="24"/>
              </w:rPr>
              <w:t>o</w:t>
            </w:r>
            <w:r w:rsidRPr="00107F82">
              <w:rPr>
                <w:rFonts w:eastAsia="Arial" w:cs="Arial"/>
                <w:bCs/>
                <w:szCs w:val="24"/>
              </w:rPr>
              <w:t xml:space="preserve">r </w:t>
            </w:r>
            <w:r w:rsidRPr="00107F82">
              <w:rPr>
                <w:rFonts w:eastAsia="Arial" w:cs="Arial"/>
                <w:bCs/>
                <w:spacing w:val="1"/>
                <w:szCs w:val="24"/>
              </w:rPr>
              <w:t>no</w:t>
            </w:r>
            <w:r w:rsidRPr="00107F82">
              <w:rPr>
                <w:rFonts w:eastAsia="Arial" w:cs="Arial"/>
                <w:bCs/>
                <w:szCs w:val="24"/>
              </w:rPr>
              <w:t>ti</w:t>
            </w:r>
            <w:r w:rsidRPr="00107F82">
              <w:rPr>
                <w:rFonts w:eastAsia="Arial" w:cs="Arial"/>
                <w:bCs/>
                <w:spacing w:val="-2"/>
                <w:szCs w:val="24"/>
              </w:rPr>
              <w:t>c</w:t>
            </w:r>
            <w:r w:rsidRPr="00107F82">
              <w:rPr>
                <w:rFonts w:eastAsia="Arial" w:cs="Arial"/>
                <w:bCs/>
                <w:spacing w:val="1"/>
                <w:szCs w:val="24"/>
              </w:rPr>
              <w:t>e</w:t>
            </w:r>
            <w:r w:rsidRPr="00107F82">
              <w:rPr>
                <w:rFonts w:eastAsia="Arial" w:cs="Arial"/>
                <w:bCs/>
                <w:szCs w:val="24"/>
              </w:rPr>
              <w:t xml:space="preserve">s </w:t>
            </w:r>
            <w:r w:rsidRPr="00107F82">
              <w:rPr>
                <w:rFonts w:eastAsia="Arial" w:cs="Arial"/>
                <w:bCs/>
                <w:spacing w:val="-1"/>
                <w:szCs w:val="24"/>
              </w:rPr>
              <w:t>p</w:t>
            </w:r>
            <w:r w:rsidRPr="00107F82">
              <w:rPr>
                <w:rFonts w:eastAsia="Arial" w:cs="Arial"/>
                <w:bCs/>
                <w:spacing w:val="1"/>
                <w:szCs w:val="24"/>
              </w:rPr>
              <w:t>e</w:t>
            </w:r>
            <w:r w:rsidRPr="00107F82">
              <w:rPr>
                <w:rFonts w:eastAsia="Arial" w:cs="Arial"/>
                <w:bCs/>
                <w:spacing w:val="-1"/>
                <w:szCs w:val="24"/>
              </w:rPr>
              <w:t>r</w:t>
            </w:r>
            <w:r w:rsidRPr="00107F82">
              <w:rPr>
                <w:rFonts w:eastAsia="Arial" w:cs="Arial"/>
                <w:bCs/>
                <w:szCs w:val="24"/>
              </w:rPr>
              <w:t>ti</w:t>
            </w:r>
            <w:r w:rsidRPr="00107F82">
              <w:rPr>
                <w:rFonts w:eastAsia="Arial" w:cs="Arial"/>
                <w:bCs/>
                <w:spacing w:val="1"/>
                <w:szCs w:val="24"/>
              </w:rPr>
              <w:t>ne</w:t>
            </w:r>
            <w:r w:rsidRPr="00107F82">
              <w:rPr>
                <w:rFonts w:eastAsia="Arial" w:cs="Arial"/>
                <w:bCs/>
                <w:spacing w:val="-1"/>
                <w:szCs w:val="24"/>
              </w:rPr>
              <w:t>n</w:t>
            </w:r>
            <w:r w:rsidRPr="00107F82">
              <w:rPr>
                <w:rFonts w:eastAsia="Arial" w:cs="Arial"/>
                <w:bCs/>
                <w:szCs w:val="24"/>
              </w:rPr>
              <w:t>t</w:t>
            </w:r>
            <w:r w:rsidRPr="00107F82">
              <w:rPr>
                <w:rFonts w:eastAsia="Arial" w:cs="Arial"/>
                <w:bCs/>
                <w:spacing w:val="1"/>
                <w:szCs w:val="24"/>
              </w:rPr>
              <w:t xml:space="preserve"> </w:t>
            </w:r>
            <w:r w:rsidRPr="00107F82">
              <w:rPr>
                <w:rFonts w:eastAsia="Arial" w:cs="Arial"/>
                <w:bCs/>
                <w:spacing w:val="-2"/>
                <w:szCs w:val="24"/>
              </w:rPr>
              <w:t>t</w:t>
            </w:r>
            <w:r w:rsidRPr="00107F82">
              <w:rPr>
                <w:rFonts w:eastAsia="Arial" w:cs="Arial"/>
                <w:bCs/>
                <w:szCs w:val="24"/>
              </w:rPr>
              <w:t>o</w:t>
            </w:r>
            <w:r w:rsidRPr="00107F82">
              <w:rPr>
                <w:rFonts w:eastAsia="Arial" w:cs="Arial"/>
                <w:bCs/>
                <w:spacing w:val="1"/>
                <w:szCs w:val="24"/>
              </w:rPr>
              <w:t xml:space="preserve"> </w:t>
            </w:r>
            <w:r w:rsidRPr="00107F82">
              <w:rPr>
                <w:rFonts w:eastAsia="Arial" w:cs="Arial"/>
                <w:bCs/>
                <w:szCs w:val="24"/>
              </w:rPr>
              <w:t>t</w:t>
            </w:r>
            <w:r w:rsidRPr="00107F82">
              <w:rPr>
                <w:rFonts w:eastAsia="Arial" w:cs="Arial"/>
                <w:bCs/>
                <w:spacing w:val="-1"/>
                <w:szCs w:val="24"/>
              </w:rPr>
              <w:t>h</w:t>
            </w:r>
            <w:r w:rsidRPr="00107F82">
              <w:rPr>
                <w:rFonts w:eastAsia="Arial" w:cs="Arial"/>
                <w:bCs/>
                <w:szCs w:val="24"/>
              </w:rPr>
              <w:t>e</w:t>
            </w:r>
            <w:r w:rsidRPr="00107F82">
              <w:rPr>
                <w:rFonts w:eastAsia="Arial" w:cs="Arial"/>
                <w:bCs/>
                <w:spacing w:val="1"/>
                <w:szCs w:val="24"/>
              </w:rPr>
              <w:t xml:space="preserve"> </w:t>
            </w:r>
            <w:r w:rsidRPr="00107F82">
              <w:rPr>
                <w:rFonts w:eastAsia="Arial" w:cs="Arial"/>
                <w:bCs/>
                <w:szCs w:val="24"/>
              </w:rPr>
              <w:t>c</w:t>
            </w:r>
            <w:r w:rsidRPr="00107F82">
              <w:rPr>
                <w:rFonts w:eastAsia="Arial" w:cs="Arial"/>
                <w:bCs/>
                <w:spacing w:val="-1"/>
                <w:szCs w:val="24"/>
              </w:rPr>
              <w:t>o</w:t>
            </w:r>
            <w:r w:rsidRPr="00107F82">
              <w:rPr>
                <w:rFonts w:eastAsia="Arial" w:cs="Arial"/>
                <w:bCs/>
                <w:spacing w:val="1"/>
                <w:szCs w:val="24"/>
              </w:rPr>
              <w:t>u</w:t>
            </w:r>
            <w:r w:rsidRPr="00107F82">
              <w:rPr>
                <w:rFonts w:eastAsia="Arial" w:cs="Arial"/>
                <w:bCs/>
                <w:spacing w:val="-1"/>
                <w:szCs w:val="24"/>
              </w:rPr>
              <w:t>r</w:t>
            </w:r>
            <w:r w:rsidRPr="00107F82">
              <w:rPr>
                <w:rFonts w:eastAsia="Arial" w:cs="Arial"/>
                <w:bCs/>
                <w:szCs w:val="24"/>
              </w:rPr>
              <w:t>s</w:t>
            </w:r>
            <w:r w:rsidRPr="00107F82">
              <w:rPr>
                <w:rFonts w:eastAsia="Arial" w:cs="Arial"/>
                <w:bCs/>
                <w:spacing w:val="1"/>
                <w:szCs w:val="24"/>
              </w:rPr>
              <w:t>e</w:t>
            </w:r>
            <w:r w:rsidRPr="00107F82">
              <w:rPr>
                <w:rFonts w:eastAsia="Arial" w:cs="Arial"/>
                <w:spacing w:val="1"/>
                <w:szCs w:val="24"/>
              </w:rPr>
              <w:t>.</w:t>
            </w:r>
          </w:p>
        </w:tc>
      </w:tr>
      <w:tr w:rsidR="00107F82" w:rsidRPr="00107F82" w14:paraId="55EB7662" w14:textId="77777777" w:rsidTr="00DD7E65">
        <w:tc>
          <w:tcPr>
            <w:tcW w:w="3681" w:type="dxa"/>
          </w:tcPr>
          <w:p w14:paraId="7A307A0A" w14:textId="77777777" w:rsidR="00107F82" w:rsidRPr="00107F82" w:rsidRDefault="00107F82" w:rsidP="00396190">
            <w:pPr>
              <w:spacing w:line="276" w:lineRule="auto"/>
              <w:rPr>
                <w:rFonts w:cs="Arial"/>
                <w:szCs w:val="24"/>
              </w:rPr>
            </w:pPr>
            <w:r w:rsidRPr="00107F82">
              <w:rPr>
                <w:rFonts w:cs="Arial"/>
                <w:b/>
                <w:szCs w:val="24"/>
              </w:rPr>
              <w:t xml:space="preserve">Pro Vice Chancellor </w:t>
            </w:r>
          </w:p>
        </w:tc>
        <w:tc>
          <w:tcPr>
            <w:tcW w:w="6804" w:type="dxa"/>
          </w:tcPr>
          <w:p w14:paraId="30C6CE77" w14:textId="77777777" w:rsidR="00107F82" w:rsidRPr="00107F82" w:rsidRDefault="00107F82" w:rsidP="00396190">
            <w:pPr>
              <w:spacing w:line="276" w:lineRule="auto"/>
              <w:rPr>
                <w:rFonts w:cs="Arial"/>
                <w:b/>
                <w:szCs w:val="24"/>
              </w:rPr>
            </w:pPr>
            <w:r w:rsidRPr="00107F82">
              <w:rPr>
                <w:rFonts w:cs="Arial"/>
                <w:szCs w:val="24"/>
              </w:rPr>
              <w:t>A senior member of university staff who holds this job title, or their nominee.</w:t>
            </w:r>
          </w:p>
        </w:tc>
      </w:tr>
      <w:tr w:rsidR="00107F82" w:rsidRPr="00107F82" w14:paraId="03257D37" w14:textId="77777777" w:rsidTr="00DD7E65">
        <w:tc>
          <w:tcPr>
            <w:tcW w:w="3681" w:type="dxa"/>
          </w:tcPr>
          <w:p w14:paraId="45296E8F" w14:textId="77777777" w:rsidR="00107F82" w:rsidRPr="00107F82" w:rsidRDefault="00107F82" w:rsidP="00396190">
            <w:pPr>
              <w:spacing w:line="276" w:lineRule="auto"/>
              <w:rPr>
                <w:rFonts w:cs="Arial"/>
                <w:szCs w:val="24"/>
              </w:rPr>
            </w:pPr>
            <w:r w:rsidRPr="00107F82">
              <w:rPr>
                <w:rFonts w:cs="Arial"/>
                <w:b/>
                <w:szCs w:val="24"/>
              </w:rPr>
              <w:t>Referral</w:t>
            </w:r>
          </w:p>
        </w:tc>
        <w:tc>
          <w:tcPr>
            <w:tcW w:w="6804" w:type="dxa"/>
          </w:tcPr>
          <w:p w14:paraId="61833F6F" w14:textId="77777777" w:rsidR="00107F82" w:rsidRPr="00107F82" w:rsidRDefault="00107F82" w:rsidP="00396190">
            <w:pPr>
              <w:spacing w:line="276" w:lineRule="auto"/>
              <w:rPr>
                <w:rFonts w:cs="Arial"/>
                <w:szCs w:val="24"/>
              </w:rPr>
            </w:pPr>
            <w:r w:rsidRPr="00107F82">
              <w:rPr>
                <w:rFonts w:cs="Arial"/>
                <w:szCs w:val="24"/>
              </w:rPr>
              <w:t xml:space="preserve">When you have not met the pass criteria for a module and </w:t>
            </w:r>
            <w:proofErr w:type="gramStart"/>
            <w:r w:rsidRPr="00107F82">
              <w:rPr>
                <w:rFonts w:cs="Arial"/>
                <w:szCs w:val="24"/>
              </w:rPr>
              <w:t>have to</w:t>
            </w:r>
            <w:proofErr w:type="gramEnd"/>
            <w:r w:rsidRPr="00107F82">
              <w:rPr>
                <w:rFonts w:cs="Arial"/>
                <w:szCs w:val="24"/>
              </w:rPr>
              <w:t xml:space="preserve"> undertake reassessment. The module will be capped at the minimum pass mark. </w:t>
            </w:r>
          </w:p>
        </w:tc>
      </w:tr>
      <w:tr w:rsidR="00107F82" w:rsidRPr="00107F82" w14:paraId="2A689FBC" w14:textId="77777777" w:rsidTr="00DD7E65">
        <w:tc>
          <w:tcPr>
            <w:tcW w:w="3681" w:type="dxa"/>
          </w:tcPr>
          <w:p w14:paraId="50414C12" w14:textId="77777777" w:rsidR="00107F82" w:rsidRPr="00107F82" w:rsidRDefault="00107F82" w:rsidP="00396190">
            <w:pPr>
              <w:spacing w:line="276" w:lineRule="auto"/>
              <w:rPr>
                <w:rFonts w:cs="Arial"/>
                <w:b/>
                <w:szCs w:val="24"/>
              </w:rPr>
            </w:pPr>
            <w:r w:rsidRPr="00107F82">
              <w:rPr>
                <w:rFonts w:cs="Arial"/>
                <w:b/>
                <w:szCs w:val="24"/>
              </w:rPr>
              <w:t>Registry</w:t>
            </w:r>
          </w:p>
        </w:tc>
        <w:tc>
          <w:tcPr>
            <w:tcW w:w="6804" w:type="dxa"/>
          </w:tcPr>
          <w:p w14:paraId="74102501" w14:textId="77777777" w:rsidR="00107F82" w:rsidRPr="00107F82" w:rsidRDefault="00107F82" w:rsidP="00396190">
            <w:pPr>
              <w:spacing w:line="276" w:lineRule="auto"/>
              <w:rPr>
                <w:rFonts w:cs="Arial"/>
                <w:b/>
                <w:szCs w:val="24"/>
              </w:rPr>
            </w:pPr>
            <w:r w:rsidRPr="00107F82">
              <w:rPr>
                <w:rFonts w:cs="Arial"/>
                <w:szCs w:val="24"/>
              </w:rPr>
              <w:t>The university’s central service which manages the regulations and procedures that support the student journey.</w:t>
            </w:r>
            <w:r w:rsidRPr="00107F82">
              <w:rPr>
                <w:rFonts w:cs="Arial"/>
                <w:b/>
                <w:szCs w:val="24"/>
              </w:rPr>
              <w:t xml:space="preserve">  </w:t>
            </w:r>
          </w:p>
        </w:tc>
      </w:tr>
      <w:tr w:rsidR="00107F82" w:rsidRPr="00107F82" w14:paraId="00A29F8A" w14:textId="77777777" w:rsidTr="00DD7E65">
        <w:tc>
          <w:tcPr>
            <w:tcW w:w="3681" w:type="dxa"/>
          </w:tcPr>
          <w:p w14:paraId="0AC4B941" w14:textId="77777777" w:rsidR="00107F82" w:rsidRPr="00107F82" w:rsidRDefault="00107F82" w:rsidP="00396190">
            <w:pPr>
              <w:spacing w:line="276" w:lineRule="auto"/>
              <w:rPr>
                <w:rFonts w:eastAsia="Arial" w:cs="Arial"/>
                <w:b/>
                <w:bCs/>
                <w:spacing w:val="1"/>
                <w:szCs w:val="24"/>
              </w:rPr>
            </w:pPr>
            <w:r w:rsidRPr="00107F82">
              <w:rPr>
                <w:rFonts w:eastAsia="Arial" w:cs="Arial"/>
                <w:b/>
                <w:bCs/>
                <w:spacing w:val="1"/>
                <w:szCs w:val="24"/>
              </w:rPr>
              <w:t>Report</w:t>
            </w:r>
          </w:p>
        </w:tc>
        <w:tc>
          <w:tcPr>
            <w:tcW w:w="6804" w:type="dxa"/>
          </w:tcPr>
          <w:p w14:paraId="3803B0CE" w14:textId="77777777" w:rsidR="00107F82" w:rsidRPr="00107F82" w:rsidRDefault="00107F82" w:rsidP="00396190">
            <w:pPr>
              <w:spacing w:line="276" w:lineRule="auto"/>
              <w:rPr>
                <w:rFonts w:eastAsia="Arial" w:cs="Arial"/>
                <w:szCs w:val="24"/>
              </w:rPr>
            </w:pPr>
            <w:r w:rsidRPr="00107F82">
              <w:rPr>
                <w:rFonts w:cs="Arial"/>
                <w:szCs w:val="24"/>
              </w:rPr>
              <w:t xml:space="preserve">Anyone, including members of the public, can make a report to the University expressing dissatisfaction with a student’s behaviour. This will normally be investigated using the Student Disciplinary Procedure. </w:t>
            </w:r>
          </w:p>
        </w:tc>
      </w:tr>
      <w:tr w:rsidR="00107F82" w:rsidRPr="00107F82" w14:paraId="7D5A81DA" w14:textId="77777777" w:rsidTr="00DD7E65">
        <w:tc>
          <w:tcPr>
            <w:tcW w:w="3681" w:type="dxa"/>
          </w:tcPr>
          <w:p w14:paraId="79CF164B" w14:textId="77777777" w:rsidR="00107F82" w:rsidRPr="00107F82" w:rsidRDefault="00107F82" w:rsidP="00396190">
            <w:pPr>
              <w:spacing w:line="276" w:lineRule="auto"/>
              <w:rPr>
                <w:rFonts w:eastAsia="Arial" w:cs="Arial"/>
                <w:b/>
                <w:bCs/>
                <w:spacing w:val="1"/>
                <w:szCs w:val="24"/>
              </w:rPr>
            </w:pPr>
            <w:r w:rsidRPr="00107F82">
              <w:rPr>
                <w:rFonts w:eastAsia="Arial" w:cs="Arial"/>
                <w:b/>
                <w:bCs/>
                <w:spacing w:val="1"/>
                <w:szCs w:val="24"/>
              </w:rPr>
              <w:t>Reporting Party</w:t>
            </w:r>
          </w:p>
        </w:tc>
        <w:tc>
          <w:tcPr>
            <w:tcW w:w="6804" w:type="dxa"/>
          </w:tcPr>
          <w:p w14:paraId="18973F0D" w14:textId="77777777" w:rsidR="00107F82" w:rsidRPr="00107F82" w:rsidRDefault="00107F82" w:rsidP="00396190">
            <w:pPr>
              <w:spacing w:line="276" w:lineRule="auto"/>
              <w:rPr>
                <w:rFonts w:eastAsia="Arial" w:cs="Arial"/>
                <w:szCs w:val="24"/>
              </w:rPr>
            </w:pPr>
            <w:r w:rsidRPr="00107F82">
              <w:rPr>
                <w:rFonts w:eastAsia="Arial" w:cs="Arial"/>
                <w:szCs w:val="24"/>
              </w:rPr>
              <w:t>A person who reports an incident, behaviour, or a concern to the University via the Student Disciplinary Procedure.</w:t>
            </w:r>
          </w:p>
        </w:tc>
      </w:tr>
      <w:tr w:rsidR="00107F82" w:rsidRPr="00107F82" w14:paraId="39F40DBA" w14:textId="77777777" w:rsidTr="00DD7E65">
        <w:tc>
          <w:tcPr>
            <w:tcW w:w="3681" w:type="dxa"/>
          </w:tcPr>
          <w:p w14:paraId="143487E0" w14:textId="77777777" w:rsidR="00107F82" w:rsidRPr="00107F82" w:rsidRDefault="00107F82" w:rsidP="00396190">
            <w:pPr>
              <w:spacing w:line="276" w:lineRule="auto"/>
              <w:rPr>
                <w:rFonts w:eastAsia="Arial" w:cs="Arial"/>
                <w:b/>
                <w:bCs/>
                <w:spacing w:val="1"/>
                <w:szCs w:val="24"/>
              </w:rPr>
            </w:pPr>
            <w:r w:rsidRPr="00107F82">
              <w:rPr>
                <w:rFonts w:eastAsia="Arial" w:cs="Arial"/>
                <w:b/>
                <w:bCs/>
                <w:spacing w:val="1"/>
                <w:szCs w:val="24"/>
              </w:rPr>
              <w:t>Responding Party</w:t>
            </w:r>
          </w:p>
        </w:tc>
        <w:tc>
          <w:tcPr>
            <w:tcW w:w="6804" w:type="dxa"/>
          </w:tcPr>
          <w:p w14:paraId="3E4D63A2" w14:textId="77777777" w:rsidR="00107F82" w:rsidRPr="00107F82" w:rsidRDefault="00107F82" w:rsidP="00396190">
            <w:pPr>
              <w:spacing w:line="276" w:lineRule="auto"/>
              <w:rPr>
                <w:rFonts w:eastAsia="Arial" w:cs="Arial"/>
                <w:szCs w:val="24"/>
              </w:rPr>
            </w:pPr>
            <w:r w:rsidRPr="00107F82">
              <w:rPr>
                <w:rFonts w:eastAsia="Arial" w:cs="Arial"/>
                <w:szCs w:val="24"/>
              </w:rPr>
              <w:t>A person who receives a report about their behaviour or an incident they were involved in via the Student Disciplinary Procedure.</w:t>
            </w:r>
          </w:p>
        </w:tc>
      </w:tr>
      <w:tr w:rsidR="00107F82" w:rsidRPr="00107F82" w14:paraId="46B14F17" w14:textId="77777777" w:rsidTr="00DD7E65">
        <w:tc>
          <w:tcPr>
            <w:tcW w:w="3681" w:type="dxa"/>
          </w:tcPr>
          <w:p w14:paraId="62BF642C" w14:textId="77777777" w:rsidR="00107F82" w:rsidRPr="00107F82" w:rsidRDefault="00107F82" w:rsidP="00396190">
            <w:pPr>
              <w:spacing w:line="276" w:lineRule="auto"/>
              <w:rPr>
                <w:rFonts w:cs="Arial"/>
                <w:b/>
                <w:szCs w:val="24"/>
              </w:rPr>
            </w:pPr>
            <w:r w:rsidRPr="00107F82">
              <w:rPr>
                <w:rFonts w:cs="Arial"/>
                <w:b/>
                <w:szCs w:val="24"/>
              </w:rPr>
              <w:t>School</w:t>
            </w:r>
          </w:p>
        </w:tc>
        <w:tc>
          <w:tcPr>
            <w:tcW w:w="6804" w:type="dxa"/>
          </w:tcPr>
          <w:p w14:paraId="6372D063" w14:textId="77777777" w:rsidR="00107F82" w:rsidRPr="00107F82" w:rsidRDefault="00107F82" w:rsidP="00396190">
            <w:pPr>
              <w:spacing w:line="276" w:lineRule="auto"/>
              <w:rPr>
                <w:rFonts w:cs="Arial"/>
                <w:szCs w:val="24"/>
              </w:rPr>
            </w:pPr>
            <w:r w:rsidRPr="00107F82">
              <w:rPr>
                <w:rFonts w:cs="Arial"/>
                <w:szCs w:val="24"/>
              </w:rPr>
              <w:t>The University is split into 6 schools, where related subject areas are managed and taught.</w:t>
            </w:r>
          </w:p>
        </w:tc>
      </w:tr>
      <w:tr w:rsidR="00107F82" w:rsidRPr="00107F82" w14:paraId="111653FE" w14:textId="77777777" w:rsidTr="00DD7E65">
        <w:tc>
          <w:tcPr>
            <w:tcW w:w="3681" w:type="dxa"/>
          </w:tcPr>
          <w:p w14:paraId="1B33F921" w14:textId="77777777" w:rsidR="00107F82" w:rsidRPr="00107F82" w:rsidRDefault="00107F82" w:rsidP="00396190">
            <w:pPr>
              <w:spacing w:line="276" w:lineRule="auto"/>
              <w:rPr>
                <w:rFonts w:cs="Arial"/>
                <w:b/>
                <w:szCs w:val="24"/>
              </w:rPr>
            </w:pPr>
            <w:r w:rsidRPr="00107F82">
              <w:rPr>
                <w:rFonts w:cs="Arial"/>
                <w:b/>
                <w:szCs w:val="24"/>
              </w:rPr>
              <w:t>School Manager</w:t>
            </w:r>
          </w:p>
        </w:tc>
        <w:tc>
          <w:tcPr>
            <w:tcW w:w="6804" w:type="dxa"/>
          </w:tcPr>
          <w:p w14:paraId="33E91D50" w14:textId="77777777" w:rsidR="00107F82" w:rsidRPr="00107F82" w:rsidRDefault="00107F82" w:rsidP="00396190">
            <w:pPr>
              <w:spacing w:line="276" w:lineRule="auto"/>
              <w:rPr>
                <w:rFonts w:cs="Arial"/>
                <w:b/>
                <w:szCs w:val="24"/>
              </w:rPr>
            </w:pPr>
            <w:r w:rsidRPr="00107F82">
              <w:rPr>
                <w:rFonts w:cs="Arial"/>
                <w:szCs w:val="24"/>
              </w:rPr>
              <w:t>The senior professional services manager in one of the university’s seven schools, or their nominee.</w:t>
            </w:r>
            <w:r w:rsidRPr="00107F82">
              <w:rPr>
                <w:rFonts w:cs="Arial"/>
                <w:b/>
                <w:szCs w:val="24"/>
              </w:rPr>
              <w:t xml:space="preserve"> </w:t>
            </w:r>
          </w:p>
        </w:tc>
      </w:tr>
      <w:tr w:rsidR="00107F82" w:rsidRPr="00107F82" w14:paraId="7988C2DE" w14:textId="77777777" w:rsidTr="00DD7E65">
        <w:tc>
          <w:tcPr>
            <w:tcW w:w="3681" w:type="dxa"/>
          </w:tcPr>
          <w:p w14:paraId="20A0E728" w14:textId="77777777" w:rsidR="00107F82" w:rsidRPr="00107F82" w:rsidRDefault="00107F82" w:rsidP="00396190">
            <w:pPr>
              <w:spacing w:line="276" w:lineRule="auto"/>
              <w:rPr>
                <w:rFonts w:cs="Arial"/>
                <w:b/>
                <w:szCs w:val="24"/>
              </w:rPr>
            </w:pPr>
            <w:r w:rsidRPr="00107F82">
              <w:rPr>
                <w:rFonts w:cs="Arial"/>
                <w:b/>
                <w:szCs w:val="24"/>
              </w:rPr>
              <w:t>School Support Services</w:t>
            </w:r>
          </w:p>
        </w:tc>
        <w:tc>
          <w:tcPr>
            <w:tcW w:w="6804" w:type="dxa"/>
          </w:tcPr>
          <w:p w14:paraId="57D09FA1" w14:textId="77777777" w:rsidR="00107F82" w:rsidRPr="00107F82" w:rsidRDefault="00107F82" w:rsidP="00396190">
            <w:pPr>
              <w:spacing w:line="276" w:lineRule="auto"/>
              <w:rPr>
                <w:rFonts w:cs="Arial"/>
                <w:b/>
                <w:szCs w:val="24"/>
              </w:rPr>
            </w:pPr>
            <w:r w:rsidRPr="00107F82">
              <w:rPr>
                <w:rFonts w:cs="Arial"/>
                <w:szCs w:val="24"/>
              </w:rPr>
              <w:t>A range of pastoral and academic support services available within each school.</w:t>
            </w:r>
          </w:p>
        </w:tc>
      </w:tr>
      <w:tr w:rsidR="00107F82" w:rsidRPr="00107F82" w14:paraId="7A0DBD3E" w14:textId="77777777" w:rsidTr="00DD7E65">
        <w:tc>
          <w:tcPr>
            <w:tcW w:w="3681" w:type="dxa"/>
          </w:tcPr>
          <w:p w14:paraId="0EA8C79F" w14:textId="77777777" w:rsidR="00107F82" w:rsidRPr="00107F82" w:rsidRDefault="00107F82" w:rsidP="00396190">
            <w:pPr>
              <w:spacing w:line="276" w:lineRule="auto"/>
              <w:rPr>
                <w:rFonts w:cs="Arial"/>
                <w:b/>
                <w:szCs w:val="24"/>
              </w:rPr>
            </w:pPr>
            <w:r w:rsidRPr="00107F82">
              <w:rPr>
                <w:rFonts w:cs="Arial"/>
                <w:b/>
                <w:szCs w:val="24"/>
              </w:rPr>
              <w:t>Sexual Misconduct</w:t>
            </w:r>
          </w:p>
        </w:tc>
        <w:tc>
          <w:tcPr>
            <w:tcW w:w="6804" w:type="dxa"/>
          </w:tcPr>
          <w:p w14:paraId="7BFED3BC" w14:textId="77777777" w:rsidR="00107F82" w:rsidRPr="00107F82" w:rsidRDefault="00107F82" w:rsidP="00396190">
            <w:pPr>
              <w:spacing w:line="276" w:lineRule="auto"/>
              <w:rPr>
                <w:rFonts w:cs="Arial"/>
                <w:szCs w:val="24"/>
              </w:rPr>
            </w:pPr>
            <w:r w:rsidRPr="00107F82">
              <w:rPr>
                <w:rFonts w:cs="Arial"/>
                <w:szCs w:val="24"/>
              </w:rPr>
              <w:t xml:space="preserve">Relates to all unwanted conduct of a sexual nature, including online. For an indicative list of what may constitute sexual misconduct, please refer to the </w:t>
            </w:r>
            <w:hyperlink r:id="rId15" w:history="1">
              <w:r w:rsidRPr="00107F82">
                <w:rPr>
                  <w:rStyle w:val="Hyperlink"/>
                  <w:rFonts w:cs="Arial"/>
                  <w:szCs w:val="24"/>
                </w:rPr>
                <w:t>University’s Code of Conduct</w:t>
              </w:r>
            </w:hyperlink>
            <w:r w:rsidRPr="00107F82">
              <w:rPr>
                <w:rFonts w:cs="Arial"/>
                <w:szCs w:val="24"/>
              </w:rPr>
              <w:t xml:space="preserve">. </w:t>
            </w:r>
          </w:p>
        </w:tc>
      </w:tr>
      <w:tr w:rsidR="00107F82" w:rsidRPr="00107F82" w14:paraId="6135049B" w14:textId="77777777" w:rsidTr="00DD7E65">
        <w:tc>
          <w:tcPr>
            <w:tcW w:w="3681" w:type="dxa"/>
          </w:tcPr>
          <w:p w14:paraId="7C21EDBA" w14:textId="77777777" w:rsidR="00107F82" w:rsidRPr="00107F82" w:rsidRDefault="00107F82" w:rsidP="00396190">
            <w:pPr>
              <w:spacing w:line="276" w:lineRule="auto"/>
              <w:rPr>
                <w:rFonts w:eastAsia="Arial" w:cs="Arial"/>
                <w:spacing w:val="1"/>
                <w:szCs w:val="24"/>
              </w:rPr>
            </w:pPr>
            <w:r w:rsidRPr="00107F82">
              <w:rPr>
                <w:rFonts w:eastAsia="Arial" w:cs="Arial"/>
                <w:b/>
                <w:spacing w:val="1"/>
                <w:szCs w:val="24"/>
              </w:rPr>
              <w:t>Student Conciliator</w:t>
            </w:r>
          </w:p>
        </w:tc>
        <w:tc>
          <w:tcPr>
            <w:tcW w:w="6804" w:type="dxa"/>
          </w:tcPr>
          <w:p w14:paraId="3CAA02AA" w14:textId="77777777" w:rsidR="00107F82" w:rsidRPr="00107F82" w:rsidRDefault="00107F82" w:rsidP="00396190">
            <w:pPr>
              <w:spacing w:line="276" w:lineRule="auto"/>
              <w:rPr>
                <w:rFonts w:eastAsia="Arial" w:cs="Arial"/>
                <w:b/>
                <w:spacing w:val="1"/>
                <w:szCs w:val="24"/>
              </w:rPr>
            </w:pPr>
            <w:r w:rsidRPr="00107F82">
              <w:rPr>
                <w:rFonts w:eastAsia="Arial" w:cs="Arial"/>
                <w:spacing w:val="1"/>
                <w:szCs w:val="24"/>
              </w:rPr>
              <w:t>A</w:t>
            </w:r>
            <w:r w:rsidRPr="00107F82">
              <w:rPr>
                <w:rFonts w:eastAsia="Arial" w:cs="Arial"/>
                <w:b/>
                <w:spacing w:val="1"/>
                <w:szCs w:val="24"/>
              </w:rPr>
              <w:t xml:space="preserve"> </w:t>
            </w:r>
            <w:r w:rsidRPr="00107F82">
              <w:rPr>
                <w:rFonts w:eastAsia="Arial" w:cs="Arial"/>
                <w:spacing w:val="1"/>
                <w:szCs w:val="24"/>
              </w:rPr>
              <w:t xml:space="preserve">member of university staff who has been trained to try and help students to resolve their problem with the university. The </w:t>
            </w:r>
            <w:r w:rsidRPr="00107F82">
              <w:rPr>
                <w:rFonts w:eastAsia="Arial" w:cs="Arial"/>
                <w:spacing w:val="1"/>
                <w:szCs w:val="24"/>
              </w:rPr>
              <w:lastRenderedPageBreak/>
              <w:t>conciliator is impartial and will work with you to try to provide a reasonable solution to the problem, if this is possible.</w:t>
            </w:r>
          </w:p>
        </w:tc>
      </w:tr>
      <w:tr w:rsidR="00107F82" w:rsidRPr="00107F82" w14:paraId="042B6F43" w14:textId="77777777" w:rsidTr="00DD7E65">
        <w:tc>
          <w:tcPr>
            <w:tcW w:w="3681" w:type="dxa"/>
          </w:tcPr>
          <w:p w14:paraId="49FE87C6" w14:textId="77777777" w:rsidR="00107F82" w:rsidRPr="00107F82" w:rsidRDefault="00107F82" w:rsidP="00396190">
            <w:pPr>
              <w:spacing w:line="276" w:lineRule="auto"/>
              <w:rPr>
                <w:rFonts w:eastAsia="Arial" w:cs="Arial"/>
                <w:spacing w:val="1"/>
                <w:szCs w:val="24"/>
              </w:rPr>
            </w:pPr>
            <w:r w:rsidRPr="00107F82">
              <w:rPr>
                <w:rFonts w:eastAsia="Arial" w:cs="Arial"/>
                <w:b/>
                <w:spacing w:val="1"/>
                <w:szCs w:val="24"/>
              </w:rPr>
              <w:lastRenderedPageBreak/>
              <w:t>Supporter</w:t>
            </w:r>
          </w:p>
        </w:tc>
        <w:tc>
          <w:tcPr>
            <w:tcW w:w="6804" w:type="dxa"/>
          </w:tcPr>
          <w:p w14:paraId="44AB8C20" w14:textId="77777777" w:rsidR="00107F82" w:rsidRPr="00107F82" w:rsidRDefault="00107F82" w:rsidP="00396190">
            <w:pPr>
              <w:spacing w:line="276" w:lineRule="auto"/>
              <w:rPr>
                <w:rFonts w:eastAsia="Arial" w:cs="Arial"/>
                <w:spacing w:val="1"/>
                <w:szCs w:val="24"/>
              </w:rPr>
            </w:pPr>
            <w:r w:rsidRPr="00107F82">
              <w:rPr>
                <w:rFonts w:eastAsia="Arial" w:cs="Arial"/>
                <w:spacing w:val="1"/>
                <w:szCs w:val="24"/>
              </w:rPr>
              <w:t>A person who supports the student during a university procedure. For example, an adviser from the Students’ Union Advice Centre. They might attend meetings with you or help to complete paperwork.</w:t>
            </w:r>
          </w:p>
        </w:tc>
      </w:tr>
      <w:tr w:rsidR="00107F82" w:rsidRPr="00107F82" w14:paraId="0FD099A8" w14:textId="77777777" w:rsidTr="00DD7E65">
        <w:tc>
          <w:tcPr>
            <w:tcW w:w="3681" w:type="dxa"/>
          </w:tcPr>
          <w:p w14:paraId="11580355" w14:textId="77777777" w:rsidR="00107F82" w:rsidRPr="00107F82" w:rsidRDefault="00107F82" w:rsidP="00396190">
            <w:pPr>
              <w:spacing w:line="276" w:lineRule="auto"/>
              <w:rPr>
                <w:rFonts w:eastAsia="Arial" w:cs="Arial"/>
                <w:b/>
                <w:spacing w:val="1"/>
                <w:szCs w:val="24"/>
              </w:rPr>
            </w:pPr>
            <w:r w:rsidRPr="00107F82">
              <w:rPr>
                <w:rFonts w:eastAsia="Arial" w:cs="Arial"/>
                <w:b/>
                <w:spacing w:val="1"/>
                <w:szCs w:val="24"/>
              </w:rPr>
              <w:t xml:space="preserve">The University </w:t>
            </w:r>
          </w:p>
        </w:tc>
        <w:tc>
          <w:tcPr>
            <w:tcW w:w="6804" w:type="dxa"/>
          </w:tcPr>
          <w:p w14:paraId="78848AE0" w14:textId="77777777" w:rsidR="00107F82" w:rsidRPr="00107F82" w:rsidRDefault="00107F82" w:rsidP="00396190">
            <w:pPr>
              <w:spacing w:line="276" w:lineRule="auto"/>
              <w:rPr>
                <w:rFonts w:eastAsia="Arial" w:cs="Arial"/>
                <w:b/>
                <w:spacing w:val="1"/>
                <w:szCs w:val="24"/>
              </w:rPr>
            </w:pPr>
            <w:r w:rsidRPr="00107F82">
              <w:rPr>
                <w:rFonts w:eastAsia="Arial" w:cs="Arial"/>
                <w:spacing w:val="1"/>
                <w:szCs w:val="24"/>
              </w:rPr>
              <w:t>The University of Huddersfield.</w:t>
            </w:r>
          </w:p>
        </w:tc>
      </w:tr>
      <w:tr w:rsidR="00107F82" w:rsidRPr="00107F82" w14:paraId="1DAA613A" w14:textId="77777777" w:rsidTr="00DD7E65">
        <w:tc>
          <w:tcPr>
            <w:tcW w:w="3681" w:type="dxa"/>
          </w:tcPr>
          <w:p w14:paraId="50A37342" w14:textId="77777777" w:rsidR="00107F82" w:rsidRPr="00107F82" w:rsidRDefault="00107F82" w:rsidP="00396190">
            <w:pPr>
              <w:spacing w:line="276" w:lineRule="auto"/>
              <w:rPr>
                <w:rFonts w:cs="Arial"/>
                <w:szCs w:val="24"/>
              </w:rPr>
            </w:pPr>
            <w:r w:rsidRPr="00107F82">
              <w:rPr>
                <w:rFonts w:cs="Arial"/>
                <w:b/>
                <w:szCs w:val="24"/>
              </w:rPr>
              <w:t>Tutor Reassessment</w:t>
            </w:r>
          </w:p>
        </w:tc>
        <w:tc>
          <w:tcPr>
            <w:tcW w:w="6804" w:type="dxa"/>
          </w:tcPr>
          <w:p w14:paraId="298991C8" w14:textId="77777777" w:rsidR="00107F82" w:rsidRPr="00107F82" w:rsidRDefault="00107F82" w:rsidP="00396190">
            <w:pPr>
              <w:spacing w:line="276" w:lineRule="auto"/>
              <w:rPr>
                <w:rFonts w:cs="Arial"/>
                <w:szCs w:val="24"/>
              </w:rPr>
            </w:pPr>
            <w:r w:rsidRPr="00107F82">
              <w:rPr>
                <w:rFonts w:cs="Arial"/>
                <w:szCs w:val="24"/>
              </w:rPr>
              <w:t xml:space="preserve">When you have not met the pass criteria for an assessment you may be allowed to re-attempt that work before to Course Assessment Board. That work will be capped at the minimum pass mark. </w:t>
            </w:r>
          </w:p>
        </w:tc>
      </w:tr>
      <w:tr w:rsidR="00107F82" w:rsidRPr="00107F82" w14:paraId="735B5F29" w14:textId="77777777" w:rsidTr="00DD7E65">
        <w:tc>
          <w:tcPr>
            <w:tcW w:w="3681" w:type="dxa"/>
          </w:tcPr>
          <w:p w14:paraId="2C60B10F" w14:textId="77777777" w:rsidR="00107F82" w:rsidRPr="00107F82" w:rsidRDefault="00107F82" w:rsidP="00396190">
            <w:pPr>
              <w:spacing w:line="276" w:lineRule="auto"/>
              <w:rPr>
                <w:rFonts w:eastAsia="Arial" w:cs="Arial"/>
                <w:b/>
                <w:spacing w:val="1"/>
                <w:szCs w:val="24"/>
              </w:rPr>
            </w:pPr>
            <w:r w:rsidRPr="00107F82">
              <w:rPr>
                <w:rFonts w:eastAsia="Arial" w:cs="Arial"/>
                <w:b/>
                <w:spacing w:val="1"/>
                <w:szCs w:val="24"/>
              </w:rPr>
              <w:t>Unauthorised Partnership</w:t>
            </w:r>
          </w:p>
        </w:tc>
        <w:tc>
          <w:tcPr>
            <w:tcW w:w="6804" w:type="dxa"/>
          </w:tcPr>
          <w:p w14:paraId="14754EC4" w14:textId="77777777" w:rsidR="00107F82" w:rsidRPr="00107F82" w:rsidRDefault="00107F82" w:rsidP="00396190">
            <w:pPr>
              <w:spacing w:line="276" w:lineRule="auto"/>
              <w:rPr>
                <w:rFonts w:eastAsia="Arial" w:cs="Arial"/>
                <w:spacing w:val="1"/>
                <w:szCs w:val="24"/>
              </w:rPr>
            </w:pPr>
            <w:r w:rsidRPr="00107F82">
              <w:rPr>
                <w:rFonts w:eastAsia="Arial" w:cs="Arial"/>
                <w:spacing w:val="1"/>
                <w:szCs w:val="24"/>
              </w:rPr>
              <w:t xml:space="preserve">When you have worked too closely with another person when submitting work for an assessment that has led to you trying to achieve an unfair advantage. </w:t>
            </w:r>
          </w:p>
        </w:tc>
      </w:tr>
      <w:tr w:rsidR="00107F82" w:rsidRPr="00107F82" w14:paraId="4D4F4D1E" w14:textId="77777777" w:rsidTr="00DD7E65">
        <w:tc>
          <w:tcPr>
            <w:tcW w:w="3681" w:type="dxa"/>
          </w:tcPr>
          <w:p w14:paraId="135E9D4F" w14:textId="77777777" w:rsidR="00107F82" w:rsidRPr="00107F82" w:rsidRDefault="00107F82" w:rsidP="00396190">
            <w:pPr>
              <w:spacing w:line="276" w:lineRule="auto"/>
              <w:rPr>
                <w:rFonts w:eastAsia="Arial" w:cs="Arial"/>
                <w:b/>
                <w:spacing w:val="1"/>
                <w:szCs w:val="24"/>
              </w:rPr>
            </w:pPr>
            <w:r w:rsidRPr="00107F82">
              <w:rPr>
                <w:rFonts w:eastAsia="Arial" w:cs="Arial"/>
                <w:b/>
                <w:spacing w:val="1"/>
                <w:szCs w:val="24"/>
              </w:rPr>
              <w:t>University Community Service</w:t>
            </w:r>
          </w:p>
        </w:tc>
        <w:tc>
          <w:tcPr>
            <w:tcW w:w="6804" w:type="dxa"/>
          </w:tcPr>
          <w:p w14:paraId="2FC5AB74" w14:textId="77777777" w:rsidR="00107F82" w:rsidRPr="00107F82" w:rsidRDefault="00107F82" w:rsidP="00396190">
            <w:pPr>
              <w:spacing w:line="276" w:lineRule="auto"/>
              <w:rPr>
                <w:rFonts w:eastAsia="Arial" w:cs="Arial"/>
                <w:b/>
                <w:spacing w:val="1"/>
                <w:szCs w:val="24"/>
              </w:rPr>
            </w:pPr>
            <w:r w:rsidRPr="00107F82">
              <w:rPr>
                <w:rFonts w:eastAsia="Arial" w:cs="Arial"/>
                <w:spacing w:val="1"/>
                <w:szCs w:val="24"/>
              </w:rPr>
              <w:t xml:space="preserve">This is a form of restorative justice. If you are found to have breached our regulations on how we expect you to behave we may require you to compensate the university community. </w:t>
            </w:r>
          </w:p>
        </w:tc>
      </w:tr>
      <w:tr w:rsidR="00107F82" w:rsidRPr="00107F82" w14:paraId="368924FE" w14:textId="77777777" w:rsidTr="00DD7E65">
        <w:tc>
          <w:tcPr>
            <w:tcW w:w="3681" w:type="dxa"/>
          </w:tcPr>
          <w:p w14:paraId="764E58C7" w14:textId="77777777" w:rsidR="00107F82" w:rsidRPr="00107F82" w:rsidRDefault="00107F82" w:rsidP="00396190">
            <w:pPr>
              <w:spacing w:line="276" w:lineRule="auto"/>
              <w:rPr>
                <w:rFonts w:cs="Arial"/>
                <w:b/>
                <w:szCs w:val="24"/>
              </w:rPr>
            </w:pPr>
            <w:r w:rsidRPr="00107F82">
              <w:rPr>
                <w:rFonts w:cs="Arial"/>
                <w:b/>
                <w:szCs w:val="24"/>
              </w:rPr>
              <w:t>Upheld</w:t>
            </w:r>
          </w:p>
        </w:tc>
        <w:tc>
          <w:tcPr>
            <w:tcW w:w="6804" w:type="dxa"/>
          </w:tcPr>
          <w:p w14:paraId="36B0C52D" w14:textId="77777777" w:rsidR="00107F82" w:rsidRPr="00107F82" w:rsidRDefault="00107F82" w:rsidP="00396190">
            <w:pPr>
              <w:spacing w:line="276" w:lineRule="auto"/>
              <w:rPr>
                <w:rFonts w:cs="Arial"/>
                <w:b/>
                <w:szCs w:val="24"/>
              </w:rPr>
            </w:pPr>
            <w:r w:rsidRPr="00107F82">
              <w:rPr>
                <w:rFonts w:cs="Arial"/>
                <w:szCs w:val="24"/>
              </w:rPr>
              <w:t>This is an outcome you will be given if we agree to overturn a decision we have made.</w:t>
            </w:r>
          </w:p>
        </w:tc>
      </w:tr>
      <w:tr w:rsidR="00107F82" w:rsidRPr="00107F82" w14:paraId="08E6FE30" w14:textId="77777777" w:rsidTr="00DD7E65">
        <w:tc>
          <w:tcPr>
            <w:tcW w:w="3681" w:type="dxa"/>
          </w:tcPr>
          <w:p w14:paraId="465CEF5A" w14:textId="77777777" w:rsidR="00107F82" w:rsidRPr="00107F82" w:rsidRDefault="00107F82" w:rsidP="00396190">
            <w:pPr>
              <w:spacing w:line="276" w:lineRule="auto"/>
              <w:rPr>
                <w:rFonts w:eastAsia="Arial" w:cs="Arial"/>
                <w:spacing w:val="1"/>
                <w:szCs w:val="24"/>
              </w:rPr>
            </w:pPr>
            <w:r w:rsidRPr="00107F82">
              <w:rPr>
                <w:rFonts w:eastAsia="Arial" w:cs="Arial"/>
                <w:b/>
                <w:spacing w:val="1"/>
                <w:szCs w:val="24"/>
              </w:rPr>
              <w:t>Us</w:t>
            </w:r>
          </w:p>
        </w:tc>
        <w:tc>
          <w:tcPr>
            <w:tcW w:w="6804" w:type="dxa"/>
          </w:tcPr>
          <w:p w14:paraId="765729AE" w14:textId="77777777" w:rsidR="00107F82" w:rsidRPr="00107F82" w:rsidRDefault="00107F82" w:rsidP="00396190">
            <w:pPr>
              <w:spacing w:line="276" w:lineRule="auto"/>
              <w:rPr>
                <w:rFonts w:eastAsia="Arial" w:cs="Arial"/>
                <w:b/>
                <w:spacing w:val="1"/>
                <w:szCs w:val="24"/>
              </w:rPr>
            </w:pPr>
            <w:r w:rsidRPr="00107F82">
              <w:rPr>
                <w:rFonts w:eastAsia="Arial" w:cs="Arial"/>
                <w:spacing w:val="1"/>
                <w:szCs w:val="24"/>
              </w:rPr>
              <w:t>The University of Huddersfield and its staff members.</w:t>
            </w:r>
          </w:p>
        </w:tc>
      </w:tr>
      <w:tr w:rsidR="00107F82" w:rsidRPr="00107F82" w14:paraId="2A150549" w14:textId="77777777" w:rsidTr="00DD7E65">
        <w:tc>
          <w:tcPr>
            <w:tcW w:w="3681" w:type="dxa"/>
          </w:tcPr>
          <w:p w14:paraId="20B22239" w14:textId="77777777" w:rsidR="00107F82" w:rsidRPr="00107F82" w:rsidRDefault="00107F82" w:rsidP="00396190">
            <w:pPr>
              <w:spacing w:line="276" w:lineRule="auto"/>
              <w:rPr>
                <w:rFonts w:cs="Arial"/>
                <w:b/>
                <w:szCs w:val="24"/>
              </w:rPr>
            </w:pPr>
            <w:r w:rsidRPr="00107F82">
              <w:rPr>
                <w:rFonts w:cs="Arial"/>
                <w:b/>
                <w:szCs w:val="24"/>
              </w:rPr>
              <w:t>Vice Chancellor</w:t>
            </w:r>
          </w:p>
        </w:tc>
        <w:tc>
          <w:tcPr>
            <w:tcW w:w="6804" w:type="dxa"/>
          </w:tcPr>
          <w:p w14:paraId="6CD7B3AE" w14:textId="77777777" w:rsidR="00107F82" w:rsidRPr="00107F82" w:rsidRDefault="00107F82" w:rsidP="00396190">
            <w:pPr>
              <w:spacing w:line="276" w:lineRule="auto"/>
              <w:rPr>
                <w:rFonts w:cs="Arial"/>
                <w:b/>
                <w:szCs w:val="24"/>
              </w:rPr>
            </w:pPr>
            <w:r w:rsidRPr="00107F82">
              <w:rPr>
                <w:rFonts w:cs="Arial"/>
                <w:szCs w:val="24"/>
              </w:rPr>
              <w:t>The senior member of university staff who holds this job title, or their nominee.</w:t>
            </w:r>
          </w:p>
        </w:tc>
      </w:tr>
      <w:tr w:rsidR="00107F82" w:rsidRPr="00107F82" w14:paraId="2ECDA062" w14:textId="77777777" w:rsidTr="00DD7E65">
        <w:tc>
          <w:tcPr>
            <w:tcW w:w="3681" w:type="dxa"/>
          </w:tcPr>
          <w:p w14:paraId="03788ABA" w14:textId="77777777" w:rsidR="00107F82" w:rsidRPr="00107F82" w:rsidRDefault="00107F82" w:rsidP="00396190">
            <w:pPr>
              <w:spacing w:line="276" w:lineRule="auto"/>
              <w:rPr>
                <w:rFonts w:eastAsia="Arial" w:cs="Arial"/>
                <w:b/>
                <w:spacing w:val="1"/>
                <w:szCs w:val="24"/>
              </w:rPr>
            </w:pPr>
            <w:r w:rsidRPr="00107F82">
              <w:rPr>
                <w:rFonts w:eastAsia="Arial" w:cs="Arial"/>
                <w:b/>
                <w:spacing w:val="1"/>
                <w:szCs w:val="24"/>
              </w:rPr>
              <w:t>We</w:t>
            </w:r>
          </w:p>
        </w:tc>
        <w:tc>
          <w:tcPr>
            <w:tcW w:w="6804" w:type="dxa"/>
          </w:tcPr>
          <w:p w14:paraId="426EC6CE" w14:textId="77777777" w:rsidR="00107F82" w:rsidRPr="00107F82" w:rsidRDefault="00107F82" w:rsidP="00396190">
            <w:pPr>
              <w:spacing w:line="276" w:lineRule="auto"/>
              <w:rPr>
                <w:rFonts w:eastAsia="Arial" w:cs="Arial"/>
                <w:b/>
                <w:spacing w:val="1"/>
                <w:szCs w:val="24"/>
              </w:rPr>
            </w:pPr>
            <w:r w:rsidRPr="00107F82">
              <w:rPr>
                <w:rFonts w:eastAsia="Arial" w:cs="Arial"/>
                <w:spacing w:val="1"/>
                <w:szCs w:val="24"/>
              </w:rPr>
              <w:t>The University of Huddersfield and its staff members.</w:t>
            </w:r>
          </w:p>
        </w:tc>
      </w:tr>
      <w:tr w:rsidR="00107F82" w:rsidRPr="00107F82" w14:paraId="51F553F2" w14:textId="77777777" w:rsidTr="00DD7E65">
        <w:tc>
          <w:tcPr>
            <w:tcW w:w="3681" w:type="dxa"/>
          </w:tcPr>
          <w:p w14:paraId="218E9763" w14:textId="77777777" w:rsidR="00107F82" w:rsidRPr="00107F82" w:rsidRDefault="00107F82" w:rsidP="00396190">
            <w:pPr>
              <w:spacing w:line="276" w:lineRule="auto"/>
              <w:rPr>
                <w:rFonts w:cs="Arial"/>
                <w:szCs w:val="24"/>
              </w:rPr>
            </w:pPr>
            <w:r w:rsidRPr="00107F82">
              <w:rPr>
                <w:rFonts w:cs="Arial"/>
                <w:b/>
                <w:szCs w:val="24"/>
              </w:rPr>
              <w:t>Withdrawal</w:t>
            </w:r>
          </w:p>
        </w:tc>
        <w:tc>
          <w:tcPr>
            <w:tcW w:w="6804" w:type="dxa"/>
          </w:tcPr>
          <w:p w14:paraId="765264E3" w14:textId="77777777" w:rsidR="00107F82" w:rsidRPr="00107F82" w:rsidRDefault="00107F82" w:rsidP="00396190">
            <w:pPr>
              <w:spacing w:line="276" w:lineRule="auto"/>
              <w:rPr>
                <w:rFonts w:cs="Arial"/>
                <w:szCs w:val="24"/>
              </w:rPr>
            </w:pPr>
            <w:r w:rsidRPr="00107F82">
              <w:rPr>
                <w:rFonts w:cs="Arial"/>
                <w:szCs w:val="24"/>
              </w:rPr>
              <w:t xml:space="preserve">You are removed from your course and will have to formally re-apply if you wish to return to further study with us. </w:t>
            </w:r>
          </w:p>
        </w:tc>
      </w:tr>
      <w:tr w:rsidR="00107F82" w:rsidRPr="00107F82" w14:paraId="6666D22A" w14:textId="77777777" w:rsidTr="00DD7E65">
        <w:tc>
          <w:tcPr>
            <w:tcW w:w="3681" w:type="dxa"/>
          </w:tcPr>
          <w:p w14:paraId="4BA251F1" w14:textId="77777777" w:rsidR="00107F82" w:rsidRPr="00107F82" w:rsidRDefault="00107F82" w:rsidP="00396190">
            <w:pPr>
              <w:spacing w:line="276" w:lineRule="auto"/>
              <w:rPr>
                <w:rFonts w:eastAsia="Arial" w:cs="Arial"/>
                <w:spacing w:val="1"/>
                <w:szCs w:val="24"/>
              </w:rPr>
            </w:pPr>
            <w:r w:rsidRPr="00107F82">
              <w:rPr>
                <w:rFonts w:eastAsia="Arial" w:cs="Arial"/>
                <w:b/>
                <w:spacing w:val="1"/>
                <w:szCs w:val="24"/>
              </w:rPr>
              <w:t xml:space="preserve">Witness </w:t>
            </w:r>
          </w:p>
        </w:tc>
        <w:tc>
          <w:tcPr>
            <w:tcW w:w="6804" w:type="dxa"/>
          </w:tcPr>
          <w:p w14:paraId="2D2E5B06" w14:textId="77777777" w:rsidR="00107F82" w:rsidRPr="00107F82" w:rsidRDefault="00107F82" w:rsidP="00396190">
            <w:pPr>
              <w:spacing w:line="276" w:lineRule="auto"/>
              <w:rPr>
                <w:rFonts w:eastAsia="Arial" w:cs="Arial"/>
                <w:b/>
                <w:spacing w:val="1"/>
                <w:szCs w:val="24"/>
              </w:rPr>
            </w:pPr>
            <w:r w:rsidRPr="00107F82">
              <w:rPr>
                <w:rFonts w:eastAsia="Arial" w:cs="Arial"/>
                <w:spacing w:val="1"/>
                <w:szCs w:val="24"/>
              </w:rPr>
              <w:t>A person who has seen an event take place and is willing to provide evidence during one of the university’s procedures. They might do this on behalf of the university or you.</w:t>
            </w:r>
          </w:p>
        </w:tc>
      </w:tr>
      <w:tr w:rsidR="00107F82" w:rsidRPr="00107F82" w14:paraId="0F8F5738" w14:textId="77777777" w:rsidTr="00DD7E65">
        <w:tc>
          <w:tcPr>
            <w:tcW w:w="3681" w:type="dxa"/>
          </w:tcPr>
          <w:p w14:paraId="11997F0F" w14:textId="77777777" w:rsidR="00107F82" w:rsidRPr="00107F82" w:rsidRDefault="00107F82" w:rsidP="00396190">
            <w:pPr>
              <w:spacing w:line="276" w:lineRule="auto"/>
              <w:rPr>
                <w:rFonts w:cs="Arial"/>
                <w:szCs w:val="24"/>
              </w:rPr>
            </w:pPr>
            <w:r w:rsidRPr="00107F82">
              <w:rPr>
                <w:rFonts w:cs="Arial"/>
                <w:b/>
                <w:szCs w:val="24"/>
              </w:rPr>
              <w:t>Working day</w:t>
            </w:r>
          </w:p>
        </w:tc>
        <w:tc>
          <w:tcPr>
            <w:tcW w:w="6804" w:type="dxa"/>
          </w:tcPr>
          <w:p w14:paraId="48AC2835" w14:textId="77777777" w:rsidR="00107F82" w:rsidRPr="00107F82" w:rsidRDefault="00107F82" w:rsidP="00396190">
            <w:pPr>
              <w:spacing w:line="276" w:lineRule="auto"/>
              <w:rPr>
                <w:rFonts w:cs="Arial"/>
                <w:szCs w:val="24"/>
              </w:rPr>
            </w:pPr>
            <w:r w:rsidRPr="00107F82">
              <w:rPr>
                <w:rFonts w:cs="Arial"/>
                <w:szCs w:val="24"/>
              </w:rPr>
              <w:t xml:space="preserve">Any day between Monday and Friday when the university is open. </w:t>
            </w:r>
          </w:p>
        </w:tc>
      </w:tr>
      <w:tr w:rsidR="00107F82" w:rsidRPr="00107F82" w14:paraId="6F11D638" w14:textId="77777777" w:rsidTr="00DD7E65">
        <w:tc>
          <w:tcPr>
            <w:tcW w:w="3681" w:type="dxa"/>
          </w:tcPr>
          <w:p w14:paraId="0911AA48" w14:textId="77777777" w:rsidR="00107F82" w:rsidRPr="00107F82" w:rsidRDefault="00107F82" w:rsidP="00396190">
            <w:pPr>
              <w:spacing w:line="276" w:lineRule="auto"/>
              <w:rPr>
                <w:rFonts w:eastAsia="Arial" w:cs="Arial"/>
                <w:b/>
                <w:spacing w:val="1"/>
                <w:szCs w:val="24"/>
              </w:rPr>
            </w:pPr>
            <w:r w:rsidRPr="00107F82">
              <w:rPr>
                <w:rFonts w:eastAsia="Arial" w:cs="Arial"/>
                <w:b/>
                <w:spacing w:val="1"/>
                <w:szCs w:val="24"/>
              </w:rPr>
              <w:t xml:space="preserve">You </w:t>
            </w:r>
          </w:p>
        </w:tc>
        <w:tc>
          <w:tcPr>
            <w:tcW w:w="6804" w:type="dxa"/>
          </w:tcPr>
          <w:p w14:paraId="05BE42B5" w14:textId="77777777" w:rsidR="00107F82" w:rsidRPr="00107F82" w:rsidRDefault="00107F82" w:rsidP="00396190">
            <w:pPr>
              <w:spacing w:line="276" w:lineRule="auto"/>
              <w:rPr>
                <w:rFonts w:eastAsia="Arial" w:cs="Arial"/>
                <w:b/>
                <w:spacing w:val="1"/>
                <w:szCs w:val="24"/>
              </w:rPr>
            </w:pPr>
            <w:r w:rsidRPr="00107F82">
              <w:rPr>
                <w:rFonts w:eastAsia="Arial" w:cs="Arial"/>
                <w:spacing w:val="1"/>
                <w:szCs w:val="24"/>
              </w:rPr>
              <w:t>The student who is using the procedure.</w:t>
            </w:r>
          </w:p>
        </w:tc>
      </w:tr>
    </w:tbl>
    <w:p w14:paraId="1A541297" w14:textId="77777777" w:rsidR="00107F82" w:rsidRPr="00107F82" w:rsidRDefault="00107F82" w:rsidP="003528AD">
      <w:pPr>
        <w:spacing w:line="276" w:lineRule="auto"/>
        <w:rPr>
          <w:rFonts w:cs="Arial"/>
          <w:szCs w:val="24"/>
        </w:rPr>
      </w:pPr>
    </w:p>
    <w:p w14:paraId="2659E23B" w14:textId="35D221D3" w:rsidR="00107F82" w:rsidRDefault="00107F82" w:rsidP="003528AD">
      <w:pPr>
        <w:rPr>
          <w:rFonts w:cs="Arial"/>
          <w:szCs w:val="24"/>
        </w:rPr>
      </w:pPr>
    </w:p>
    <w:p w14:paraId="5968630F" w14:textId="14AD1443" w:rsidR="00107F82" w:rsidRDefault="00107F82" w:rsidP="003528AD">
      <w:pPr>
        <w:rPr>
          <w:rFonts w:cs="Arial"/>
          <w:szCs w:val="24"/>
        </w:rPr>
      </w:pPr>
    </w:p>
    <w:p w14:paraId="4EEF11B3" w14:textId="4486E52E" w:rsidR="00107F82" w:rsidRDefault="00107F82" w:rsidP="003528AD">
      <w:pPr>
        <w:rPr>
          <w:rFonts w:cs="Arial"/>
          <w:szCs w:val="24"/>
        </w:rPr>
      </w:pPr>
    </w:p>
    <w:p w14:paraId="0612F7CC" w14:textId="20B8F7AC" w:rsidR="00107F82" w:rsidRDefault="00107F82" w:rsidP="003528AD">
      <w:pPr>
        <w:rPr>
          <w:rFonts w:cs="Arial"/>
          <w:szCs w:val="24"/>
        </w:rPr>
      </w:pPr>
    </w:p>
    <w:p w14:paraId="73023B8D" w14:textId="37B387A9" w:rsidR="00107F82" w:rsidRDefault="00107F82" w:rsidP="003528AD">
      <w:pPr>
        <w:rPr>
          <w:rFonts w:cs="Arial"/>
          <w:szCs w:val="24"/>
        </w:rPr>
      </w:pPr>
    </w:p>
    <w:p w14:paraId="7D68268C" w14:textId="77777777" w:rsidR="00107F82" w:rsidRPr="00107F82" w:rsidRDefault="00107F82" w:rsidP="003528AD">
      <w:pPr>
        <w:rPr>
          <w:rFonts w:cs="Arial"/>
          <w:szCs w:val="24"/>
        </w:rPr>
      </w:pPr>
    </w:p>
    <w:p w14:paraId="6148ADD3" w14:textId="77777777" w:rsidR="00107F82" w:rsidRPr="00107F82" w:rsidRDefault="00107F82">
      <w:pPr>
        <w:rPr>
          <w:rFonts w:cs="Arial"/>
          <w:szCs w:val="24"/>
        </w:rPr>
      </w:pPr>
    </w:p>
    <w:p w14:paraId="498A96FB" w14:textId="77777777" w:rsidR="00107F82" w:rsidRPr="00107F82" w:rsidRDefault="00107F82" w:rsidP="008A39AD">
      <w:pPr>
        <w:pStyle w:val="Heading1"/>
        <w:tabs>
          <w:tab w:val="left" w:pos="142"/>
        </w:tabs>
        <w:rPr>
          <w:rFonts w:ascii="Arial" w:hAnsi="Arial" w:cs="Arial"/>
          <w:b/>
          <w:bCs/>
          <w:color w:val="002060"/>
          <w:sz w:val="28"/>
          <w:szCs w:val="28"/>
        </w:rPr>
      </w:pPr>
      <w:bookmarkStart w:id="12" w:name="_Toc71291578"/>
      <w:r w:rsidRPr="00107F82">
        <w:rPr>
          <w:rFonts w:ascii="Arial" w:hAnsi="Arial" w:cs="Arial"/>
          <w:b/>
          <w:bCs/>
          <w:color w:val="002060"/>
          <w:sz w:val="28"/>
          <w:szCs w:val="28"/>
        </w:rPr>
        <w:lastRenderedPageBreak/>
        <w:t>SECTION 1: Important Information Applicable to all Students</w:t>
      </w:r>
      <w:bookmarkEnd w:id="12"/>
    </w:p>
    <w:p w14:paraId="64CEEC8E" w14:textId="77777777" w:rsidR="00107F82" w:rsidRPr="00107F82" w:rsidRDefault="00107F82" w:rsidP="008A39AD">
      <w:pPr>
        <w:pStyle w:val="BodyText"/>
        <w:tabs>
          <w:tab w:val="left" w:pos="142"/>
        </w:tabs>
        <w:spacing w:before="11" w:line="276" w:lineRule="auto"/>
        <w:rPr>
          <w:rFonts w:cs="Arial"/>
          <w:b/>
          <w:bCs/>
          <w:szCs w:val="24"/>
        </w:rPr>
      </w:pPr>
    </w:p>
    <w:p w14:paraId="7155E776" w14:textId="77777777" w:rsidR="00107F82" w:rsidRPr="00107F82" w:rsidRDefault="00107F82" w:rsidP="008A39AD">
      <w:pPr>
        <w:tabs>
          <w:tab w:val="left" w:pos="142"/>
        </w:tabs>
        <w:spacing w:line="276" w:lineRule="auto"/>
        <w:rPr>
          <w:rFonts w:cs="Arial"/>
          <w:szCs w:val="24"/>
        </w:rPr>
      </w:pPr>
      <w:r w:rsidRPr="00107F82">
        <w:rPr>
          <w:rFonts w:cs="Arial"/>
          <w:szCs w:val="24"/>
        </w:rPr>
        <w:t xml:space="preserve">You should read the following information fully and in addition to the </w:t>
      </w:r>
      <w:hyperlink r:id="rId16" w:history="1">
        <w:r w:rsidRPr="00107F82">
          <w:rPr>
            <w:rStyle w:val="Hyperlink"/>
            <w:rFonts w:eastAsiaTheme="majorEastAsia" w:cs="Arial"/>
            <w:szCs w:val="24"/>
          </w:rPr>
          <w:t>Key Facts</w:t>
        </w:r>
      </w:hyperlink>
      <w:r w:rsidRPr="00107F82">
        <w:rPr>
          <w:rFonts w:cs="Arial"/>
          <w:szCs w:val="24"/>
        </w:rPr>
        <w:t xml:space="preserve"> information. It sets out what is expected of you and of us. </w:t>
      </w:r>
    </w:p>
    <w:p w14:paraId="079D9EF2" w14:textId="77777777" w:rsidR="00107F82" w:rsidRPr="00107F82" w:rsidRDefault="00107F82" w:rsidP="00107F82">
      <w:pPr>
        <w:pStyle w:val="NoSpacing"/>
      </w:pPr>
    </w:p>
    <w:p w14:paraId="44E74DCE" w14:textId="77777777" w:rsidR="00107F82" w:rsidRPr="00107F82" w:rsidRDefault="00107F82" w:rsidP="008A39AD">
      <w:pPr>
        <w:tabs>
          <w:tab w:val="left" w:pos="142"/>
        </w:tabs>
        <w:spacing w:line="276" w:lineRule="auto"/>
        <w:rPr>
          <w:rFonts w:cs="Arial"/>
          <w:szCs w:val="24"/>
        </w:rPr>
      </w:pPr>
      <w:r w:rsidRPr="00107F82">
        <w:rPr>
          <w:rFonts w:cs="Arial"/>
          <w:szCs w:val="24"/>
        </w:rPr>
        <w:t xml:space="preserve">You should seek impartial advice and support from the Students’ Union Advice Centre if you are unclear or require support on the information listed below. </w:t>
      </w:r>
    </w:p>
    <w:p w14:paraId="78A0B1E6" w14:textId="77777777" w:rsidR="00107F82" w:rsidRPr="00107F82" w:rsidRDefault="00107F82" w:rsidP="00107F82"/>
    <w:p w14:paraId="47D5AB22" w14:textId="77777777" w:rsidR="00107F82" w:rsidRPr="00107F82" w:rsidRDefault="00107F82" w:rsidP="008A39AD">
      <w:pPr>
        <w:pStyle w:val="Heading2"/>
        <w:tabs>
          <w:tab w:val="left" w:pos="142"/>
        </w:tabs>
        <w:rPr>
          <w:rFonts w:cs="Arial"/>
          <w:b w:val="0"/>
          <w:szCs w:val="24"/>
        </w:rPr>
      </w:pPr>
      <w:bookmarkStart w:id="13" w:name="_Toc71291579"/>
      <w:bookmarkStart w:id="14" w:name="_Hlk73115023"/>
      <w:r w:rsidRPr="00107F82">
        <w:rPr>
          <w:rFonts w:cs="Arial"/>
          <w:szCs w:val="24"/>
        </w:rPr>
        <w:t>1.1. Enrolment</w:t>
      </w:r>
      <w:bookmarkEnd w:id="13"/>
    </w:p>
    <w:p w14:paraId="6B130473" w14:textId="77777777" w:rsidR="00107F82" w:rsidRPr="00107F82" w:rsidRDefault="00107F82" w:rsidP="00107F82">
      <w:pPr>
        <w:pStyle w:val="NoSpacing"/>
      </w:pPr>
    </w:p>
    <w:p w14:paraId="094AE7F0" w14:textId="3D3F070A" w:rsidR="00107F82" w:rsidRPr="00107F82" w:rsidRDefault="00107F82" w:rsidP="00107F82">
      <w:pPr>
        <w:tabs>
          <w:tab w:val="left" w:pos="142"/>
        </w:tabs>
        <w:spacing w:line="276" w:lineRule="auto"/>
        <w:rPr>
          <w:rFonts w:cs="Arial"/>
          <w:szCs w:val="24"/>
        </w:rPr>
      </w:pPr>
      <w:r w:rsidRPr="00107F82">
        <w:rPr>
          <w:rFonts w:cs="Arial"/>
          <w:szCs w:val="24"/>
        </w:rPr>
        <w:t>1.1.1 Before you begin your course, you are required to enrol with us.</w:t>
      </w:r>
    </w:p>
    <w:p w14:paraId="19B09717" w14:textId="77777777" w:rsidR="00107F82" w:rsidRPr="00107F82" w:rsidRDefault="00107F82" w:rsidP="00107F82">
      <w:pPr>
        <w:pStyle w:val="ListParagraph"/>
        <w:widowControl w:val="0"/>
        <w:numPr>
          <w:ilvl w:val="0"/>
          <w:numId w:val="6"/>
        </w:numPr>
        <w:tabs>
          <w:tab w:val="left" w:pos="567"/>
        </w:tabs>
        <w:autoSpaceDE w:val="0"/>
        <w:autoSpaceDN w:val="0"/>
        <w:spacing w:after="0" w:line="276" w:lineRule="auto"/>
        <w:contextualSpacing w:val="0"/>
        <w:rPr>
          <w:rFonts w:cs="Arial"/>
          <w:szCs w:val="24"/>
        </w:rPr>
      </w:pPr>
      <w:r w:rsidRPr="00107F82">
        <w:rPr>
          <w:rFonts w:cs="Arial"/>
          <w:szCs w:val="24"/>
        </w:rPr>
        <w:t xml:space="preserve">You will officially register as a student on your course using the University’s online enrolment process. </w:t>
      </w:r>
    </w:p>
    <w:p w14:paraId="26A109F9" w14:textId="77777777" w:rsidR="00107F82" w:rsidRPr="00107F82" w:rsidRDefault="00107F82" w:rsidP="00107F82">
      <w:pPr>
        <w:pStyle w:val="ListParagraph"/>
        <w:widowControl w:val="0"/>
        <w:numPr>
          <w:ilvl w:val="0"/>
          <w:numId w:val="6"/>
        </w:numPr>
        <w:tabs>
          <w:tab w:val="left" w:pos="567"/>
        </w:tabs>
        <w:autoSpaceDE w:val="0"/>
        <w:autoSpaceDN w:val="0"/>
        <w:spacing w:after="0" w:line="276" w:lineRule="auto"/>
        <w:contextualSpacing w:val="0"/>
        <w:rPr>
          <w:rFonts w:cs="Arial"/>
          <w:szCs w:val="24"/>
        </w:rPr>
      </w:pPr>
      <w:r w:rsidRPr="00107F82">
        <w:rPr>
          <w:rFonts w:cs="Arial"/>
          <w:szCs w:val="24"/>
        </w:rPr>
        <w:t xml:space="preserve">If you are declined admission on the basis that you have failed to meet the DBS requirements for your course of study (please check your individual course admission criteria) appeals can be made to </w:t>
      </w:r>
      <w:hyperlink r:id="rId17" w:history="1">
        <w:r w:rsidRPr="00107F82">
          <w:rPr>
            <w:rStyle w:val="Hyperlink"/>
            <w:rFonts w:cs="Arial"/>
            <w:szCs w:val="24"/>
          </w:rPr>
          <w:t>registry@hud.ac.uk</w:t>
        </w:r>
      </w:hyperlink>
      <w:r w:rsidRPr="00107F82">
        <w:rPr>
          <w:rFonts w:cs="Arial"/>
          <w:szCs w:val="24"/>
        </w:rPr>
        <w:t xml:space="preserve"> It is very important that enrolment is completed within three weeks (home student) or two weeks (international student) of the course start date otherwise you may be withdrawn from your course.  .  </w:t>
      </w:r>
    </w:p>
    <w:p w14:paraId="0B086D47" w14:textId="77777777" w:rsidR="00107F82" w:rsidRPr="00107F82" w:rsidRDefault="00107F82" w:rsidP="00107F82">
      <w:pPr>
        <w:pStyle w:val="ListParagraph"/>
        <w:widowControl w:val="0"/>
        <w:numPr>
          <w:ilvl w:val="0"/>
          <w:numId w:val="6"/>
        </w:numPr>
        <w:tabs>
          <w:tab w:val="left" w:pos="567"/>
        </w:tabs>
        <w:autoSpaceDE w:val="0"/>
        <w:autoSpaceDN w:val="0"/>
        <w:spacing w:after="0" w:line="276" w:lineRule="auto"/>
        <w:contextualSpacing w:val="0"/>
        <w:rPr>
          <w:rFonts w:cs="Arial"/>
          <w:szCs w:val="24"/>
        </w:rPr>
      </w:pPr>
      <w:r w:rsidRPr="00107F82">
        <w:rPr>
          <w:rFonts w:cs="Arial"/>
          <w:szCs w:val="24"/>
        </w:rPr>
        <w:t xml:space="preserve">If you feel that you cannot commence your course as planned, you should contact the Student Recruitment Team (or International Office if you are an overseas student). You may be able to defer your place to start the following academic year.  </w:t>
      </w:r>
    </w:p>
    <w:p w14:paraId="5D54EBC6" w14:textId="77777777" w:rsidR="00107F82" w:rsidRPr="00107F82" w:rsidRDefault="00107F82" w:rsidP="00107F82">
      <w:pPr>
        <w:pStyle w:val="ListParagraph"/>
        <w:widowControl w:val="0"/>
        <w:numPr>
          <w:ilvl w:val="0"/>
          <w:numId w:val="6"/>
        </w:numPr>
        <w:tabs>
          <w:tab w:val="left" w:pos="567"/>
        </w:tabs>
        <w:autoSpaceDE w:val="0"/>
        <w:autoSpaceDN w:val="0"/>
        <w:spacing w:after="0" w:line="276" w:lineRule="auto"/>
        <w:contextualSpacing w:val="0"/>
        <w:rPr>
          <w:rFonts w:cs="Arial"/>
          <w:szCs w:val="24"/>
        </w:rPr>
      </w:pPr>
      <w:r w:rsidRPr="00107F82">
        <w:rPr>
          <w:rFonts w:cs="Arial"/>
          <w:szCs w:val="24"/>
        </w:rPr>
        <w:t xml:space="preserve">You are not entitled to receive tuition or to use the University’s facilities until you have completed the enrolment process and have been issued with a student campus card. </w:t>
      </w:r>
    </w:p>
    <w:p w14:paraId="1DE5E080" w14:textId="77777777" w:rsidR="00107F82" w:rsidRPr="00107F82" w:rsidRDefault="00107F82" w:rsidP="00107F82">
      <w:pPr>
        <w:pStyle w:val="ListParagraph"/>
        <w:widowControl w:val="0"/>
        <w:numPr>
          <w:ilvl w:val="0"/>
          <w:numId w:val="6"/>
        </w:numPr>
        <w:tabs>
          <w:tab w:val="left" w:pos="567"/>
        </w:tabs>
        <w:autoSpaceDE w:val="0"/>
        <w:autoSpaceDN w:val="0"/>
        <w:spacing w:after="0" w:line="276" w:lineRule="auto"/>
        <w:contextualSpacing w:val="0"/>
        <w:rPr>
          <w:rFonts w:cs="Arial"/>
          <w:szCs w:val="24"/>
        </w:rPr>
      </w:pPr>
      <w:r w:rsidRPr="00107F82">
        <w:rPr>
          <w:rFonts w:cs="Arial"/>
          <w:szCs w:val="24"/>
        </w:rPr>
        <w:t xml:space="preserve">It is your responsibility to ensure that your correct name has been recorded on the student records system in full </w:t>
      </w:r>
      <w:r w:rsidRPr="00107F82">
        <w:rPr>
          <w:rFonts w:eastAsia="Arial" w:cs="Arial"/>
          <w:szCs w:val="24"/>
        </w:rPr>
        <w:t>(guidance on how to change your name is provided in section 1.8 below).</w:t>
      </w:r>
    </w:p>
    <w:p w14:paraId="16E2529D" w14:textId="77777777" w:rsidR="00107F82" w:rsidRPr="00107F82" w:rsidRDefault="00107F82" w:rsidP="00107F82">
      <w:pPr>
        <w:pStyle w:val="ListParagraph"/>
        <w:widowControl w:val="0"/>
        <w:numPr>
          <w:ilvl w:val="0"/>
          <w:numId w:val="6"/>
        </w:numPr>
        <w:tabs>
          <w:tab w:val="left" w:pos="567"/>
        </w:tabs>
        <w:autoSpaceDE w:val="0"/>
        <w:autoSpaceDN w:val="0"/>
        <w:spacing w:after="0" w:line="276" w:lineRule="auto"/>
        <w:contextualSpacing w:val="0"/>
        <w:rPr>
          <w:rFonts w:cs="Arial"/>
          <w:szCs w:val="24"/>
        </w:rPr>
      </w:pPr>
      <w:r w:rsidRPr="00107F82">
        <w:rPr>
          <w:rFonts w:cs="Arial"/>
          <w:szCs w:val="24"/>
        </w:rPr>
        <w:t>No shortened versions of forenames or punctuations are acceptable.</w:t>
      </w:r>
    </w:p>
    <w:p w14:paraId="038808C9" w14:textId="77777777" w:rsidR="00107F82" w:rsidRPr="00107F82" w:rsidRDefault="00107F82" w:rsidP="00107F82">
      <w:pPr>
        <w:pStyle w:val="ListParagraph"/>
        <w:widowControl w:val="0"/>
        <w:numPr>
          <w:ilvl w:val="0"/>
          <w:numId w:val="6"/>
        </w:numPr>
        <w:tabs>
          <w:tab w:val="left" w:pos="567"/>
        </w:tabs>
        <w:autoSpaceDE w:val="0"/>
        <w:autoSpaceDN w:val="0"/>
        <w:spacing w:after="0" w:line="276" w:lineRule="auto"/>
        <w:contextualSpacing w:val="0"/>
        <w:rPr>
          <w:rFonts w:cs="Arial"/>
          <w:szCs w:val="24"/>
        </w:rPr>
      </w:pPr>
      <w:r w:rsidRPr="00107F82">
        <w:rPr>
          <w:rFonts w:cs="Arial"/>
          <w:szCs w:val="24"/>
        </w:rPr>
        <w:t xml:space="preserve">The campus card is issued for the duration of your course and will be revalidated annually. </w:t>
      </w:r>
    </w:p>
    <w:p w14:paraId="14C5BFE5" w14:textId="77777777" w:rsidR="00107F82" w:rsidRPr="00107F82" w:rsidRDefault="00107F82" w:rsidP="00107F82">
      <w:pPr>
        <w:pStyle w:val="ListParagraph"/>
        <w:widowControl w:val="0"/>
        <w:numPr>
          <w:ilvl w:val="0"/>
          <w:numId w:val="6"/>
        </w:numPr>
        <w:tabs>
          <w:tab w:val="left" w:pos="567"/>
        </w:tabs>
        <w:autoSpaceDE w:val="0"/>
        <w:autoSpaceDN w:val="0"/>
        <w:spacing w:after="0" w:line="276" w:lineRule="auto"/>
        <w:contextualSpacing w:val="0"/>
        <w:rPr>
          <w:rFonts w:cs="Arial"/>
          <w:szCs w:val="24"/>
        </w:rPr>
      </w:pPr>
      <w:r w:rsidRPr="00107F82">
        <w:rPr>
          <w:rFonts w:cs="Arial"/>
          <w:szCs w:val="24"/>
        </w:rPr>
        <w:t xml:space="preserve">A £10.00 fee is charged for the replacement of lost cards.  </w:t>
      </w:r>
    </w:p>
    <w:p w14:paraId="015F6280" w14:textId="77777777" w:rsidR="00107F82" w:rsidRPr="00107F82" w:rsidRDefault="00107F82" w:rsidP="00107F82">
      <w:pPr>
        <w:pStyle w:val="ListParagraph"/>
        <w:widowControl w:val="0"/>
        <w:numPr>
          <w:ilvl w:val="0"/>
          <w:numId w:val="6"/>
        </w:numPr>
        <w:tabs>
          <w:tab w:val="left" w:pos="567"/>
        </w:tabs>
        <w:autoSpaceDE w:val="0"/>
        <w:autoSpaceDN w:val="0"/>
        <w:spacing w:after="0" w:line="276" w:lineRule="auto"/>
        <w:contextualSpacing w:val="0"/>
        <w:rPr>
          <w:rFonts w:cs="Arial"/>
          <w:szCs w:val="24"/>
        </w:rPr>
      </w:pPr>
      <w:r w:rsidRPr="00107F82">
        <w:rPr>
          <w:rFonts w:cs="Arial"/>
          <w:szCs w:val="24"/>
        </w:rPr>
        <w:t xml:space="preserve">You are required to </w:t>
      </w:r>
      <w:proofErr w:type="gramStart"/>
      <w:r w:rsidRPr="00107F82">
        <w:rPr>
          <w:rFonts w:cs="Arial"/>
          <w:szCs w:val="24"/>
        </w:rPr>
        <w:t>carry your campus card with you at all times</w:t>
      </w:r>
      <w:proofErr w:type="gramEnd"/>
      <w:r w:rsidRPr="00107F82">
        <w:rPr>
          <w:rFonts w:cs="Arial"/>
          <w:szCs w:val="24"/>
        </w:rPr>
        <w:t xml:space="preserve"> and to make it available to staff on request.  </w:t>
      </w:r>
    </w:p>
    <w:p w14:paraId="435285B7" w14:textId="77777777" w:rsidR="00107F82" w:rsidRPr="00107F82" w:rsidRDefault="00107F82" w:rsidP="00107F82">
      <w:pPr>
        <w:pStyle w:val="ListParagraph"/>
        <w:widowControl w:val="0"/>
        <w:numPr>
          <w:ilvl w:val="0"/>
          <w:numId w:val="6"/>
        </w:numPr>
        <w:tabs>
          <w:tab w:val="left" w:pos="567"/>
        </w:tabs>
        <w:autoSpaceDE w:val="0"/>
        <w:autoSpaceDN w:val="0"/>
        <w:spacing w:after="0" w:line="276" w:lineRule="auto"/>
        <w:contextualSpacing w:val="0"/>
        <w:rPr>
          <w:rFonts w:cs="Arial"/>
          <w:szCs w:val="24"/>
        </w:rPr>
      </w:pPr>
      <w:r w:rsidRPr="00107F82">
        <w:rPr>
          <w:rFonts w:cs="Arial"/>
          <w:szCs w:val="24"/>
        </w:rPr>
        <w:t xml:space="preserve">You can access information about enrolment on our </w:t>
      </w:r>
      <w:hyperlink r:id="rId18" w:history="1">
        <w:r w:rsidRPr="00107F82">
          <w:rPr>
            <w:rStyle w:val="Hyperlink"/>
            <w:rFonts w:cs="Arial"/>
            <w:szCs w:val="24"/>
            <w:shd w:val="clear" w:color="auto" w:fill="FFFFFF"/>
          </w:rPr>
          <w:t>Welcome to Huddersfield webpage</w:t>
        </w:r>
      </w:hyperlink>
    </w:p>
    <w:bookmarkEnd w:id="14"/>
    <w:p w14:paraId="4FE0A6AE" w14:textId="35FDD064" w:rsidR="00107F82" w:rsidRDefault="00107F82" w:rsidP="008A39AD">
      <w:pPr>
        <w:tabs>
          <w:tab w:val="left" w:pos="142"/>
        </w:tabs>
        <w:spacing w:line="276" w:lineRule="auto"/>
        <w:rPr>
          <w:rFonts w:cs="Arial"/>
          <w:szCs w:val="24"/>
        </w:rPr>
      </w:pPr>
    </w:p>
    <w:p w14:paraId="65306A49" w14:textId="77777777" w:rsidR="00107F82" w:rsidRPr="00107F82" w:rsidRDefault="00107F82" w:rsidP="008A39AD">
      <w:pPr>
        <w:tabs>
          <w:tab w:val="left" w:pos="142"/>
        </w:tabs>
        <w:spacing w:line="276" w:lineRule="auto"/>
        <w:rPr>
          <w:rFonts w:cs="Arial"/>
          <w:szCs w:val="24"/>
        </w:rPr>
      </w:pPr>
    </w:p>
    <w:p w14:paraId="78674769" w14:textId="77777777" w:rsidR="00107F82" w:rsidRPr="00107F82" w:rsidRDefault="00107F82" w:rsidP="008A39AD">
      <w:pPr>
        <w:pStyle w:val="Heading2"/>
        <w:tabs>
          <w:tab w:val="left" w:pos="142"/>
        </w:tabs>
        <w:rPr>
          <w:rFonts w:cs="Arial"/>
          <w:szCs w:val="24"/>
        </w:rPr>
      </w:pPr>
      <w:bookmarkStart w:id="15" w:name="_Toc71291580"/>
      <w:r w:rsidRPr="00107F82">
        <w:rPr>
          <w:rFonts w:cs="Arial"/>
          <w:szCs w:val="24"/>
        </w:rPr>
        <w:lastRenderedPageBreak/>
        <w:t>1.2 Reregistration</w:t>
      </w:r>
      <w:bookmarkEnd w:id="15"/>
    </w:p>
    <w:p w14:paraId="2D2B7E0F" w14:textId="77777777" w:rsidR="00107F82" w:rsidRPr="00107F82" w:rsidRDefault="00107F82" w:rsidP="00107F82">
      <w:pPr>
        <w:pStyle w:val="NoSpacing"/>
      </w:pPr>
    </w:p>
    <w:p w14:paraId="3E3D1C2E" w14:textId="4678439F" w:rsidR="00107F82" w:rsidRPr="00107F82" w:rsidRDefault="00107F82" w:rsidP="008A39AD">
      <w:pPr>
        <w:tabs>
          <w:tab w:val="left" w:pos="142"/>
        </w:tabs>
        <w:spacing w:line="276" w:lineRule="auto"/>
        <w:rPr>
          <w:rFonts w:cs="Arial"/>
          <w:szCs w:val="24"/>
        </w:rPr>
      </w:pPr>
      <w:r w:rsidRPr="00107F82">
        <w:rPr>
          <w:rFonts w:cs="Arial"/>
          <w:szCs w:val="24"/>
        </w:rPr>
        <w:t xml:space="preserve">1.2.1 You are required to reregister for the next stage of your course on an annual basis. Normally this is completed via an online process, which can be done on or off campus during a limited period.  </w:t>
      </w:r>
    </w:p>
    <w:p w14:paraId="496EF93C" w14:textId="77777777" w:rsidR="00107F82" w:rsidRPr="00107F82" w:rsidRDefault="00107F82" w:rsidP="00107F82">
      <w:pPr>
        <w:pStyle w:val="ListParagraph"/>
        <w:widowControl w:val="0"/>
        <w:numPr>
          <w:ilvl w:val="0"/>
          <w:numId w:val="7"/>
        </w:numPr>
        <w:tabs>
          <w:tab w:val="left" w:pos="567"/>
        </w:tabs>
        <w:autoSpaceDE w:val="0"/>
        <w:autoSpaceDN w:val="0"/>
        <w:spacing w:after="0" w:line="276" w:lineRule="auto"/>
        <w:contextualSpacing w:val="0"/>
        <w:rPr>
          <w:rFonts w:cs="Arial"/>
          <w:szCs w:val="24"/>
        </w:rPr>
      </w:pPr>
      <w:r w:rsidRPr="00107F82">
        <w:rPr>
          <w:rFonts w:cs="Arial"/>
          <w:szCs w:val="24"/>
        </w:rPr>
        <w:t xml:space="preserve">You must complete reregistration within three weeks of your course start date, otherwise you may be withdrawn from the course.  </w:t>
      </w:r>
    </w:p>
    <w:p w14:paraId="415C5B8C" w14:textId="77777777" w:rsidR="00107F82" w:rsidRPr="00107F82" w:rsidRDefault="00107F82" w:rsidP="00107F82">
      <w:pPr>
        <w:pStyle w:val="ListParagraph"/>
        <w:widowControl w:val="0"/>
        <w:numPr>
          <w:ilvl w:val="0"/>
          <w:numId w:val="7"/>
        </w:numPr>
        <w:tabs>
          <w:tab w:val="left" w:pos="567"/>
        </w:tabs>
        <w:autoSpaceDE w:val="0"/>
        <w:autoSpaceDN w:val="0"/>
        <w:spacing w:after="0" w:line="276" w:lineRule="auto"/>
        <w:contextualSpacing w:val="0"/>
        <w:rPr>
          <w:rFonts w:cs="Arial"/>
          <w:szCs w:val="24"/>
        </w:rPr>
      </w:pPr>
      <w:r w:rsidRPr="00107F82">
        <w:rPr>
          <w:rFonts w:cs="Arial"/>
          <w:szCs w:val="24"/>
        </w:rPr>
        <w:t xml:space="preserve">Exceptions may apply to non-standard year courses.  </w:t>
      </w:r>
    </w:p>
    <w:p w14:paraId="0F30E127" w14:textId="77777777" w:rsidR="00107F82" w:rsidRPr="00107F82" w:rsidRDefault="00107F82" w:rsidP="00107F82">
      <w:pPr>
        <w:pStyle w:val="ListParagraph"/>
        <w:widowControl w:val="0"/>
        <w:numPr>
          <w:ilvl w:val="0"/>
          <w:numId w:val="7"/>
        </w:numPr>
        <w:tabs>
          <w:tab w:val="left" w:pos="567"/>
        </w:tabs>
        <w:autoSpaceDE w:val="0"/>
        <w:autoSpaceDN w:val="0"/>
        <w:spacing w:after="0" w:line="276" w:lineRule="auto"/>
        <w:contextualSpacing w:val="0"/>
        <w:rPr>
          <w:rFonts w:cs="Arial"/>
          <w:szCs w:val="24"/>
        </w:rPr>
      </w:pPr>
      <w:r w:rsidRPr="00107F82">
        <w:rPr>
          <w:rFonts w:cs="Arial"/>
          <w:szCs w:val="24"/>
        </w:rPr>
        <w:t xml:space="preserve">If you cannot continue your course as planned, you should contact your School Office. You may be able to interrupt your studies.  </w:t>
      </w:r>
    </w:p>
    <w:p w14:paraId="613A6018" w14:textId="77777777" w:rsidR="00107F82" w:rsidRPr="00107F82" w:rsidRDefault="00107F82" w:rsidP="00107F82">
      <w:pPr>
        <w:pStyle w:val="ListParagraph"/>
        <w:widowControl w:val="0"/>
        <w:numPr>
          <w:ilvl w:val="0"/>
          <w:numId w:val="7"/>
        </w:numPr>
        <w:tabs>
          <w:tab w:val="left" w:pos="567"/>
        </w:tabs>
        <w:autoSpaceDE w:val="0"/>
        <w:autoSpaceDN w:val="0"/>
        <w:spacing w:after="0" w:line="276" w:lineRule="auto"/>
        <w:contextualSpacing w:val="0"/>
        <w:rPr>
          <w:rFonts w:cs="Arial"/>
          <w:szCs w:val="24"/>
        </w:rPr>
      </w:pPr>
      <w:r w:rsidRPr="00107F82">
        <w:rPr>
          <w:rFonts w:cs="Arial"/>
          <w:szCs w:val="24"/>
        </w:rPr>
        <w:t>You are not entitled to receive tuition or to use the University’s facilities until you have completed the reregistration procedure.</w:t>
      </w:r>
    </w:p>
    <w:p w14:paraId="17856B23" w14:textId="77777777" w:rsidR="00107F82" w:rsidRPr="00107F82" w:rsidRDefault="00107F82" w:rsidP="00107F82">
      <w:pPr>
        <w:pStyle w:val="ListParagraph"/>
        <w:widowControl w:val="0"/>
        <w:numPr>
          <w:ilvl w:val="0"/>
          <w:numId w:val="7"/>
        </w:numPr>
        <w:tabs>
          <w:tab w:val="left" w:pos="567"/>
        </w:tabs>
        <w:autoSpaceDE w:val="0"/>
        <w:autoSpaceDN w:val="0"/>
        <w:spacing w:after="0" w:line="276" w:lineRule="auto"/>
        <w:contextualSpacing w:val="0"/>
        <w:rPr>
          <w:rFonts w:cs="Arial"/>
          <w:szCs w:val="24"/>
        </w:rPr>
      </w:pPr>
      <w:r w:rsidRPr="00107F82">
        <w:rPr>
          <w:rFonts w:cs="Arial"/>
          <w:szCs w:val="24"/>
        </w:rPr>
        <w:t xml:space="preserve">It is your responsibility to ensure that your correct name has been recorded on the student records system in full </w:t>
      </w:r>
      <w:r w:rsidRPr="00107F82">
        <w:rPr>
          <w:rFonts w:eastAsia="Arial" w:cs="Arial"/>
          <w:szCs w:val="24"/>
        </w:rPr>
        <w:t>(guidance on how to change your name is provided in the Change of Name section 1.8 below).</w:t>
      </w:r>
    </w:p>
    <w:p w14:paraId="746BDF33" w14:textId="77777777" w:rsidR="00107F82" w:rsidRPr="00107F82" w:rsidRDefault="00107F82" w:rsidP="00107F82">
      <w:pPr>
        <w:pStyle w:val="ListParagraph"/>
        <w:widowControl w:val="0"/>
        <w:numPr>
          <w:ilvl w:val="0"/>
          <w:numId w:val="7"/>
        </w:numPr>
        <w:tabs>
          <w:tab w:val="left" w:pos="567"/>
        </w:tabs>
        <w:autoSpaceDE w:val="0"/>
        <w:autoSpaceDN w:val="0"/>
        <w:spacing w:after="0" w:line="276" w:lineRule="auto"/>
        <w:contextualSpacing w:val="0"/>
        <w:rPr>
          <w:rFonts w:cs="Arial"/>
          <w:szCs w:val="24"/>
        </w:rPr>
      </w:pPr>
      <w:r w:rsidRPr="00107F82">
        <w:rPr>
          <w:rFonts w:cs="Arial"/>
          <w:szCs w:val="24"/>
        </w:rPr>
        <w:t>No shortened versions of forenames or punctuations are acceptable.</w:t>
      </w:r>
    </w:p>
    <w:p w14:paraId="695E9E49" w14:textId="77777777" w:rsidR="00107F82" w:rsidRPr="00107F82" w:rsidRDefault="00107F82" w:rsidP="00107F82">
      <w:pPr>
        <w:pStyle w:val="ListParagraph"/>
        <w:widowControl w:val="0"/>
        <w:numPr>
          <w:ilvl w:val="0"/>
          <w:numId w:val="7"/>
        </w:numPr>
        <w:tabs>
          <w:tab w:val="left" w:pos="567"/>
        </w:tabs>
        <w:autoSpaceDE w:val="0"/>
        <w:autoSpaceDN w:val="0"/>
        <w:spacing w:after="0" w:line="276" w:lineRule="auto"/>
        <w:contextualSpacing w:val="0"/>
        <w:rPr>
          <w:rFonts w:cs="Arial"/>
          <w:szCs w:val="24"/>
        </w:rPr>
      </w:pPr>
      <w:r w:rsidRPr="00107F82">
        <w:rPr>
          <w:rFonts w:cs="Arial"/>
          <w:szCs w:val="24"/>
        </w:rPr>
        <w:t xml:space="preserve">Award certificates will not usually be re-issued in a different name to that recorded at the Course Assessment Board and on the student records system.  </w:t>
      </w:r>
    </w:p>
    <w:p w14:paraId="6DEB52F9" w14:textId="77777777" w:rsidR="00107F82" w:rsidRPr="00107F82" w:rsidRDefault="00107F82" w:rsidP="00107F82">
      <w:pPr>
        <w:pStyle w:val="ListParagraph"/>
        <w:widowControl w:val="0"/>
        <w:numPr>
          <w:ilvl w:val="0"/>
          <w:numId w:val="7"/>
        </w:numPr>
        <w:tabs>
          <w:tab w:val="left" w:pos="567"/>
        </w:tabs>
        <w:autoSpaceDE w:val="0"/>
        <w:autoSpaceDN w:val="0"/>
        <w:spacing w:after="0" w:line="276" w:lineRule="auto"/>
        <w:contextualSpacing w:val="0"/>
        <w:rPr>
          <w:rFonts w:cs="Arial"/>
          <w:szCs w:val="24"/>
        </w:rPr>
      </w:pPr>
      <w:r w:rsidRPr="00107F82">
        <w:rPr>
          <w:rFonts w:cs="Arial"/>
          <w:szCs w:val="24"/>
        </w:rPr>
        <w:t xml:space="preserve">You can access information about re-registration on our </w:t>
      </w:r>
      <w:hyperlink r:id="rId19" w:anchor="!" w:history="1">
        <w:r w:rsidRPr="00107F82">
          <w:rPr>
            <w:rStyle w:val="Hyperlink"/>
            <w:rFonts w:cs="Arial"/>
            <w:szCs w:val="24"/>
            <w:shd w:val="clear" w:color="auto" w:fill="FFFFFF"/>
          </w:rPr>
          <w:t>Re-registration webpage</w:t>
        </w:r>
      </w:hyperlink>
    </w:p>
    <w:p w14:paraId="77DB0F58" w14:textId="77777777" w:rsidR="00107F82" w:rsidRPr="00107F82" w:rsidRDefault="00107F82" w:rsidP="008A39AD">
      <w:pPr>
        <w:tabs>
          <w:tab w:val="left" w:pos="142"/>
        </w:tabs>
        <w:spacing w:line="276" w:lineRule="auto"/>
        <w:rPr>
          <w:rFonts w:cs="Arial"/>
          <w:szCs w:val="24"/>
        </w:rPr>
      </w:pPr>
    </w:p>
    <w:p w14:paraId="29E88A99" w14:textId="77777777" w:rsidR="00107F82" w:rsidRPr="00107F82" w:rsidRDefault="00107F82" w:rsidP="008A39AD">
      <w:pPr>
        <w:pStyle w:val="Heading2"/>
        <w:tabs>
          <w:tab w:val="left" w:pos="142"/>
        </w:tabs>
        <w:rPr>
          <w:rFonts w:cs="Arial"/>
          <w:szCs w:val="24"/>
        </w:rPr>
      </w:pPr>
      <w:bookmarkStart w:id="16" w:name="_Toc71291581"/>
      <w:r w:rsidRPr="00107F82">
        <w:rPr>
          <w:rFonts w:cs="Arial"/>
          <w:szCs w:val="24"/>
        </w:rPr>
        <w:t>1.3 Late Registration Penalty</w:t>
      </w:r>
      <w:bookmarkEnd w:id="16"/>
    </w:p>
    <w:p w14:paraId="5919CB26" w14:textId="77777777" w:rsidR="00107F82" w:rsidRPr="00107F82" w:rsidRDefault="00107F82" w:rsidP="00107F82">
      <w:pPr>
        <w:pStyle w:val="NoSpacing"/>
      </w:pPr>
    </w:p>
    <w:p w14:paraId="4D935A27" w14:textId="77777777" w:rsidR="00107F82" w:rsidRPr="00107F82" w:rsidRDefault="00107F82" w:rsidP="008A39AD">
      <w:pPr>
        <w:tabs>
          <w:tab w:val="left" w:pos="142"/>
        </w:tabs>
        <w:spacing w:line="276" w:lineRule="auto"/>
        <w:rPr>
          <w:rFonts w:cs="Arial"/>
          <w:szCs w:val="24"/>
        </w:rPr>
      </w:pPr>
      <w:r w:rsidRPr="00107F82">
        <w:rPr>
          <w:rFonts w:cs="Arial"/>
          <w:szCs w:val="24"/>
        </w:rPr>
        <w:t xml:space="preserve">1.3.1 A penalty applies to students who fail to reregister during the official reregistration period.  If you fail to reregister by the deadlines established, you will lose access to the University IT Systems, including your e-mail account. If you fail to re-register as </w:t>
      </w:r>
      <w:proofErr w:type="gramStart"/>
      <w:r w:rsidRPr="00107F82">
        <w:rPr>
          <w:rFonts w:cs="Arial"/>
          <w:szCs w:val="24"/>
        </w:rPr>
        <w:t>expected</w:t>
      </w:r>
      <w:proofErr w:type="gramEnd"/>
      <w:r w:rsidRPr="00107F82">
        <w:rPr>
          <w:rFonts w:cs="Arial"/>
          <w:szCs w:val="24"/>
        </w:rPr>
        <w:t xml:space="preserve"> then your registration with the University will be withdrawn. </w:t>
      </w:r>
    </w:p>
    <w:p w14:paraId="28F672D8" w14:textId="77777777" w:rsidR="00107F82" w:rsidRPr="00107F82" w:rsidRDefault="00107F82" w:rsidP="00107F82"/>
    <w:p w14:paraId="11A098CC" w14:textId="77777777" w:rsidR="00107F82" w:rsidRPr="00107F82" w:rsidRDefault="00107F82" w:rsidP="008A39AD">
      <w:pPr>
        <w:pStyle w:val="Heading2"/>
        <w:tabs>
          <w:tab w:val="left" w:pos="142"/>
        </w:tabs>
        <w:rPr>
          <w:rFonts w:cs="Arial"/>
          <w:szCs w:val="24"/>
        </w:rPr>
      </w:pPr>
      <w:bookmarkStart w:id="17" w:name="_Toc71291582"/>
      <w:r w:rsidRPr="00107F82">
        <w:rPr>
          <w:rFonts w:cs="Arial"/>
          <w:szCs w:val="24"/>
        </w:rPr>
        <w:t>1.4 Appeal against Administrative Withdrawal</w:t>
      </w:r>
      <w:bookmarkEnd w:id="17"/>
    </w:p>
    <w:p w14:paraId="591272CB" w14:textId="77777777" w:rsidR="00107F82" w:rsidRPr="00107F82" w:rsidRDefault="00107F82" w:rsidP="00107F82">
      <w:pPr>
        <w:pStyle w:val="NoSpacing"/>
      </w:pPr>
    </w:p>
    <w:p w14:paraId="055F5565" w14:textId="0EC70D98" w:rsidR="00107F82" w:rsidRPr="00107F82" w:rsidRDefault="00107F82" w:rsidP="00107F82">
      <w:pPr>
        <w:tabs>
          <w:tab w:val="left" w:pos="142"/>
        </w:tabs>
        <w:spacing w:line="276" w:lineRule="auto"/>
        <w:rPr>
          <w:rFonts w:cs="Arial"/>
          <w:szCs w:val="24"/>
        </w:rPr>
      </w:pPr>
      <w:r w:rsidRPr="00107F82">
        <w:rPr>
          <w:rFonts w:cs="Arial"/>
          <w:szCs w:val="24"/>
        </w:rPr>
        <w:t>1.4.1 If you are withdrawn for failure to re-register, you have the right to appeal the decision.  Any appeal must be submitted in writing to the Head of Student Finance and Records and, except for good reason, must be lodged within 10 working days of the withdrawal letter. Any such appeal may only be on the grounds of:</w:t>
      </w:r>
    </w:p>
    <w:p w14:paraId="355BC255" w14:textId="77777777" w:rsidR="00107F82" w:rsidRPr="00107F82" w:rsidRDefault="00107F82" w:rsidP="00107F82">
      <w:pPr>
        <w:pStyle w:val="ListParagraph"/>
        <w:widowControl w:val="0"/>
        <w:numPr>
          <w:ilvl w:val="0"/>
          <w:numId w:val="8"/>
        </w:numPr>
        <w:tabs>
          <w:tab w:val="left" w:pos="567"/>
        </w:tabs>
        <w:autoSpaceDE w:val="0"/>
        <w:autoSpaceDN w:val="0"/>
        <w:spacing w:after="0" w:line="276" w:lineRule="auto"/>
        <w:contextualSpacing w:val="0"/>
        <w:rPr>
          <w:rFonts w:cs="Arial"/>
          <w:szCs w:val="24"/>
        </w:rPr>
      </w:pPr>
      <w:r w:rsidRPr="00107F82">
        <w:rPr>
          <w:rFonts w:cs="Arial"/>
          <w:szCs w:val="24"/>
        </w:rPr>
        <w:t>A procedural irregularity; or</w:t>
      </w:r>
    </w:p>
    <w:p w14:paraId="1C3B0B07" w14:textId="77777777" w:rsidR="00107F82" w:rsidRPr="00107F82" w:rsidRDefault="00107F82" w:rsidP="00107F82">
      <w:pPr>
        <w:pStyle w:val="ListParagraph"/>
        <w:widowControl w:val="0"/>
        <w:numPr>
          <w:ilvl w:val="0"/>
          <w:numId w:val="8"/>
        </w:numPr>
        <w:tabs>
          <w:tab w:val="left" w:pos="567"/>
        </w:tabs>
        <w:autoSpaceDE w:val="0"/>
        <w:autoSpaceDN w:val="0"/>
        <w:spacing w:after="0" w:line="276" w:lineRule="auto"/>
        <w:contextualSpacing w:val="0"/>
        <w:rPr>
          <w:rFonts w:cs="Arial"/>
          <w:szCs w:val="24"/>
        </w:rPr>
      </w:pPr>
      <w:r w:rsidRPr="00107F82">
        <w:rPr>
          <w:rFonts w:cs="Arial"/>
          <w:szCs w:val="24"/>
        </w:rPr>
        <w:t>You can demonstrate, with supporting evidence, that you were subject to personal extenuating circumstances that resulted in you being unable to respond to requests to enrol or reregister.</w:t>
      </w:r>
    </w:p>
    <w:p w14:paraId="2022BE59" w14:textId="77777777" w:rsidR="00107F82" w:rsidRPr="00107F82" w:rsidRDefault="00107F82" w:rsidP="00107F82">
      <w:pPr>
        <w:pStyle w:val="NoSpacing"/>
      </w:pPr>
    </w:p>
    <w:p w14:paraId="6FED15A6" w14:textId="77777777" w:rsidR="00107F82" w:rsidRPr="00107F82" w:rsidRDefault="00107F82" w:rsidP="008A39AD">
      <w:pPr>
        <w:tabs>
          <w:tab w:val="left" w:pos="142"/>
        </w:tabs>
        <w:spacing w:line="276" w:lineRule="auto"/>
        <w:rPr>
          <w:rFonts w:cs="Arial"/>
          <w:szCs w:val="24"/>
        </w:rPr>
      </w:pPr>
      <w:r w:rsidRPr="00107F82">
        <w:rPr>
          <w:rFonts w:cs="Arial"/>
          <w:szCs w:val="24"/>
        </w:rPr>
        <w:t>1.4.2 The decision of the Head of Student Finance and Records will be final.</w:t>
      </w:r>
    </w:p>
    <w:p w14:paraId="75647FC8" w14:textId="77777777" w:rsidR="00107F82" w:rsidRPr="00107F82" w:rsidRDefault="00107F82" w:rsidP="008A39AD">
      <w:pPr>
        <w:tabs>
          <w:tab w:val="left" w:pos="142"/>
        </w:tabs>
        <w:spacing w:line="276" w:lineRule="auto"/>
        <w:rPr>
          <w:rFonts w:cs="Arial"/>
          <w:szCs w:val="24"/>
        </w:rPr>
      </w:pPr>
    </w:p>
    <w:p w14:paraId="2B870CE0" w14:textId="77777777" w:rsidR="00107F82" w:rsidRPr="00107F82" w:rsidRDefault="00107F82" w:rsidP="008A39AD">
      <w:pPr>
        <w:pStyle w:val="Heading2"/>
        <w:tabs>
          <w:tab w:val="left" w:pos="142"/>
        </w:tabs>
        <w:rPr>
          <w:rFonts w:cs="Arial"/>
          <w:szCs w:val="24"/>
        </w:rPr>
      </w:pPr>
      <w:bookmarkStart w:id="18" w:name="_Toc71291583"/>
      <w:r w:rsidRPr="00107F82">
        <w:rPr>
          <w:rFonts w:cs="Arial"/>
          <w:szCs w:val="24"/>
        </w:rPr>
        <w:lastRenderedPageBreak/>
        <w:t>1.5 Student ID Card</w:t>
      </w:r>
      <w:bookmarkEnd w:id="18"/>
    </w:p>
    <w:p w14:paraId="7705B288" w14:textId="77777777" w:rsidR="00107F82" w:rsidRPr="00107F82" w:rsidRDefault="00107F82" w:rsidP="00107F82">
      <w:pPr>
        <w:pStyle w:val="NoSpacing"/>
      </w:pPr>
    </w:p>
    <w:p w14:paraId="309EFE59" w14:textId="77777777" w:rsidR="00107F82" w:rsidRPr="00107F82" w:rsidRDefault="00107F82" w:rsidP="008A39AD">
      <w:pPr>
        <w:tabs>
          <w:tab w:val="left" w:pos="142"/>
        </w:tabs>
        <w:spacing w:line="276" w:lineRule="auto"/>
        <w:rPr>
          <w:rFonts w:cs="Arial"/>
          <w:szCs w:val="24"/>
        </w:rPr>
      </w:pPr>
      <w:r w:rsidRPr="00107F82">
        <w:rPr>
          <w:rFonts w:cs="Arial"/>
          <w:szCs w:val="24"/>
        </w:rPr>
        <w:t xml:space="preserve">1.5.1 You are required to </w:t>
      </w:r>
      <w:proofErr w:type="gramStart"/>
      <w:r w:rsidRPr="00107F82">
        <w:rPr>
          <w:rFonts w:cs="Arial"/>
          <w:szCs w:val="24"/>
        </w:rPr>
        <w:t>carry your student ID card at all times</w:t>
      </w:r>
      <w:proofErr w:type="gramEnd"/>
      <w:r w:rsidRPr="00107F82">
        <w:rPr>
          <w:rFonts w:cs="Arial"/>
          <w:szCs w:val="24"/>
        </w:rPr>
        <w:t xml:space="preserve"> and to make it available to staff upon request. If you wear any items of clothing, headwear, or anything else that obscures your face you may be asked to remove it for the purposes of identifying you against your campus card. If this is the case, all due care will be taken to do this in a discreet and sensitive manner.</w:t>
      </w:r>
    </w:p>
    <w:p w14:paraId="5E906862" w14:textId="77777777" w:rsidR="00107F82" w:rsidRPr="00107F82" w:rsidRDefault="00107F82" w:rsidP="00107F82">
      <w:pPr>
        <w:pStyle w:val="NoSpacing"/>
      </w:pPr>
    </w:p>
    <w:p w14:paraId="65015F73" w14:textId="77777777" w:rsidR="00107F82" w:rsidRPr="00107F82" w:rsidRDefault="00107F82" w:rsidP="008A39AD">
      <w:pPr>
        <w:tabs>
          <w:tab w:val="left" w:pos="142"/>
        </w:tabs>
        <w:spacing w:line="276" w:lineRule="auto"/>
        <w:rPr>
          <w:rFonts w:cs="Arial"/>
          <w:szCs w:val="24"/>
        </w:rPr>
      </w:pPr>
      <w:r w:rsidRPr="00107F82">
        <w:rPr>
          <w:rFonts w:cs="Arial"/>
          <w:szCs w:val="24"/>
        </w:rPr>
        <w:t xml:space="preserve">1.5.2 You should only have one valid student ID card at any time. You should never have another student’s ID card in your possession. </w:t>
      </w:r>
    </w:p>
    <w:p w14:paraId="00B7B58B" w14:textId="77777777" w:rsidR="00107F82" w:rsidRPr="00107F82" w:rsidRDefault="00107F82" w:rsidP="00107F82">
      <w:pPr>
        <w:pStyle w:val="NoSpacing"/>
      </w:pPr>
    </w:p>
    <w:p w14:paraId="22BC4527" w14:textId="77777777" w:rsidR="00107F82" w:rsidRPr="00107F82" w:rsidRDefault="00107F82" w:rsidP="008A39AD">
      <w:pPr>
        <w:tabs>
          <w:tab w:val="left" w:pos="142"/>
        </w:tabs>
        <w:spacing w:line="276" w:lineRule="auto"/>
        <w:rPr>
          <w:rFonts w:cs="Arial"/>
          <w:szCs w:val="24"/>
        </w:rPr>
      </w:pPr>
      <w:r w:rsidRPr="00107F82">
        <w:rPr>
          <w:rFonts w:cs="Arial"/>
          <w:szCs w:val="24"/>
        </w:rPr>
        <w:t>1.5.3 A lost or damaged student ID card should be replaced immediately.</w:t>
      </w:r>
    </w:p>
    <w:p w14:paraId="2BB5B0BA" w14:textId="77777777" w:rsidR="00107F82" w:rsidRPr="00107F82" w:rsidRDefault="00107F82" w:rsidP="00107F82"/>
    <w:p w14:paraId="7449A074" w14:textId="77777777" w:rsidR="00107F82" w:rsidRPr="00107F82" w:rsidRDefault="00107F82" w:rsidP="008A39AD">
      <w:pPr>
        <w:pStyle w:val="Heading2"/>
        <w:tabs>
          <w:tab w:val="left" w:pos="142"/>
        </w:tabs>
        <w:rPr>
          <w:rFonts w:cs="Arial"/>
          <w:szCs w:val="24"/>
        </w:rPr>
      </w:pPr>
      <w:bookmarkStart w:id="19" w:name="_Toc71291584"/>
      <w:r w:rsidRPr="00107F82">
        <w:rPr>
          <w:rFonts w:cs="Arial"/>
          <w:szCs w:val="24"/>
        </w:rPr>
        <w:t>1.6 Email Correspondence</w:t>
      </w:r>
      <w:bookmarkEnd w:id="19"/>
      <w:r w:rsidRPr="00107F82">
        <w:rPr>
          <w:rFonts w:cs="Arial"/>
          <w:szCs w:val="24"/>
        </w:rPr>
        <w:t xml:space="preserve"> </w:t>
      </w:r>
    </w:p>
    <w:p w14:paraId="479D7245" w14:textId="77777777" w:rsidR="00107F82" w:rsidRPr="00107F82" w:rsidRDefault="00107F82" w:rsidP="00107F82">
      <w:pPr>
        <w:pStyle w:val="NoSpacing"/>
      </w:pPr>
    </w:p>
    <w:p w14:paraId="7E35A77D" w14:textId="77777777" w:rsidR="00107F82" w:rsidRPr="00107F82" w:rsidRDefault="00107F82" w:rsidP="008A39AD">
      <w:pPr>
        <w:tabs>
          <w:tab w:val="left" w:pos="142"/>
        </w:tabs>
        <w:spacing w:line="276" w:lineRule="auto"/>
        <w:rPr>
          <w:rFonts w:cs="Arial"/>
          <w:szCs w:val="24"/>
        </w:rPr>
      </w:pPr>
      <w:r w:rsidRPr="00107F82">
        <w:rPr>
          <w:rFonts w:cs="Arial"/>
          <w:szCs w:val="24"/>
        </w:rPr>
        <w:t xml:space="preserve">1.6.1 You will be contacted primarily through your student email address. It is your responsibility to ensure that you check this regularly. Computing and Library Services can provide guidance on how to forward your </w:t>
      </w:r>
      <w:proofErr w:type="gramStart"/>
      <w:r w:rsidRPr="00107F82">
        <w:rPr>
          <w:rFonts w:cs="Arial"/>
          <w:szCs w:val="24"/>
        </w:rPr>
        <w:t>University</w:t>
      </w:r>
      <w:proofErr w:type="gramEnd"/>
      <w:r w:rsidRPr="00107F82">
        <w:rPr>
          <w:rFonts w:cs="Arial"/>
          <w:szCs w:val="24"/>
        </w:rPr>
        <w:t xml:space="preserve"> email account to your preferred external email account.</w:t>
      </w:r>
    </w:p>
    <w:p w14:paraId="6B677239" w14:textId="77777777" w:rsidR="00107F82" w:rsidRPr="00107F82" w:rsidRDefault="00107F82" w:rsidP="008A39AD">
      <w:pPr>
        <w:tabs>
          <w:tab w:val="left" w:pos="142"/>
        </w:tabs>
        <w:spacing w:line="276" w:lineRule="auto"/>
        <w:rPr>
          <w:rFonts w:cs="Arial"/>
          <w:szCs w:val="24"/>
        </w:rPr>
      </w:pPr>
    </w:p>
    <w:p w14:paraId="7A95F2CF" w14:textId="77777777" w:rsidR="00107F82" w:rsidRPr="00107F82" w:rsidRDefault="00107F82" w:rsidP="008A39AD">
      <w:pPr>
        <w:pStyle w:val="Heading2"/>
        <w:tabs>
          <w:tab w:val="left" w:pos="142"/>
        </w:tabs>
        <w:rPr>
          <w:rFonts w:cs="Arial"/>
          <w:szCs w:val="24"/>
        </w:rPr>
      </w:pPr>
      <w:bookmarkStart w:id="20" w:name="_Toc71291585"/>
      <w:r w:rsidRPr="00107F82">
        <w:rPr>
          <w:rFonts w:cs="Arial"/>
          <w:szCs w:val="24"/>
        </w:rPr>
        <w:t>1.7 Change of Address</w:t>
      </w:r>
      <w:bookmarkEnd w:id="20"/>
    </w:p>
    <w:p w14:paraId="6590E403" w14:textId="77777777" w:rsidR="00107F82" w:rsidRPr="00107F82" w:rsidRDefault="00107F82" w:rsidP="00107F82">
      <w:pPr>
        <w:pStyle w:val="NoSpacing"/>
      </w:pPr>
    </w:p>
    <w:p w14:paraId="028827D4" w14:textId="77777777" w:rsidR="00107F82" w:rsidRPr="00107F82" w:rsidRDefault="00107F82" w:rsidP="008A39AD">
      <w:pPr>
        <w:tabs>
          <w:tab w:val="left" w:pos="142"/>
        </w:tabs>
        <w:spacing w:line="276" w:lineRule="auto"/>
        <w:rPr>
          <w:rFonts w:cs="Arial"/>
          <w:szCs w:val="24"/>
        </w:rPr>
      </w:pPr>
      <w:r w:rsidRPr="00107F82">
        <w:rPr>
          <w:rFonts w:cs="Arial"/>
          <w:szCs w:val="24"/>
        </w:rPr>
        <w:t xml:space="preserve">1.7.1 You should update your personal details electronically via the </w:t>
      </w:r>
      <w:hyperlink r:id="rId20" w:history="1">
        <w:r w:rsidRPr="00107F82">
          <w:rPr>
            <w:rStyle w:val="Hyperlink"/>
            <w:rFonts w:cs="Arial"/>
            <w:szCs w:val="24"/>
          </w:rPr>
          <w:t>Student Portal</w:t>
        </w:r>
      </w:hyperlink>
      <w:r w:rsidRPr="00107F82">
        <w:rPr>
          <w:rFonts w:cs="Arial"/>
          <w:szCs w:val="24"/>
        </w:rPr>
        <w:t xml:space="preserve"> </w:t>
      </w:r>
      <w:hyperlink r:id="rId21">
        <w:r w:rsidRPr="00107F82">
          <w:rPr>
            <w:rStyle w:val="Hyperlink"/>
            <w:rFonts w:eastAsiaTheme="majorEastAsia" w:cs="Arial"/>
            <w:szCs w:val="24"/>
          </w:rPr>
          <w:t xml:space="preserve"> </w:t>
        </w:r>
      </w:hyperlink>
      <w:r w:rsidRPr="00107F82">
        <w:rPr>
          <w:rFonts w:cs="Arial"/>
          <w:szCs w:val="24"/>
        </w:rPr>
        <w:t xml:space="preserve">and click on My Details. You must ensure that both your home address and your term time address are </w:t>
      </w:r>
      <w:proofErr w:type="gramStart"/>
      <w:r w:rsidRPr="00107F82">
        <w:rPr>
          <w:rFonts w:cs="Arial"/>
          <w:szCs w:val="24"/>
        </w:rPr>
        <w:t>completed and up to date at all times</w:t>
      </w:r>
      <w:proofErr w:type="gramEnd"/>
      <w:r w:rsidRPr="00107F82">
        <w:rPr>
          <w:rFonts w:cs="Arial"/>
          <w:szCs w:val="24"/>
        </w:rPr>
        <w:t xml:space="preserve">; these should be your details and not those of an agent. You should not use the University’s address to receive mail on your behalf. </w:t>
      </w:r>
    </w:p>
    <w:p w14:paraId="3C6C903C" w14:textId="77777777" w:rsidR="00107F82" w:rsidRPr="00107F82" w:rsidRDefault="00107F82" w:rsidP="00107F82"/>
    <w:p w14:paraId="2BE62BB0" w14:textId="77777777" w:rsidR="00107F82" w:rsidRPr="00107F82" w:rsidRDefault="00107F82" w:rsidP="008A39AD">
      <w:pPr>
        <w:pStyle w:val="Heading2"/>
        <w:tabs>
          <w:tab w:val="left" w:pos="142"/>
        </w:tabs>
        <w:rPr>
          <w:rFonts w:cs="Arial"/>
          <w:szCs w:val="24"/>
        </w:rPr>
      </w:pPr>
      <w:bookmarkStart w:id="21" w:name="_Toc71291586"/>
      <w:r w:rsidRPr="00107F82">
        <w:rPr>
          <w:rFonts w:cs="Arial"/>
          <w:szCs w:val="24"/>
        </w:rPr>
        <w:t>1.8 Change of Name</w:t>
      </w:r>
      <w:bookmarkEnd w:id="21"/>
    </w:p>
    <w:p w14:paraId="3826B9E8" w14:textId="77777777" w:rsidR="00107F82" w:rsidRPr="00107F82" w:rsidRDefault="00107F82" w:rsidP="00107F82">
      <w:pPr>
        <w:pStyle w:val="NoSpacing"/>
      </w:pPr>
    </w:p>
    <w:p w14:paraId="40B6D13F" w14:textId="77777777" w:rsidR="00107F82" w:rsidRPr="00107F82" w:rsidRDefault="00107F82" w:rsidP="008A39AD">
      <w:pPr>
        <w:pStyle w:val="NoSpacing"/>
        <w:rPr>
          <w:rFonts w:ascii="Arial" w:hAnsi="Arial" w:cs="Arial"/>
          <w:color w:val="002060"/>
          <w:sz w:val="24"/>
          <w:szCs w:val="24"/>
        </w:rPr>
      </w:pPr>
      <w:r w:rsidRPr="00107F82">
        <w:rPr>
          <w:rFonts w:ascii="Arial" w:hAnsi="Arial" w:cs="Arial"/>
          <w:color w:val="002060"/>
          <w:sz w:val="24"/>
          <w:szCs w:val="24"/>
        </w:rPr>
        <w:t xml:space="preserve">1.8.1 It is your responsibility to ensure that your correct name has been recorded in full on the University Applicant and Student Information System (ASIS). </w:t>
      </w:r>
    </w:p>
    <w:p w14:paraId="4086412B" w14:textId="77777777" w:rsidR="00107F82" w:rsidRPr="00107F82" w:rsidRDefault="00107F82" w:rsidP="008A39AD">
      <w:pPr>
        <w:pStyle w:val="NoSpacing"/>
        <w:rPr>
          <w:rFonts w:ascii="Arial" w:hAnsi="Arial" w:cs="Arial"/>
          <w:color w:val="002060"/>
          <w:sz w:val="24"/>
          <w:szCs w:val="24"/>
        </w:rPr>
      </w:pPr>
    </w:p>
    <w:p w14:paraId="797EDBF2" w14:textId="77777777" w:rsidR="00107F82" w:rsidRPr="00107F82" w:rsidRDefault="00107F82" w:rsidP="008A39AD">
      <w:pPr>
        <w:pStyle w:val="NoSpacing"/>
        <w:rPr>
          <w:rFonts w:ascii="Arial" w:hAnsi="Arial" w:cs="Arial"/>
          <w:color w:val="002060"/>
          <w:sz w:val="24"/>
          <w:szCs w:val="24"/>
        </w:rPr>
      </w:pPr>
      <w:r w:rsidRPr="00107F82">
        <w:rPr>
          <w:rFonts w:ascii="Arial" w:hAnsi="Arial" w:cs="Arial"/>
          <w:color w:val="002060"/>
          <w:sz w:val="24"/>
          <w:szCs w:val="24"/>
        </w:rPr>
        <w:t>1.8.2 You should advise either the School Office or the Student Records Team of any change in name and must provide documentary evidence, for example a statutory declaration signed by a solicitor or Justice of the Peace, a Deed Poll, a marriage or civil partnership certificate or a passport as soon as possible following the name change.</w:t>
      </w:r>
    </w:p>
    <w:p w14:paraId="12C8BE24" w14:textId="77777777" w:rsidR="00107F82" w:rsidRPr="00107F82" w:rsidRDefault="00107F82" w:rsidP="008A39AD">
      <w:pPr>
        <w:pStyle w:val="NoSpacing"/>
        <w:rPr>
          <w:rFonts w:ascii="Arial" w:hAnsi="Arial" w:cs="Arial"/>
          <w:color w:val="002060"/>
          <w:sz w:val="24"/>
          <w:szCs w:val="24"/>
        </w:rPr>
      </w:pPr>
    </w:p>
    <w:p w14:paraId="3A331BDB" w14:textId="77777777" w:rsidR="00107F82" w:rsidRPr="00107F82" w:rsidRDefault="00107F82" w:rsidP="008A39AD">
      <w:pPr>
        <w:pStyle w:val="NoSpacing"/>
        <w:rPr>
          <w:rFonts w:ascii="Arial" w:hAnsi="Arial" w:cs="Arial"/>
          <w:color w:val="002060"/>
          <w:sz w:val="24"/>
          <w:szCs w:val="24"/>
        </w:rPr>
      </w:pPr>
      <w:r w:rsidRPr="00107F82">
        <w:rPr>
          <w:rFonts w:ascii="Arial" w:hAnsi="Arial" w:cs="Arial"/>
          <w:color w:val="002060"/>
          <w:sz w:val="24"/>
          <w:szCs w:val="24"/>
        </w:rPr>
        <w:t xml:space="preserve">1.8.3 No shortened versions of forenames or punctuations are acceptable. </w:t>
      </w:r>
    </w:p>
    <w:p w14:paraId="55C083EA" w14:textId="77777777" w:rsidR="00107F82" w:rsidRPr="00107F82" w:rsidRDefault="00107F82" w:rsidP="008A39AD">
      <w:pPr>
        <w:pStyle w:val="NoSpacing"/>
        <w:rPr>
          <w:rFonts w:ascii="Arial" w:hAnsi="Arial" w:cs="Arial"/>
          <w:color w:val="002060"/>
          <w:sz w:val="24"/>
          <w:szCs w:val="24"/>
        </w:rPr>
      </w:pPr>
    </w:p>
    <w:p w14:paraId="55917C4D" w14:textId="0F47B408" w:rsidR="00107F82" w:rsidRDefault="00107F82" w:rsidP="008A39AD">
      <w:pPr>
        <w:pStyle w:val="NoSpacing"/>
        <w:rPr>
          <w:rFonts w:ascii="Arial" w:hAnsi="Arial" w:cs="Arial"/>
          <w:color w:val="002060"/>
          <w:sz w:val="24"/>
          <w:szCs w:val="24"/>
        </w:rPr>
      </w:pPr>
      <w:r w:rsidRPr="00107F82">
        <w:rPr>
          <w:rFonts w:ascii="Arial" w:hAnsi="Arial" w:cs="Arial"/>
          <w:color w:val="002060"/>
          <w:sz w:val="24"/>
          <w:szCs w:val="24"/>
        </w:rPr>
        <w:lastRenderedPageBreak/>
        <w:t xml:space="preserve">1.8.4 Award certificates will not be re-issued in a different name to that recorded at the Course Assessment Board (CAB) and on the University Applicant and Student Information System (ASIS). Exceptionally, there may be occasions where a certificate needs to be issued in a different name to that recorded at the CAB, the grounds for these exceptions are as </w:t>
      </w:r>
      <w:proofErr w:type="gramStart"/>
      <w:r w:rsidRPr="00107F82">
        <w:rPr>
          <w:rFonts w:ascii="Arial" w:hAnsi="Arial" w:cs="Arial"/>
          <w:color w:val="002060"/>
          <w:sz w:val="24"/>
          <w:szCs w:val="24"/>
        </w:rPr>
        <w:t>follows;</w:t>
      </w:r>
      <w:proofErr w:type="gramEnd"/>
      <w:r w:rsidRPr="00107F82">
        <w:rPr>
          <w:rFonts w:ascii="Arial" w:hAnsi="Arial" w:cs="Arial"/>
          <w:color w:val="002060"/>
          <w:sz w:val="24"/>
          <w:szCs w:val="24"/>
        </w:rPr>
        <w:t xml:space="preserve"> </w:t>
      </w:r>
    </w:p>
    <w:p w14:paraId="4CD24A88" w14:textId="77777777" w:rsidR="00EC139C" w:rsidRPr="00107F82" w:rsidRDefault="00EC139C" w:rsidP="008A39AD">
      <w:pPr>
        <w:pStyle w:val="NoSpacing"/>
        <w:rPr>
          <w:rFonts w:ascii="Arial" w:hAnsi="Arial" w:cs="Arial"/>
          <w:color w:val="002060"/>
          <w:sz w:val="24"/>
          <w:szCs w:val="24"/>
        </w:rPr>
      </w:pPr>
    </w:p>
    <w:p w14:paraId="495A7D13" w14:textId="77777777" w:rsidR="00107F82" w:rsidRPr="00107F82" w:rsidRDefault="00107F82" w:rsidP="00107F82">
      <w:pPr>
        <w:pStyle w:val="NoSpacing"/>
        <w:widowControl w:val="0"/>
        <w:numPr>
          <w:ilvl w:val="0"/>
          <w:numId w:val="5"/>
        </w:numPr>
        <w:autoSpaceDE w:val="0"/>
        <w:autoSpaceDN w:val="0"/>
        <w:rPr>
          <w:rFonts w:ascii="Arial" w:hAnsi="Arial" w:cs="Arial"/>
          <w:color w:val="002060"/>
          <w:sz w:val="24"/>
          <w:szCs w:val="24"/>
        </w:rPr>
      </w:pPr>
      <w:r w:rsidRPr="00107F82">
        <w:rPr>
          <w:rFonts w:ascii="Arial" w:hAnsi="Arial" w:cs="Arial"/>
          <w:color w:val="002060"/>
          <w:sz w:val="24"/>
          <w:szCs w:val="24"/>
        </w:rPr>
        <w:t xml:space="preserve">Evidence to show change of identity due to witness protection </w:t>
      </w:r>
    </w:p>
    <w:p w14:paraId="2F7D1958" w14:textId="77777777" w:rsidR="00107F82" w:rsidRPr="00107F82" w:rsidRDefault="00107F82" w:rsidP="00107F82">
      <w:pPr>
        <w:pStyle w:val="NoSpacing"/>
        <w:widowControl w:val="0"/>
        <w:numPr>
          <w:ilvl w:val="0"/>
          <w:numId w:val="5"/>
        </w:numPr>
        <w:autoSpaceDE w:val="0"/>
        <w:autoSpaceDN w:val="0"/>
        <w:rPr>
          <w:rFonts w:ascii="Arial" w:hAnsi="Arial" w:cs="Arial"/>
          <w:color w:val="002060"/>
          <w:sz w:val="24"/>
          <w:szCs w:val="24"/>
        </w:rPr>
      </w:pPr>
      <w:r w:rsidRPr="00107F82">
        <w:rPr>
          <w:rFonts w:ascii="Arial" w:hAnsi="Arial" w:cs="Arial"/>
          <w:color w:val="002060"/>
          <w:sz w:val="24"/>
          <w:szCs w:val="24"/>
        </w:rPr>
        <w:t xml:space="preserve">Evidence of a Gender Recognition Certificate </w:t>
      </w:r>
    </w:p>
    <w:p w14:paraId="6D421DD5" w14:textId="77777777" w:rsidR="00107F82" w:rsidRPr="00107F82" w:rsidRDefault="00107F82" w:rsidP="008A39AD">
      <w:pPr>
        <w:tabs>
          <w:tab w:val="left" w:pos="142"/>
        </w:tabs>
        <w:spacing w:line="276" w:lineRule="auto"/>
        <w:rPr>
          <w:rFonts w:cs="Arial"/>
          <w:szCs w:val="24"/>
        </w:rPr>
      </w:pPr>
    </w:p>
    <w:p w14:paraId="1C7F5E8E" w14:textId="77777777" w:rsidR="00107F82" w:rsidRPr="00107F82" w:rsidRDefault="00107F82" w:rsidP="008A39AD">
      <w:pPr>
        <w:pStyle w:val="Heading2"/>
        <w:rPr>
          <w:rFonts w:cs="Arial"/>
          <w:szCs w:val="24"/>
        </w:rPr>
      </w:pPr>
      <w:bookmarkStart w:id="22" w:name="_Toc71291587"/>
      <w:r w:rsidRPr="00107F82">
        <w:rPr>
          <w:rFonts w:cs="Arial"/>
          <w:szCs w:val="24"/>
        </w:rPr>
        <w:t>1.9 Registering for Modules</w:t>
      </w:r>
      <w:bookmarkEnd w:id="22"/>
      <w:r w:rsidRPr="00107F82">
        <w:rPr>
          <w:rFonts w:cs="Arial"/>
          <w:szCs w:val="24"/>
        </w:rPr>
        <w:t xml:space="preserve"> </w:t>
      </w:r>
    </w:p>
    <w:p w14:paraId="5D5B2FE5" w14:textId="77777777" w:rsidR="00107F82" w:rsidRPr="00107F82" w:rsidRDefault="00107F82" w:rsidP="008A39AD">
      <w:pPr>
        <w:tabs>
          <w:tab w:val="left" w:pos="142"/>
        </w:tabs>
        <w:spacing w:line="276" w:lineRule="auto"/>
        <w:rPr>
          <w:rFonts w:cs="Arial"/>
          <w:b/>
          <w:bCs/>
          <w:szCs w:val="24"/>
        </w:rPr>
      </w:pPr>
    </w:p>
    <w:p w14:paraId="0E495AE2" w14:textId="77777777" w:rsidR="00107F82" w:rsidRPr="00107F82" w:rsidRDefault="00107F82" w:rsidP="008A39AD">
      <w:pPr>
        <w:pStyle w:val="NoSpacing"/>
        <w:rPr>
          <w:rFonts w:ascii="Arial" w:hAnsi="Arial" w:cs="Arial"/>
          <w:color w:val="002060"/>
          <w:sz w:val="24"/>
          <w:szCs w:val="24"/>
        </w:rPr>
      </w:pPr>
      <w:r w:rsidRPr="00107F82">
        <w:rPr>
          <w:rFonts w:ascii="Arial" w:hAnsi="Arial" w:cs="Arial"/>
          <w:color w:val="002060"/>
          <w:sz w:val="24"/>
          <w:szCs w:val="24"/>
        </w:rPr>
        <w:t xml:space="preserve">1.9.1 It is your responsibility to ensure that your module choices have been made and correctly recorded. In addition, it is your responsibility to ensure you have registered to the full </w:t>
      </w:r>
      <w:proofErr w:type="gramStart"/>
      <w:r w:rsidRPr="00107F82">
        <w:rPr>
          <w:rFonts w:ascii="Arial" w:hAnsi="Arial" w:cs="Arial"/>
          <w:color w:val="002060"/>
          <w:sz w:val="24"/>
          <w:szCs w:val="24"/>
        </w:rPr>
        <w:t>amount</w:t>
      </w:r>
      <w:proofErr w:type="gramEnd"/>
      <w:r w:rsidRPr="00107F82">
        <w:rPr>
          <w:rFonts w:ascii="Arial" w:hAnsi="Arial" w:cs="Arial"/>
          <w:color w:val="002060"/>
          <w:sz w:val="24"/>
          <w:szCs w:val="24"/>
        </w:rPr>
        <w:t xml:space="preserve"> of credits and modules required for your year of study, full-time or part-time.</w:t>
      </w:r>
    </w:p>
    <w:p w14:paraId="2F3038CA" w14:textId="77777777" w:rsidR="00107F82" w:rsidRPr="00107F82" w:rsidRDefault="00107F82" w:rsidP="008A39AD">
      <w:pPr>
        <w:tabs>
          <w:tab w:val="left" w:pos="142"/>
        </w:tabs>
        <w:spacing w:line="276" w:lineRule="auto"/>
        <w:rPr>
          <w:rFonts w:cs="Arial"/>
          <w:szCs w:val="24"/>
        </w:rPr>
      </w:pPr>
    </w:p>
    <w:p w14:paraId="67FF690F" w14:textId="77777777" w:rsidR="00107F82" w:rsidRPr="00107F82" w:rsidRDefault="00107F82" w:rsidP="008A39AD">
      <w:pPr>
        <w:pStyle w:val="Heading2"/>
        <w:tabs>
          <w:tab w:val="left" w:pos="142"/>
        </w:tabs>
        <w:rPr>
          <w:rFonts w:cs="Arial"/>
          <w:szCs w:val="24"/>
        </w:rPr>
      </w:pPr>
      <w:bookmarkStart w:id="23" w:name="_Toc71291588"/>
      <w:r w:rsidRPr="00107F82">
        <w:rPr>
          <w:rFonts w:cs="Arial"/>
          <w:szCs w:val="24"/>
        </w:rPr>
        <w:t>1.10 Change of Course</w:t>
      </w:r>
      <w:bookmarkEnd w:id="23"/>
    </w:p>
    <w:p w14:paraId="4C6E4FD2" w14:textId="77777777" w:rsidR="00107F82" w:rsidRPr="00107F82" w:rsidRDefault="00107F82" w:rsidP="008A39AD">
      <w:pPr>
        <w:rPr>
          <w:rFonts w:cs="Arial"/>
          <w:szCs w:val="24"/>
        </w:rPr>
      </w:pPr>
    </w:p>
    <w:p w14:paraId="3EF9104B" w14:textId="77777777" w:rsidR="00107F82" w:rsidRPr="00107F82" w:rsidRDefault="00107F82" w:rsidP="008A39AD">
      <w:pPr>
        <w:tabs>
          <w:tab w:val="left" w:pos="142"/>
        </w:tabs>
        <w:spacing w:line="276" w:lineRule="auto"/>
        <w:rPr>
          <w:rFonts w:cs="Arial"/>
          <w:szCs w:val="24"/>
        </w:rPr>
      </w:pPr>
      <w:r w:rsidRPr="00107F82">
        <w:rPr>
          <w:rFonts w:cs="Arial"/>
          <w:szCs w:val="24"/>
        </w:rPr>
        <w:t xml:space="preserve">1.10.1 If you wish to change your course you must discuss this with your School who will advise on your options. </w:t>
      </w:r>
    </w:p>
    <w:p w14:paraId="73F2E163" w14:textId="77777777" w:rsidR="00107F82" w:rsidRPr="00107F82" w:rsidRDefault="00107F82" w:rsidP="00107F82">
      <w:pPr>
        <w:pStyle w:val="NoSpacing"/>
      </w:pPr>
    </w:p>
    <w:p w14:paraId="47BD927E" w14:textId="77777777" w:rsidR="00107F82" w:rsidRPr="00107F82" w:rsidRDefault="00107F82" w:rsidP="008A39AD">
      <w:pPr>
        <w:tabs>
          <w:tab w:val="left" w:pos="142"/>
        </w:tabs>
        <w:spacing w:line="276" w:lineRule="auto"/>
        <w:rPr>
          <w:rFonts w:cs="Arial"/>
          <w:szCs w:val="24"/>
        </w:rPr>
      </w:pPr>
      <w:r w:rsidRPr="00107F82">
        <w:rPr>
          <w:rFonts w:cs="Arial"/>
          <w:szCs w:val="24"/>
        </w:rPr>
        <w:t>1.10.2. If you receive student support such as a loan, you are strongly advised not to change course without first asking your student finance body (</w:t>
      </w:r>
      <w:proofErr w:type="gramStart"/>
      <w:r w:rsidRPr="00107F82">
        <w:rPr>
          <w:rFonts w:cs="Arial"/>
          <w:szCs w:val="24"/>
        </w:rPr>
        <w:t>e.g.</w:t>
      </w:r>
      <w:proofErr w:type="gramEnd"/>
      <w:r w:rsidRPr="00107F82">
        <w:rPr>
          <w:rFonts w:cs="Arial"/>
          <w:szCs w:val="24"/>
        </w:rPr>
        <w:t xml:space="preserve"> Student Finance England) about its willingness to fund you when you transfer course.</w:t>
      </w:r>
    </w:p>
    <w:p w14:paraId="4EA9CB9B" w14:textId="77777777" w:rsidR="00107F82" w:rsidRPr="00107F82" w:rsidRDefault="00107F82" w:rsidP="00107F82">
      <w:pPr>
        <w:pStyle w:val="NoSpacing"/>
      </w:pPr>
    </w:p>
    <w:p w14:paraId="62F4DF5C" w14:textId="77777777" w:rsidR="00107F82" w:rsidRPr="00107F82" w:rsidRDefault="00107F82" w:rsidP="008A39AD">
      <w:pPr>
        <w:tabs>
          <w:tab w:val="left" w:pos="142"/>
        </w:tabs>
        <w:spacing w:line="276" w:lineRule="auto"/>
        <w:rPr>
          <w:rFonts w:cs="Arial"/>
          <w:szCs w:val="24"/>
        </w:rPr>
      </w:pPr>
      <w:r w:rsidRPr="00107F82">
        <w:rPr>
          <w:rFonts w:cs="Arial"/>
          <w:szCs w:val="24"/>
        </w:rPr>
        <w:t>1.10.3 If you are studying on a visa, you must inform and obtain approval from the International Office if you wish to transfer course (or change research topics) - there will be visa and possibly ATAS implications for any course transfer. If you are sponsored by your government, you must also ask for their written permission before you change course.</w:t>
      </w:r>
    </w:p>
    <w:p w14:paraId="6729B565" w14:textId="77777777" w:rsidR="00107F82" w:rsidRPr="00107F82" w:rsidRDefault="00107F82" w:rsidP="008A39AD">
      <w:pPr>
        <w:tabs>
          <w:tab w:val="left" w:pos="142"/>
        </w:tabs>
        <w:spacing w:line="276" w:lineRule="auto"/>
        <w:rPr>
          <w:rFonts w:cs="Arial"/>
          <w:szCs w:val="24"/>
        </w:rPr>
      </w:pPr>
    </w:p>
    <w:p w14:paraId="73D41C64" w14:textId="00647EAC" w:rsidR="00107F82" w:rsidRDefault="00107F82" w:rsidP="00107F82">
      <w:pPr>
        <w:pStyle w:val="Heading2"/>
        <w:tabs>
          <w:tab w:val="left" w:pos="142"/>
        </w:tabs>
        <w:rPr>
          <w:rFonts w:cs="Arial"/>
          <w:szCs w:val="24"/>
        </w:rPr>
      </w:pPr>
      <w:bookmarkStart w:id="24" w:name="_Toc71291589"/>
      <w:r w:rsidRPr="00107F82">
        <w:rPr>
          <w:rFonts w:cs="Arial"/>
          <w:szCs w:val="24"/>
        </w:rPr>
        <w:t>1.11 Smoking on Campus</w:t>
      </w:r>
      <w:bookmarkEnd w:id="24"/>
    </w:p>
    <w:p w14:paraId="2A5C3AF1" w14:textId="77777777" w:rsidR="00107F82" w:rsidRPr="00107F82" w:rsidRDefault="00107F82" w:rsidP="00107F82">
      <w:pPr>
        <w:pStyle w:val="NoSpacing"/>
      </w:pPr>
    </w:p>
    <w:p w14:paraId="2B521BDF" w14:textId="77777777" w:rsidR="00107F82" w:rsidRPr="00107F82" w:rsidRDefault="00107F82" w:rsidP="00107F82">
      <w:pPr>
        <w:pStyle w:val="NoSpacing"/>
        <w:widowControl w:val="0"/>
        <w:numPr>
          <w:ilvl w:val="0"/>
          <w:numId w:val="9"/>
        </w:numPr>
        <w:autoSpaceDE w:val="0"/>
        <w:autoSpaceDN w:val="0"/>
        <w:rPr>
          <w:rFonts w:ascii="Arial" w:hAnsi="Arial" w:cs="Arial"/>
          <w:color w:val="002060"/>
          <w:sz w:val="24"/>
          <w:szCs w:val="24"/>
        </w:rPr>
      </w:pPr>
      <w:r w:rsidRPr="00107F82">
        <w:rPr>
          <w:rFonts w:ascii="Arial" w:hAnsi="Arial" w:cs="Arial"/>
          <w:color w:val="002060"/>
          <w:sz w:val="24"/>
          <w:szCs w:val="24"/>
        </w:rPr>
        <w:t>You must not smoke within any university building or vehicle at any time.</w:t>
      </w:r>
    </w:p>
    <w:p w14:paraId="0803F116" w14:textId="77777777" w:rsidR="00107F82" w:rsidRPr="00107F82" w:rsidRDefault="00107F82" w:rsidP="00107F82">
      <w:pPr>
        <w:pStyle w:val="ListParagraph"/>
        <w:numPr>
          <w:ilvl w:val="0"/>
          <w:numId w:val="9"/>
        </w:numPr>
        <w:spacing w:after="0" w:line="276" w:lineRule="auto"/>
        <w:contextualSpacing w:val="0"/>
        <w:rPr>
          <w:rFonts w:cs="Arial"/>
          <w:bCs/>
          <w:iCs/>
          <w:szCs w:val="24"/>
        </w:rPr>
      </w:pPr>
      <w:r w:rsidRPr="00107F82">
        <w:rPr>
          <w:rFonts w:cs="Arial"/>
          <w:bCs/>
          <w:szCs w:val="24"/>
        </w:rPr>
        <w:t xml:space="preserve">You must also not smoke at any location where second-hand smoke can enter a building, such as entrances and exits, windows, and air intake vents. </w:t>
      </w:r>
    </w:p>
    <w:p w14:paraId="1A449FE1" w14:textId="77777777" w:rsidR="00107F82" w:rsidRPr="00107F82" w:rsidRDefault="00107F82" w:rsidP="00107F82">
      <w:pPr>
        <w:pStyle w:val="ListParagraph"/>
        <w:numPr>
          <w:ilvl w:val="0"/>
          <w:numId w:val="9"/>
        </w:numPr>
        <w:spacing w:after="0" w:line="276" w:lineRule="auto"/>
        <w:contextualSpacing w:val="0"/>
        <w:rPr>
          <w:rFonts w:cs="Arial"/>
          <w:bCs/>
          <w:iCs/>
          <w:szCs w:val="24"/>
        </w:rPr>
      </w:pPr>
      <w:r w:rsidRPr="00107F82">
        <w:rPr>
          <w:rFonts w:cs="Arial"/>
          <w:bCs/>
          <w:iCs/>
          <w:szCs w:val="24"/>
        </w:rPr>
        <w:t xml:space="preserve">If you wish to smoke you must do so away from building entrances, exits, windows etc. </w:t>
      </w:r>
    </w:p>
    <w:p w14:paraId="55B627C5" w14:textId="77777777" w:rsidR="00107F82" w:rsidRPr="00107F82" w:rsidRDefault="00107F82" w:rsidP="00107F82">
      <w:pPr>
        <w:pStyle w:val="ListParagraph"/>
        <w:numPr>
          <w:ilvl w:val="0"/>
          <w:numId w:val="9"/>
        </w:numPr>
        <w:spacing w:after="0" w:line="276" w:lineRule="auto"/>
        <w:contextualSpacing w:val="0"/>
        <w:rPr>
          <w:rFonts w:cs="Arial"/>
          <w:bCs/>
          <w:szCs w:val="24"/>
        </w:rPr>
      </w:pPr>
      <w:r w:rsidRPr="00107F82">
        <w:rPr>
          <w:rFonts w:cs="Arial"/>
          <w:bCs/>
          <w:szCs w:val="24"/>
        </w:rPr>
        <w:t xml:space="preserve">The above prohibitions also apply to vapour cigarettes, electronic </w:t>
      </w:r>
      <w:proofErr w:type="gramStart"/>
      <w:r w:rsidRPr="00107F82">
        <w:rPr>
          <w:rFonts w:cs="Arial"/>
          <w:bCs/>
          <w:szCs w:val="24"/>
        </w:rPr>
        <w:t>cigarettes</w:t>
      </w:r>
      <w:proofErr w:type="gramEnd"/>
      <w:r w:rsidRPr="00107F82">
        <w:rPr>
          <w:rFonts w:cs="Arial"/>
          <w:bCs/>
          <w:szCs w:val="24"/>
        </w:rPr>
        <w:t xml:space="preserve"> and similar devices.</w:t>
      </w:r>
    </w:p>
    <w:p w14:paraId="482090C6" w14:textId="77777777" w:rsidR="00107F82" w:rsidRPr="00107F82" w:rsidRDefault="00107F82" w:rsidP="008A39AD">
      <w:pPr>
        <w:tabs>
          <w:tab w:val="left" w:pos="142"/>
        </w:tabs>
        <w:spacing w:line="276" w:lineRule="auto"/>
        <w:rPr>
          <w:rFonts w:cs="Arial"/>
          <w:szCs w:val="24"/>
        </w:rPr>
      </w:pPr>
    </w:p>
    <w:p w14:paraId="245EDE76" w14:textId="77777777" w:rsidR="00107F82" w:rsidRPr="00107F82" w:rsidRDefault="00107F82" w:rsidP="008A39AD">
      <w:pPr>
        <w:pStyle w:val="Heading2"/>
        <w:tabs>
          <w:tab w:val="left" w:pos="142"/>
        </w:tabs>
        <w:rPr>
          <w:rFonts w:cs="Arial"/>
          <w:szCs w:val="24"/>
        </w:rPr>
      </w:pPr>
      <w:bookmarkStart w:id="25" w:name="_Toc71291590"/>
      <w:r w:rsidRPr="00107F82">
        <w:rPr>
          <w:rFonts w:cs="Arial"/>
          <w:szCs w:val="24"/>
        </w:rPr>
        <w:lastRenderedPageBreak/>
        <w:t>1.12 Parking</w:t>
      </w:r>
      <w:bookmarkEnd w:id="25"/>
    </w:p>
    <w:p w14:paraId="6689293C" w14:textId="77777777" w:rsidR="00107F82" w:rsidRPr="00107F82" w:rsidRDefault="00107F82" w:rsidP="00107F82">
      <w:pPr>
        <w:pStyle w:val="NoSpacing"/>
      </w:pPr>
    </w:p>
    <w:p w14:paraId="36FFD0DE" w14:textId="77777777" w:rsidR="00107F82" w:rsidRPr="00107F82" w:rsidRDefault="00107F82" w:rsidP="008A39AD">
      <w:pPr>
        <w:tabs>
          <w:tab w:val="left" w:pos="142"/>
        </w:tabs>
        <w:spacing w:line="276" w:lineRule="auto"/>
        <w:rPr>
          <w:rFonts w:cs="Arial"/>
          <w:szCs w:val="24"/>
        </w:rPr>
      </w:pPr>
      <w:r w:rsidRPr="00107F82">
        <w:rPr>
          <w:rFonts w:cs="Arial"/>
          <w:szCs w:val="24"/>
        </w:rPr>
        <w:t xml:space="preserve">1.12.1 You cannot park on campus unless you have been confirmed as requiring a space through our Estates and Facilities Team or Disability and Wellbeing. If you are disabled and you need a parking space then you will need to apply for a parking permit using the application form available from Student Services, Level 4, Student Centre, Schwann Building. You can also refer to the </w:t>
      </w:r>
      <w:hyperlink r:id="rId22" w:history="1">
        <w:r w:rsidRPr="00107F82">
          <w:rPr>
            <w:rStyle w:val="Hyperlink"/>
            <w:rFonts w:eastAsiaTheme="majorEastAsia" w:cs="Arial"/>
            <w:szCs w:val="24"/>
          </w:rPr>
          <w:t>Car Parking Regulations</w:t>
        </w:r>
      </w:hyperlink>
      <w:r w:rsidRPr="00107F82">
        <w:rPr>
          <w:rFonts w:cs="Arial"/>
          <w:szCs w:val="24"/>
        </w:rPr>
        <w:t xml:space="preserve"> for further guidance. </w:t>
      </w:r>
    </w:p>
    <w:p w14:paraId="0EFCA7F9" w14:textId="77777777" w:rsidR="00107F82" w:rsidRPr="00107F82" w:rsidRDefault="00107F82" w:rsidP="00107F82">
      <w:pPr>
        <w:pStyle w:val="NoSpacing"/>
      </w:pPr>
    </w:p>
    <w:p w14:paraId="0DC4AE56" w14:textId="77777777" w:rsidR="00107F82" w:rsidRPr="00107F82" w:rsidRDefault="00107F82" w:rsidP="008A39AD">
      <w:pPr>
        <w:tabs>
          <w:tab w:val="left" w:pos="142"/>
        </w:tabs>
        <w:spacing w:line="276" w:lineRule="auto"/>
        <w:rPr>
          <w:rFonts w:cs="Arial"/>
          <w:szCs w:val="24"/>
        </w:rPr>
      </w:pPr>
      <w:r w:rsidRPr="00107F82">
        <w:rPr>
          <w:rFonts w:cs="Arial"/>
          <w:szCs w:val="24"/>
        </w:rPr>
        <w:t xml:space="preserve">1.12.2 If you are identified as parking inappropriately, in areas restricted for staff use or parking your car in a restricted area on campus grounds without specified and approved permission, you will be subject to our </w:t>
      </w:r>
      <w:hyperlink r:id="rId23" w:history="1">
        <w:r w:rsidRPr="00107F82">
          <w:rPr>
            <w:rStyle w:val="Hyperlink"/>
            <w:rFonts w:eastAsiaTheme="majorEastAsia" w:cs="Arial"/>
            <w:szCs w:val="24"/>
          </w:rPr>
          <w:t xml:space="preserve">Student Disciplinary Procedure.  </w:t>
        </w:r>
      </w:hyperlink>
      <w:r w:rsidRPr="00107F82">
        <w:rPr>
          <w:rFonts w:cs="Arial"/>
          <w:szCs w:val="24"/>
        </w:rPr>
        <w:t xml:space="preserve"> </w:t>
      </w:r>
    </w:p>
    <w:p w14:paraId="4D60D988" w14:textId="77777777" w:rsidR="00107F82" w:rsidRPr="00107F82" w:rsidRDefault="00107F82" w:rsidP="008A39AD">
      <w:pPr>
        <w:tabs>
          <w:tab w:val="left" w:pos="142"/>
        </w:tabs>
        <w:spacing w:line="276" w:lineRule="auto"/>
        <w:rPr>
          <w:rFonts w:cs="Arial"/>
          <w:szCs w:val="24"/>
        </w:rPr>
      </w:pPr>
    </w:p>
    <w:p w14:paraId="17860A67" w14:textId="77777777" w:rsidR="00107F82" w:rsidRPr="00107F82" w:rsidRDefault="00107F82" w:rsidP="008A39AD">
      <w:pPr>
        <w:pStyle w:val="Heading2"/>
        <w:rPr>
          <w:rFonts w:cs="Arial"/>
          <w:szCs w:val="24"/>
        </w:rPr>
      </w:pPr>
      <w:bookmarkStart w:id="26" w:name="_Toc71291591"/>
      <w:r w:rsidRPr="00107F82">
        <w:rPr>
          <w:rFonts w:cs="Arial"/>
          <w:szCs w:val="24"/>
        </w:rPr>
        <w:t>1.13 Students Studying in Partner Institutions</w:t>
      </w:r>
      <w:bookmarkEnd w:id="26"/>
    </w:p>
    <w:p w14:paraId="0C49DCA6" w14:textId="77777777" w:rsidR="00107F82" w:rsidRPr="00107F82" w:rsidRDefault="00107F82" w:rsidP="00107F82">
      <w:pPr>
        <w:pStyle w:val="NoSpacing"/>
      </w:pPr>
    </w:p>
    <w:p w14:paraId="08A28DDF" w14:textId="77777777" w:rsidR="00107F82" w:rsidRPr="00107F82" w:rsidRDefault="00107F82" w:rsidP="008A39AD">
      <w:pPr>
        <w:spacing w:line="276" w:lineRule="auto"/>
        <w:rPr>
          <w:rFonts w:cs="Arial"/>
          <w:szCs w:val="24"/>
        </w:rPr>
      </w:pPr>
      <w:r w:rsidRPr="00107F82">
        <w:rPr>
          <w:rFonts w:cs="Arial"/>
          <w:szCs w:val="24"/>
        </w:rPr>
        <w:t>1.13.1 If you study at a partner institution, the University remains responsible for the academic quality and standards associated with the University’s courses and qualifications. You are required to adhere to the University’s regulations in relation to its courses. You will be expected to follow any regulations which are local to the provider where you study; however, where an issue involves academic appeals and complaints relating to the academic standards and/or quality of the learning opportunity the University’s regulations will apply.</w:t>
      </w:r>
    </w:p>
    <w:p w14:paraId="5F295503" w14:textId="77777777" w:rsidR="00107F82" w:rsidRPr="00107F82" w:rsidRDefault="00107F82" w:rsidP="008A39AD">
      <w:pPr>
        <w:spacing w:line="276" w:lineRule="auto"/>
        <w:rPr>
          <w:rFonts w:cs="Arial"/>
          <w:szCs w:val="24"/>
        </w:rPr>
      </w:pPr>
    </w:p>
    <w:p w14:paraId="4FAF4C59" w14:textId="77777777" w:rsidR="00107F82" w:rsidRPr="00107F82" w:rsidRDefault="00107F82" w:rsidP="008A39AD">
      <w:pPr>
        <w:pStyle w:val="Heading2"/>
        <w:rPr>
          <w:rFonts w:cs="Arial"/>
          <w:szCs w:val="24"/>
        </w:rPr>
      </w:pPr>
      <w:bookmarkStart w:id="27" w:name="_Toc71291592"/>
      <w:r w:rsidRPr="00107F82">
        <w:rPr>
          <w:rFonts w:cs="Arial"/>
          <w:szCs w:val="24"/>
        </w:rPr>
        <w:t>1.14 Allegations under the Regulations for Taught Students</w:t>
      </w:r>
      <w:bookmarkEnd w:id="27"/>
      <w:r w:rsidRPr="00107F82">
        <w:rPr>
          <w:rFonts w:cs="Arial"/>
          <w:szCs w:val="24"/>
        </w:rPr>
        <w:t xml:space="preserve"> </w:t>
      </w:r>
    </w:p>
    <w:p w14:paraId="1310E0A1" w14:textId="77777777" w:rsidR="00107F82" w:rsidRPr="00107F82" w:rsidRDefault="00107F82" w:rsidP="00107F82">
      <w:pPr>
        <w:pStyle w:val="NoSpacing"/>
      </w:pPr>
    </w:p>
    <w:p w14:paraId="0986425B" w14:textId="77777777" w:rsidR="00107F82" w:rsidRPr="00107F82" w:rsidRDefault="00107F82" w:rsidP="008A39AD">
      <w:pPr>
        <w:rPr>
          <w:rFonts w:cs="Arial"/>
          <w:szCs w:val="24"/>
        </w:rPr>
      </w:pPr>
      <w:r w:rsidRPr="00107F82">
        <w:rPr>
          <w:rFonts w:cs="Arial"/>
          <w:szCs w:val="24"/>
        </w:rPr>
        <w:t>1.14.1 If an allegation is made against you under any of our regulations, the burden of proof lies with us</w:t>
      </w:r>
      <w:r w:rsidRPr="00107F82">
        <w:rPr>
          <w:rFonts w:cs="Arial"/>
          <w:szCs w:val="24"/>
          <w:shd w:val="clear" w:color="auto" w:fill="FFFFFF"/>
        </w:rPr>
        <w:t>, that is, the University must prove that you have done what you are accused of doing. You should not have to disprove the allegation.</w:t>
      </w:r>
      <w:r w:rsidRPr="00107F82">
        <w:rPr>
          <w:rFonts w:cs="Arial"/>
          <w:szCs w:val="24"/>
        </w:rPr>
        <w:t xml:space="preserve"> However, it may be to your advantage to help us by providing any evidence you feel supports your case.</w:t>
      </w:r>
    </w:p>
    <w:p w14:paraId="7EAC4391" w14:textId="77777777" w:rsidR="00107F82" w:rsidRPr="00107F82" w:rsidRDefault="00107F82" w:rsidP="00107F82">
      <w:pPr>
        <w:pStyle w:val="NoSpacing"/>
      </w:pPr>
    </w:p>
    <w:p w14:paraId="31A91FD1" w14:textId="77777777" w:rsidR="00107F82" w:rsidRPr="00107F82" w:rsidRDefault="00107F82" w:rsidP="008A39AD">
      <w:pPr>
        <w:rPr>
          <w:rFonts w:cs="Arial"/>
          <w:szCs w:val="24"/>
          <w:shd w:val="clear" w:color="auto" w:fill="FFFFFF"/>
        </w:rPr>
      </w:pPr>
      <w:r w:rsidRPr="00107F82">
        <w:rPr>
          <w:rFonts w:cs="Arial"/>
          <w:szCs w:val="24"/>
          <w:shd w:val="clear" w:color="auto" w:fill="FFFFFF"/>
        </w:rPr>
        <w:t xml:space="preserve">1.14.2 Some circumstances however may require you to prove that you have or have not done something, or that something has happened. For example, if two students are accused of plagiarism, and one student provides evidence that the original work was theirs and the other student copied it, the other student will need to rebut that evidence. </w:t>
      </w:r>
    </w:p>
    <w:p w14:paraId="40365E6E" w14:textId="77777777" w:rsidR="00107F82" w:rsidRPr="00107F82" w:rsidRDefault="00107F82" w:rsidP="00107F82">
      <w:pPr>
        <w:pStyle w:val="NoSpacing"/>
        <w:rPr>
          <w:shd w:val="clear" w:color="auto" w:fill="FFFFFF"/>
        </w:rPr>
      </w:pPr>
    </w:p>
    <w:p w14:paraId="00D18312" w14:textId="77777777" w:rsidR="00107F82" w:rsidRPr="00107F82" w:rsidRDefault="00107F82" w:rsidP="008A39AD">
      <w:pPr>
        <w:rPr>
          <w:rFonts w:cs="Arial"/>
          <w:szCs w:val="24"/>
        </w:rPr>
      </w:pPr>
      <w:r w:rsidRPr="00107F82">
        <w:rPr>
          <w:rFonts w:cs="Arial"/>
          <w:szCs w:val="24"/>
          <w:shd w:val="clear" w:color="auto" w:fill="FFFFFF"/>
        </w:rPr>
        <w:t xml:space="preserve">1.14.3 If an allegation is made against you under any of our regulations, you also need to prove any mitigating factors that you rely on when we consider the penalty. </w:t>
      </w:r>
    </w:p>
    <w:p w14:paraId="009E0C9B" w14:textId="77777777" w:rsidR="00107F82" w:rsidRPr="00107F82" w:rsidRDefault="00107F82" w:rsidP="008A39AD">
      <w:pPr>
        <w:rPr>
          <w:rFonts w:cs="Arial"/>
          <w:szCs w:val="24"/>
        </w:rPr>
      </w:pPr>
    </w:p>
    <w:p w14:paraId="5A058111" w14:textId="1E438D28" w:rsidR="009B7552" w:rsidRDefault="00107F82" w:rsidP="008A39AD">
      <w:pPr>
        <w:tabs>
          <w:tab w:val="left" w:pos="142"/>
        </w:tabs>
        <w:spacing w:line="276" w:lineRule="auto"/>
        <w:rPr>
          <w:rFonts w:cs="Arial"/>
          <w:szCs w:val="24"/>
        </w:rPr>
      </w:pPr>
      <w:r w:rsidRPr="00107F82">
        <w:rPr>
          <w:rFonts w:cs="Arial"/>
          <w:szCs w:val="24"/>
        </w:rPr>
        <w:lastRenderedPageBreak/>
        <w:t>1.14.</w:t>
      </w:r>
      <w:r w:rsidR="009B7552">
        <w:rPr>
          <w:rFonts w:cs="Arial"/>
          <w:szCs w:val="24"/>
        </w:rPr>
        <w:t>4</w:t>
      </w:r>
      <w:r w:rsidRPr="00107F82">
        <w:rPr>
          <w:rFonts w:cs="Arial"/>
          <w:szCs w:val="24"/>
        </w:rPr>
        <w:t xml:space="preserve"> We work to the civil standard of proof, which can more commonly be referred to as the 51% test. This means that we will consider whether on the balance of probability we believe the case against you to be true. As such, we will need to be satisfied that, based on the evidence provided, an event is more likely to have occurred than not.</w:t>
      </w:r>
    </w:p>
    <w:p w14:paraId="743C33D1" w14:textId="0F015F66" w:rsidR="009B7552" w:rsidRDefault="009B7552" w:rsidP="009B7552">
      <w:pPr>
        <w:rPr>
          <w:rFonts w:cs="Arial"/>
          <w:szCs w:val="24"/>
        </w:rPr>
      </w:pPr>
      <w:bookmarkStart w:id="28" w:name="_Hlk77263222"/>
      <w:r w:rsidRPr="007C6080">
        <w:rPr>
          <w:rFonts w:cs="Arial"/>
          <w:szCs w:val="24"/>
        </w:rPr>
        <w:t>1.14.</w:t>
      </w:r>
      <w:r w:rsidR="00C9276D" w:rsidRPr="007C6080">
        <w:rPr>
          <w:rFonts w:cs="Arial"/>
          <w:szCs w:val="24"/>
        </w:rPr>
        <w:t>5</w:t>
      </w:r>
      <w:r w:rsidRPr="007C6080">
        <w:rPr>
          <w:rFonts w:cs="Arial"/>
          <w:szCs w:val="24"/>
        </w:rPr>
        <w:t xml:space="preserve"> If a new allegation is raised during an existing investigation, this will be addressed as a separate matter through the appropriate procedure. If a different procedure is used, we will explain why.</w:t>
      </w:r>
      <w:r>
        <w:rPr>
          <w:rFonts w:cs="Arial"/>
          <w:szCs w:val="24"/>
        </w:rPr>
        <w:t xml:space="preserve"> </w:t>
      </w:r>
    </w:p>
    <w:bookmarkEnd w:id="28"/>
    <w:p w14:paraId="68DE3DC5" w14:textId="77777777" w:rsidR="00107F82" w:rsidRPr="00107F82" w:rsidRDefault="00107F82" w:rsidP="008A39AD">
      <w:pPr>
        <w:tabs>
          <w:tab w:val="left" w:pos="142"/>
        </w:tabs>
        <w:spacing w:line="276" w:lineRule="auto"/>
        <w:rPr>
          <w:rFonts w:cs="Arial"/>
          <w:szCs w:val="24"/>
        </w:rPr>
      </w:pPr>
    </w:p>
    <w:p w14:paraId="30F49C0A" w14:textId="77777777" w:rsidR="00107F82" w:rsidRPr="00107F82" w:rsidRDefault="00107F82" w:rsidP="008A39AD">
      <w:pPr>
        <w:pStyle w:val="Heading2"/>
        <w:rPr>
          <w:rFonts w:cs="Arial"/>
          <w:szCs w:val="24"/>
        </w:rPr>
      </w:pPr>
      <w:bookmarkStart w:id="29" w:name="_Toc71291593"/>
      <w:r w:rsidRPr="00107F82">
        <w:rPr>
          <w:rFonts w:cs="Arial"/>
          <w:szCs w:val="24"/>
        </w:rPr>
        <w:t>1.15 Emergency Regulations</w:t>
      </w:r>
      <w:bookmarkEnd w:id="29"/>
    </w:p>
    <w:p w14:paraId="3312ED92" w14:textId="77777777" w:rsidR="00107F82" w:rsidRPr="00107F82" w:rsidRDefault="00107F82" w:rsidP="00107F82">
      <w:pPr>
        <w:pStyle w:val="NoSpacing"/>
      </w:pPr>
    </w:p>
    <w:p w14:paraId="7830CDE1" w14:textId="77777777" w:rsidR="00107F82" w:rsidRPr="00107F82" w:rsidRDefault="00107F82" w:rsidP="008A39AD">
      <w:pPr>
        <w:tabs>
          <w:tab w:val="left" w:pos="9072"/>
        </w:tabs>
        <w:spacing w:line="23" w:lineRule="atLeast"/>
        <w:ind w:right="198"/>
        <w:rPr>
          <w:rFonts w:cs="Arial"/>
          <w:szCs w:val="24"/>
        </w:rPr>
      </w:pPr>
      <w:r w:rsidRPr="00107F82">
        <w:rPr>
          <w:rFonts w:cs="Arial"/>
          <w:szCs w:val="24"/>
        </w:rPr>
        <w:t>1.15.1 There may times, because of exceptional circumstances beyond our reasonable control, when the University needs to apply its Emergency Regulations. The introduction, duration and termination of the Emergency Regulations will be approved by UTLC and Senate.</w:t>
      </w:r>
    </w:p>
    <w:p w14:paraId="03573AC3" w14:textId="77777777" w:rsidR="00107F82" w:rsidRPr="00107F82" w:rsidRDefault="00107F82" w:rsidP="00D17754">
      <w:pPr>
        <w:pStyle w:val="NoSpacing"/>
      </w:pPr>
    </w:p>
    <w:p w14:paraId="7B48D683" w14:textId="2F4DFAB5" w:rsidR="00107F82" w:rsidRPr="00107F82" w:rsidRDefault="00107F82" w:rsidP="008A39AD">
      <w:pPr>
        <w:tabs>
          <w:tab w:val="left" w:pos="9072"/>
        </w:tabs>
        <w:spacing w:line="23" w:lineRule="atLeast"/>
        <w:ind w:right="198"/>
        <w:rPr>
          <w:rFonts w:cs="Arial"/>
          <w:szCs w:val="24"/>
        </w:rPr>
      </w:pPr>
      <w:r w:rsidRPr="00107F82">
        <w:rPr>
          <w:rFonts w:cs="Arial"/>
          <w:szCs w:val="24"/>
        </w:rPr>
        <w:t xml:space="preserve">1.15.2 The Emergency Regulations are available on our website: </w:t>
      </w:r>
    </w:p>
    <w:p w14:paraId="345A56A7" w14:textId="46F40A71" w:rsidR="00107F82" w:rsidRPr="00107F82" w:rsidRDefault="00107F82" w:rsidP="00EC139C">
      <w:pPr>
        <w:pStyle w:val="ListParagraph"/>
        <w:widowControl w:val="0"/>
        <w:numPr>
          <w:ilvl w:val="0"/>
          <w:numId w:val="10"/>
        </w:numPr>
        <w:tabs>
          <w:tab w:val="left" w:pos="9072"/>
        </w:tabs>
        <w:autoSpaceDE w:val="0"/>
        <w:autoSpaceDN w:val="0"/>
        <w:spacing w:after="0" w:line="23" w:lineRule="atLeast"/>
        <w:ind w:left="360" w:right="198"/>
        <w:contextualSpacing w:val="0"/>
        <w:rPr>
          <w:rFonts w:cs="Arial"/>
          <w:szCs w:val="24"/>
        </w:rPr>
      </w:pPr>
      <w:r w:rsidRPr="00107F82">
        <w:rPr>
          <w:rFonts w:cs="Arial"/>
          <w:szCs w:val="24"/>
        </w:rPr>
        <w:t xml:space="preserve">For students on taught courses: </w:t>
      </w:r>
      <w:hyperlink r:id="rId24" w:history="1">
        <w:r w:rsidRPr="00107F82">
          <w:rPr>
            <w:rStyle w:val="Hyperlink"/>
            <w:rFonts w:cs="Arial"/>
            <w:szCs w:val="24"/>
          </w:rPr>
          <w:t>https://www.hud.ac.uk/policies/registry/awards-taught/section-e/</w:t>
        </w:r>
      </w:hyperlink>
      <w:r w:rsidRPr="00107F82">
        <w:rPr>
          <w:rFonts w:cs="Arial"/>
          <w:szCs w:val="24"/>
        </w:rPr>
        <w:t xml:space="preserve"> </w:t>
      </w:r>
    </w:p>
    <w:p w14:paraId="08BB1046" w14:textId="77777777" w:rsidR="00107F82" w:rsidRPr="00107F82" w:rsidRDefault="00107F82" w:rsidP="00EC139C">
      <w:pPr>
        <w:pStyle w:val="ListParagraph"/>
        <w:widowControl w:val="0"/>
        <w:numPr>
          <w:ilvl w:val="0"/>
          <w:numId w:val="10"/>
        </w:numPr>
        <w:tabs>
          <w:tab w:val="left" w:pos="9072"/>
        </w:tabs>
        <w:autoSpaceDE w:val="0"/>
        <w:autoSpaceDN w:val="0"/>
        <w:spacing w:after="0" w:line="23" w:lineRule="atLeast"/>
        <w:ind w:left="360" w:right="198"/>
        <w:contextualSpacing w:val="0"/>
        <w:rPr>
          <w:rFonts w:cs="Arial"/>
          <w:szCs w:val="24"/>
        </w:rPr>
      </w:pPr>
      <w:r w:rsidRPr="00107F82">
        <w:rPr>
          <w:rFonts w:cs="Arial"/>
          <w:szCs w:val="24"/>
        </w:rPr>
        <w:t>For postgraduate researchers:</w:t>
      </w:r>
    </w:p>
    <w:p w14:paraId="0B6C0B79" w14:textId="23CEED36" w:rsidR="00107F82" w:rsidRPr="00107F82" w:rsidRDefault="00533396" w:rsidP="00EC139C">
      <w:pPr>
        <w:widowControl w:val="0"/>
        <w:tabs>
          <w:tab w:val="left" w:pos="9072"/>
        </w:tabs>
        <w:autoSpaceDE w:val="0"/>
        <w:autoSpaceDN w:val="0"/>
        <w:spacing w:after="0" w:line="23" w:lineRule="atLeast"/>
        <w:ind w:left="360" w:right="198"/>
        <w:rPr>
          <w:rFonts w:cs="Arial"/>
          <w:szCs w:val="24"/>
        </w:rPr>
      </w:pPr>
      <w:hyperlink r:id="rId25" w:history="1">
        <w:r w:rsidR="00107F82" w:rsidRPr="007B117D">
          <w:rPr>
            <w:rStyle w:val="Hyperlink"/>
            <w:rFonts w:cs="Arial"/>
            <w:szCs w:val="24"/>
          </w:rPr>
          <w:t>https://www.hud.ac.uk/policies/registry/awards-pgr/section-a/</w:t>
        </w:r>
      </w:hyperlink>
      <w:r w:rsidR="00107F82" w:rsidRPr="00107F82">
        <w:rPr>
          <w:rFonts w:cs="Arial"/>
          <w:szCs w:val="24"/>
        </w:rPr>
        <w:t xml:space="preserve"> </w:t>
      </w:r>
    </w:p>
    <w:p w14:paraId="4B00E3B8" w14:textId="77777777" w:rsidR="00107F82" w:rsidRPr="00107F82" w:rsidRDefault="00107F82" w:rsidP="008A39AD">
      <w:pPr>
        <w:pStyle w:val="BodyText"/>
        <w:tabs>
          <w:tab w:val="left" w:pos="142"/>
        </w:tabs>
        <w:spacing w:line="276" w:lineRule="auto"/>
        <w:rPr>
          <w:rFonts w:cs="Arial"/>
          <w:b/>
          <w:szCs w:val="24"/>
        </w:rPr>
      </w:pPr>
    </w:p>
    <w:p w14:paraId="7C2CDD9C" w14:textId="77777777" w:rsidR="00107F82" w:rsidRPr="00107F82" w:rsidRDefault="00107F82" w:rsidP="008A39AD">
      <w:pPr>
        <w:pStyle w:val="Heading2"/>
        <w:rPr>
          <w:rFonts w:cs="Arial"/>
          <w:szCs w:val="24"/>
        </w:rPr>
      </w:pPr>
      <w:bookmarkStart w:id="30" w:name="_Toc71291594"/>
      <w:r w:rsidRPr="00107F82">
        <w:rPr>
          <w:rFonts w:cs="Arial"/>
          <w:szCs w:val="24"/>
        </w:rPr>
        <w:t>1.16 Covid-19</w:t>
      </w:r>
      <w:bookmarkEnd w:id="30"/>
    </w:p>
    <w:p w14:paraId="603EACB8" w14:textId="77777777" w:rsidR="00107F82" w:rsidRPr="00107F82" w:rsidRDefault="00107F82" w:rsidP="00107F82">
      <w:pPr>
        <w:pStyle w:val="NoSpacing"/>
      </w:pPr>
    </w:p>
    <w:p w14:paraId="5F750335" w14:textId="77777777" w:rsidR="00107F82" w:rsidRPr="00107F82" w:rsidRDefault="00107F82" w:rsidP="008A39AD">
      <w:pPr>
        <w:pStyle w:val="BodyText"/>
        <w:tabs>
          <w:tab w:val="left" w:pos="142"/>
        </w:tabs>
        <w:spacing w:line="276" w:lineRule="auto"/>
        <w:rPr>
          <w:rFonts w:cs="Arial"/>
          <w:bCs/>
          <w:szCs w:val="24"/>
        </w:rPr>
      </w:pPr>
      <w:r w:rsidRPr="00107F82">
        <w:rPr>
          <w:rFonts w:cs="Arial"/>
          <w:bCs/>
          <w:szCs w:val="24"/>
        </w:rPr>
        <w:t xml:space="preserve">1.16.1 During the academic year 2021-22, it is likely that the University will from time to time need to impose additional obligations on our students, </w:t>
      </w:r>
      <w:proofErr w:type="gramStart"/>
      <w:r w:rsidRPr="00107F82">
        <w:rPr>
          <w:rFonts w:cs="Arial"/>
          <w:bCs/>
          <w:szCs w:val="24"/>
        </w:rPr>
        <w:t>in order to</w:t>
      </w:r>
      <w:proofErr w:type="gramEnd"/>
      <w:r w:rsidRPr="00107F82">
        <w:rPr>
          <w:rFonts w:cs="Arial"/>
          <w:bCs/>
          <w:szCs w:val="24"/>
        </w:rPr>
        <w:t xml:space="preserve"> comply with government guidance on the management of Covid-19. These requirements are likely to include, but are not restricted to, social distancing measures and additional hygiene protocols. You are expected to </w:t>
      </w:r>
      <w:proofErr w:type="gramStart"/>
      <w:r w:rsidRPr="00107F82">
        <w:rPr>
          <w:rFonts w:cs="Arial"/>
          <w:bCs/>
          <w:szCs w:val="24"/>
        </w:rPr>
        <w:t>observe these requirements at all times</w:t>
      </w:r>
      <w:proofErr w:type="gramEnd"/>
      <w:r w:rsidRPr="00107F82">
        <w:rPr>
          <w:rFonts w:cs="Arial"/>
          <w:bCs/>
          <w:szCs w:val="24"/>
        </w:rPr>
        <w:t xml:space="preserve"> and if you do not, you will be subject to our Student Disciplinary Procedure.  </w:t>
      </w:r>
    </w:p>
    <w:p w14:paraId="2708E577" w14:textId="77777777" w:rsidR="00107F82" w:rsidRPr="00107F82" w:rsidRDefault="00107F82" w:rsidP="00E91861"/>
    <w:p w14:paraId="1B57DE93" w14:textId="77777777" w:rsidR="00107F82" w:rsidRPr="00107F82" w:rsidRDefault="00107F82" w:rsidP="008A39AD">
      <w:pPr>
        <w:pStyle w:val="Heading2"/>
        <w:rPr>
          <w:rFonts w:cs="Arial"/>
          <w:szCs w:val="24"/>
        </w:rPr>
      </w:pPr>
      <w:bookmarkStart w:id="31" w:name="_Toc71291595"/>
      <w:r w:rsidRPr="00107F82">
        <w:rPr>
          <w:rFonts w:cs="Arial"/>
          <w:szCs w:val="24"/>
        </w:rPr>
        <w:t>1.17 Additional Relevant Policies</w:t>
      </w:r>
      <w:bookmarkEnd w:id="31"/>
      <w:r w:rsidRPr="00107F82">
        <w:rPr>
          <w:rFonts w:cs="Arial"/>
          <w:szCs w:val="24"/>
        </w:rPr>
        <w:t xml:space="preserve"> </w:t>
      </w:r>
    </w:p>
    <w:p w14:paraId="150266CD" w14:textId="77777777" w:rsidR="00107F82" w:rsidRPr="00107F82" w:rsidRDefault="00107F82" w:rsidP="00E91861">
      <w:pPr>
        <w:pStyle w:val="NoSpacing"/>
      </w:pPr>
    </w:p>
    <w:p w14:paraId="182E7F32" w14:textId="77777777" w:rsidR="00107F82" w:rsidRPr="00107F82" w:rsidRDefault="00107F82" w:rsidP="008A39AD">
      <w:pPr>
        <w:pStyle w:val="BodyText"/>
        <w:tabs>
          <w:tab w:val="left" w:pos="142"/>
        </w:tabs>
        <w:spacing w:line="276" w:lineRule="auto"/>
        <w:rPr>
          <w:rFonts w:cs="Arial"/>
          <w:szCs w:val="24"/>
        </w:rPr>
      </w:pPr>
      <w:r w:rsidRPr="00107F82">
        <w:rPr>
          <w:rFonts w:cs="Arial"/>
          <w:szCs w:val="24"/>
        </w:rPr>
        <w:t>1.17.1 In addition to these regulations, you should also be aware of and comply with the following policies:</w:t>
      </w:r>
    </w:p>
    <w:p w14:paraId="4AD267E5" w14:textId="77777777" w:rsidR="00107F82" w:rsidRPr="00107F82" w:rsidRDefault="00533396" w:rsidP="00107F82">
      <w:pPr>
        <w:pStyle w:val="ListParagraph"/>
        <w:widowControl w:val="0"/>
        <w:numPr>
          <w:ilvl w:val="0"/>
          <w:numId w:val="11"/>
        </w:numPr>
        <w:tabs>
          <w:tab w:val="left" w:pos="567"/>
        </w:tabs>
        <w:autoSpaceDE w:val="0"/>
        <w:autoSpaceDN w:val="0"/>
        <w:spacing w:after="0" w:line="276" w:lineRule="auto"/>
        <w:ind w:right="-591"/>
        <w:contextualSpacing w:val="0"/>
        <w:rPr>
          <w:rFonts w:cs="Arial"/>
          <w:szCs w:val="24"/>
        </w:rPr>
      </w:pPr>
      <w:hyperlink r:id="rId26">
        <w:r w:rsidR="00107F82" w:rsidRPr="00107F82">
          <w:rPr>
            <w:rFonts w:cs="Arial"/>
            <w:b/>
            <w:bCs/>
            <w:szCs w:val="24"/>
            <w:u w:val="single" w:color="0000FF"/>
          </w:rPr>
          <w:t>Data Protection Policy</w:t>
        </w:r>
        <w:r w:rsidR="00107F82" w:rsidRPr="00107F82">
          <w:rPr>
            <w:rFonts w:cs="Arial"/>
            <w:b/>
            <w:bCs/>
            <w:szCs w:val="24"/>
          </w:rPr>
          <w:t xml:space="preserve"> </w:t>
        </w:r>
      </w:hyperlink>
      <w:r w:rsidR="00107F82" w:rsidRPr="00107F82">
        <w:rPr>
          <w:rFonts w:cs="Arial"/>
          <w:szCs w:val="24"/>
        </w:rPr>
        <w:t xml:space="preserve">– this sets out how your personal data should be processed by members of the University </w:t>
      </w:r>
      <w:proofErr w:type="gramStart"/>
      <w:r w:rsidR="00107F82" w:rsidRPr="00107F82">
        <w:rPr>
          <w:rFonts w:cs="Arial"/>
          <w:szCs w:val="24"/>
        </w:rPr>
        <w:t>in order to</w:t>
      </w:r>
      <w:proofErr w:type="gramEnd"/>
      <w:r w:rsidR="00107F82" w:rsidRPr="00107F82">
        <w:rPr>
          <w:rFonts w:cs="Arial"/>
          <w:szCs w:val="24"/>
        </w:rPr>
        <w:t xml:space="preserve"> be compliant with data protection</w:t>
      </w:r>
      <w:r w:rsidR="00107F82" w:rsidRPr="00107F82">
        <w:rPr>
          <w:rFonts w:cs="Arial"/>
          <w:spacing w:val="-8"/>
          <w:szCs w:val="24"/>
        </w:rPr>
        <w:t xml:space="preserve"> </w:t>
      </w:r>
      <w:r w:rsidR="00107F82" w:rsidRPr="00107F82">
        <w:rPr>
          <w:rFonts w:cs="Arial"/>
          <w:szCs w:val="24"/>
        </w:rPr>
        <w:t>legislation.</w:t>
      </w:r>
    </w:p>
    <w:p w14:paraId="04E8A804" w14:textId="77777777" w:rsidR="00107F82" w:rsidRPr="00107F82" w:rsidRDefault="00533396" w:rsidP="00107F82">
      <w:pPr>
        <w:pStyle w:val="ListParagraph"/>
        <w:widowControl w:val="0"/>
        <w:numPr>
          <w:ilvl w:val="0"/>
          <w:numId w:val="11"/>
        </w:numPr>
        <w:tabs>
          <w:tab w:val="left" w:pos="567"/>
          <w:tab w:val="left" w:pos="834"/>
        </w:tabs>
        <w:autoSpaceDE w:val="0"/>
        <w:autoSpaceDN w:val="0"/>
        <w:spacing w:after="0" w:line="276" w:lineRule="auto"/>
        <w:ind w:right="-591"/>
        <w:contextualSpacing w:val="0"/>
        <w:rPr>
          <w:rFonts w:cs="Arial"/>
          <w:szCs w:val="24"/>
        </w:rPr>
      </w:pPr>
      <w:hyperlink r:id="rId27">
        <w:r w:rsidR="00107F82" w:rsidRPr="00107F82">
          <w:rPr>
            <w:rFonts w:cs="Arial"/>
            <w:b/>
            <w:bCs/>
            <w:szCs w:val="24"/>
            <w:u w:val="single" w:color="0000FF"/>
          </w:rPr>
          <w:t>Student Privacy Notice</w:t>
        </w:r>
        <w:r w:rsidR="00107F82" w:rsidRPr="00107F82">
          <w:rPr>
            <w:rFonts w:cs="Arial"/>
            <w:szCs w:val="24"/>
          </w:rPr>
          <w:t xml:space="preserve"> </w:t>
        </w:r>
      </w:hyperlink>
      <w:r w:rsidR="00107F82" w:rsidRPr="00107F82">
        <w:rPr>
          <w:rFonts w:cs="Arial"/>
          <w:szCs w:val="24"/>
        </w:rPr>
        <w:t xml:space="preserve">– this sets out how the University of Huddersfield processes personal data and who it shares your Information with. </w:t>
      </w:r>
    </w:p>
    <w:p w14:paraId="6C82638A" w14:textId="77777777" w:rsidR="00107F82" w:rsidRPr="00107F82" w:rsidRDefault="00533396" w:rsidP="00107F82">
      <w:pPr>
        <w:pStyle w:val="ListParagraph"/>
        <w:widowControl w:val="0"/>
        <w:numPr>
          <w:ilvl w:val="0"/>
          <w:numId w:val="11"/>
        </w:numPr>
        <w:tabs>
          <w:tab w:val="left" w:pos="567"/>
          <w:tab w:val="left" w:pos="834"/>
        </w:tabs>
        <w:autoSpaceDE w:val="0"/>
        <w:autoSpaceDN w:val="0"/>
        <w:spacing w:after="0" w:line="276" w:lineRule="auto"/>
        <w:ind w:right="-591"/>
        <w:contextualSpacing w:val="0"/>
        <w:rPr>
          <w:rFonts w:cs="Arial"/>
          <w:szCs w:val="24"/>
        </w:rPr>
      </w:pPr>
      <w:hyperlink r:id="rId28">
        <w:r w:rsidR="00107F82" w:rsidRPr="00107F82">
          <w:rPr>
            <w:rFonts w:cs="Arial"/>
            <w:b/>
            <w:bCs/>
            <w:szCs w:val="24"/>
            <w:u w:val="single" w:color="0000FF"/>
          </w:rPr>
          <w:t>Equal Opportunities and Diversity Policy</w:t>
        </w:r>
        <w:r w:rsidR="00107F82" w:rsidRPr="00107F82">
          <w:rPr>
            <w:rFonts w:cs="Arial"/>
            <w:szCs w:val="24"/>
          </w:rPr>
          <w:t xml:space="preserve"> </w:t>
        </w:r>
      </w:hyperlink>
      <w:r w:rsidR="00107F82" w:rsidRPr="00107F82">
        <w:rPr>
          <w:rFonts w:cs="Arial"/>
          <w:szCs w:val="24"/>
        </w:rPr>
        <w:t xml:space="preserve">– this document sets out our commitment to the promotion of equality of opportunity </w:t>
      </w:r>
      <w:proofErr w:type="gramStart"/>
      <w:r w:rsidR="00107F82" w:rsidRPr="00107F82">
        <w:rPr>
          <w:rFonts w:cs="Arial"/>
          <w:szCs w:val="24"/>
        </w:rPr>
        <w:t>at  the</w:t>
      </w:r>
      <w:proofErr w:type="gramEnd"/>
      <w:r w:rsidR="00107F82" w:rsidRPr="00107F82">
        <w:rPr>
          <w:rFonts w:cs="Arial"/>
          <w:szCs w:val="24"/>
        </w:rPr>
        <w:t xml:space="preserve"> University of Huddersfield</w:t>
      </w:r>
    </w:p>
    <w:p w14:paraId="613186EA" w14:textId="77777777" w:rsidR="00107F82" w:rsidRPr="00107F82" w:rsidRDefault="00533396" w:rsidP="00107F82">
      <w:pPr>
        <w:pStyle w:val="ListParagraph"/>
        <w:widowControl w:val="0"/>
        <w:numPr>
          <w:ilvl w:val="0"/>
          <w:numId w:val="11"/>
        </w:numPr>
        <w:tabs>
          <w:tab w:val="left" w:pos="567"/>
          <w:tab w:val="left" w:pos="834"/>
        </w:tabs>
        <w:autoSpaceDE w:val="0"/>
        <w:autoSpaceDN w:val="0"/>
        <w:spacing w:after="0" w:line="276" w:lineRule="auto"/>
        <w:ind w:right="-591"/>
        <w:contextualSpacing w:val="0"/>
        <w:rPr>
          <w:rFonts w:cs="Arial"/>
          <w:szCs w:val="24"/>
        </w:rPr>
      </w:pPr>
      <w:hyperlink r:id="rId29">
        <w:r w:rsidR="00107F82" w:rsidRPr="00107F82">
          <w:rPr>
            <w:rFonts w:cs="Arial"/>
            <w:b/>
            <w:bCs/>
            <w:szCs w:val="24"/>
            <w:u w:val="single" w:color="0000FF"/>
          </w:rPr>
          <w:t>Freedom of Speech &amp; External Speakers Policy</w:t>
        </w:r>
        <w:r w:rsidR="00107F82" w:rsidRPr="00107F82">
          <w:rPr>
            <w:rFonts w:cs="Arial"/>
            <w:szCs w:val="24"/>
          </w:rPr>
          <w:t xml:space="preserve"> </w:t>
        </w:r>
      </w:hyperlink>
      <w:r w:rsidR="00107F82" w:rsidRPr="00107F82">
        <w:rPr>
          <w:rFonts w:cs="Arial"/>
          <w:szCs w:val="24"/>
        </w:rPr>
        <w:t>– this policy protects your right to express an academic opinion and sets out the rules for speakers coming on to</w:t>
      </w:r>
      <w:r w:rsidR="00107F82" w:rsidRPr="00107F82">
        <w:rPr>
          <w:rFonts w:cs="Arial"/>
          <w:spacing w:val="-6"/>
          <w:szCs w:val="24"/>
        </w:rPr>
        <w:t xml:space="preserve"> </w:t>
      </w:r>
      <w:r w:rsidR="00107F82" w:rsidRPr="00107F82">
        <w:rPr>
          <w:rFonts w:cs="Arial"/>
          <w:szCs w:val="24"/>
        </w:rPr>
        <w:t>campus.</w:t>
      </w:r>
    </w:p>
    <w:p w14:paraId="44119A7F" w14:textId="77777777" w:rsidR="00107F82" w:rsidRPr="00107F82" w:rsidRDefault="00533396" w:rsidP="00107F82">
      <w:pPr>
        <w:pStyle w:val="ListParagraph"/>
        <w:widowControl w:val="0"/>
        <w:numPr>
          <w:ilvl w:val="0"/>
          <w:numId w:val="11"/>
        </w:numPr>
        <w:tabs>
          <w:tab w:val="left" w:pos="567"/>
          <w:tab w:val="left" w:pos="834"/>
        </w:tabs>
        <w:autoSpaceDE w:val="0"/>
        <w:autoSpaceDN w:val="0"/>
        <w:spacing w:after="0" w:line="276" w:lineRule="auto"/>
        <w:ind w:right="-591"/>
        <w:contextualSpacing w:val="0"/>
        <w:rPr>
          <w:rFonts w:cs="Arial"/>
          <w:szCs w:val="24"/>
        </w:rPr>
      </w:pPr>
      <w:hyperlink r:id="rId30">
        <w:r w:rsidR="00107F82" w:rsidRPr="00107F82">
          <w:rPr>
            <w:rFonts w:cs="Arial"/>
            <w:b/>
            <w:bCs/>
            <w:szCs w:val="24"/>
            <w:u w:val="single" w:color="0000FF"/>
          </w:rPr>
          <w:t>Health &amp; Safety Policy</w:t>
        </w:r>
        <w:r w:rsidR="00107F82" w:rsidRPr="00107F82">
          <w:rPr>
            <w:rFonts w:cs="Arial"/>
            <w:szCs w:val="24"/>
          </w:rPr>
          <w:t xml:space="preserve"> </w:t>
        </w:r>
      </w:hyperlink>
      <w:r w:rsidR="00107F82" w:rsidRPr="00107F82">
        <w:rPr>
          <w:rFonts w:cs="Arial"/>
          <w:szCs w:val="24"/>
        </w:rPr>
        <w:t>– sets out how you can ensure you study in a safe and secure</w:t>
      </w:r>
      <w:r w:rsidR="00107F82" w:rsidRPr="00107F82">
        <w:rPr>
          <w:rFonts w:cs="Arial"/>
          <w:spacing w:val="-3"/>
          <w:szCs w:val="24"/>
        </w:rPr>
        <w:t xml:space="preserve"> </w:t>
      </w:r>
      <w:r w:rsidR="00107F82" w:rsidRPr="00107F82">
        <w:rPr>
          <w:rFonts w:cs="Arial"/>
          <w:szCs w:val="24"/>
        </w:rPr>
        <w:t>manner.</w:t>
      </w:r>
    </w:p>
    <w:p w14:paraId="7260CBA8" w14:textId="77777777" w:rsidR="00107F82" w:rsidRPr="00107F82" w:rsidRDefault="00533396" w:rsidP="00107F82">
      <w:pPr>
        <w:pStyle w:val="ListParagraph"/>
        <w:widowControl w:val="0"/>
        <w:numPr>
          <w:ilvl w:val="0"/>
          <w:numId w:val="11"/>
        </w:numPr>
        <w:tabs>
          <w:tab w:val="left" w:pos="567"/>
          <w:tab w:val="left" w:pos="834"/>
        </w:tabs>
        <w:autoSpaceDE w:val="0"/>
        <w:autoSpaceDN w:val="0"/>
        <w:spacing w:after="0" w:line="276" w:lineRule="auto"/>
        <w:ind w:right="-591"/>
        <w:contextualSpacing w:val="0"/>
        <w:rPr>
          <w:rFonts w:cs="Arial"/>
          <w:szCs w:val="24"/>
        </w:rPr>
      </w:pPr>
      <w:hyperlink r:id="rId31">
        <w:r w:rsidR="00107F82" w:rsidRPr="00107F82">
          <w:rPr>
            <w:rFonts w:cs="Arial"/>
            <w:b/>
            <w:bCs/>
            <w:szCs w:val="24"/>
            <w:u w:val="single" w:color="0000FF"/>
          </w:rPr>
          <w:t>Intellectual Property Policy</w:t>
        </w:r>
        <w:r w:rsidR="00107F82" w:rsidRPr="00107F82">
          <w:rPr>
            <w:rFonts w:cs="Arial"/>
            <w:szCs w:val="24"/>
          </w:rPr>
          <w:t xml:space="preserve"> </w:t>
        </w:r>
      </w:hyperlink>
      <w:r w:rsidR="00107F82" w:rsidRPr="00107F82">
        <w:rPr>
          <w:rFonts w:cs="Arial"/>
          <w:szCs w:val="24"/>
        </w:rPr>
        <w:t>– sets out who will own the Intellectual Property</w:t>
      </w:r>
      <w:r w:rsidR="00107F82" w:rsidRPr="00107F82">
        <w:rPr>
          <w:rFonts w:cs="Arial"/>
          <w:spacing w:val="-31"/>
          <w:szCs w:val="24"/>
        </w:rPr>
        <w:t xml:space="preserve"> </w:t>
      </w:r>
      <w:r w:rsidR="00107F82" w:rsidRPr="00107F82">
        <w:rPr>
          <w:rFonts w:cs="Arial"/>
          <w:szCs w:val="24"/>
        </w:rPr>
        <w:t>Rights in your</w:t>
      </w:r>
      <w:r w:rsidR="00107F82" w:rsidRPr="00107F82">
        <w:rPr>
          <w:rFonts w:cs="Arial"/>
          <w:spacing w:val="-1"/>
          <w:szCs w:val="24"/>
        </w:rPr>
        <w:t xml:space="preserve"> </w:t>
      </w:r>
      <w:r w:rsidR="00107F82" w:rsidRPr="00107F82">
        <w:rPr>
          <w:rFonts w:cs="Arial"/>
          <w:szCs w:val="24"/>
        </w:rPr>
        <w:t>work.</w:t>
      </w:r>
    </w:p>
    <w:p w14:paraId="0671DDDA" w14:textId="77777777" w:rsidR="00107F82" w:rsidRPr="00107F82" w:rsidRDefault="00533396" w:rsidP="00107F82">
      <w:pPr>
        <w:pStyle w:val="ListParagraph"/>
        <w:widowControl w:val="0"/>
        <w:numPr>
          <w:ilvl w:val="0"/>
          <w:numId w:val="11"/>
        </w:numPr>
        <w:tabs>
          <w:tab w:val="left" w:pos="567"/>
          <w:tab w:val="left" w:pos="834"/>
        </w:tabs>
        <w:autoSpaceDE w:val="0"/>
        <w:autoSpaceDN w:val="0"/>
        <w:spacing w:after="0" w:line="276" w:lineRule="auto"/>
        <w:ind w:right="-591"/>
        <w:contextualSpacing w:val="0"/>
        <w:rPr>
          <w:rFonts w:cs="Arial"/>
          <w:szCs w:val="24"/>
        </w:rPr>
      </w:pPr>
      <w:hyperlink r:id="rId32">
        <w:r w:rsidR="00107F82" w:rsidRPr="00107F82">
          <w:rPr>
            <w:rFonts w:cs="Arial"/>
            <w:b/>
            <w:bCs/>
            <w:szCs w:val="24"/>
            <w:u w:val="single" w:color="0000FF"/>
          </w:rPr>
          <w:t>Research Ethics and Integrity Policy</w:t>
        </w:r>
        <w:r w:rsidR="00107F82" w:rsidRPr="00107F82">
          <w:rPr>
            <w:rFonts w:cs="Arial"/>
            <w:b/>
            <w:bCs/>
            <w:szCs w:val="24"/>
          </w:rPr>
          <w:t xml:space="preserve"> </w:t>
        </w:r>
      </w:hyperlink>
      <w:r w:rsidR="00107F82" w:rsidRPr="00107F82">
        <w:rPr>
          <w:rFonts w:cs="Arial"/>
          <w:szCs w:val="24"/>
        </w:rPr>
        <w:t>– sets out your responsibilities to ensure any research you undertake is carried out in an ethical manner and is properly approved.</w:t>
      </w:r>
    </w:p>
    <w:p w14:paraId="5958A45F" w14:textId="77777777" w:rsidR="00107F82" w:rsidRPr="00107F82" w:rsidRDefault="00533396" w:rsidP="00107F82">
      <w:pPr>
        <w:pStyle w:val="ListParagraph"/>
        <w:widowControl w:val="0"/>
        <w:numPr>
          <w:ilvl w:val="0"/>
          <w:numId w:val="11"/>
        </w:numPr>
        <w:tabs>
          <w:tab w:val="left" w:pos="567"/>
          <w:tab w:val="left" w:pos="834"/>
        </w:tabs>
        <w:autoSpaceDE w:val="0"/>
        <w:autoSpaceDN w:val="0"/>
        <w:spacing w:after="0" w:line="276" w:lineRule="auto"/>
        <w:ind w:right="-591"/>
        <w:contextualSpacing w:val="0"/>
        <w:rPr>
          <w:rFonts w:cs="Arial"/>
          <w:szCs w:val="24"/>
        </w:rPr>
      </w:pPr>
      <w:hyperlink r:id="rId33">
        <w:r w:rsidR="00107F82" w:rsidRPr="00107F82">
          <w:rPr>
            <w:rFonts w:cs="Arial"/>
            <w:b/>
            <w:bCs/>
            <w:szCs w:val="24"/>
            <w:u w:val="single" w:color="0000FF"/>
          </w:rPr>
          <w:t>Safeguarding Policy</w:t>
        </w:r>
        <w:r w:rsidR="00107F82" w:rsidRPr="00107F82">
          <w:rPr>
            <w:rFonts w:cs="Arial"/>
            <w:b/>
            <w:bCs/>
            <w:szCs w:val="24"/>
          </w:rPr>
          <w:t xml:space="preserve"> </w:t>
        </w:r>
      </w:hyperlink>
      <w:r w:rsidR="00107F82" w:rsidRPr="00107F82">
        <w:rPr>
          <w:rFonts w:cs="Arial"/>
          <w:szCs w:val="24"/>
        </w:rPr>
        <w:t>– sets out your responsibilities in relation to vulnerable members of the University</w:t>
      </w:r>
      <w:r w:rsidR="00107F82" w:rsidRPr="00107F82">
        <w:rPr>
          <w:rFonts w:cs="Arial"/>
          <w:spacing w:val="-2"/>
          <w:szCs w:val="24"/>
        </w:rPr>
        <w:t xml:space="preserve"> </w:t>
      </w:r>
      <w:r w:rsidR="00107F82" w:rsidRPr="00107F82">
        <w:rPr>
          <w:rFonts w:cs="Arial"/>
          <w:szCs w:val="24"/>
        </w:rPr>
        <w:t>community.</w:t>
      </w:r>
    </w:p>
    <w:p w14:paraId="38A6C8D9" w14:textId="77777777" w:rsidR="00107F82" w:rsidRPr="00107F82" w:rsidRDefault="00533396" w:rsidP="00107F82">
      <w:pPr>
        <w:pStyle w:val="ListParagraph"/>
        <w:widowControl w:val="0"/>
        <w:numPr>
          <w:ilvl w:val="0"/>
          <w:numId w:val="11"/>
        </w:numPr>
        <w:tabs>
          <w:tab w:val="left" w:pos="567"/>
          <w:tab w:val="left" w:pos="834"/>
        </w:tabs>
        <w:autoSpaceDE w:val="0"/>
        <w:autoSpaceDN w:val="0"/>
        <w:spacing w:after="0" w:line="276" w:lineRule="auto"/>
        <w:ind w:right="-591"/>
        <w:contextualSpacing w:val="0"/>
        <w:rPr>
          <w:rFonts w:cs="Arial"/>
          <w:szCs w:val="24"/>
        </w:rPr>
      </w:pPr>
      <w:hyperlink r:id="rId34">
        <w:r w:rsidR="00107F82" w:rsidRPr="00107F82">
          <w:rPr>
            <w:rFonts w:cs="Arial"/>
            <w:b/>
            <w:bCs/>
            <w:szCs w:val="24"/>
            <w:u w:val="single" w:color="0000FF"/>
          </w:rPr>
          <w:t>Whistleblowing Policy</w:t>
        </w:r>
        <w:r w:rsidR="00107F82" w:rsidRPr="00107F82">
          <w:rPr>
            <w:rFonts w:cs="Arial"/>
            <w:b/>
            <w:bCs/>
            <w:szCs w:val="24"/>
          </w:rPr>
          <w:t xml:space="preserve"> </w:t>
        </w:r>
      </w:hyperlink>
      <w:r w:rsidR="00107F82" w:rsidRPr="00107F82">
        <w:rPr>
          <w:rFonts w:cs="Arial"/>
          <w:szCs w:val="24"/>
        </w:rPr>
        <w:t>– sets out the procedure to follow if you wish to draw attention to any wrongdoing.</w:t>
      </w:r>
    </w:p>
    <w:p w14:paraId="7173FBBB" w14:textId="77777777" w:rsidR="00107F82" w:rsidRPr="00107F82" w:rsidRDefault="00533396" w:rsidP="00107F82">
      <w:pPr>
        <w:pStyle w:val="ListParagraph"/>
        <w:widowControl w:val="0"/>
        <w:numPr>
          <w:ilvl w:val="0"/>
          <w:numId w:val="11"/>
        </w:numPr>
        <w:tabs>
          <w:tab w:val="left" w:pos="567"/>
          <w:tab w:val="left" w:pos="834"/>
        </w:tabs>
        <w:autoSpaceDE w:val="0"/>
        <w:autoSpaceDN w:val="0"/>
        <w:spacing w:after="0" w:line="276" w:lineRule="auto"/>
        <w:ind w:right="-591"/>
        <w:contextualSpacing w:val="0"/>
        <w:rPr>
          <w:rFonts w:cs="Arial"/>
          <w:szCs w:val="24"/>
        </w:rPr>
      </w:pPr>
      <w:hyperlink r:id="rId35">
        <w:r w:rsidR="00107F82" w:rsidRPr="00107F82">
          <w:rPr>
            <w:rFonts w:cs="Arial"/>
            <w:b/>
            <w:bCs/>
            <w:szCs w:val="24"/>
            <w:u w:val="single" w:color="0000FF"/>
          </w:rPr>
          <w:t>Social Media and Communications Policy</w:t>
        </w:r>
        <w:r w:rsidR="00107F82" w:rsidRPr="00107F82">
          <w:rPr>
            <w:rFonts w:cs="Arial"/>
            <w:szCs w:val="24"/>
          </w:rPr>
          <w:t xml:space="preserve"> </w:t>
        </w:r>
      </w:hyperlink>
      <w:r w:rsidR="00107F82" w:rsidRPr="00107F82">
        <w:rPr>
          <w:rFonts w:cs="Arial"/>
          <w:szCs w:val="24"/>
        </w:rPr>
        <w:t>– sets out your responsibilities when using social media which directly or indirectly represents or refers to the</w:t>
      </w:r>
      <w:r w:rsidR="00107F82" w:rsidRPr="00107F82">
        <w:rPr>
          <w:rFonts w:cs="Arial"/>
          <w:spacing w:val="-24"/>
          <w:szCs w:val="24"/>
        </w:rPr>
        <w:t xml:space="preserve"> </w:t>
      </w:r>
      <w:r w:rsidR="00107F82" w:rsidRPr="00107F82">
        <w:rPr>
          <w:rFonts w:cs="Arial"/>
          <w:szCs w:val="24"/>
        </w:rPr>
        <w:t xml:space="preserve">University, its staff, </w:t>
      </w:r>
      <w:proofErr w:type="gramStart"/>
      <w:r w:rsidR="00107F82" w:rsidRPr="00107F82">
        <w:rPr>
          <w:rFonts w:cs="Arial"/>
          <w:szCs w:val="24"/>
        </w:rPr>
        <w:t>students</w:t>
      </w:r>
      <w:proofErr w:type="gramEnd"/>
      <w:r w:rsidR="00107F82" w:rsidRPr="00107F82">
        <w:rPr>
          <w:rFonts w:cs="Arial"/>
          <w:szCs w:val="24"/>
        </w:rPr>
        <w:t xml:space="preserve"> and</w:t>
      </w:r>
      <w:r w:rsidR="00107F82" w:rsidRPr="00107F82">
        <w:rPr>
          <w:rFonts w:cs="Arial"/>
          <w:spacing w:val="-5"/>
          <w:szCs w:val="24"/>
        </w:rPr>
        <w:t xml:space="preserve"> </w:t>
      </w:r>
      <w:r w:rsidR="00107F82" w:rsidRPr="00107F82">
        <w:rPr>
          <w:rFonts w:cs="Arial"/>
          <w:szCs w:val="24"/>
        </w:rPr>
        <w:t>partners.</w:t>
      </w:r>
    </w:p>
    <w:p w14:paraId="098D190B" w14:textId="77777777" w:rsidR="00107F82" w:rsidRPr="00107F82" w:rsidRDefault="00533396" w:rsidP="00107F82">
      <w:pPr>
        <w:pStyle w:val="ListParagraph"/>
        <w:widowControl w:val="0"/>
        <w:numPr>
          <w:ilvl w:val="0"/>
          <w:numId w:val="11"/>
        </w:numPr>
        <w:tabs>
          <w:tab w:val="left" w:pos="567"/>
          <w:tab w:val="left" w:pos="834"/>
        </w:tabs>
        <w:autoSpaceDE w:val="0"/>
        <w:autoSpaceDN w:val="0"/>
        <w:spacing w:after="0" w:line="276" w:lineRule="auto"/>
        <w:ind w:right="-591"/>
        <w:contextualSpacing w:val="0"/>
        <w:rPr>
          <w:rFonts w:cs="Arial"/>
          <w:szCs w:val="24"/>
        </w:rPr>
      </w:pPr>
      <w:hyperlink r:id="rId36">
        <w:r w:rsidR="00107F82" w:rsidRPr="00107F82">
          <w:rPr>
            <w:rFonts w:cs="Arial"/>
            <w:b/>
            <w:bCs/>
            <w:szCs w:val="24"/>
            <w:u w:val="single" w:color="0000FF"/>
          </w:rPr>
          <w:t>Audio and Video Capture Policy</w:t>
        </w:r>
        <w:r w:rsidR="00107F82" w:rsidRPr="00107F82">
          <w:rPr>
            <w:rFonts w:cs="Arial"/>
            <w:szCs w:val="24"/>
          </w:rPr>
          <w:t xml:space="preserve"> </w:t>
        </w:r>
      </w:hyperlink>
      <w:r w:rsidR="00107F82" w:rsidRPr="00107F82">
        <w:rPr>
          <w:rFonts w:cs="Arial"/>
          <w:szCs w:val="24"/>
        </w:rPr>
        <w:t>– sets out how we will use</w:t>
      </w:r>
      <w:r w:rsidR="00107F82" w:rsidRPr="00107F82">
        <w:rPr>
          <w:rFonts w:cs="Arial"/>
          <w:spacing w:val="-36"/>
          <w:szCs w:val="24"/>
        </w:rPr>
        <w:t xml:space="preserve"> </w:t>
      </w:r>
      <w:r w:rsidR="00107F82" w:rsidRPr="00107F82">
        <w:rPr>
          <w:rStyle w:val="BodyTextChar"/>
          <w:rFonts w:eastAsiaTheme="minorHAnsi" w:cs="Arial"/>
          <w:szCs w:val="24"/>
        </w:rPr>
        <w:t>our</w:t>
      </w:r>
      <w:r w:rsidR="00107F82" w:rsidRPr="00107F82">
        <w:rPr>
          <w:rFonts w:cs="Arial"/>
          <w:spacing w:val="-36"/>
          <w:szCs w:val="24"/>
        </w:rPr>
        <w:t xml:space="preserve"> </w:t>
      </w:r>
      <w:proofErr w:type="spellStart"/>
      <w:r w:rsidR="00107F82" w:rsidRPr="00107F82">
        <w:rPr>
          <w:rFonts w:cs="Arial"/>
          <w:szCs w:val="24"/>
        </w:rPr>
        <w:t>Hudstream</w:t>
      </w:r>
      <w:proofErr w:type="spellEnd"/>
      <w:r w:rsidR="00107F82" w:rsidRPr="00107F82">
        <w:rPr>
          <w:rFonts w:cs="Arial"/>
          <w:szCs w:val="24"/>
        </w:rPr>
        <w:t xml:space="preserve"> audio and video lecture</w:t>
      </w:r>
      <w:r w:rsidR="00107F82" w:rsidRPr="00107F82">
        <w:rPr>
          <w:rFonts w:cs="Arial"/>
          <w:spacing w:val="-4"/>
          <w:szCs w:val="24"/>
        </w:rPr>
        <w:t xml:space="preserve"> </w:t>
      </w:r>
      <w:r w:rsidR="00107F82" w:rsidRPr="00107F82">
        <w:rPr>
          <w:rFonts w:cs="Arial"/>
          <w:szCs w:val="24"/>
        </w:rPr>
        <w:t>system.</w:t>
      </w:r>
    </w:p>
    <w:p w14:paraId="050661E3" w14:textId="77777777" w:rsidR="00107F82" w:rsidRPr="00107F82" w:rsidRDefault="00533396" w:rsidP="00107F82">
      <w:pPr>
        <w:pStyle w:val="ListParagraph"/>
        <w:widowControl w:val="0"/>
        <w:numPr>
          <w:ilvl w:val="0"/>
          <w:numId w:val="11"/>
        </w:numPr>
        <w:tabs>
          <w:tab w:val="left" w:pos="567"/>
          <w:tab w:val="left" w:pos="834"/>
        </w:tabs>
        <w:autoSpaceDE w:val="0"/>
        <w:autoSpaceDN w:val="0"/>
        <w:spacing w:after="0" w:line="276" w:lineRule="auto"/>
        <w:ind w:right="-591"/>
        <w:contextualSpacing w:val="0"/>
        <w:rPr>
          <w:rFonts w:cs="Arial"/>
          <w:szCs w:val="24"/>
        </w:rPr>
      </w:pPr>
      <w:hyperlink r:id="rId37">
        <w:r w:rsidR="00107F82" w:rsidRPr="00107F82">
          <w:rPr>
            <w:rFonts w:cs="Arial"/>
            <w:b/>
            <w:bCs/>
            <w:szCs w:val="24"/>
            <w:u w:val="single" w:color="0000FF"/>
          </w:rPr>
          <w:t>Proof Reading Policy</w:t>
        </w:r>
        <w:r w:rsidR="00107F82" w:rsidRPr="00107F82">
          <w:rPr>
            <w:rFonts w:cs="Arial"/>
            <w:szCs w:val="24"/>
          </w:rPr>
          <w:t xml:space="preserve"> </w:t>
        </w:r>
      </w:hyperlink>
      <w:r w:rsidR="00107F82" w:rsidRPr="00107F82">
        <w:rPr>
          <w:rFonts w:cs="Arial"/>
          <w:szCs w:val="24"/>
        </w:rPr>
        <w:t>– you are advised to read this policy if you are considering using proof-reading services in connection with assessed</w:t>
      </w:r>
      <w:r w:rsidR="00107F82" w:rsidRPr="00107F82">
        <w:rPr>
          <w:rFonts w:cs="Arial"/>
          <w:spacing w:val="-7"/>
          <w:szCs w:val="24"/>
        </w:rPr>
        <w:t xml:space="preserve"> </w:t>
      </w:r>
      <w:r w:rsidR="00107F82" w:rsidRPr="00107F82">
        <w:rPr>
          <w:rFonts w:cs="Arial"/>
          <w:szCs w:val="24"/>
        </w:rPr>
        <w:t>work.</w:t>
      </w:r>
    </w:p>
    <w:p w14:paraId="60E5FF5B" w14:textId="77777777" w:rsidR="00107F82" w:rsidRPr="00107F82" w:rsidRDefault="00533396" w:rsidP="00107F82">
      <w:pPr>
        <w:pStyle w:val="ListParagraph"/>
        <w:widowControl w:val="0"/>
        <w:numPr>
          <w:ilvl w:val="0"/>
          <w:numId w:val="11"/>
        </w:numPr>
        <w:tabs>
          <w:tab w:val="left" w:pos="567"/>
          <w:tab w:val="left" w:pos="834"/>
        </w:tabs>
        <w:autoSpaceDE w:val="0"/>
        <w:autoSpaceDN w:val="0"/>
        <w:spacing w:after="0" w:line="276" w:lineRule="auto"/>
        <w:ind w:right="-591"/>
        <w:contextualSpacing w:val="0"/>
        <w:rPr>
          <w:rFonts w:cs="Arial"/>
          <w:szCs w:val="24"/>
        </w:rPr>
      </w:pPr>
      <w:hyperlink r:id="rId38">
        <w:r w:rsidR="00107F82" w:rsidRPr="00107F82">
          <w:rPr>
            <w:rFonts w:cs="Arial"/>
            <w:b/>
            <w:bCs/>
            <w:szCs w:val="24"/>
            <w:u w:val="single" w:color="0000FF"/>
          </w:rPr>
          <w:t>Credit Control and Debt Management Policy</w:t>
        </w:r>
      </w:hyperlink>
      <w:r w:rsidR="00107F82" w:rsidRPr="00107F82">
        <w:rPr>
          <w:rFonts w:cs="Arial"/>
          <w:szCs w:val="24"/>
        </w:rPr>
        <w:t xml:space="preserve"> – sets out how we manage any debts owed by</w:t>
      </w:r>
      <w:r w:rsidR="00107F82" w:rsidRPr="00107F82">
        <w:rPr>
          <w:rFonts w:cs="Arial"/>
          <w:spacing w:val="-9"/>
          <w:szCs w:val="24"/>
        </w:rPr>
        <w:t xml:space="preserve"> </w:t>
      </w:r>
      <w:r w:rsidR="00107F82" w:rsidRPr="00107F82">
        <w:rPr>
          <w:rFonts w:cs="Arial"/>
          <w:szCs w:val="24"/>
        </w:rPr>
        <w:t>students.</w:t>
      </w:r>
    </w:p>
    <w:p w14:paraId="7282213E" w14:textId="77777777" w:rsidR="00107F82" w:rsidRPr="00112DB7" w:rsidRDefault="00533396" w:rsidP="00107F82">
      <w:pPr>
        <w:pStyle w:val="ListParagraph"/>
        <w:widowControl w:val="0"/>
        <w:numPr>
          <w:ilvl w:val="0"/>
          <w:numId w:val="11"/>
        </w:numPr>
        <w:tabs>
          <w:tab w:val="left" w:pos="567"/>
        </w:tabs>
        <w:autoSpaceDE w:val="0"/>
        <w:autoSpaceDN w:val="0"/>
        <w:spacing w:after="0" w:line="276" w:lineRule="auto"/>
        <w:ind w:right="-591"/>
        <w:contextualSpacing w:val="0"/>
        <w:rPr>
          <w:rFonts w:cs="Arial"/>
          <w:szCs w:val="24"/>
        </w:rPr>
      </w:pPr>
      <w:hyperlink r:id="rId39" w:history="1">
        <w:r w:rsidR="00107F82" w:rsidRPr="00112DB7">
          <w:rPr>
            <w:rStyle w:val="Hyperlink"/>
            <w:rFonts w:cs="Arial"/>
            <w:b/>
            <w:bCs/>
            <w:color w:val="002060"/>
            <w:szCs w:val="24"/>
          </w:rPr>
          <w:t>Student Protection Plan</w:t>
        </w:r>
      </w:hyperlink>
      <w:r w:rsidR="00107F82" w:rsidRPr="00112DB7">
        <w:rPr>
          <w:rFonts w:cs="Arial"/>
          <w:szCs w:val="24"/>
        </w:rPr>
        <w:t xml:space="preserve"> – sets out a summary of the policies and procedures which we have put in place to ensure the continuity and quality of your study from enrolment to completion of your studies.</w:t>
      </w:r>
    </w:p>
    <w:p w14:paraId="054249E7" w14:textId="77777777" w:rsidR="00107F82" w:rsidRPr="00112DB7" w:rsidRDefault="00533396" w:rsidP="00107F82">
      <w:pPr>
        <w:pStyle w:val="ListParagraph"/>
        <w:widowControl w:val="0"/>
        <w:numPr>
          <w:ilvl w:val="0"/>
          <w:numId w:val="11"/>
        </w:numPr>
        <w:tabs>
          <w:tab w:val="left" w:pos="567"/>
        </w:tabs>
        <w:autoSpaceDE w:val="0"/>
        <w:autoSpaceDN w:val="0"/>
        <w:spacing w:after="0" w:line="276" w:lineRule="auto"/>
        <w:ind w:right="-591"/>
        <w:contextualSpacing w:val="0"/>
        <w:rPr>
          <w:rFonts w:cs="Arial"/>
          <w:szCs w:val="24"/>
        </w:rPr>
      </w:pPr>
      <w:hyperlink r:id="rId40">
        <w:r w:rsidR="00107F82" w:rsidRPr="00112DB7">
          <w:rPr>
            <w:rFonts w:cs="Arial"/>
            <w:b/>
            <w:bCs/>
            <w:szCs w:val="24"/>
            <w:u w:val="single" w:color="0000FF"/>
          </w:rPr>
          <w:t>Computing Facilities Policy</w:t>
        </w:r>
      </w:hyperlink>
      <w:r w:rsidR="00107F82" w:rsidRPr="00112DB7">
        <w:rPr>
          <w:rFonts w:cs="Arial"/>
          <w:szCs w:val="24"/>
          <w:u w:val="single" w:color="0000FF"/>
        </w:rPr>
        <w:t xml:space="preserve"> – </w:t>
      </w:r>
      <w:r w:rsidR="00107F82" w:rsidRPr="00112DB7">
        <w:rPr>
          <w:rFonts w:cs="Arial"/>
          <w:szCs w:val="24"/>
        </w:rPr>
        <w:t>sets out our expectations when using the University’s computing facilities</w:t>
      </w:r>
    </w:p>
    <w:p w14:paraId="5B19D87E" w14:textId="77777777" w:rsidR="00107F82" w:rsidRPr="00112DB7" w:rsidRDefault="00533396" w:rsidP="00107F82">
      <w:pPr>
        <w:pStyle w:val="ListParagraph"/>
        <w:widowControl w:val="0"/>
        <w:numPr>
          <w:ilvl w:val="0"/>
          <w:numId w:val="11"/>
        </w:numPr>
        <w:tabs>
          <w:tab w:val="left" w:pos="567"/>
        </w:tabs>
        <w:autoSpaceDE w:val="0"/>
        <w:autoSpaceDN w:val="0"/>
        <w:spacing w:after="0" w:line="276" w:lineRule="auto"/>
        <w:ind w:right="-591"/>
        <w:contextualSpacing w:val="0"/>
        <w:rPr>
          <w:rFonts w:cs="Arial"/>
          <w:szCs w:val="24"/>
        </w:rPr>
      </w:pPr>
      <w:hyperlink r:id="rId41">
        <w:r w:rsidR="00107F82" w:rsidRPr="00112DB7">
          <w:rPr>
            <w:rFonts w:cs="Arial"/>
            <w:b/>
            <w:bCs/>
            <w:szCs w:val="24"/>
            <w:u w:val="single" w:color="0000FF"/>
          </w:rPr>
          <w:t>IT Security Policy</w:t>
        </w:r>
      </w:hyperlink>
      <w:r w:rsidR="00107F82" w:rsidRPr="00112DB7">
        <w:rPr>
          <w:rFonts w:cs="Arial"/>
          <w:szCs w:val="24"/>
          <w:u w:val="single" w:color="0000FF"/>
        </w:rPr>
        <w:t xml:space="preserve"> – </w:t>
      </w:r>
      <w:r w:rsidR="00107F82" w:rsidRPr="00112DB7">
        <w:rPr>
          <w:rFonts w:cs="Arial"/>
          <w:szCs w:val="24"/>
        </w:rPr>
        <w:t>set outs how we will handle IT Security and what actions we will take if that is breached</w:t>
      </w:r>
    </w:p>
    <w:p w14:paraId="09932EBF" w14:textId="77777777" w:rsidR="00107F82" w:rsidRPr="00112DB7" w:rsidRDefault="00533396" w:rsidP="00107F82">
      <w:pPr>
        <w:pStyle w:val="ListParagraph"/>
        <w:widowControl w:val="0"/>
        <w:numPr>
          <w:ilvl w:val="0"/>
          <w:numId w:val="11"/>
        </w:numPr>
        <w:tabs>
          <w:tab w:val="left" w:pos="567"/>
        </w:tabs>
        <w:autoSpaceDE w:val="0"/>
        <w:autoSpaceDN w:val="0"/>
        <w:spacing w:after="0" w:line="276" w:lineRule="auto"/>
        <w:ind w:right="-591"/>
        <w:contextualSpacing w:val="0"/>
        <w:rPr>
          <w:rFonts w:cs="Arial"/>
          <w:szCs w:val="24"/>
        </w:rPr>
      </w:pPr>
      <w:hyperlink r:id="rId42" w:history="1">
        <w:r w:rsidR="00107F82" w:rsidRPr="00112DB7">
          <w:rPr>
            <w:rStyle w:val="Hyperlink"/>
            <w:rFonts w:eastAsia="Times New Roman" w:cs="Arial"/>
            <w:b/>
            <w:bCs/>
            <w:color w:val="002060"/>
            <w:szCs w:val="24"/>
          </w:rPr>
          <w:t>Personal Academic Tutoring Policy</w:t>
        </w:r>
      </w:hyperlink>
      <w:r w:rsidR="00107F82" w:rsidRPr="00112DB7">
        <w:rPr>
          <w:rFonts w:eastAsia="Times New Roman" w:cs="Arial"/>
          <w:b/>
          <w:bCs/>
          <w:szCs w:val="24"/>
        </w:rPr>
        <w:t xml:space="preserve"> -</w:t>
      </w:r>
      <w:r w:rsidR="00107F82" w:rsidRPr="00112DB7">
        <w:rPr>
          <w:rFonts w:eastAsia="Times New Roman" w:cs="Arial"/>
          <w:szCs w:val="24"/>
        </w:rPr>
        <w:t xml:space="preserve"> This document sets out the expectations of the University for PATs </w:t>
      </w:r>
      <w:proofErr w:type="gramStart"/>
      <w:r w:rsidR="00107F82" w:rsidRPr="00112DB7">
        <w:rPr>
          <w:rFonts w:eastAsia="Times New Roman" w:cs="Arial"/>
          <w:szCs w:val="24"/>
        </w:rPr>
        <w:t>in order to</w:t>
      </w:r>
      <w:proofErr w:type="gramEnd"/>
      <w:r w:rsidR="00107F82" w:rsidRPr="00112DB7">
        <w:rPr>
          <w:rFonts w:eastAsia="Times New Roman" w:cs="Arial"/>
          <w:szCs w:val="24"/>
        </w:rPr>
        <w:t xml:space="preserve"> ensure equitable treatment of our students</w:t>
      </w:r>
    </w:p>
    <w:p w14:paraId="6E75081C" w14:textId="77777777" w:rsidR="00107F82" w:rsidRPr="00112DB7" w:rsidRDefault="00533396" w:rsidP="00107F82">
      <w:pPr>
        <w:pStyle w:val="ListParagraph"/>
        <w:widowControl w:val="0"/>
        <w:numPr>
          <w:ilvl w:val="0"/>
          <w:numId w:val="11"/>
        </w:numPr>
        <w:tabs>
          <w:tab w:val="left" w:pos="567"/>
        </w:tabs>
        <w:autoSpaceDE w:val="0"/>
        <w:autoSpaceDN w:val="0"/>
        <w:spacing w:after="0" w:line="276" w:lineRule="auto"/>
        <w:ind w:right="-591"/>
        <w:contextualSpacing w:val="0"/>
        <w:rPr>
          <w:rFonts w:eastAsia="Times New Roman" w:cs="Arial"/>
          <w:szCs w:val="24"/>
        </w:rPr>
      </w:pPr>
      <w:hyperlink r:id="rId43" w:history="1">
        <w:r w:rsidR="00107F82" w:rsidRPr="00112DB7">
          <w:rPr>
            <w:rStyle w:val="Hyperlink"/>
            <w:rFonts w:eastAsia="Times New Roman" w:cs="Arial"/>
            <w:b/>
            <w:bCs/>
            <w:color w:val="002060"/>
            <w:szCs w:val="24"/>
          </w:rPr>
          <w:t>Policy on Support for Pregnant Students and New Parents</w:t>
        </w:r>
      </w:hyperlink>
      <w:r w:rsidR="00107F82" w:rsidRPr="00112DB7">
        <w:rPr>
          <w:rFonts w:eastAsia="Times New Roman" w:cs="Arial"/>
          <w:szCs w:val="24"/>
        </w:rPr>
        <w:t xml:space="preserve"> – This document sets out how the University will support new parents and pregnant students</w:t>
      </w:r>
    </w:p>
    <w:p w14:paraId="1AC51941" w14:textId="77777777" w:rsidR="00107F82" w:rsidRPr="00112DB7" w:rsidRDefault="00533396" w:rsidP="00107F82">
      <w:pPr>
        <w:pStyle w:val="ListParagraph"/>
        <w:widowControl w:val="0"/>
        <w:numPr>
          <w:ilvl w:val="0"/>
          <w:numId w:val="11"/>
        </w:numPr>
        <w:tabs>
          <w:tab w:val="left" w:pos="567"/>
        </w:tabs>
        <w:autoSpaceDE w:val="0"/>
        <w:autoSpaceDN w:val="0"/>
        <w:spacing w:after="0" w:line="276" w:lineRule="auto"/>
        <w:ind w:right="-591"/>
        <w:contextualSpacing w:val="0"/>
        <w:rPr>
          <w:rFonts w:cs="Arial"/>
          <w:szCs w:val="24"/>
        </w:rPr>
      </w:pPr>
      <w:hyperlink r:id="rId44" w:history="1">
        <w:r w:rsidR="00107F82" w:rsidRPr="00112DB7">
          <w:rPr>
            <w:rStyle w:val="Hyperlink"/>
            <w:rFonts w:cs="Arial"/>
            <w:b/>
            <w:bCs/>
            <w:color w:val="002060"/>
            <w:szCs w:val="24"/>
          </w:rPr>
          <w:t>Student Wellbeing and Mental Health Support Framework and Guidance</w:t>
        </w:r>
      </w:hyperlink>
      <w:r w:rsidR="00107F82" w:rsidRPr="00112DB7">
        <w:rPr>
          <w:rFonts w:eastAsia="Times New Roman" w:cs="Arial"/>
          <w:b/>
          <w:bCs/>
          <w:szCs w:val="24"/>
        </w:rPr>
        <w:t xml:space="preserve"> -</w:t>
      </w:r>
      <w:r w:rsidR="00107F82" w:rsidRPr="00112DB7">
        <w:rPr>
          <w:rFonts w:eastAsia="Times New Roman" w:cs="Arial"/>
          <w:szCs w:val="24"/>
        </w:rPr>
        <w:t xml:space="preserve"> This document sets out how we intend to support you if you are experiencing mental health difficulties</w:t>
      </w:r>
    </w:p>
    <w:p w14:paraId="1666887D" w14:textId="77777777" w:rsidR="00107F82" w:rsidRPr="00107F82" w:rsidRDefault="00533396" w:rsidP="00107F82">
      <w:pPr>
        <w:pStyle w:val="ListParagraph"/>
        <w:widowControl w:val="0"/>
        <w:numPr>
          <w:ilvl w:val="0"/>
          <w:numId w:val="11"/>
        </w:numPr>
        <w:tabs>
          <w:tab w:val="left" w:pos="567"/>
        </w:tabs>
        <w:autoSpaceDE w:val="0"/>
        <w:autoSpaceDN w:val="0"/>
        <w:spacing w:after="0" w:line="276" w:lineRule="auto"/>
        <w:ind w:right="-591"/>
        <w:contextualSpacing w:val="0"/>
        <w:rPr>
          <w:rFonts w:cs="Arial"/>
          <w:b/>
          <w:bCs/>
          <w:szCs w:val="24"/>
        </w:rPr>
      </w:pPr>
      <w:hyperlink r:id="rId45" w:history="1">
        <w:r w:rsidR="00107F82" w:rsidRPr="00112DB7">
          <w:rPr>
            <w:rStyle w:val="Hyperlink"/>
            <w:rFonts w:eastAsia="Times New Roman" w:cs="Arial"/>
            <w:b/>
            <w:bCs/>
            <w:color w:val="002060"/>
            <w:szCs w:val="24"/>
          </w:rPr>
          <w:t>Unforeseen Termination of Student Placement Policy</w:t>
        </w:r>
      </w:hyperlink>
      <w:r w:rsidR="00107F82" w:rsidRPr="00107F82">
        <w:rPr>
          <w:rFonts w:eastAsia="Times New Roman" w:cs="Arial"/>
          <w:b/>
          <w:bCs/>
          <w:szCs w:val="24"/>
        </w:rPr>
        <w:t xml:space="preserve"> </w:t>
      </w:r>
      <w:r w:rsidR="00107F82" w:rsidRPr="00107F82">
        <w:rPr>
          <w:rFonts w:eastAsia="Times New Roman" w:cs="Arial"/>
          <w:szCs w:val="24"/>
        </w:rPr>
        <w:t xml:space="preserve">- </w:t>
      </w:r>
      <w:r w:rsidR="00107F82" w:rsidRPr="00107F82">
        <w:rPr>
          <w:rFonts w:cs="Arial"/>
          <w:szCs w:val="24"/>
        </w:rPr>
        <w:t>This document sets out how we take into consideration unforeseen circumstances which may not be within your control, may impact your Supervised Work Experience (SWE) or Work-Based Learning (WBL) and may need to be terminated earlier than expected or deemed incomplete.</w:t>
      </w:r>
    </w:p>
    <w:p w14:paraId="768EEDE3" w14:textId="08928FA8" w:rsidR="00107F82" w:rsidRDefault="00107F82">
      <w:pPr>
        <w:rPr>
          <w:rFonts w:cs="Arial"/>
          <w:szCs w:val="24"/>
        </w:rPr>
      </w:pPr>
    </w:p>
    <w:p w14:paraId="00F3C72D" w14:textId="77777777" w:rsidR="00E91861" w:rsidRPr="00107F82" w:rsidRDefault="00E91861">
      <w:pPr>
        <w:rPr>
          <w:rFonts w:cs="Arial"/>
          <w:szCs w:val="24"/>
        </w:rPr>
      </w:pPr>
    </w:p>
    <w:p w14:paraId="665EB401" w14:textId="77777777" w:rsidR="00107F82" w:rsidRPr="00E91861" w:rsidRDefault="00107F82" w:rsidP="00E65ADF">
      <w:pPr>
        <w:pStyle w:val="Heading1"/>
        <w:rPr>
          <w:rFonts w:ascii="Arial" w:hAnsi="Arial" w:cs="Arial"/>
          <w:b/>
          <w:bCs/>
          <w:color w:val="002060"/>
          <w:sz w:val="28"/>
          <w:szCs w:val="28"/>
        </w:rPr>
      </w:pPr>
      <w:bookmarkStart w:id="32" w:name="_Toc8130360"/>
      <w:bookmarkStart w:id="33" w:name="_Toc71291596"/>
      <w:r w:rsidRPr="00E91861">
        <w:rPr>
          <w:rFonts w:ascii="Arial" w:hAnsi="Arial" w:cs="Arial"/>
          <w:b/>
          <w:bCs/>
          <w:color w:val="002060"/>
          <w:sz w:val="28"/>
          <w:szCs w:val="28"/>
        </w:rPr>
        <w:lastRenderedPageBreak/>
        <w:t>SECTION 2: International Student Information</w:t>
      </w:r>
      <w:bookmarkEnd w:id="32"/>
      <w:bookmarkEnd w:id="33"/>
      <w:r w:rsidRPr="00E91861">
        <w:rPr>
          <w:rFonts w:ascii="Arial" w:hAnsi="Arial" w:cs="Arial"/>
          <w:b/>
          <w:bCs/>
          <w:color w:val="002060"/>
          <w:sz w:val="28"/>
          <w:szCs w:val="28"/>
        </w:rPr>
        <w:t xml:space="preserve"> </w:t>
      </w:r>
    </w:p>
    <w:p w14:paraId="5A2C707D" w14:textId="77777777" w:rsidR="00107F82" w:rsidRPr="00107F82" w:rsidRDefault="00107F82" w:rsidP="00E65ADF">
      <w:pPr>
        <w:spacing w:line="276" w:lineRule="auto"/>
        <w:rPr>
          <w:rFonts w:cs="Arial"/>
          <w:szCs w:val="24"/>
        </w:rPr>
      </w:pPr>
    </w:p>
    <w:p w14:paraId="75E45B5A" w14:textId="77777777" w:rsidR="00107F82" w:rsidRPr="00107F82" w:rsidRDefault="00107F82" w:rsidP="00E65ADF">
      <w:pPr>
        <w:pStyle w:val="Heading2"/>
        <w:rPr>
          <w:rFonts w:cs="Arial"/>
          <w:b w:val="0"/>
          <w:szCs w:val="24"/>
        </w:rPr>
      </w:pPr>
      <w:bookmarkStart w:id="34" w:name="_Toc71291597"/>
      <w:r w:rsidRPr="00107F82">
        <w:rPr>
          <w:rFonts w:cs="Arial"/>
          <w:szCs w:val="24"/>
        </w:rPr>
        <w:t>2.1 Right to Study</w:t>
      </w:r>
      <w:bookmarkEnd w:id="34"/>
    </w:p>
    <w:p w14:paraId="549173C5" w14:textId="77777777" w:rsidR="00107F82" w:rsidRPr="00107F82" w:rsidRDefault="00107F82" w:rsidP="00E91861">
      <w:pPr>
        <w:pStyle w:val="NoSpacing"/>
      </w:pPr>
    </w:p>
    <w:p w14:paraId="6B1331F1" w14:textId="77777777" w:rsidR="00107F82" w:rsidRPr="00107F82" w:rsidRDefault="00107F82" w:rsidP="00E65ADF">
      <w:pPr>
        <w:spacing w:line="276" w:lineRule="auto"/>
        <w:rPr>
          <w:rFonts w:cs="Arial"/>
          <w:szCs w:val="24"/>
        </w:rPr>
      </w:pPr>
      <w:r w:rsidRPr="00107F82">
        <w:rPr>
          <w:rFonts w:cs="Arial"/>
          <w:szCs w:val="24"/>
        </w:rPr>
        <w:t>2.1.1 If you are studying on a student visa or have limited leave to remain in the UK, then these sections are relevant to you. Please read them carefully as they are very important.</w:t>
      </w:r>
    </w:p>
    <w:p w14:paraId="5A6FE189" w14:textId="77777777" w:rsidR="00107F82" w:rsidRPr="00107F82" w:rsidRDefault="00107F82" w:rsidP="00E91861">
      <w:pPr>
        <w:pStyle w:val="NoSpacing"/>
      </w:pPr>
    </w:p>
    <w:p w14:paraId="112C2FB2" w14:textId="77777777" w:rsidR="00107F82" w:rsidRPr="00107F82" w:rsidRDefault="00107F82" w:rsidP="00E65ADF">
      <w:pPr>
        <w:spacing w:line="276" w:lineRule="auto"/>
        <w:rPr>
          <w:rFonts w:cs="Arial"/>
          <w:szCs w:val="24"/>
        </w:rPr>
      </w:pPr>
      <w:r w:rsidRPr="00107F82">
        <w:rPr>
          <w:rFonts w:cs="Arial"/>
          <w:szCs w:val="24"/>
        </w:rPr>
        <w:t xml:space="preserve">2.1.2 With effect from 5 October 2020, the Tier 4 (General) immigration category was changed to the Student Route and all international applicants who apply for a visa to study in the UK will be granted leave as a “Student” as opposed to Tier 4 (General). We refer to this category of immigration permission as “Student” leave but the provisions in these regulations also cover those with Tier 4 (General) leave. </w:t>
      </w:r>
    </w:p>
    <w:p w14:paraId="672E7ADB" w14:textId="77777777" w:rsidR="00107F82" w:rsidRPr="00107F82" w:rsidRDefault="00107F82" w:rsidP="00E65ADF">
      <w:pPr>
        <w:spacing w:line="276" w:lineRule="auto"/>
        <w:rPr>
          <w:rFonts w:cs="Arial"/>
          <w:szCs w:val="24"/>
        </w:rPr>
      </w:pPr>
    </w:p>
    <w:p w14:paraId="7D2C106D" w14:textId="77777777" w:rsidR="00107F82" w:rsidRPr="00107F82" w:rsidRDefault="00107F82" w:rsidP="00E65ADF">
      <w:pPr>
        <w:pStyle w:val="Heading2"/>
        <w:rPr>
          <w:rFonts w:cs="Arial"/>
          <w:szCs w:val="24"/>
        </w:rPr>
      </w:pPr>
      <w:bookmarkStart w:id="35" w:name="_Toc71291598"/>
      <w:r w:rsidRPr="00107F82">
        <w:rPr>
          <w:rFonts w:cs="Arial"/>
          <w:szCs w:val="24"/>
        </w:rPr>
        <w:t>2.2 Passport and Visa</w:t>
      </w:r>
      <w:bookmarkEnd w:id="35"/>
    </w:p>
    <w:p w14:paraId="1E7F22E1" w14:textId="77777777" w:rsidR="00107F82" w:rsidRPr="00107F82" w:rsidRDefault="00107F82" w:rsidP="00E91861">
      <w:pPr>
        <w:pStyle w:val="NoSpacing"/>
      </w:pPr>
    </w:p>
    <w:p w14:paraId="0E69E031" w14:textId="77777777" w:rsidR="00107F82" w:rsidRPr="00107F82" w:rsidRDefault="00107F82" w:rsidP="00E65ADF">
      <w:pPr>
        <w:spacing w:line="276" w:lineRule="auto"/>
        <w:rPr>
          <w:rFonts w:cs="Arial"/>
          <w:szCs w:val="24"/>
        </w:rPr>
      </w:pPr>
      <w:r w:rsidRPr="00107F82">
        <w:rPr>
          <w:rFonts w:cs="Arial"/>
          <w:szCs w:val="24"/>
        </w:rPr>
        <w:t xml:space="preserve">2.2.1 You must demonstrate to us that you have the right to study in the UK. To do this, you need a valid passport and an appropriate visa which allows you to study.  It is your responsibility to ensure that you have a valid passport as well as the correct visa. </w:t>
      </w:r>
    </w:p>
    <w:p w14:paraId="0ECA7219" w14:textId="77777777" w:rsidR="00107F82" w:rsidRPr="00107F82" w:rsidRDefault="00107F82" w:rsidP="00E91861">
      <w:pPr>
        <w:pStyle w:val="NoSpacing"/>
      </w:pPr>
    </w:p>
    <w:p w14:paraId="0787E8B3" w14:textId="77777777" w:rsidR="00107F82" w:rsidRPr="00107F82" w:rsidRDefault="00107F82" w:rsidP="00E65ADF">
      <w:pPr>
        <w:spacing w:line="276" w:lineRule="auto"/>
        <w:rPr>
          <w:rFonts w:cs="Arial"/>
          <w:szCs w:val="24"/>
        </w:rPr>
      </w:pPr>
      <w:r w:rsidRPr="00107F82">
        <w:rPr>
          <w:rFonts w:cs="Arial"/>
          <w:szCs w:val="24"/>
        </w:rPr>
        <w:t xml:space="preserve">2.2.2 When you arrive, you must provide us with a copy of your visa and passport.  You should also ensure you provide updated versions of your visa/passport as appropriate throughout your course when requested by the International Office.  </w:t>
      </w:r>
    </w:p>
    <w:p w14:paraId="03F6D6AD" w14:textId="77777777" w:rsidR="00107F82" w:rsidRPr="00107F82" w:rsidRDefault="00107F82" w:rsidP="00E91861">
      <w:pPr>
        <w:pStyle w:val="NoSpacing"/>
      </w:pPr>
    </w:p>
    <w:p w14:paraId="2F964E71" w14:textId="77777777" w:rsidR="00107F82" w:rsidRPr="00107F82" w:rsidRDefault="00107F82" w:rsidP="00E65ADF">
      <w:pPr>
        <w:spacing w:line="276" w:lineRule="auto"/>
        <w:rPr>
          <w:rFonts w:cs="Arial"/>
          <w:szCs w:val="24"/>
        </w:rPr>
      </w:pPr>
      <w:r w:rsidRPr="00107F82">
        <w:rPr>
          <w:rFonts w:cs="Arial"/>
          <w:szCs w:val="24"/>
        </w:rPr>
        <w:t xml:space="preserve">2.2.3 It is your responsibility to </w:t>
      </w:r>
      <w:proofErr w:type="gramStart"/>
      <w:r w:rsidRPr="00107F82">
        <w:rPr>
          <w:rFonts w:cs="Arial"/>
          <w:szCs w:val="24"/>
        </w:rPr>
        <w:t>comply with the terms of your visa and with the regulations of the University at all times</w:t>
      </w:r>
      <w:proofErr w:type="gramEnd"/>
      <w:r w:rsidRPr="00107F82">
        <w:rPr>
          <w:rFonts w:cs="Arial"/>
          <w:szCs w:val="24"/>
        </w:rPr>
        <w:t xml:space="preserve">. It is a condition of your enrolment or re-registration on your course that you accept these obligations.  If you do not comply with immigration controls or provide evidence of your right to study, we may suspend your studies and </w:t>
      </w:r>
      <w:proofErr w:type="gramStart"/>
      <w:r w:rsidRPr="00107F82">
        <w:rPr>
          <w:rFonts w:cs="Arial"/>
          <w:szCs w:val="24"/>
        </w:rPr>
        <w:t>ultimately</w:t>
      </w:r>
      <w:proofErr w:type="gramEnd"/>
      <w:r w:rsidRPr="00107F82">
        <w:rPr>
          <w:rFonts w:cs="Arial"/>
          <w:szCs w:val="24"/>
        </w:rPr>
        <w:t xml:space="preserve"> we may be required to withdraw you completely. This could result in your student visa being curtailed or cut short.</w:t>
      </w:r>
    </w:p>
    <w:p w14:paraId="344C033E" w14:textId="77777777" w:rsidR="00107F82" w:rsidRPr="00107F82" w:rsidRDefault="00107F82" w:rsidP="00E91861">
      <w:pPr>
        <w:pStyle w:val="NoSpacing"/>
      </w:pPr>
    </w:p>
    <w:p w14:paraId="63253238" w14:textId="77777777" w:rsidR="00107F82" w:rsidRPr="00107F82" w:rsidRDefault="00107F82" w:rsidP="00E65ADF">
      <w:pPr>
        <w:spacing w:line="276" w:lineRule="auto"/>
        <w:rPr>
          <w:rFonts w:cs="Arial"/>
          <w:szCs w:val="24"/>
        </w:rPr>
      </w:pPr>
      <w:r w:rsidRPr="00107F82">
        <w:rPr>
          <w:rFonts w:cs="Arial"/>
          <w:szCs w:val="24"/>
        </w:rPr>
        <w:t>2.2.4 Under the Government’s immigration rules, we are obliged to report students who do not meet their visa conditions or who are suspected of being in breach of their visa status. We will not hesitate to suspend and subsequently report any students who are believed to have violated UK immigration regulations. Infringement of visa conditions is a serious offence and may lead to deportation. The Home Office may also impose additional sanctions.</w:t>
      </w:r>
    </w:p>
    <w:p w14:paraId="2504803D" w14:textId="77777777" w:rsidR="00107F82" w:rsidRPr="00107F82" w:rsidRDefault="00107F82" w:rsidP="00E91861">
      <w:pPr>
        <w:pStyle w:val="NoSpacing"/>
      </w:pPr>
    </w:p>
    <w:p w14:paraId="38B85B3C" w14:textId="77777777" w:rsidR="00107F82" w:rsidRPr="00107F82" w:rsidRDefault="00107F82" w:rsidP="00E65ADF">
      <w:pPr>
        <w:spacing w:line="276" w:lineRule="auto"/>
        <w:rPr>
          <w:rFonts w:cs="Arial"/>
          <w:szCs w:val="24"/>
        </w:rPr>
      </w:pPr>
      <w:r w:rsidRPr="00107F82">
        <w:rPr>
          <w:rFonts w:cs="Arial"/>
          <w:szCs w:val="24"/>
        </w:rPr>
        <w:lastRenderedPageBreak/>
        <w:t xml:space="preserve">2.2.5 We may decline to issue a Confirmation of Acceptance for Studies (CAS) or withdraw our sponsorship of your student visa if you do not comply with the requirements in this section. We may also do this if, in our opinion, your circumstances may compromise or pose a risk to our licence as a student sponsor.  If we withdraw our visa sponsorship, we will also withdraw your registration as a student </w:t>
      </w:r>
      <w:proofErr w:type="gramStart"/>
      <w:r w:rsidRPr="00107F82">
        <w:rPr>
          <w:rFonts w:cs="Arial"/>
          <w:szCs w:val="24"/>
        </w:rPr>
        <w:t>of</w:t>
      </w:r>
      <w:proofErr w:type="gramEnd"/>
      <w:r w:rsidRPr="00107F82">
        <w:rPr>
          <w:rFonts w:cs="Arial"/>
          <w:szCs w:val="24"/>
        </w:rPr>
        <w:t xml:space="preserve"> the University immediately.</w:t>
      </w:r>
    </w:p>
    <w:p w14:paraId="1390D3AF" w14:textId="77777777" w:rsidR="00107F82" w:rsidRPr="00107F82" w:rsidRDefault="00107F82" w:rsidP="00E91861">
      <w:pPr>
        <w:pStyle w:val="NoSpacing"/>
      </w:pPr>
    </w:p>
    <w:p w14:paraId="36158D9B" w14:textId="77777777" w:rsidR="00107F82" w:rsidRPr="00107F82" w:rsidRDefault="00107F82" w:rsidP="00E65ADF">
      <w:pPr>
        <w:spacing w:line="276" w:lineRule="auto"/>
        <w:rPr>
          <w:rFonts w:cs="Arial"/>
          <w:szCs w:val="24"/>
        </w:rPr>
      </w:pPr>
      <w:r w:rsidRPr="00107F82">
        <w:rPr>
          <w:rFonts w:eastAsia="Arial" w:cs="Arial"/>
          <w:szCs w:val="24"/>
          <w:lang w:eastAsia="en-GB" w:bidi="en-GB"/>
        </w:rPr>
        <w:t>2.2.6 If your visa requires you to register with the police, you must do so within seven days of arrival in the UK, and again within seven days of any change in personal circumstances. You must provide the University with evidence of police registration on request.</w:t>
      </w:r>
    </w:p>
    <w:p w14:paraId="73E65384" w14:textId="77777777" w:rsidR="00107F82" w:rsidRPr="00107F82" w:rsidRDefault="00107F82" w:rsidP="00E91861">
      <w:pPr>
        <w:pStyle w:val="NoSpacing"/>
      </w:pPr>
    </w:p>
    <w:p w14:paraId="661ED17B" w14:textId="77777777" w:rsidR="00107F82" w:rsidRPr="00107F82" w:rsidRDefault="00107F82" w:rsidP="00E65ADF">
      <w:pPr>
        <w:spacing w:line="276" w:lineRule="auto"/>
        <w:rPr>
          <w:rFonts w:cs="Arial"/>
          <w:szCs w:val="24"/>
        </w:rPr>
      </w:pPr>
      <w:r w:rsidRPr="00107F82">
        <w:rPr>
          <w:rFonts w:eastAsia="Arial" w:cs="Arial"/>
          <w:szCs w:val="24"/>
          <w:lang w:eastAsia="en-GB" w:bidi="en-GB"/>
        </w:rPr>
        <w:t>2.2.7 You must leave the UK when your visa expires unless you have obtained further valid leave to remain.</w:t>
      </w:r>
    </w:p>
    <w:p w14:paraId="4757567E" w14:textId="77777777" w:rsidR="00107F82" w:rsidRPr="00107F82" w:rsidRDefault="00107F82" w:rsidP="00E91861">
      <w:pPr>
        <w:pStyle w:val="NoSpacing"/>
      </w:pPr>
    </w:p>
    <w:p w14:paraId="7C9DEE72" w14:textId="77777777" w:rsidR="00107F82" w:rsidRPr="00107F82" w:rsidRDefault="00107F82" w:rsidP="00E65ADF">
      <w:pPr>
        <w:pStyle w:val="Heading2"/>
        <w:rPr>
          <w:rFonts w:cs="Arial"/>
          <w:szCs w:val="24"/>
        </w:rPr>
      </w:pPr>
      <w:bookmarkStart w:id="36" w:name="_Toc71291599"/>
      <w:r w:rsidRPr="00107F82">
        <w:rPr>
          <w:rFonts w:cs="Arial"/>
          <w:szCs w:val="24"/>
        </w:rPr>
        <w:t>2.3 Obligations on Student / Tier 4 (General) Visa Holders</w:t>
      </w:r>
      <w:bookmarkEnd w:id="36"/>
    </w:p>
    <w:p w14:paraId="51D180FA" w14:textId="77777777" w:rsidR="00107F82" w:rsidRPr="00107F82" w:rsidRDefault="00107F82" w:rsidP="00E91861">
      <w:pPr>
        <w:pStyle w:val="NoSpacing"/>
      </w:pPr>
    </w:p>
    <w:p w14:paraId="6D4DD082" w14:textId="77777777" w:rsidR="00107F82" w:rsidRPr="00107F82" w:rsidRDefault="00107F82" w:rsidP="00E65ADF">
      <w:pPr>
        <w:spacing w:line="276" w:lineRule="auto"/>
        <w:rPr>
          <w:rFonts w:cs="Arial"/>
          <w:szCs w:val="24"/>
        </w:rPr>
      </w:pPr>
      <w:r w:rsidRPr="00107F82">
        <w:rPr>
          <w:rFonts w:cs="Arial"/>
          <w:szCs w:val="24"/>
        </w:rPr>
        <w:t xml:space="preserve">2.3.1 The main obligations imposed by the Home Office on those studying in the UK on a Student </w:t>
      </w:r>
      <w:proofErr w:type="gramStart"/>
      <w:r w:rsidRPr="00107F82">
        <w:rPr>
          <w:rFonts w:cs="Arial"/>
          <w:szCs w:val="24"/>
        </w:rPr>
        <w:t>visa  are</w:t>
      </w:r>
      <w:proofErr w:type="gramEnd"/>
      <w:r w:rsidRPr="00107F82">
        <w:rPr>
          <w:rFonts w:cs="Arial"/>
          <w:szCs w:val="24"/>
        </w:rPr>
        <w:t xml:space="preserve"> set out below. This list is not exhaustive or exclusive and may be updated by the Home Office with new conditions added from time to time. We may, therefore, amend our policy and practice at short notice to reflect revised Home Office rules and guidance.</w:t>
      </w:r>
    </w:p>
    <w:p w14:paraId="5D44F553" w14:textId="77777777" w:rsidR="00107F82" w:rsidRPr="00107F82" w:rsidRDefault="00107F82" w:rsidP="00E91861">
      <w:pPr>
        <w:pStyle w:val="NoSpacing"/>
      </w:pPr>
    </w:p>
    <w:p w14:paraId="398452C9" w14:textId="77777777" w:rsidR="00107F82" w:rsidRPr="00107F82" w:rsidRDefault="00107F82" w:rsidP="00E65ADF">
      <w:pPr>
        <w:spacing w:line="276" w:lineRule="auto"/>
        <w:rPr>
          <w:rFonts w:cs="Arial"/>
          <w:szCs w:val="24"/>
        </w:rPr>
      </w:pPr>
      <w:r w:rsidRPr="00107F82">
        <w:rPr>
          <w:rFonts w:cs="Arial"/>
          <w:szCs w:val="24"/>
        </w:rPr>
        <w:t xml:space="preserve">2.3.2 If you wish to change course (or research topic), we must inform the Home Office. Therefore, you must therefore discuss this request with the International Office before doing anything else. </w:t>
      </w:r>
    </w:p>
    <w:p w14:paraId="2468B67F" w14:textId="77777777" w:rsidR="00107F82" w:rsidRPr="00107F82" w:rsidRDefault="00107F82" w:rsidP="00E91861">
      <w:pPr>
        <w:pStyle w:val="NoSpacing"/>
      </w:pPr>
    </w:p>
    <w:p w14:paraId="602DF8EE" w14:textId="77777777" w:rsidR="00107F82" w:rsidRPr="00107F82" w:rsidRDefault="00107F82" w:rsidP="00E65ADF">
      <w:pPr>
        <w:spacing w:line="276" w:lineRule="auto"/>
        <w:rPr>
          <w:rFonts w:cs="Arial"/>
          <w:szCs w:val="24"/>
          <w:u w:val="single"/>
        </w:rPr>
      </w:pPr>
      <w:r w:rsidRPr="00107F82">
        <w:rPr>
          <w:rFonts w:cs="Arial"/>
          <w:szCs w:val="24"/>
        </w:rPr>
        <w:t xml:space="preserve">2.3.3 If you need ATAS clearance, you must obtain this before you apply for a visa or before you transfer into a course for which you require clearance. </w:t>
      </w:r>
      <w:hyperlink r:id="rId46" w:history="1">
        <w:r w:rsidRPr="00107F82">
          <w:rPr>
            <w:rFonts w:cs="Arial"/>
            <w:szCs w:val="24"/>
            <w:u w:val="single"/>
          </w:rPr>
          <w:t>http://www.fco.gov.uk/en/about-us/what-we-do/services-we-deliver/atas/</w:t>
        </w:r>
      </w:hyperlink>
    </w:p>
    <w:p w14:paraId="5EB3B7A6" w14:textId="77777777" w:rsidR="00107F82" w:rsidRPr="00107F82" w:rsidRDefault="00107F82" w:rsidP="00E91861">
      <w:pPr>
        <w:pStyle w:val="NoSpacing"/>
      </w:pPr>
    </w:p>
    <w:p w14:paraId="2F993871" w14:textId="77777777" w:rsidR="00107F82" w:rsidRPr="00107F82" w:rsidRDefault="00107F82" w:rsidP="00E65ADF">
      <w:pPr>
        <w:spacing w:line="276" w:lineRule="auto"/>
        <w:rPr>
          <w:rFonts w:cs="Arial"/>
          <w:szCs w:val="24"/>
        </w:rPr>
      </w:pPr>
      <w:r w:rsidRPr="00107F82">
        <w:rPr>
          <w:rFonts w:cs="Arial"/>
          <w:szCs w:val="24"/>
        </w:rPr>
        <w:t>2.3.4 You must tell us if:</w:t>
      </w:r>
    </w:p>
    <w:p w14:paraId="2417186D" w14:textId="77777777" w:rsidR="00107F82" w:rsidRPr="00107F82" w:rsidRDefault="00107F82" w:rsidP="00107F82">
      <w:pPr>
        <w:pStyle w:val="ListParagraph"/>
        <w:widowControl w:val="0"/>
        <w:numPr>
          <w:ilvl w:val="0"/>
          <w:numId w:val="12"/>
        </w:numPr>
        <w:autoSpaceDE w:val="0"/>
        <w:autoSpaceDN w:val="0"/>
        <w:spacing w:after="0" w:line="276" w:lineRule="auto"/>
        <w:rPr>
          <w:rFonts w:eastAsia="Arial" w:cs="Arial"/>
          <w:szCs w:val="24"/>
          <w:lang w:bidi="en-GB"/>
        </w:rPr>
      </w:pPr>
      <w:r w:rsidRPr="00107F82">
        <w:rPr>
          <w:rFonts w:eastAsia="Arial" w:cs="Arial"/>
          <w:szCs w:val="24"/>
          <w:lang w:bidi="en-GB"/>
        </w:rPr>
        <w:t xml:space="preserve">You change address. You can do this using “My Details” online, by going to your </w:t>
      </w:r>
      <w:proofErr w:type="gramStart"/>
      <w:r w:rsidRPr="00107F82">
        <w:rPr>
          <w:rFonts w:eastAsia="Arial" w:cs="Arial"/>
          <w:szCs w:val="24"/>
          <w:lang w:bidi="en-GB"/>
        </w:rPr>
        <w:t>School</w:t>
      </w:r>
      <w:proofErr w:type="gramEnd"/>
      <w:r w:rsidRPr="00107F82">
        <w:rPr>
          <w:rFonts w:eastAsia="Arial" w:cs="Arial"/>
          <w:szCs w:val="24"/>
          <w:lang w:bidi="en-GB"/>
        </w:rPr>
        <w:t xml:space="preserve"> office or by advising staff in the International Office;</w:t>
      </w:r>
    </w:p>
    <w:p w14:paraId="2510CB1E" w14:textId="77777777" w:rsidR="00107F82" w:rsidRPr="00107F82" w:rsidRDefault="00107F82" w:rsidP="00107F82">
      <w:pPr>
        <w:pStyle w:val="ListParagraph"/>
        <w:widowControl w:val="0"/>
        <w:numPr>
          <w:ilvl w:val="0"/>
          <w:numId w:val="12"/>
        </w:numPr>
        <w:autoSpaceDE w:val="0"/>
        <w:autoSpaceDN w:val="0"/>
        <w:spacing w:after="0" w:line="276" w:lineRule="auto"/>
        <w:rPr>
          <w:rFonts w:eastAsia="Arial" w:cs="Arial"/>
          <w:szCs w:val="24"/>
          <w:lang w:bidi="en-GB"/>
        </w:rPr>
      </w:pPr>
      <w:r w:rsidRPr="00107F82">
        <w:rPr>
          <w:rFonts w:eastAsia="Arial" w:cs="Arial"/>
          <w:szCs w:val="24"/>
          <w:lang w:bidi="en-GB"/>
        </w:rPr>
        <w:t xml:space="preserve">You obtain a new </w:t>
      </w:r>
      <w:proofErr w:type="gramStart"/>
      <w:r w:rsidRPr="00107F82">
        <w:rPr>
          <w:rFonts w:eastAsia="Arial" w:cs="Arial"/>
          <w:szCs w:val="24"/>
          <w:lang w:bidi="en-GB"/>
        </w:rPr>
        <w:t>passport;</w:t>
      </w:r>
      <w:proofErr w:type="gramEnd"/>
    </w:p>
    <w:p w14:paraId="104CF63F" w14:textId="77777777" w:rsidR="00107F82" w:rsidRPr="00107F82" w:rsidRDefault="00107F82" w:rsidP="00107F82">
      <w:pPr>
        <w:pStyle w:val="ListParagraph"/>
        <w:widowControl w:val="0"/>
        <w:numPr>
          <w:ilvl w:val="0"/>
          <w:numId w:val="12"/>
        </w:numPr>
        <w:autoSpaceDE w:val="0"/>
        <w:autoSpaceDN w:val="0"/>
        <w:spacing w:after="0" w:line="276" w:lineRule="auto"/>
        <w:rPr>
          <w:rFonts w:eastAsia="Arial" w:cs="Arial"/>
          <w:szCs w:val="24"/>
          <w:lang w:bidi="en-GB"/>
        </w:rPr>
      </w:pPr>
      <w:r w:rsidRPr="00107F82">
        <w:rPr>
          <w:rFonts w:eastAsia="Arial" w:cs="Arial"/>
          <w:szCs w:val="24"/>
          <w:lang w:bidi="en-GB"/>
        </w:rPr>
        <w:t>Any of your personal circumstances change (</w:t>
      </w:r>
      <w:proofErr w:type="gramStart"/>
      <w:r w:rsidRPr="00107F82">
        <w:rPr>
          <w:rFonts w:eastAsia="Arial" w:cs="Arial"/>
          <w:szCs w:val="24"/>
          <w:lang w:bidi="en-GB"/>
        </w:rPr>
        <w:t>e.g.</w:t>
      </w:r>
      <w:proofErr w:type="gramEnd"/>
      <w:r w:rsidRPr="00107F82">
        <w:rPr>
          <w:rFonts w:eastAsia="Arial" w:cs="Arial"/>
          <w:szCs w:val="24"/>
          <w:lang w:bidi="en-GB"/>
        </w:rPr>
        <w:t xml:space="preserve"> marriage, divorce, illness, or planned absence);</w:t>
      </w:r>
    </w:p>
    <w:p w14:paraId="738F9923" w14:textId="1705AB7A" w:rsidR="00107F82" w:rsidRDefault="00107F82" w:rsidP="00E65ADF">
      <w:pPr>
        <w:widowControl w:val="0"/>
        <w:autoSpaceDE w:val="0"/>
        <w:autoSpaceDN w:val="0"/>
        <w:spacing w:line="276" w:lineRule="auto"/>
        <w:rPr>
          <w:rFonts w:eastAsia="Arial" w:cs="Arial"/>
          <w:szCs w:val="24"/>
          <w:lang w:eastAsia="en-GB" w:bidi="en-GB"/>
        </w:rPr>
      </w:pPr>
    </w:p>
    <w:p w14:paraId="4F90142A" w14:textId="77777777" w:rsidR="00E91861" w:rsidRPr="00107F82" w:rsidRDefault="00E91861" w:rsidP="00E65ADF">
      <w:pPr>
        <w:widowControl w:val="0"/>
        <w:autoSpaceDE w:val="0"/>
        <w:autoSpaceDN w:val="0"/>
        <w:spacing w:line="276" w:lineRule="auto"/>
        <w:rPr>
          <w:rFonts w:eastAsia="Arial" w:cs="Arial"/>
          <w:szCs w:val="24"/>
          <w:lang w:eastAsia="en-GB" w:bidi="en-GB"/>
        </w:rPr>
      </w:pPr>
    </w:p>
    <w:p w14:paraId="0CC14FCF" w14:textId="0C9E97B0" w:rsidR="00107F82" w:rsidRDefault="00107F82" w:rsidP="00E91861">
      <w:pPr>
        <w:pStyle w:val="Heading2"/>
        <w:rPr>
          <w:rFonts w:eastAsia="Arial" w:cs="Arial"/>
          <w:szCs w:val="24"/>
          <w:lang w:eastAsia="en-GB" w:bidi="en-GB"/>
        </w:rPr>
      </w:pPr>
      <w:bookmarkStart w:id="37" w:name="_Toc71291600"/>
      <w:r w:rsidRPr="00107F82">
        <w:rPr>
          <w:rFonts w:eastAsia="Arial" w:cs="Arial"/>
          <w:szCs w:val="24"/>
          <w:lang w:eastAsia="en-GB" w:bidi="en-GB"/>
        </w:rPr>
        <w:lastRenderedPageBreak/>
        <w:t>2.4 Registration and Attendance</w:t>
      </w:r>
      <w:bookmarkEnd w:id="37"/>
    </w:p>
    <w:p w14:paraId="3B2DF7B4" w14:textId="77777777" w:rsidR="00E91861" w:rsidRPr="00E91861" w:rsidRDefault="00E91861" w:rsidP="00E91861">
      <w:pPr>
        <w:pStyle w:val="NoSpacing"/>
        <w:rPr>
          <w:lang w:eastAsia="en-GB" w:bidi="en-GB"/>
        </w:rPr>
      </w:pPr>
    </w:p>
    <w:p w14:paraId="6F1F6CCC" w14:textId="77777777" w:rsidR="00107F82" w:rsidRPr="00107F82" w:rsidRDefault="00107F82" w:rsidP="00107F82">
      <w:pPr>
        <w:pStyle w:val="ListParagraph"/>
        <w:widowControl w:val="0"/>
        <w:numPr>
          <w:ilvl w:val="0"/>
          <w:numId w:val="13"/>
        </w:numPr>
        <w:autoSpaceDE w:val="0"/>
        <w:autoSpaceDN w:val="0"/>
        <w:spacing w:after="0" w:line="276" w:lineRule="auto"/>
        <w:rPr>
          <w:rFonts w:eastAsia="Arial" w:cs="Arial"/>
          <w:szCs w:val="24"/>
          <w:lang w:bidi="en-GB"/>
        </w:rPr>
      </w:pPr>
      <w:r w:rsidRPr="00107F82">
        <w:rPr>
          <w:rFonts w:eastAsia="Arial" w:cs="Arial"/>
          <w:szCs w:val="24"/>
          <w:lang w:bidi="en-GB"/>
        </w:rPr>
        <w:t>You must complete enrolment and re-registration at the scheduled times so that you are always a “current student” of the University.</w:t>
      </w:r>
    </w:p>
    <w:p w14:paraId="239DBB95" w14:textId="77777777" w:rsidR="00107F82" w:rsidRPr="00107F82" w:rsidRDefault="00107F82" w:rsidP="00107F82">
      <w:pPr>
        <w:pStyle w:val="ListParagraph"/>
        <w:widowControl w:val="0"/>
        <w:numPr>
          <w:ilvl w:val="0"/>
          <w:numId w:val="13"/>
        </w:numPr>
        <w:autoSpaceDE w:val="0"/>
        <w:autoSpaceDN w:val="0"/>
        <w:spacing w:after="0" w:line="276" w:lineRule="auto"/>
        <w:rPr>
          <w:rFonts w:eastAsia="Arial" w:cs="Arial"/>
          <w:szCs w:val="24"/>
          <w:lang w:bidi="en-GB"/>
        </w:rPr>
      </w:pPr>
      <w:r w:rsidRPr="00107F82">
        <w:rPr>
          <w:rFonts w:eastAsia="Arial" w:cs="Arial"/>
          <w:szCs w:val="24"/>
          <w:lang w:bidi="en-GB"/>
        </w:rPr>
        <w:t>You are required to attend two “check point” events each year, held in the spring and autumn terms. One of these events is an online check-in which we usually require you undertake on campus. The other check point is a face-to-face event: you must attend this and bring your passport and visa with you.</w:t>
      </w:r>
    </w:p>
    <w:p w14:paraId="75320523" w14:textId="77777777" w:rsidR="00107F82" w:rsidRPr="00107F82" w:rsidRDefault="00107F82" w:rsidP="00107F82">
      <w:pPr>
        <w:pStyle w:val="ListParagraph"/>
        <w:widowControl w:val="0"/>
        <w:numPr>
          <w:ilvl w:val="0"/>
          <w:numId w:val="13"/>
        </w:numPr>
        <w:autoSpaceDE w:val="0"/>
        <w:autoSpaceDN w:val="0"/>
        <w:spacing w:after="0" w:line="276" w:lineRule="auto"/>
        <w:rPr>
          <w:rFonts w:eastAsia="Arial" w:cs="Arial"/>
          <w:szCs w:val="24"/>
          <w:lang w:bidi="en-GB"/>
        </w:rPr>
      </w:pPr>
      <w:r w:rsidRPr="00107F82">
        <w:rPr>
          <w:rFonts w:eastAsia="Arial" w:cs="Arial"/>
          <w:szCs w:val="24"/>
          <w:lang w:bidi="en-GB"/>
        </w:rPr>
        <w:t xml:space="preserve">The International Office will inform you when these events are due to take place. We will use your </w:t>
      </w:r>
      <w:proofErr w:type="gramStart"/>
      <w:r w:rsidRPr="00107F82">
        <w:rPr>
          <w:rFonts w:eastAsia="Arial" w:cs="Arial"/>
          <w:szCs w:val="24"/>
          <w:lang w:bidi="en-GB"/>
        </w:rPr>
        <w:t>University</w:t>
      </w:r>
      <w:proofErr w:type="gramEnd"/>
      <w:r w:rsidRPr="00107F82">
        <w:rPr>
          <w:rFonts w:eastAsia="Arial" w:cs="Arial"/>
          <w:szCs w:val="24"/>
          <w:lang w:bidi="en-GB"/>
        </w:rPr>
        <w:t xml:space="preserve"> email address to do this, so please check it regularly.</w:t>
      </w:r>
    </w:p>
    <w:p w14:paraId="1AFC10E5" w14:textId="77777777" w:rsidR="00107F82" w:rsidRPr="00107F82" w:rsidRDefault="00107F82" w:rsidP="00107F82">
      <w:pPr>
        <w:pStyle w:val="ListParagraph"/>
        <w:widowControl w:val="0"/>
        <w:numPr>
          <w:ilvl w:val="0"/>
          <w:numId w:val="13"/>
        </w:numPr>
        <w:autoSpaceDE w:val="0"/>
        <w:autoSpaceDN w:val="0"/>
        <w:spacing w:after="0" w:line="276" w:lineRule="auto"/>
        <w:rPr>
          <w:rFonts w:eastAsia="Arial" w:cs="Arial"/>
          <w:szCs w:val="24"/>
          <w:lang w:bidi="en-GB"/>
        </w:rPr>
      </w:pPr>
      <w:r w:rsidRPr="00107F82">
        <w:rPr>
          <w:rFonts w:eastAsia="Arial" w:cs="Arial"/>
          <w:szCs w:val="24"/>
          <w:lang w:bidi="en-GB"/>
        </w:rPr>
        <w:t xml:space="preserve">If you fail to attend the check point event by the deadline stated in the email, we will undertake an investigation into your attendance. </w:t>
      </w:r>
    </w:p>
    <w:p w14:paraId="5320DA5C" w14:textId="77777777" w:rsidR="00107F82" w:rsidRPr="00107F82" w:rsidRDefault="00107F82" w:rsidP="00107F82">
      <w:pPr>
        <w:pStyle w:val="ListParagraph"/>
        <w:widowControl w:val="0"/>
        <w:numPr>
          <w:ilvl w:val="0"/>
          <w:numId w:val="13"/>
        </w:numPr>
        <w:autoSpaceDE w:val="0"/>
        <w:autoSpaceDN w:val="0"/>
        <w:spacing w:after="0" w:line="276" w:lineRule="auto"/>
        <w:rPr>
          <w:rFonts w:eastAsia="Arial" w:cs="Arial"/>
          <w:szCs w:val="24"/>
          <w:lang w:bidi="en-GB"/>
        </w:rPr>
      </w:pPr>
      <w:r w:rsidRPr="00107F82">
        <w:rPr>
          <w:rFonts w:eastAsia="Arial" w:cs="Arial"/>
          <w:szCs w:val="24"/>
          <w:lang w:bidi="en-GB"/>
        </w:rPr>
        <w:t xml:space="preserve">If we find that you have not been attending scheduled classes, seminars, </w:t>
      </w:r>
      <w:proofErr w:type="gramStart"/>
      <w:r w:rsidRPr="00107F82">
        <w:rPr>
          <w:rFonts w:eastAsia="Arial" w:cs="Arial"/>
          <w:szCs w:val="24"/>
          <w:lang w:bidi="en-GB"/>
        </w:rPr>
        <w:t>tutorials</w:t>
      </w:r>
      <w:proofErr w:type="gramEnd"/>
      <w:r w:rsidRPr="00107F82">
        <w:rPr>
          <w:rFonts w:eastAsia="Arial" w:cs="Arial"/>
          <w:szCs w:val="24"/>
          <w:lang w:bidi="en-GB"/>
        </w:rPr>
        <w:t xml:space="preserve"> and appointments with academic supervisors regularly, you will be required to report to the International Office within 5 working days. Attendance and reporting may be online or on campus, depending on current government advice in relation to the global pandemic.  If you fail to report, we will apply immediate sanctions and your access to all university systems will be blocked. This includes Brightspace, Turnitin and your university email account.</w:t>
      </w:r>
    </w:p>
    <w:p w14:paraId="2E65EBF7" w14:textId="77777777" w:rsidR="00107F82" w:rsidRPr="00107F82" w:rsidRDefault="00107F82" w:rsidP="00107F82">
      <w:pPr>
        <w:pStyle w:val="ListParagraph"/>
        <w:widowControl w:val="0"/>
        <w:numPr>
          <w:ilvl w:val="0"/>
          <w:numId w:val="13"/>
        </w:numPr>
        <w:autoSpaceDE w:val="0"/>
        <w:autoSpaceDN w:val="0"/>
        <w:spacing w:after="0" w:line="276" w:lineRule="auto"/>
        <w:rPr>
          <w:rFonts w:eastAsia="Arial" w:cs="Arial"/>
          <w:szCs w:val="24"/>
          <w:lang w:bidi="en-GB"/>
        </w:rPr>
      </w:pPr>
      <w:r w:rsidRPr="00107F82">
        <w:rPr>
          <w:rFonts w:eastAsia="Arial" w:cs="Arial"/>
          <w:szCs w:val="24"/>
          <w:lang w:bidi="en-GB"/>
        </w:rPr>
        <w:t>If we find that you continue not to attend and engage as we expect, you will be required to report to the International Office again, within 5 working days. If you fail to report, we will issue a written warning and apply immediate sanctions. If you do not comply within a further 5 days, we will withdraw you from your course and withdraw sponsorship of your visa, both with immediate effect.</w:t>
      </w:r>
    </w:p>
    <w:p w14:paraId="171A35D4" w14:textId="77777777" w:rsidR="00107F82" w:rsidRPr="00107F82" w:rsidRDefault="00107F82" w:rsidP="00107F82">
      <w:pPr>
        <w:pStyle w:val="ListParagraph"/>
        <w:widowControl w:val="0"/>
        <w:numPr>
          <w:ilvl w:val="0"/>
          <w:numId w:val="13"/>
        </w:numPr>
        <w:autoSpaceDE w:val="0"/>
        <w:autoSpaceDN w:val="0"/>
        <w:spacing w:after="0" w:line="276" w:lineRule="auto"/>
        <w:rPr>
          <w:rFonts w:eastAsia="Arial" w:cs="Arial"/>
          <w:szCs w:val="24"/>
          <w:lang w:bidi="en-GB"/>
        </w:rPr>
      </w:pPr>
      <w:r w:rsidRPr="00107F82">
        <w:rPr>
          <w:rFonts w:eastAsia="Arial" w:cs="Arial"/>
          <w:szCs w:val="24"/>
          <w:lang w:bidi="en-GB"/>
        </w:rPr>
        <w:t xml:space="preserve">Attendance on campus at the University is monitored and you must register your attendance at all scheduled classes, seminars, tutorials, or appointments with an academic supervisor. These events must take place on campus or at a temporary location authorised in advance by the International Office and you will usually be expected to swipe your campus card. </w:t>
      </w:r>
    </w:p>
    <w:p w14:paraId="638FCA59" w14:textId="77777777" w:rsidR="00107F82" w:rsidRPr="00107F82" w:rsidRDefault="00107F82" w:rsidP="00107F82">
      <w:pPr>
        <w:pStyle w:val="ListParagraph"/>
        <w:widowControl w:val="0"/>
        <w:numPr>
          <w:ilvl w:val="0"/>
          <w:numId w:val="13"/>
        </w:numPr>
        <w:autoSpaceDE w:val="0"/>
        <w:autoSpaceDN w:val="0"/>
        <w:spacing w:after="0" w:line="276" w:lineRule="auto"/>
        <w:rPr>
          <w:rFonts w:eastAsia="Arial" w:cs="Arial"/>
          <w:szCs w:val="24"/>
          <w:lang w:bidi="en-GB"/>
        </w:rPr>
      </w:pPr>
      <w:r w:rsidRPr="00107F82">
        <w:rPr>
          <w:rFonts w:eastAsia="Arial" w:cs="Arial"/>
          <w:szCs w:val="24"/>
          <w:lang w:bidi="en-GB"/>
        </w:rPr>
        <w:t>Attendance online is also monitored but you do not need to take any action to register your engagement.</w:t>
      </w:r>
    </w:p>
    <w:p w14:paraId="1E52AB59" w14:textId="77777777" w:rsidR="00107F82" w:rsidRPr="00107F82" w:rsidRDefault="00107F82" w:rsidP="00107F82">
      <w:pPr>
        <w:pStyle w:val="ListParagraph"/>
        <w:widowControl w:val="0"/>
        <w:numPr>
          <w:ilvl w:val="0"/>
          <w:numId w:val="13"/>
        </w:numPr>
        <w:autoSpaceDE w:val="0"/>
        <w:autoSpaceDN w:val="0"/>
        <w:spacing w:after="0" w:line="276" w:lineRule="auto"/>
        <w:rPr>
          <w:rFonts w:eastAsia="Arial" w:cs="Arial"/>
          <w:szCs w:val="24"/>
          <w:lang w:bidi="en-GB"/>
        </w:rPr>
      </w:pPr>
      <w:r w:rsidRPr="00107F82">
        <w:rPr>
          <w:rFonts w:eastAsia="Arial" w:cs="Arial"/>
          <w:szCs w:val="24"/>
          <w:lang w:bidi="en-GB"/>
        </w:rPr>
        <w:t xml:space="preserve">If you are on a taught </w:t>
      </w:r>
      <w:proofErr w:type="gramStart"/>
      <w:r w:rsidRPr="00107F82">
        <w:rPr>
          <w:rFonts w:eastAsia="Arial" w:cs="Arial"/>
          <w:szCs w:val="24"/>
          <w:lang w:bidi="en-GB"/>
        </w:rPr>
        <w:t>Master’s</w:t>
      </w:r>
      <w:proofErr w:type="gramEnd"/>
      <w:r w:rsidRPr="00107F82">
        <w:rPr>
          <w:rFonts w:eastAsia="Arial" w:cs="Arial"/>
          <w:szCs w:val="24"/>
          <w:lang w:bidi="en-GB"/>
        </w:rPr>
        <w:t xml:space="preserve"> course and working on your dissertation, you are also required to swipe your campus card regularly to demonstrate your continued engagement. </w:t>
      </w:r>
    </w:p>
    <w:p w14:paraId="64844833" w14:textId="77777777" w:rsidR="00107F82" w:rsidRPr="00107F82" w:rsidRDefault="00107F82" w:rsidP="00107F82">
      <w:pPr>
        <w:pStyle w:val="ListParagraph"/>
        <w:widowControl w:val="0"/>
        <w:numPr>
          <w:ilvl w:val="0"/>
          <w:numId w:val="13"/>
        </w:numPr>
        <w:autoSpaceDE w:val="0"/>
        <w:autoSpaceDN w:val="0"/>
        <w:spacing w:after="0" w:line="276" w:lineRule="auto"/>
        <w:rPr>
          <w:rFonts w:eastAsia="Arial" w:cs="Arial"/>
          <w:szCs w:val="24"/>
          <w:lang w:bidi="en-GB"/>
        </w:rPr>
      </w:pPr>
      <w:r w:rsidRPr="00107F82">
        <w:rPr>
          <w:rFonts w:eastAsia="Arial" w:cs="Arial"/>
          <w:szCs w:val="24"/>
          <w:lang w:bidi="en-GB"/>
        </w:rPr>
        <w:t>If you do not comply with course attendance requirements, or use your card to swipe fraudulently, we will immediately begin attendance monitoring disciplinary measures which could include revoking your visa.</w:t>
      </w:r>
    </w:p>
    <w:p w14:paraId="41D2C8AF" w14:textId="77777777" w:rsidR="00107F82" w:rsidRPr="00107F82" w:rsidRDefault="00107F82" w:rsidP="00107F82">
      <w:pPr>
        <w:pStyle w:val="ListParagraph"/>
        <w:widowControl w:val="0"/>
        <w:numPr>
          <w:ilvl w:val="0"/>
          <w:numId w:val="13"/>
        </w:numPr>
        <w:autoSpaceDE w:val="0"/>
        <w:autoSpaceDN w:val="0"/>
        <w:spacing w:after="0" w:line="276" w:lineRule="auto"/>
        <w:rPr>
          <w:rFonts w:eastAsia="Arial" w:cs="Arial"/>
          <w:szCs w:val="24"/>
          <w:lang w:bidi="en-GB"/>
        </w:rPr>
      </w:pPr>
      <w:r w:rsidRPr="00107F82">
        <w:rPr>
          <w:rFonts w:eastAsia="Arial" w:cs="Arial"/>
          <w:szCs w:val="24"/>
          <w:lang w:bidi="en-GB"/>
        </w:rPr>
        <w:t>In addition to identity card swipes, attendance is monitored by spot checks conducted by your School. We will take immediate action, if there is any discrepancy between the swipe system and the spot check. You will be required to report to the International Office, within 5 working days. If you fail to report, we will issue a written warning and apply immediate sanctions. If you do not comply within a further 5 days, we will withdraw you from your course and withdraw sponsorship of your visa, both with immediate effect.</w:t>
      </w:r>
    </w:p>
    <w:p w14:paraId="4E69BA97" w14:textId="77777777" w:rsidR="00107F82" w:rsidRPr="00107F82" w:rsidRDefault="00107F82" w:rsidP="00107F82">
      <w:pPr>
        <w:pStyle w:val="ListParagraph"/>
        <w:widowControl w:val="0"/>
        <w:numPr>
          <w:ilvl w:val="0"/>
          <w:numId w:val="13"/>
        </w:numPr>
        <w:autoSpaceDE w:val="0"/>
        <w:autoSpaceDN w:val="0"/>
        <w:spacing w:after="0" w:line="276" w:lineRule="auto"/>
        <w:rPr>
          <w:rFonts w:eastAsia="Arial" w:cs="Arial"/>
          <w:szCs w:val="24"/>
          <w:lang w:bidi="en-GB"/>
        </w:rPr>
      </w:pPr>
      <w:r w:rsidRPr="00107F82">
        <w:rPr>
          <w:rFonts w:eastAsia="Arial" w:cs="Arial"/>
          <w:szCs w:val="24"/>
          <w:lang w:bidi="en-GB"/>
        </w:rPr>
        <w:lastRenderedPageBreak/>
        <w:t xml:space="preserve">Any authorised absences must be approved in advance by visiting your School in person, unless we make an exception in response to extraordinary circumstances when you will be permitted to meet with us online. The </w:t>
      </w:r>
      <w:proofErr w:type="gramStart"/>
      <w:r w:rsidRPr="00107F82">
        <w:rPr>
          <w:rFonts w:eastAsia="Arial" w:cs="Arial"/>
          <w:szCs w:val="24"/>
          <w:lang w:bidi="en-GB"/>
        </w:rPr>
        <w:t>School</w:t>
      </w:r>
      <w:proofErr w:type="gramEnd"/>
      <w:r w:rsidRPr="00107F82">
        <w:rPr>
          <w:rFonts w:eastAsia="Arial" w:cs="Arial"/>
          <w:szCs w:val="24"/>
          <w:lang w:bidi="en-GB"/>
        </w:rPr>
        <w:t xml:space="preserve"> will then formally record the reason on your attendance record.</w:t>
      </w:r>
    </w:p>
    <w:p w14:paraId="4928049A" w14:textId="77777777" w:rsidR="00107F82" w:rsidRPr="00107F82" w:rsidRDefault="00107F82" w:rsidP="00E65ADF">
      <w:pPr>
        <w:widowControl w:val="0"/>
        <w:autoSpaceDE w:val="0"/>
        <w:autoSpaceDN w:val="0"/>
        <w:spacing w:line="276" w:lineRule="auto"/>
        <w:rPr>
          <w:rFonts w:eastAsia="Arial" w:cs="Arial"/>
          <w:szCs w:val="24"/>
          <w:lang w:eastAsia="en-GB" w:bidi="en-GB"/>
        </w:rPr>
      </w:pPr>
    </w:p>
    <w:p w14:paraId="1F45684E" w14:textId="77777777" w:rsidR="00107F82" w:rsidRPr="00107F82" w:rsidRDefault="00107F82" w:rsidP="00E65ADF">
      <w:pPr>
        <w:pStyle w:val="Heading2"/>
        <w:rPr>
          <w:rFonts w:eastAsia="Arial" w:cs="Arial"/>
          <w:szCs w:val="24"/>
          <w:lang w:eastAsia="en-GB" w:bidi="en-GB"/>
        </w:rPr>
      </w:pPr>
      <w:bookmarkStart w:id="38" w:name="_Toc71291601"/>
      <w:r w:rsidRPr="00107F82">
        <w:rPr>
          <w:rFonts w:eastAsia="Arial" w:cs="Arial"/>
          <w:szCs w:val="24"/>
          <w:lang w:eastAsia="en-GB" w:bidi="en-GB"/>
        </w:rPr>
        <w:t>2.5 Work</w:t>
      </w:r>
      <w:bookmarkEnd w:id="38"/>
    </w:p>
    <w:p w14:paraId="44BF4271" w14:textId="77777777" w:rsidR="00107F82" w:rsidRPr="00107F82" w:rsidRDefault="00107F82" w:rsidP="00E91861">
      <w:pPr>
        <w:pStyle w:val="NoSpacing"/>
        <w:rPr>
          <w:lang w:eastAsia="en-GB" w:bidi="en-GB"/>
        </w:rPr>
      </w:pPr>
    </w:p>
    <w:p w14:paraId="7864B52D" w14:textId="77777777" w:rsidR="00107F82" w:rsidRPr="00107F82" w:rsidRDefault="00107F82" w:rsidP="00107F82">
      <w:pPr>
        <w:pStyle w:val="ListParagraph"/>
        <w:widowControl w:val="0"/>
        <w:numPr>
          <w:ilvl w:val="0"/>
          <w:numId w:val="14"/>
        </w:numPr>
        <w:autoSpaceDE w:val="0"/>
        <w:autoSpaceDN w:val="0"/>
        <w:spacing w:after="0" w:line="276" w:lineRule="auto"/>
        <w:rPr>
          <w:rFonts w:eastAsia="Arial" w:cs="Arial"/>
          <w:szCs w:val="24"/>
          <w:lang w:bidi="en-GB"/>
        </w:rPr>
      </w:pPr>
      <w:r w:rsidRPr="00107F82">
        <w:rPr>
          <w:rFonts w:eastAsia="Arial" w:cs="Arial"/>
          <w:szCs w:val="24"/>
          <w:lang w:bidi="en-GB"/>
        </w:rPr>
        <w:t>If you have a part-time job, you must not work more than the permitted maximum number of hours under the Immigration Rules. You must never schedule paid work that conflicts with required attendance at the University.</w:t>
      </w:r>
    </w:p>
    <w:p w14:paraId="4A876E2B" w14:textId="77777777" w:rsidR="00107F82" w:rsidRPr="00107F82" w:rsidRDefault="00107F82" w:rsidP="00107F82">
      <w:pPr>
        <w:pStyle w:val="ListParagraph"/>
        <w:widowControl w:val="0"/>
        <w:numPr>
          <w:ilvl w:val="0"/>
          <w:numId w:val="14"/>
        </w:numPr>
        <w:autoSpaceDE w:val="0"/>
        <w:autoSpaceDN w:val="0"/>
        <w:spacing w:after="0" w:line="276" w:lineRule="auto"/>
        <w:rPr>
          <w:rFonts w:eastAsia="Arial" w:cs="Arial"/>
          <w:szCs w:val="24"/>
          <w:lang w:bidi="en-GB"/>
        </w:rPr>
      </w:pPr>
      <w:r w:rsidRPr="00107F82">
        <w:rPr>
          <w:rFonts w:eastAsia="Arial" w:cs="Arial"/>
          <w:szCs w:val="24"/>
          <w:lang w:bidi="en-GB"/>
        </w:rPr>
        <w:t>You may not be entitled to claim benefits from public funds.</w:t>
      </w:r>
    </w:p>
    <w:p w14:paraId="489A33F9" w14:textId="77777777" w:rsidR="00107F82" w:rsidRPr="00107F82" w:rsidRDefault="00107F82" w:rsidP="00107F82">
      <w:pPr>
        <w:pStyle w:val="ListParagraph"/>
        <w:widowControl w:val="0"/>
        <w:numPr>
          <w:ilvl w:val="0"/>
          <w:numId w:val="14"/>
        </w:numPr>
        <w:autoSpaceDE w:val="0"/>
        <w:autoSpaceDN w:val="0"/>
        <w:spacing w:after="0" w:line="276" w:lineRule="auto"/>
        <w:rPr>
          <w:rFonts w:eastAsia="Arial" w:cs="Arial"/>
          <w:szCs w:val="24"/>
          <w:lang w:bidi="en-GB"/>
        </w:rPr>
      </w:pPr>
      <w:r w:rsidRPr="00107F82">
        <w:rPr>
          <w:rFonts w:eastAsia="Arial" w:cs="Arial"/>
          <w:szCs w:val="24"/>
          <w:lang w:bidi="en-GB"/>
        </w:rPr>
        <w:t xml:space="preserve">If your course offers a “sandwich” placement, please note that these are subject to Home Office conditions and we are required to monitor these arrangements carefully. </w:t>
      </w:r>
    </w:p>
    <w:p w14:paraId="5EC8B4D1" w14:textId="77777777" w:rsidR="00107F82" w:rsidRPr="00107F82" w:rsidRDefault="00107F82" w:rsidP="00E91861">
      <w:pPr>
        <w:pStyle w:val="NoSpacing"/>
      </w:pPr>
    </w:p>
    <w:p w14:paraId="54CD9C34" w14:textId="77777777" w:rsidR="00107F82" w:rsidRPr="00107F82" w:rsidRDefault="00107F82" w:rsidP="00E65ADF">
      <w:pPr>
        <w:spacing w:line="276" w:lineRule="auto"/>
        <w:rPr>
          <w:rFonts w:cs="Arial"/>
          <w:szCs w:val="24"/>
        </w:rPr>
      </w:pPr>
      <w:r w:rsidRPr="00107F82">
        <w:rPr>
          <w:rFonts w:cs="Arial"/>
          <w:szCs w:val="24"/>
        </w:rPr>
        <w:t xml:space="preserve">2.5.1 It is extremely important, for the benefit of all our international students, that we </w:t>
      </w:r>
      <w:proofErr w:type="gramStart"/>
      <w:r w:rsidRPr="00107F82">
        <w:rPr>
          <w:rFonts w:cs="Arial"/>
          <w:szCs w:val="24"/>
        </w:rPr>
        <w:t>are able to</w:t>
      </w:r>
      <w:proofErr w:type="gramEnd"/>
      <w:r w:rsidRPr="00107F82">
        <w:rPr>
          <w:rFonts w:cs="Arial"/>
          <w:szCs w:val="24"/>
        </w:rPr>
        <w:t xml:space="preserve"> comply with our duties as a sponsor and maintain our Sponsor status. As such we cannot accept any liability for any loss (financial or otherwise) experienced directly or indirectly by any applicant or student </w:t>
      </w:r>
      <w:proofErr w:type="gramStart"/>
      <w:r w:rsidRPr="00107F82">
        <w:rPr>
          <w:rFonts w:cs="Arial"/>
          <w:szCs w:val="24"/>
        </w:rPr>
        <w:t>as a result of</w:t>
      </w:r>
      <w:proofErr w:type="gramEnd"/>
      <w:r w:rsidRPr="00107F82">
        <w:rPr>
          <w:rFonts w:cs="Arial"/>
          <w:szCs w:val="24"/>
        </w:rPr>
        <w:t xml:space="preserve"> any actions or omissions on our part which we believe are necessary or desirable to comply with our statutory duties.</w:t>
      </w:r>
    </w:p>
    <w:p w14:paraId="6EEE4E68" w14:textId="77777777" w:rsidR="00107F82" w:rsidRPr="00107F82" w:rsidRDefault="00107F82" w:rsidP="00E65ADF">
      <w:pPr>
        <w:spacing w:line="276" w:lineRule="auto"/>
        <w:rPr>
          <w:rFonts w:cs="Arial"/>
          <w:szCs w:val="24"/>
        </w:rPr>
      </w:pPr>
    </w:p>
    <w:p w14:paraId="4742CB9D" w14:textId="77777777" w:rsidR="00107F82" w:rsidRPr="00107F82" w:rsidRDefault="00107F82" w:rsidP="00E65ADF">
      <w:pPr>
        <w:pStyle w:val="Heading2"/>
        <w:rPr>
          <w:rFonts w:cs="Arial"/>
          <w:szCs w:val="24"/>
        </w:rPr>
      </w:pPr>
      <w:bookmarkStart w:id="39" w:name="_Toc71291602"/>
      <w:r w:rsidRPr="00107F82">
        <w:rPr>
          <w:rFonts w:cs="Arial"/>
          <w:szCs w:val="24"/>
        </w:rPr>
        <w:t>2.6 University Requirements</w:t>
      </w:r>
      <w:bookmarkEnd w:id="39"/>
    </w:p>
    <w:p w14:paraId="688A2C29" w14:textId="77777777" w:rsidR="00107F82" w:rsidRPr="00107F82" w:rsidRDefault="00107F82" w:rsidP="00E91861">
      <w:pPr>
        <w:pStyle w:val="NoSpacing"/>
      </w:pPr>
    </w:p>
    <w:p w14:paraId="310BC9D2" w14:textId="6D849A24" w:rsidR="00107F82" w:rsidRPr="00E91861" w:rsidRDefault="00107F82" w:rsidP="00E91861">
      <w:pPr>
        <w:spacing w:line="276" w:lineRule="auto"/>
        <w:rPr>
          <w:rFonts w:cs="Arial"/>
          <w:szCs w:val="24"/>
        </w:rPr>
      </w:pPr>
      <w:r w:rsidRPr="00107F82">
        <w:rPr>
          <w:rFonts w:cs="Arial"/>
          <w:szCs w:val="24"/>
        </w:rPr>
        <w:t>2.6.1 In addition to the obligations imposed by the Home Office and listed above, we also require that you adhere to the conditions set out below:</w:t>
      </w:r>
    </w:p>
    <w:p w14:paraId="2C4A3C3B" w14:textId="77777777" w:rsidR="00107F82" w:rsidRPr="00107F82" w:rsidRDefault="00107F82" w:rsidP="00107F82">
      <w:pPr>
        <w:pStyle w:val="ListParagraph"/>
        <w:widowControl w:val="0"/>
        <w:numPr>
          <w:ilvl w:val="0"/>
          <w:numId w:val="15"/>
        </w:numPr>
        <w:autoSpaceDE w:val="0"/>
        <w:autoSpaceDN w:val="0"/>
        <w:spacing w:after="0" w:line="276" w:lineRule="auto"/>
        <w:rPr>
          <w:rFonts w:eastAsia="Arial" w:cs="Arial"/>
          <w:szCs w:val="24"/>
          <w:lang w:bidi="en-GB"/>
        </w:rPr>
      </w:pPr>
      <w:r w:rsidRPr="00107F82">
        <w:rPr>
          <w:rFonts w:eastAsia="Arial" w:cs="Arial"/>
          <w:szCs w:val="24"/>
          <w:lang w:bidi="en-GB"/>
        </w:rPr>
        <w:t>You are expected to remain in the UK at the address you have notified to the University until the official end of the academic year.</w:t>
      </w:r>
    </w:p>
    <w:p w14:paraId="36F56D17" w14:textId="77777777" w:rsidR="00107F82" w:rsidRPr="00107F82" w:rsidRDefault="00107F82" w:rsidP="00107F82">
      <w:pPr>
        <w:pStyle w:val="ListParagraph"/>
        <w:widowControl w:val="0"/>
        <w:numPr>
          <w:ilvl w:val="0"/>
          <w:numId w:val="15"/>
        </w:numPr>
        <w:autoSpaceDE w:val="0"/>
        <w:autoSpaceDN w:val="0"/>
        <w:spacing w:after="0" w:line="276" w:lineRule="auto"/>
        <w:rPr>
          <w:rFonts w:eastAsia="Arial" w:cs="Arial"/>
          <w:szCs w:val="24"/>
          <w:lang w:bidi="en-GB"/>
        </w:rPr>
      </w:pPr>
      <w:r w:rsidRPr="00107F82">
        <w:rPr>
          <w:rFonts w:eastAsia="Arial" w:cs="Arial"/>
          <w:szCs w:val="24"/>
          <w:lang w:bidi="en-GB"/>
        </w:rPr>
        <w:t>Unless you have been exceptionally permitted to register for distance learning provision</w:t>
      </w:r>
      <w:proofErr w:type="gramStart"/>
      <w:r w:rsidRPr="00107F82">
        <w:rPr>
          <w:rFonts w:eastAsia="Arial" w:cs="Arial"/>
          <w:szCs w:val="24"/>
          <w:lang w:bidi="en-GB"/>
        </w:rPr>
        <w:t>, ,</w:t>
      </w:r>
      <w:proofErr w:type="gramEnd"/>
      <w:r w:rsidRPr="00107F82">
        <w:rPr>
          <w:rFonts w:eastAsia="Arial" w:cs="Arial"/>
          <w:szCs w:val="24"/>
          <w:lang w:bidi="en-GB"/>
        </w:rPr>
        <w:t xml:space="preserve"> you must live within a reasonable commuting distance of the University so that you are able to attend all scheduled classes, seminars, tutorials or activities with an academic supervisor and fully engage with your course on campus. Exceptions may be made due to covid-19 restrictions, if this is the case you will be informed. </w:t>
      </w:r>
    </w:p>
    <w:p w14:paraId="0066D40A" w14:textId="77777777" w:rsidR="00107F82" w:rsidRPr="00107F82" w:rsidRDefault="00107F82" w:rsidP="00107F82">
      <w:pPr>
        <w:pStyle w:val="ListParagraph"/>
        <w:widowControl w:val="0"/>
        <w:numPr>
          <w:ilvl w:val="0"/>
          <w:numId w:val="15"/>
        </w:numPr>
        <w:autoSpaceDE w:val="0"/>
        <w:autoSpaceDN w:val="0"/>
        <w:spacing w:after="0" w:line="276" w:lineRule="auto"/>
        <w:rPr>
          <w:rFonts w:eastAsia="Arial" w:cs="Arial"/>
          <w:szCs w:val="24"/>
          <w:lang w:bidi="en-GB"/>
        </w:rPr>
      </w:pPr>
      <w:r w:rsidRPr="00107F82">
        <w:rPr>
          <w:rFonts w:eastAsia="Arial" w:cs="Arial"/>
          <w:szCs w:val="24"/>
          <w:lang w:bidi="en-GB"/>
        </w:rPr>
        <w:t xml:space="preserve">Reasonable commuting distance will be assessed on a case-by-case basis and requirements may vary dependent on the academic requirements of the programme and the circumstances of the student.  We may delay your enrolment at the University or curtail your visa if you are unable to demonstrate that you live within reasonable commuting distance. Travel distance and financial difficulties arising from excessive commuting distances will not be taken into account as mitigating circumstances if you breach your visa conditions or the </w:t>
      </w:r>
      <w:hyperlink r:id="rId47" w:history="1">
        <w:r w:rsidRPr="00107F82">
          <w:rPr>
            <w:rStyle w:val="Hyperlink"/>
            <w:rFonts w:eastAsia="Arial" w:cs="Arial"/>
            <w:szCs w:val="24"/>
            <w:lang w:bidi="en-GB"/>
          </w:rPr>
          <w:t>Attendance Monitoring Regulation</w:t>
        </w:r>
      </w:hyperlink>
      <w:r w:rsidRPr="00107F82">
        <w:rPr>
          <w:rFonts w:eastAsia="Arial" w:cs="Arial"/>
          <w:szCs w:val="24"/>
          <w:lang w:bidi="en-GB"/>
        </w:rPr>
        <w:t>.</w:t>
      </w:r>
    </w:p>
    <w:p w14:paraId="03E13E75" w14:textId="77777777" w:rsidR="00107F82" w:rsidRPr="00107F82" w:rsidRDefault="00107F82" w:rsidP="00107F82">
      <w:pPr>
        <w:pStyle w:val="ListParagraph"/>
        <w:widowControl w:val="0"/>
        <w:numPr>
          <w:ilvl w:val="0"/>
          <w:numId w:val="15"/>
        </w:numPr>
        <w:autoSpaceDE w:val="0"/>
        <w:autoSpaceDN w:val="0"/>
        <w:spacing w:after="0" w:line="276" w:lineRule="auto"/>
        <w:rPr>
          <w:rFonts w:eastAsia="Arial" w:cs="Arial"/>
          <w:szCs w:val="24"/>
          <w:lang w:bidi="en-GB"/>
        </w:rPr>
      </w:pPr>
      <w:r w:rsidRPr="00107F82">
        <w:rPr>
          <w:rFonts w:eastAsia="Arial" w:cs="Arial"/>
          <w:szCs w:val="24"/>
          <w:lang w:bidi="en-GB"/>
        </w:rPr>
        <w:lastRenderedPageBreak/>
        <w:t xml:space="preserve">You are expected to fulfil the requirements of the </w:t>
      </w:r>
      <w:hyperlink r:id="rId48" w:history="1">
        <w:r w:rsidRPr="00107F82">
          <w:rPr>
            <w:rStyle w:val="Hyperlink"/>
            <w:rFonts w:eastAsia="Arial" w:cs="Arial"/>
            <w:szCs w:val="24"/>
            <w:lang w:bidi="en-GB"/>
          </w:rPr>
          <w:t>Attendance Monitoring Regulation</w:t>
        </w:r>
      </w:hyperlink>
      <w:r w:rsidRPr="00107F82">
        <w:rPr>
          <w:rFonts w:eastAsia="Arial" w:cs="Arial"/>
          <w:szCs w:val="24"/>
          <w:lang w:bidi="en-GB"/>
        </w:rPr>
        <w:t>.</w:t>
      </w:r>
    </w:p>
    <w:p w14:paraId="7325B22B" w14:textId="77777777" w:rsidR="00107F82" w:rsidRPr="00107F82" w:rsidRDefault="00107F82" w:rsidP="00107F82">
      <w:pPr>
        <w:pStyle w:val="ListParagraph"/>
        <w:widowControl w:val="0"/>
        <w:numPr>
          <w:ilvl w:val="0"/>
          <w:numId w:val="15"/>
        </w:numPr>
        <w:autoSpaceDE w:val="0"/>
        <w:autoSpaceDN w:val="0"/>
        <w:spacing w:after="0" w:line="276" w:lineRule="auto"/>
        <w:rPr>
          <w:rFonts w:eastAsia="Arial" w:cs="Arial"/>
          <w:szCs w:val="24"/>
          <w:lang w:bidi="en-GB"/>
        </w:rPr>
      </w:pPr>
      <w:r w:rsidRPr="00107F82">
        <w:rPr>
          <w:rFonts w:eastAsia="Arial" w:cs="Arial"/>
          <w:szCs w:val="24"/>
          <w:lang w:bidi="en-GB"/>
        </w:rPr>
        <w:t xml:space="preserve">In response to external factors beyond our control, we may at our discretion permit variations to the above requirements </w:t>
      </w:r>
      <w:proofErr w:type="gramStart"/>
      <w:r w:rsidRPr="00107F82">
        <w:rPr>
          <w:rFonts w:eastAsia="Arial" w:cs="Arial"/>
          <w:szCs w:val="24"/>
          <w:lang w:bidi="en-GB"/>
        </w:rPr>
        <w:t>in order to</w:t>
      </w:r>
      <w:proofErr w:type="gramEnd"/>
      <w:r w:rsidRPr="00107F82">
        <w:rPr>
          <w:rFonts w:eastAsia="Arial" w:cs="Arial"/>
          <w:szCs w:val="24"/>
          <w:lang w:bidi="en-GB"/>
        </w:rPr>
        <w:t xml:space="preserve"> facilitate remote study</w:t>
      </w:r>
    </w:p>
    <w:p w14:paraId="08311585" w14:textId="77777777" w:rsidR="00107F82" w:rsidRPr="00107F82" w:rsidRDefault="00107F82" w:rsidP="00E65ADF">
      <w:pPr>
        <w:spacing w:line="276" w:lineRule="auto"/>
        <w:rPr>
          <w:rFonts w:cs="Arial"/>
          <w:szCs w:val="24"/>
        </w:rPr>
      </w:pPr>
    </w:p>
    <w:p w14:paraId="5E13403E" w14:textId="77777777" w:rsidR="00107F82" w:rsidRPr="00107F82" w:rsidRDefault="00107F82" w:rsidP="00E65ADF">
      <w:pPr>
        <w:pStyle w:val="Heading2"/>
        <w:rPr>
          <w:rFonts w:cs="Arial"/>
          <w:szCs w:val="24"/>
        </w:rPr>
      </w:pPr>
      <w:bookmarkStart w:id="40" w:name="_Toc71291603"/>
      <w:r w:rsidRPr="00107F82">
        <w:rPr>
          <w:rFonts w:cs="Arial"/>
          <w:szCs w:val="24"/>
        </w:rPr>
        <w:t xml:space="preserve">2.7 Students on a Standard Visitor or </w:t>
      </w:r>
      <w:proofErr w:type="gramStart"/>
      <w:r w:rsidRPr="00107F82">
        <w:rPr>
          <w:rFonts w:cs="Arial"/>
          <w:szCs w:val="24"/>
        </w:rPr>
        <w:t>Short Term</w:t>
      </w:r>
      <w:proofErr w:type="gramEnd"/>
      <w:r w:rsidRPr="00107F82">
        <w:rPr>
          <w:rFonts w:cs="Arial"/>
          <w:szCs w:val="24"/>
        </w:rPr>
        <w:t xml:space="preserve"> Study Visas</w:t>
      </w:r>
      <w:bookmarkEnd w:id="40"/>
      <w:r w:rsidRPr="00107F82">
        <w:rPr>
          <w:rFonts w:cs="Arial"/>
          <w:szCs w:val="24"/>
        </w:rPr>
        <w:t xml:space="preserve"> </w:t>
      </w:r>
    </w:p>
    <w:p w14:paraId="23947BD1" w14:textId="77777777" w:rsidR="00107F82" w:rsidRPr="00107F82" w:rsidRDefault="00107F82" w:rsidP="00E91861">
      <w:pPr>
        <w:pStyle w:val="NoSpacing"/>
      </w:pPr>
    </w:p>
    <w:p w14:paraId="125ECCFB" w14:textId="77777777" w:rsidR="00107F82" w:rsidRPr="00107F82" w:rsidRDefault="00107F82" w:rsidP="00E65ADF">
      <w:pPr>
        <w:spacing w:line="276" w:lineRule="auto"/>
        <w:rPr>
          <w:rFonts w:cs="Arial"/>
          <w:szCs w:val="24"/>
        </w:rPr>
      </w:pPr>
      <w:r w:rsidRPr="00107F82">
        <w:rPr>
          <w:rFonts w:cs="Arial"/>
          <w:szCs w:val="24"/>
        </w:rPr>
        <w:t xml:space="preserve">2.7.1 Students who come to the University under an exchange programme or to undertake pre-arranged assessment, </w:t>
      </w:r>
      <w:proofErr w:type="gramStart"/>
      <w:r w:rsidRPr="00107F82">
        <w:rPr>
          <w:rFonts w:cs="Arial"/>
          <w:szCs w:val="24"/>
        </w:rPr>
        <w:t>study</w:t>
      </w:r>
      <w:proofErr w:type="gramEnd"/>
      <w:r w:rsidRPr="00107F82">
        <w:rPr>
          <w:rFonts w:cs="Arial"/>
          <w:szCs w:val="24"/>
        </w:rPr>
        <w:t xml:space="preserve"> or research, and who are here for a period of less than six months will now be required to have a Standard Visitor visa to be able to study at the university</w:t>
      </w:r>
    </w:p>
    <w:p w14:paraId="59EA7AAB" w14:textId="77777777" w:rsidR="00107F82" w:rsidRPr="00107F82" w:rsidRDefault="00107F82" w:rsidP="00E91861">
      <w:pPr>
        <w:pStyle w:val="NoSpacing"/>
      </w:pPr>
    </w:p>
    <w:p w14:paraId="1370E8E3" w14:textId="77777777" w:rsidR="00107F82" w:rsidRPr="00107F82" w:rsidRDefault="00107F82" w:rsidP="00E65ADF">
      <w:pPr>
        <w:spacing w:line="276" w:lineRule="auto"/>
        <w:rPr>
          <w:rFonts w:cs="Arial"/>
          <w:szCs w:val="24"/>
          <w:shd w:val="clear" w:color="auto" w:fill="FFFFFF"/>
        </w:rPr>
      </w:pPr>
      <w:r w:rsidRPr="00107F82">
        <w:rPr>
          <w:rFonts w:cs="Arial"/>
          <w:szCs w:val="24"/>
          <w:shd w:val="clear" w:color="auto" w:fill="FFFFFF"/>
        </w:rPr>
        <w:t>2.7.2 From 1 December 2020, the </w:t>
      </w:r>
      <w:hyperlink r:id="rId49" w:tgtFrame="_blank" w:history="1">
        <w:r w:rsidRPr="00107F82">
          <w:rPr>
            <w:rStyle w:val="Hyperlink"/>
            <w:rFonts w:eastAsiaTheme="majorEastAsia" w:cs="Arial"/>
            <w:bCs/>
            <w:szCs w:val="24"/>
            <w:shd w:val="clear" w:color="auto" w:fill="FFFFFF"/>
          </w:rPr>
          <w:t>Short-term study visa</w:t>
        </w:r>
      </w:hyperlink>
      <w:r w:rsidRPr="00107F82">
        <w:rPr>
          <w:rFonts w:cs="Arial"/>
          <w:szCs w:val="24"/>
          <w:shd w:val="clear" w:color="auto" w:fill="FFFFFF"/>
        </w:rPr>
        <w:t> route is for only those students who are coming to study an English language course in the UK having a duration between 6 and 11 months</w:t>
      </w:r>
    </w:p>
    <w:p w14:paraId="6DA2FC1E" w14:textId="77777777" w:rsidR="00107F82" w:rsidRPr="00107F82" w:rsidRDefault="00107F82" w:rsidP="00E91861">
      <w:pPr>
        <w:pStyle w:val="NoSpacing"/>
      </w:pPr>
    </w:p>
    <w:p w14:paraId="20AEF8D2" w14:textId="77777777" w:rsidR="00107F82" w:rsidRPr="00107F82" w:rsidRDefault="00107F82" w:rsidP="00E65ADF">
      <w:pPr>
        <w:spacing w:line="276" w:lineRule="auto"/>
        <w:rPr>
          <w:rFonts w:cs="Arial"/>
          <w:szCs w:val="24"/>
        </w:rPr>
      </w:pPr>
      <w:r w:rsidRPr="00107F82">
        <w:rPr>
          <w:rFonts w:cs="Arial"/>
          <w:szCs w:val="24"/>
        </w:rPr>
        <w:t>2.7.3 If you who fall into these categories, you will not be permitted to undertake any work, even if it is unpaid. This includes unpaid internships, clinical or observation placements. You will not be permitted to “switch” visa categories while in the UK.</w:t>
      </w:r>
    </w:p>
    <w:p w14:paraId="738C55BF" w14:textId="77777777" w:rsidR="00107F82" w:rsidRPr="00107F82" w:rsidRDefault="00107F82" w:rsidP="00E91861">
      <w:pPr>
        <w:pStyle w:val="NoSpacing"/>
      </w:pPr>
    </w:p>
    <w:p w14:paraId="69C268D6" w14:textId="77777777" w:rsidR="00107F82" w:rsidRPr="00107F82" w:rsidRDefault="00107F82" w:rsidP="00E65ADF">
      <w:pPr>
        <w:spacing w:line="276" w:lineRule="auto"/>
        <w:rPr>
          <w:rFonts w:cs="Arial"/>
          <w:szCs w:val="24"/>
        </w:rPr>
      </w:pPr>
      <w:r w:rsidRPr="00107F82">
        <w:rPr>
          <w:rFonts w:cs="Arial"/>
          <w:szCs w:val="24"/>
        </w:rPr>
        <w:t xml:space="preserve">2.7.4 You are required to comply fully with the </w:t>
      </w:r>
      <w:hyperlink r:id="rId50" w:history="1">
        <w:r w:rsidRPr="00107F82">
          <w:rPr>
            <w:rStyle w:val="Hyperlink"/>
            <w:rFonts w:eastAsiaTheme="majorEastAsia" w:cs="Arial"/>
            <w:szCs w:val="24"/>
          </w:rPr>
          <w:t>Attendance Monitoring Regulation</w:t>
        </w:r>
      </w:hyperlink>
      <w:r w:rsidRPr="00107F82">
        <w:rPr>
          <w:rStyle w:val="Hyperlink"/>
          <w:rFonts w:eastAsiaTheme="majorEastAsia" w:cs="Arial"/>
          <w:szCs w:val="24"/>
        </w:rPr>
        <w:t xml:space="preserve"> found in section 4 of the Regulations for Taught Students</w:t>
      </w:r>
      <w:r w:rsidRPr="00107F82">
        <w:rPr>
          <w:rFonts w:cs="Arial"/>
          <w:szCs w:val="24"/>
        </w:rPr>
        <w:t xml:space="preserve">. </w:t>
      </w:r>
    </w:p>
    <w:p w14:paraId="623CBBAC" w14:textId="77777777" w:rsidR="00107F82" w:rsidRPr="00107F82" w:rsidRDefault="00107F82" w:rsidP="00E65ADF">
      <w:pPr>
        <w:spacing w:line="276" w:lineRule="auto"/>
        <w:rPr>
          <w:rFonts w:cs="Arial"/>
          <w:szCs w:val="24"/>
        </w:rPr>
      </w:pPr>
    </w:p>
    <w:p w14:paraId="4EF89ED5" w14:textId="77777777" w:rsidR="00107F82" w:rsidRPr="00107F82" w:rsidRDefault="00107F82" w:rsidP="00E65ADF">
      <w:pPr>
        <w:pStyle w:val="Heading2"/>
        <w:rPr>
          <w:rFonts w:cs="Arial"/>
          <w:szCs w:val="24"/>
        </w:rPr>
      </w:pPr>
      <w:bookmarkStart w:id="41" w:name="_Toc71291604"/>
      <w:r w:rsidRPr="00107F82">
        <w:rPr>
          <w:rFonts w:cs="Arial"/>
          <w:szCs w:val="24"/>
        </w:rPr>
        <w:t>2.8 Other Visa Categories</w:t>
      </w:r>
      <w:bookmarkEnd w:id="41"/>
    </w:p>
    <w:p w14:paraId="32F23A0E" w14:textId="77777777" w:rsidR="00107F82" w:rsidRPr="00107F82" w:rsidRDefault="00107F82" w:rsidP="00E91861">
      <w:pPr>
        <w:pStyle w:val="NoSpacing"/>
      </w:pPr>
    </w:p>
    <w:p w14:paraId="11A9FB6A" w14:textId="77777777" w:rsidR="00107F82" w:rsidRPr="00107F82" w:rsidRDefault="00107F82" w:rsidP="00E65ADF">
      <w:pPr>
        <w:spacing w:line="276" w:lineRule="auto"/>
        <w:rPr>
          <w:rFonts w:cs="Arial"/>
          <w:szCs w:val="24"/>
        </w:rPr>
      </w:pPr>
      <w:r w:rsidRPr="00107F82">
        <w:rPr>
          <w:rFonts w:cs="Arial"/>
          <w:szCs w:val="24"/>
        </w:rPr>
        <w:t xml:space="preserve">2.8.1 If you are studying under any other different visa category (dependant, Skilled Worker, etc.), you are required to comply fully with the Attendance Monitoring Regulations. </w:t>
      </w:r>
    </w:p>
    <w:p w14:paraId="411EBA32" w14:textId="77777777" w:rsidR="00107F82" w:rsidRPr="00107F82" w:rsidRDefault="00107F82" w:rsidP="00E65ADF">
      <w:pPr>
        <w:spacing w:line="276" w:lineRule="auto"/>
        <w:rPr>
          <w:rFonts w:cs="Arial"/>
          <w:szCs w:val="24"/>
        </w:rPr>
      </w:pPr>
    </w:p>
    <w:p w14:paraId="52D9DBD7" w14:textId="77777777" w:rsidR="00107F82" w:rsidRPr="00107F82" w:rsidRDefault="00107F82" w:rsidP="00E65ADF">
      <w:pPr>
        <w:pStyle w:val="Heading2"/>
        <w:rPr>
          <w:rFonts w:cs="Arial"/>
          <w:szCs w:val="24"/>
        </w:rPr>
      </w:pPr>
      <w:bookmarkStart w:id="42" w:name="_Toc71291605"/>
      <w:r w:rsidRPr="00107F82">
        <w:rPr>
          <w:rFonts w:cs="Arial"/>
          <w:szCs w:val="24"/>
        </w:rPr>
        <w:t>2.9 Doctorate Extension Scheme</w:t>
      </w:r>
      <w:bookmarkEnd w:id="42"/>
    </w:p>
    <w:p w14:paraId="0AD3B27B" w14:textId="77777777" w:rsidR="00107F82" w:rsidRPr="00107F82" w:rsidRDefault="00107F82" w:rsidP="00E91861">
      <w:pPr>
        <w:pStyle w:val="NoSpacing"/>
      </w:pPr>
    </w:p>
    <w:p w14:paraId="7672D752" w14:textId="77777777" w:rsidR="00107F82" w:rsidRPr="00107F82" w:rsidRDefault="00107F82" w:rsidP="00E65ADF">
      <w:pPr>
        <w:spacing w:line="276" w:lineRule="auto"/>
        <w:rPr>
          <w:rFonts w:cs="Arial"/>
          <w:szCs w:val="24"/>
        </w:rPr>
      </w:pPr>
      <w:r w:rsidRPr="00107F82">
        <w:rPr>
          <w:rFonts w:cs="Arial"/>
          <w:szCs w:val="24"/>
        </w:rPr>
        <w:t>2.9.1 If you have completed your degree and we are sponsoring you under the Doctorate Extension Scheme, you must comply with Home Office and University requirements. These requirements are issued to you before a CAS is processed for applications to the scheme. If you do not comply, we are required to report you to the Home Office.</w:t>
      </w:r>
    </w:p>
    <w:p w14:paraId="2EBB5F4C" w14:textId="77777777" w:rsidR="00107F82" w:rsidRPr="00107F82" w:rsidRDefault="00107F82" w:rsidP="00E65ADF">
      <w:pPr>
        <w:spacing w:line="276" w:lineRule="auto"/>
        <w:rPr>
          <w:rFonts w:cs="Arial"/>
          <w:szCs w:val="24"/>
        </w:rPr>
      </w:pPr>
    </w:p>
    <w:p w14:paraId="6543BFD9" w14:textId="77777777" w:rsidR="00107F82" w:rsidRPr="00107F82" w:rsidRDefault="00107F82" w:rsidP="00E65ADF">
      <w:pPr>
        <w:spacing w:line="276" w:lineRule="auto"/>
        <w:rPr>
          <w:rFonts w:cs="Arial"/>
          <w:szCs w:val="24"/>
        </w:rPr>
      </w:pPr>
      <w:r w:rsidRPr="00107F82">
        <w:rPr>
          <w:rFonts w:cs="Arial"/>
          <w:szCs w:val="24"/>
        </w:rPr>
        <w:lastRenderedPageBreak/>
        <w:t>2.9.2 If you have been sponsored by the University under this scheme, you may subsequently switch into another appropriate visa category, subject to satisfying the relevant criteria.</w:t>
      </w:r>
    </w:p>
    <w:p w14:paraId="7323CE7B" w14:textId="77777777" w:rsidR="00107F82" w:rsidRPr="00107F82" w:rsidRDefault="00107F82" w:rsidP="00E91861">
      <w:pPr>
        <w:pStyle w:val="NoSpacing"/>
      </w:pPr>
    </w:p>
    <w:p w14:paraId="3FB53F0B" w14:textId="77777777" w:rsidR="00107F82" w:rsidRPr="00107F82" w:rsidRDefault="00107F82" w:rsidP="00E65ADF">
      <w:pPr>
        <w:spacing w:line="276" w:lineRule="auto"/>
        <w:rPr>
          <w:rFonts w:cs="Arial"/>
          <w:szCs w:val="24"/>
        </w:rPr>
      </w:pPr>
      <w:r w:rsidRPr="00107F82">
        <w:rPr>
          <w:rFonts w:cs="Arial"/>
          <w:szCs w:val="24"/>
        </w:rPr>
        <w:t>2.9.3 The DES scheme will close to new applicants on 1 July 2021 and eligible graduates will be able to apply under the Graduate Route</w:t>
      </w:r>
    </w:p>
    <w:p w14:paraId="2740544D" w14:textId="77777777" w:rsidR="00107F82" w:rsidRPr="00107F82" w:rsidRDefault="00107F82" w:rsidP="00E65ADF">
      <w:pPr>
        <w:spacing w:line="276" w:lineRule="auto"/>
        <w:rPr>
          <w:rFonts w:cs="Arial"/>
          <w:szCs w:val="24"/>
        </w:rPr>
      </w:pPr>
    </w:p>
    <w:p w14:paraId="69EED680" w14:textId="77777777" w:rsidR="00107F82" w:rsidRPr="00107F82" w:rsidRDefault="00107F82" w:rsidP="00E65ADF">
      <w:pPr>
        <w:pStyle w:val="Heading2"/>
        <w:rPr>
          <w:rFonts w:cs="Arial"/>
          <w:szCs w:val="24"/>
        </w:rPr>
      </w:pPr>
      <w:bookmarkStart w:id="43" w:name="_Toc71291606"/>
      <w:r w:rsidRPr="00107F82">
        <w:rPr>
          <w:rFonts w:cs="Arial"/>
          <w:szCs w:val="24"/>
        </w:rPr>
        <w:t>2.10 Tier 1 Start-up Visa</w:t>
      </w:r>
      <w:bookmarkEnd w:id="43"/>
    </w:p>
    <w:p w14:paraId="0AA7E61D" w14:textId="77777777" w:rsidR="00107F82" w:rsidRPr="00107F82" w:rsidRDefault="00107F82" w:rsidP="00E91861">
      <w:pPr>
        <w:pStyle w:val="NoSpacing"/>
      </w:pPr>
    </w:p>
    <w:p w14:paraId="66339271" w14:textId="77777777" w:rsidR="00107F82" w:rsidRPr="00107F82" w:rsidRDefault="00107F82" w:rsidP="00E65ADF">
      <w:pPr>
        <w:spacing w:line="276" w:lineRule="auto"/>
        <w:rPr>
          <w:rFonts w:cs="Arial"/>
          <w:szCs w:val="24"/>
        </w:rPr>
      </w:pPr>
      <w:r w:rsidRPr="00107F82">
        <w:rPr>
          <w:rFonts w:cs="Arial"/>
          <w:szCs w:val="24"/>
        </w:rPr>
        <w:t xml:space="preserve">2.10.1 Eligible students may apply to join the Tier 1 Start-up visa route which </w:t>
      </w:r>
      <w:proofErr w:type="gramStart"/>
      <w:r w:rsidRPr="00107F82">
        <w:rPr>
          <w:rFonts w:cs="Arial"/>
          <w:szCs w:val="24"/>
        </w:rPr>
        <w:t>will  allow</w:t>
      </w:r>
      <w:proofErr w:type="gramEnd"/>
      <w:r w:rsidRPr="00107F82">
        <w:rPr>
          <w:rFonts w:cs="Arial"/>
          <w:szCs w:val="24"/>
        </w:rPr>
        <w:t xml:space="preserve"> you to stay in the UK for months (extendable to establish a new and innovative business in the UK. </w:t>
      </w:r>
    </w:p>
    <w:p w14:paraId="6385E3D2" w14:textId="77777777" w:rsidR="00107F82" w:rsidRPr="00107F82" w:rsidRDefault="00107F82" w:rsidP="00E91861">
      <w:pPr>
        <w:pStyle w:val="NoSpacing"/>
      </w:pPr>
    </w:p>
    <w:p w14:paraId="2281E946" w14:textId="77777777" w:rsidR="00107F82" w:rsidRPr="00107F82" w:rsidRDefault="00107F82" w:rsidP="00E65ADF">
      <w:pPr>
        <w:spacing w:line="276" w:lineRule="auto"/>
        <w:rPr>
          <w:rFonts w:cs="Arial"/>
          <w:szCs w:val="24"/>
        </w:rPr>
      </w:pPr>
      <w:r w:rsidRPr="00107F82">
        <w:rPr>
          <w:rFonts w:cs="Arial"/>
          <w:szCs w:val="24"/>
        </w:rPr>
        <w:t>2.10.2 We are required to endorse applications under this scheme and subsequently monitor successful applicants. If you would like to apply for this scheme, you should follow the University’s published procedures before securing formal endorsement.</w:t>
      </w:r>
    </w:p>
    <w:p w14:paraId="6CDEF12D" w14:textId="77777777" w:rsidR="00107F82" w:rsidRPr="00107F82" w:rsidRDefault="00107F82" w:rsidP="00E91861">
      <w:pPr>
        <w:pStyle w:val="NoSpacing"/>
      </w:pPr>
    </w:p>
    <w:p w14:paraId="3FD747E1" w14:textId="397F67B1" w:rsidR="00107F82" w:rsidRPr="00107F82" w:rsidRDefault="00E91861" w:rsidP="00E65ADF">
      <w:pPr>
        <w:spacing w:line="276" w:lineRule="auto"/>
        <w:rPr>
          <w:rFonts w:cs="Arial"/>
          <w:szCs w:val="24"/>
        </w:rPr>
      </w:pPr>
      <w:r>
        <w:rPr>
          <w:rFonts w:cs="Arial"/>
          <w:szCs w:val="24"/>
        </w:rPr>
        <w:t xml:space="preserve">2.10.3 </w:t>
      </w:r>
      <w:r w:rsidR="00107F82" w:rsidRPr="00107F82">
        <w:rPr>
          <w:rFonts w:cs="Arial"/>
          <w:szCs w:val="24"/>
        </w:rPr>
        <w:t xml:space="preserve">There may be regular changes to these schemes imposed by the Home </w:t>
      </w:r>
      <w:proofErr w:type="gramStart"/>
      <w:r w:rsidR="00107F82" w:rsidRPr="00107F82">
        <w:rPr>
          <w:rFonts w:cs="Arial"/>
          <w:szCs w:val="24"/>
        </w:rPr>
        <w:t>Office</w:t>
      </w:r>
      <w:proofErr w:type="gramEnd"/>
      <w:r w:rsidR="00107F82" w:rsidRPr="00107F82">
        <w:rPr>
          <w:rFonts w:cs="Arial"/>
          <w:szCs w:val="24"/>
        </w:rPr>
        <w:t xml:space="preserve"> and we will not accept responsibility for the impact of these changes on students or potential applicants.</w:t>
      </w:r>
    </w:p>
    <w:p w14:paraId="40ED5862" w14:textId="77777777" w:rsidR="00107F82" w:rsidRPr="00107F82" w:rsidRDefault="00107F82" w:rsidP="00E65ADF">
      <w:pPr>
        <w:spacing w:line="276" w:lineRule="auto"/>
        <w:rPr>
          <w:rFonts w:cs="Arial"/>
          <w:szCs w:val="24"/>
        </w:rPr>
      </w:pPr>
    </w:p>
    <w:p w14:paraId="6C6472AD" w14:textId="77777777" w:rsidR="00107F82" w:rsidRPr="00107F82" w:rsidRDefault="00107F82" w:rsidP="00E65ADF">
      <w:pPr>
        <w:pStyle w:val="Heading2"/>
        <w:rPr>
          <w:rFonts w:cs="Arial"/>
          <w:szCs w:val="24"/>
        </w:rPr>
      </w:pPr>
      <w:bookmarkStart w:id="44" w:name="_Toc71291607"/>
      <w:r w:rsidRPr="00107F82">
        <w:rPr>
          <w:rFonts w:cs="Arial"/>
          <w:szCs w:val="24"/>
        </w:rPr>
        <w:t>2.11 The Graduate Route</w:t>
      </w:r>
      <w:bookmarkEnd w:id="44"/>
    </w:p>
    <w:p w14:paraId="64905733" w14:textId="77777777" w:rsidR="00107F82" w:rsidRPr="00107F82" w:rsidRDefault="00107F82" w:rsidP="00E65ADF">
      <w:pPr>
        <w:spacing w:line="276" w:lineRule="auto"/>
        <w:rPr>
          <w:rFonts w:cs="Arial"/>
          <w:szCs w:val="24"/>
        </w:rPr>
      </w:pPr>
    </w:p>
    <w:p w14:paraId="106E1F37" w14:textId="45FEB46D" w:rsidR="00107F82" w:rsidRDefault="00107F82" w:rsidP="00E65ADF">
      <w:pPr>
        <w:spacing w:line="276" w:lineRule="auto"/>
        <w:rPr>
          <w:rFonts w:cs="Arial"/>
          <w:szCs w:val="24"/>
        </w:rPr>
      </w:pPr>
      <w:r w:rsidRPr="00107F82">
        <w:rPr>
          <w:rFonts w:cs="Arial"/>
          <w:szCs w:val="24"/>
        </w:rPr>
        <w:t>2.11.1 This new graduate immigration route will allow international students to remain in the UK to either work or look for work for two years (three years for doctoral students) after they have completed their course.</w:t>
      </w:r>
    </w:p>
    <w:p w14:paraId="575CA1BF" w14:textId="77777777" w:rsidR="00405825" w:rsidRPr="00107F82" w:rsidRDefault="00405825" w:rsidP="00405825">
      <w:pPr>
        <w:pStyle w:val="NoSpacing"/>
      </w:pPr>
    </w:p>
    <w:p w14:paraId="6BB032BB" w14:textId="77777777" w:rsidR="00107F82" w:rsidRPr="00107F82" w:rsidRDefault="00107F82" w:rsidP="00E65ADF">
      <w:pPr>
        <w:spacing w:line="276" w:lineRule="auto"/>
        <w:rPr>
          <w:rFonts w:cs="Arial"/>
          <w:szCs w:val="24"/>
        </w:rPr>
      </w:pPr>
      <w:r w:rsidRPr="00107F82">
        <w:rPr>
          <w:rFonts w:cs="Arial"/>
          <w:szCs w:val="24"/>
        </w:rPr>
        <w:t>2.11.2 Those with leave under the Graduate Route will not be sponsored by the University.</w:t>
      </w:r>
    </w:p>
    <w:p w14:paraId="61972126" w14:textId="77777777" w:rsidR="00107F82" w:rsidRPr="00107F82" w:rsidRDefault="00107F82" w:rsidP="00405825">
      <w:pPr>
        <w:pStyle w:val="NoSpacing"/>
      </w:pPr>
    </w:p>
    <w:p w14:paraId="7DDF9A53" w14:textId="77777777" w:rsidR="00107F82" w:rsidRPr="00107F82" w:rsidRDefault="00107F82" w:rsidP="00E65ADF">
      <w:pPr>
        <w:spacing w:line="276" w:lineRule="auto"/>
        <w:rPr>
          <w:rFonts w:cs="Arial"/>
          <w:szCs w:val="24"/>
        </w:rPr>
      </w:pPr>
      <w:r w:rsidRPr="00107F82">
        <w:rPr>
          <w:rFonts w:cs="Arial"/>
          <w:szCs w:val="24"/>
        </w:rPr>
        <w:t xml:space="preserve">2.11.3 Full time study is not permitted for those with leave under the Graduate Route. </w:t>
      </w:r>
    </w:p>
    <w:p w14:paraId="06305519" w14:textId="77777777" w:rsidR="00107F82" w:rsidRPr="00107F82" w:rsidRDefault="00107F82" w:rsidP="00E65ADF">
      <w:pPr>
        <w:spacing w:line="276" w:lineRule="auto"/>
        <w:rPr>
          <w:rFonts w:cs="Arial"/>
          <w:szCs w:val="24"/>
        </w:rPr>
      </w:pPr>
    </w:p>
    <w:p w14:paraId="073D45C6" w14:textId="77777777" w:rsidR="00107F82" w:rsidRPr="00107F82" w:rsidRDefault="00107F82" w:rsidP="00E65ADF">
      <w:pPr>
        <w:pStyle w:val="Heading2"/>
        <w:rPr>
          <w:rFonts w:cs="Arial"/>
          <w:szCs w:val="24"/>
        </w:rPr>
      </w:pPr>
      <w:bookmarkStart w:id="45" w:name="_Toc71291608"/>
      <w:r w:rsidRPr="00107F82">
        <w:rPr>
          <w:rFonts w:cs="Arial"/>
          <w:szCs w:val="24"/>
        </w:rPr>
        <w:t>2.12 Visa Renewals</w:t>
      </w:r>
      <w:bookmarkEnd w:id="45"/>
    </w:p>
    <w:p w14:paraId="54AA7E6B" w14:textId="77777777" w:rsidR="00107F82" w:rsidRPr="00107F82" w:rsidRDefault="00107F82" w:rsidP="00405825">
      <w:pPr>
        <w:pStyle w:val="NoSpacing"/>
      </w:pPr>
    </w:p>
    <w:p w14:paraId="2BC09F45" w14:textId="77777777" w:rsidR="00107F82" w:rsidRPr="00107F82" w:rsidRDefault="00107F82" w:rsidP="00E65ADF">
      <w:pPr>
        <w:spacing w:line="276" w:lineRule="auto"/>
        <w:rPr>
          <w:rFonts w:cs="Arial"/>
          <w:szCs w:val="24"/>
        </w:rPr>
      </w:pPr>
      <w:r w:rsidRPr="00107F82">
        <w:rPr>
          <w:rFonts w:cs="Arial"/>
          <w:szCs w:val="24"/>
        </w:rPr>
        <w:t xml:space="preserve">2.12.1 You are expected to take responsibility for ensuring that your visa is renewed in time and that you do not remain in the UK without valid permission to study. </w:t>
      </w:r>
    </w:p>
    <w:p w14:paraId="17AAF016" w14:textId="77777777" w:rsidR="00107F82" w:rsidRPr="00107F82" w:rsidRDefault="00107F82" w:rsidP="00E65ADF">
      <w:pPr>
        <w:spacing w:line="276" w:lineRule="auto"/>
        <w:rPr>
          <w:rFonts w:cs="Arial"/>
          <w:szCs w:val="24"/>
        </w:rPr>
      </w:pPr>
    </w:p>
    <w:p w14:paraId="13C9438D" w14:textId="68AA612A" w:rsidR="00107F82" w:rsidRDefault="00107F82" w:rsidP="00E65ADF">
      <w:pPr>
        <w:spacing w:line="276" w:lineRule="auto"/>
        <w:rPr>
          <w:rFonts w:cs="Arial"/>
          <w:szCs w:val="24"/>
        </w:rPr>
      </w:pPr>
      <w:r w:rsidRPr="00107F82">
        <w:rPr>
          <w:rFonts w:cs="Arial"/>
          <w:szCs w:val="24"/>
        </w:rPr>
        <w:lastRenderedPageBreak/>
        <w:t xml:space="preserve">2.12.2 The International Office provides a free student visa renewal service and will assist you with your student visa extension. </w:t>
      </w:r>
    </w:p>
    <w:p w14:paraId="6B5E7C05" w14:textId="77777777" w:rsidR="00405825" w:rsidRPr="00107F82" w:rsidRDefault="00405825" w:rsidP="00405825">
      <w:pPr>
        <w:pStyle w:val="NoSpacing"/>
      </w:pPr>
    </w:p>
    <w:p w14:paraId="1B1544CB" w14:textId="196B7385" w:rsidR="00107F82" w:rsidRPr="00107F82" w:rsidRDefault="00107F82" w:rsidP="00E65ADF">
      <w:pPr>
        <w:spacing w:line="276" w:lineRule="auto"/>
        <w:rPr>
          <w:rFonts w:cs="Arial"/>
          <w:szCs w:val="24"/>
        </w:rPr>
      </w:pPr>
      <w:r w:rsidRPr="00107F82">
        <w:rPr>
          <w:rFonts w:cs="Arial"/>
          <w:szCs w:val="24"/>
        </w:rPr>
        <w:t>2.12.3 We cannot assist you in the visa renewal process and will not issue a CAS for visa renewals, unless the following conditions are met:</w:t>
      </w:r>
    </w:p>
    <w:p w14:paraId="19FCDF4A" w14:textId="77777777" w:rsidR="00107F82" w:rsidRPr="00107F82" w:rsidRDefault="00107F82" w:rsidP="00107F82">
      <w:pPr>
        <w:pStyle w:val="ListParagraph"/>
        <w:widowControl w:val="0"/>
        <w:numPr>
          <w:ilvl w:val="0"/>
          <w:numId w:val="16"/>
        </w:numPr>
        <w:autoSpaceDE w:val="0"/>
        <w:autoSpaceDN w:val="0"/>
        <w:spacing w:after="0" w:line="276" w:lineRule="auto"/>
        <w:rPr>
          <w:rFonts w:eastAsia="Arial" w:cs="Arial"/>
          <w:szCs w:val="24"/>
          <w:lang w:bidi="en-GB"/>
        </w:rPr>
      </w:pPr>
      <w:r w:rsidRPr="00107F82">
        <w:rPr>
          <w:rFonts w:eastAsia="Arial" w:cs="Arial"/>
          <w:szCs w:val="24"/>
          <w:lang w:bidi="en-GB"/>
        </w:rPr>
        <w:t xml:space="preserve">You are not a </w:t>
      </w:r>
      <w:proofErr w:type="gramStart"/>
      <w:r w:rsidRPr="00107F82">
        <w:rPr>
          <w:rFonts w:eastAsia="Arial" w:cs="Arial"/>
          <w:szCs w:val="24"/>
          <w:lang w:bidi="en-GB"/>
        </w:rPr>
        <w:t>debtor;</w:t>
      </w:r>
      <w:proofErr w:type="gramEnd"/>
    </w:p>
    <w:p w14:paraId="150ECE8F" w14:textId="77777777" w:rsidR="00107F82" w:rsidRPr="00107F82" w:rsidRDefault="00107F82" w:rsidP="00107F82">
      <w:pPr>
        <w:pStyle w:val="ListParagraph"/>
        <w:widowControl w:val="0"/>
        <w:numPr>
          <w:ilvl w:val="0"/>
          <w:numId w:val="16"/>
        </w:numPr>
        <w:autoSpaceDE w:val="0"/>
        <w:autoSpaceDN w:val="0"/>
        <w:spacing w:after="0" w:line="276" w:lineRule="auto"/>
        <w:rPr>
          <w:rFonts w:eastAsia="Arial" w:cs="Arial"/>
          <w:szCs w:val="24"/>
          <w:lang w:bidi="en-GB"/>
        </w:rPr>
      </w:pPr>
      <w:r w:rsidRPr="00107F82">
        <w:rPr>
          <w:rFonts w:eastAsia="Arial" w:cs="Arial"/>
          <w:szCs w:val="24"/>
          <w:lang w:bidi="en-GB"/>
        </w:rPr>
        <w:t>Your attendance record and engagement with your studies meets Home Office and the University’s requirements</w:t>
      </w:r>
    </w:p>
    <w:p w14:paraId="74171206" w14:textId="77777777" w:rsidR="00107F82" w:rsidRPr="00107F82" w:rsidRDefault="00107F82" w:rsidP="00107F82">
      <w:pPr>
        <w:pStyle w:val="ListParagraph"/>
        <w:widowControl w:val="0"/>
        <w:numPr>
          <w:ilvl w:val="0"/>
          <w:numId w:val="16"/>
        </w:numPr>
        <w:autoSpaceDE w:val="0"/>
        <w:autoSpaceDN w:val="0"/>
        <w:spacing w:after="0" w:line="276" w:lineRule="auto"/>
        <w:rPr>
          <w:rFonts w:eastAsia="Arial" w:cs="Arial"/>
          <w:szCs w:val="24"/>
          <w:lang w:bidi="en-GB"/>
        </w:rPr>
      </w:pPr>
      <w:r w:rsidRPr="00107F82">
        <w:rPr>
          <w:rFonts w:eastAsia="Arial" w:cs="Arial"/>
          <w:szCs w:val="24"/>
          <w:lang w:bidi="en-GB"/>
        </w:rPr>
        <w:t>You comply with all the requirements of this handbook, as well as meeting any specific course requirements as stipulated in the relevant course handbook</w:t>
      </w:r>
    </w:p>
    <w:p w14:paraId="341B545C" w14:textId="77777777" w:rsidR="00107F82" w:rsidRPr="00107F82" w:rsidRDefault="00107F82" w:rsidP="00107F82">
      <w:pPr>
        <w:pStyle w:val="ListParagraph"/>
        <w:widowControl w:val="0"/>
        <w:numPr>
          <w:ilvl w:val="0"/>
          <w:numId w:val="16"/>
        </w:numPr>
        <w:autoSpaceDE w:val="0"/>
        <w:autoSpaceDN w:val="0"/>
        <w:spacing w:after="0" w:line="276" w:lineRule="auto"/>
        <w:rPr>
          <w:rFonts w:eastAsia="Arial" w:cs="Arial"/>
          <w:szCs w:val="24"/>
          <w:lang w:bidi="en-GB"/>
        </w:rPr>
      </w:pPr>
      <w:r w:rsidRPr="00107F82">
        <w:rPr>
          <w:rFonts w:eastAsia="Arial" w:cs="Arial"/>
          <w:szCs w:val="24"/>
          <w:lang w:bidi="en-GB"/>
        </w:rPr>
        <w:t xml:space="preserve">We are not aware of any other reason for potential visa refusal, </w:t>
      </w:r>
      <w:proofErr w:type="gramStart"/>
      <w:r w:rsidRPr="00107F82">
        <w:rPr>
          <w:rFonts w:eastAsia="Arial" w:cs="Arial"/>
          <w:szCs w:val="24"/>
          <w:lang w:bidi="en-GB"/>
        </w:rPr>
        <w:t>e.g.</w:t>
      </w:r>
      <w:proofErr w:type="gramEnd"/>
      <w:r w:rsidRPr="00107F82">
        <w:rPr>
          <w:rFonts w:eastAsia="Arial" w:cs="Arial"/>
          <w:szCs w:val="24"/>
          <w:lang w:bidi="en-GB"/>
        </w:rPr>
        <w:t xml:space="preserve"> overstaying, breach of working conditions, lack of funding or any breach of or failure to meet the relevant Government regulations</w:t>
      </w:r>
    </w:p>
    <w:p w14:paraId="178021B8" w14:textId="77777777" w:rsidR="00107F82" w:rsidRPr="00107F82" w:rsidRDefault="00107F82" w:rsidP="00107F82">
      <w:pPr>
        <w:pStyle w:val="ListParagraph"/>
        <w:widowControl w:val="0"/>
        <w:numPr>
          <w:ilvl w:val="0"/>
          <w:numId w:val="16"/>
        </w:numPr>
        <w:autoSpaceDE w:val="0"/>
        <w:autoSpaceDN w:val="0"/>
        <w:spacing w:after="0" w:line="276" w:lineRule="auto"/>
        <w:rPr>
          <w:rFonts w:eastAsia="Arial" w:cs="Arial"/>
          <w:szCs w:val="24"/>
          <w:lang w:bidi="en-GB"/>
        </w:rPr>
      </w:pPr>
      <w:r w:rsidRPr="00107F82">
        <w:rPr>
          <w:rFonts w:eastAsia="Arial" w:cs="Arial"/>
          <w:szCs w:val="24"/>
          <w:lang w:bidi="en-GB"/>
        </w:rPr>
        <w:t>If you are an applicant who is a sponsored student applying for the Doctorate Extension Scheme, you have obtained written consent from your sponsoring body.</w:t>
      </w:r>
    </w:p>
    <w:p w14:paraId="299A5095" w14:textId="77777777" w:rsidR="00107F82" w:rsidRPr="00107F82" w:rsidRDefault="00107F82" w:rsidP="00405825">
      <w:pPr>
        <w:pStyle w:val="NoSpacing"/>
      </w:pPr>
    </w:p>
    <w:p w14:paraId="768428E7" w14:textId="60F37E46" w:rsidR="00107F82" w:rsidRPr="00107F82" w:rsidRDefault="00107F82" w:rsidP="00E65ADF">
      <w:pPr>
        <w:spacing w:line="276" w:lineRule="auto"/>
        <w:rPr>
          <w:rFonts w:cs="Arial"/>
          <w:szCs w:val="24"/>
        </w:rPr>
      </w:pPr>
      <w:r w:rsidRPr="00107F82">
        <w:rPr>
          <w:rFonts w:cs="Arial"/>
          <w:szCs w:val="24"/>
        </w:rPr>
        <w:t>2.12.4 We will not issue a secure reference number for Tier 1 Start-up Visa applicants unless you meet the following conditions:</w:t>
      </w:r>
    </w:p>
    <w:p w14:paraId="47221017" w14:textId="77777777" w:rsidR="00107F82" w:rsidRPr="00107F82" w:rsidRDefault="00107F82" w:rsidP="00107F82">
      <w:pPr>
        <w:pStyle w:val="ListParagraph"/>
        <w:widowControl w:val="0"/>
        <w:numPr>
          <w:ilvl w:val="0"/>
          <w:numId w:val="17"/>
        </w:numPr>
        <w:autoSpaceDE w:val="0"/>
        <w:autoSpaceDN w:val="0"/>
        <w:spacing w:after="0" w:line="276" w:lineRule="auto"/>
        <w:rPr>
          <w:rFonts w:eastAsia="Arial" w:cs="Arial"/>
          <w:szCs w:val="24"/>
          <w:lang w:bidi="en-GB"/>
        </w:rPr>
      </w:pPr>
      <w:r w:rsidRPr="00107F82">
        <w:rPr>
          <w:rFonts w:eastAsia="Arial" w:cs="Arial"/>
          <w:szCs w:val="24"/>
          <w:lang w:bidi="en-GB"/>
        </w:rPr>
        <w:t xml:space="preserve">You attend compulsory information </w:t>
      </w:r>
      <w:proofErr w:type="gramStart"/>
      <w:r w:rsidRPr="00107F82">
        <w:rPr>
          <w:rFonts w:eastAsia="Arial" w:cs="Arial"/>
          <w:szCs w:val="24"/>
          <w:lang w:bidi="en-GB"/>
        </w:rPr>
        <w:t>sessions;</w:t>
      </w:r>
      <w:proofErr w:type="gramEnd"/>
    </w:p>
    <w:p w14:paraId="00D02B09" w14:textId="77777777" w:rsidR="00107F82" w:rsidRPr="00107F82" w:rsidRDefault="00107F82" w:rsidP="00107F82">
      <w:pPr>
        <w:pStyle w:val="ListParagraph"/>
        <w:widowControl w:val="0"/>
        <w:numPr>
          <w:ilvl w:val="0"/>
          <w:numId w:val="17"/>
        </w:numPr>
        <w:autoSpaceDE w:val="0"/>
        <w:autoSpaceDN w:val="0"/>
        <w:spacing w:after="0" w:line="276" w:lineRule="auto"/>
        <w:rPr>
          <w:rFonts w:eastAsia="Arial" w:cs="Arial"/>
          <w:szCs w:val="24"/>
          <w:lang w:bidi="en-GB"/>
        </w:rPr>
      </w:pPr>
      <w:r w:rsidRPr="00107F82">
        <w:rPr>
          <w:rFonts w:eastAsia="Arial" w:cs="Arial"/>
          <w:szCs w:val="24"/>
          <w:lang w:bidi="en-GB"/>
        </w:rPr>
        <w:t xml:space="preserve">You submit an expression of </w:t>
      </w:r>
      <w:proofErr w:type="gramStart"/>
      <w:r w:rsidRPr="00107F82">
        <w:rPr>
          <w:rFonts w:eastAsia="Arial" w:cs="Arial"/>
          <w:szCs w:val="24"/>
          <w:lang w:bidi="en-GB"/>
        </w:rPr>
        <w:t>interest;</w:t>
      </w:r>
      <w:proofErr w:type="gramEnd"/>
    </w:p>
    <w:p w14:paraId="4D0FA23B" w14:textId="77777777" w:rsidR="00107F82" w:rsidRPr="00107F82" w:rsidRDefault="00107F82" w:rsidP="00107F82">
      <w:pPr>
        <w:pStyle w:val="ListParagraph"/>
        <w:widowControl w:val="0"/>
        <w:numPr>
          <w:ilvl w:val="0"/>
          <w:numId w:val="17"/>
        </w:numPr>
        <w:autoSpaceDE w:val="0"/>
        <w:autoSpaceDN w:val="0"/>
        <w:spacing w:after="0" w:line="276" w:lineRule="auto"/>
        <w:rPr>
          <w:rFonts w:eastAsia="Arial" w:cs="Arial"/>
          <w:szCs w:val="24"/>
          <w:lang w:bidi="en-GB"/>
        </w:rPr>
      </w:pPr>
      <w:r w:rsidRPr="00107F82">
        <w:rPr>
          <w:rFonts w:eastAsia="Arial" w:cs="Arial"/>
          <w:szCs w:val="24"/>
          <w:lang w:bidi="en-GB"/>
        </w:rPr>
        <w:t xml:space="preserve">You obtain confirmation from the International Office that you are eligible to </w:t>
      </w:r>
      <w:proofErr w:type="gramStart"/>
      <w:r w:rsidRPr="00107F82">
        <w:rPr>
          <w:rFonts w:eastAsia="Arial" w:cs="Arial"/>
          <w:szCs w:val="24"/>
          <w:lang w:bidi="en-GB"/>
        </w:rPr>
        <w:t>apply;</w:t>
      </w:r>
      <w:proofErr w:type="gramEnd"/>
    </w:p>
    <w:p w14:paraId="6BCF807B" w14:textId="77777777" w:rsidR="00107F82" w:rsidRPr="00107F82" w:rsidRDefault="00107F82" w:rsidP="00107F82">
      <w:pPr>
        <w:pStyle w:val="ListParagraph"/>
        <w:widowControl w:val="0"/>
        <w:numPr>
          <w:ilvl w:val="0"/>
          <w:numId w:val="17"/>
        </w:numPr>
        <w:autoSpaceDE w:val="0"/>
        <w:autoSpaceDN w:val="0"/>
        <w:spacing w:after="0" w:line="276" w:lineRule="auto"/>
        <w:rPr>
          <w:rFonts w:eastAsia="Arial" w:cs="Arial"/>
          <w:szCs w:val="24"/>
          <w:lang w:bidi="en-GB"/>
        </w:rPr>
      </w:pPr>
      <w:r w:rsidRPr="00107F82">
        <w:rPr>
          <w:rFonts w:eastAsia="Arial" w:cs="Arial"/>
          <w:szCs w:val="24"/>
          <w:lang w:bidi="en-GB"/>
        </w:rPr>
        <w:t xml:space="preserve">You submit a formal business </w:t>
      </w:r>
      <w:proofErr w:type="gramStart"/>
      <w:r w:rsidRPr="00107F82">
        <w:rPr>
          <w:rFonts w:eastAsia="Arial" w:cs="Arial"/>
          <w:szCs w:val="24"/>
          <w:lang w:bidi="en-GB"/>
        </w:rPr>
        <w:t>plan;</w:t>
      </w:r>
      <w:proofErr w:type="gramEnd"/>
    </w:p>
    <w:p w14:paraId="1280EC31" w14:textId="77777777" w:rsidR="00107F82" w:rsidRPr="00107F82" w:rsidRDefault="00107F82" w:rsidP="00107F82">
      <w:pPr>
        <w:pStyle w:val="ListParagraph"/>
        <w:widowControl w:val="0"/>
        <w:numPr>
          <w:ilvl w:val="0"/>
          <w:numId w:val="17"/>
        </w:numPr>
        <w:autoSpaceDE w:val="0"/>
        <w:autoSpaceDN w:val="0"/>
        <w:spacing w:after="0" w:line="276" w:lineRule="auto"/>
        <w:rPr>
          <w:rFonts w:eastAsia="Arial" w:cs="Arial"/>
          <w:szCs w:val="24"/>
          <w:lang w:bidi="en-GB"/>
        </w:rPr>
      </w:pPr>
      <w:r w:rsidRPr="00107F82">
        <w:rPr>
          <w:rFonts w:eastAsia="Arial" w:cs="Arial"/>
          <w:szCs w:val="24"/>
          <w:lang w:bidi="en-GB"/>
        </w:rPr>
        <w:t xml:space="preserve">If you are sponsored by a </w:t>
      </w:r>
      <w:proofErr w:type="gramStart"/>
      <w:r w:rsidRPr="00107F82">
        <w:rPr>
          <w:rFonts w:eastAsia="Arial" w:cs="Arial"/>
          <w:szCs w:val="24"/>
          <w:lang w:bidi="en-GB"/>
        </w:rPr>
        <w:t>Government</w:t>
      </w:r>
      <w:proofErr w:type="gramEnd"/>
      <w:r w:rsidRPr="00107F82">
        <w:rPr>
          <w:rFonts w:eastAsia="Arial" w:cs="Arial"/>
          <w:szCs w:val="24"/>
          <w:lang w:bidi="en-GB"/>
        </w:rPr>
        <w:t xml:space="preserve"> or other organisation, you provide the express written consent of your sponsor;</w:t>
      </w:r>
    </w:p>
    <w:p w14:paraId="76F1D0DD" w14:textId="77777777" w:rsidR="00107F82" w:rsidRPr="00107F82" w:rsidRDefault="00107F82" w:rsidP="00107F82">
      <w:pPr>
        <w:pStyle w:val="ListParagraph"/>
        <w:widowControl w:val="0"/>
        <w:numPr>
          <w:ilvl w:val="0"/>
          <w:numId w:val="17"/>
        </w:numPr>
        <w:autoSpaceDE w:val="0"/>
        <w:autoSpaceDN w:val="0"/>
        <w:spacing w:after="0" w:line="276" w:lineRule="auto"/>
        <w:rPr>
          <w:rFonts w:eastAsia="Arial" w:cs="Arial"/>
          <w:szCs w:val="24"/>
          <w:lang w:bidi="en-GB"/>
        </w:rPr>
      </w:pPr>
      <w:r w:rsidRPr="00107F82">
        <w:rPr>
          <w:rFonts w:eastAsia="Arial" w:cs="Arial"/>
          <w:szCs w:val="24"/>
          <w:lang w:bidi="en-GB"/>
        </w:rPr>
        <w:t>You return a signed copy of the University’s Graduate Entrepreneur Scheme agreement.</w:t>
      </w:r>
    </w:p>
    <w:p w14:paraId="35E6AFE9" w14:textId="77777777" w:rsidR="00107F82" w:rsidRPr="00107F82" w:rsidRDefault="00107F82" w:rsidP="00405825">
      <w:pPr>
        <w:pStyle w:val="NoSpacing"/>
      </w:pPr>
    </w:p>
    <w:p w14:paraId="6DF760C6" w14:textId="77777777" w:rsidR="00107F82" w:rsidRPr="00107F82" w:rsidRDefault="00107F82" w:rsidP="00E65ADF">
      <w:pPr>
        <w:spacing w:line="276" w:lineRule="auto"/>
        <w:rPr>
          <w:rFonts w:cs="Arial"/>
          <w:szCs w:val="24"/>
        </w:rPr>
      </w:pPr>
      <w:r w:rsidRPr="00107F82">
        <w:rPr>
          <w:rFonts w:cs="Arial"/>
          <w:szCs w:val="24"/>
        </w:rPr>
        <w:t>2.12.5 Whilst we will provide every support to assist students through the visa renewal process, we cannot take responsibility for the outcome of renewal applications.</w:t>
      </w:r>
    </w:p>
    <w:p w14:paraId="464871AF" w14:textId="77777777" w:rsidR="00107F82" w:rsidRPr="00107F82" w:rsidRDefault="00107F82" w:rsidP="00405825">
      <w:pPr>
        <w:pStyle w:val="NoSpacing"/>
      </w:pPr>
    </w:p>
    <w:p w14:paraId="643E13D3" w14:textId="77777777" w:rsidR="00107F82" w:rsidRPr="00107F82" w:rsidRDefault="00107F82" w:rsidP="00E65ADF">
      <w:pPr>
        <w:spacing w:line="276" w:lineRule="auto"/>
        <w:rPr>
          <w:rFonts w:cs="Arial"/>
          <w:szCs w:val="24"/>
        </w:rPr>
      </w:pPr>
      <w:r w:rsidRPr="00107F82">
        <w:rPr>
          <w:rFonts w:cs="Arial"/>
          <w:szCs w:val="24"/>
        </w:rPr>
        <w:t>2.12.6 We will not be able to assist you with an application under the Graduate or Tier 1 start-up visa routes.</w:t>
      </w:r>
    </w:p>
    <w:p w14:paraId="3C8B69E8" w14:textId="77777777" w:rsidR="00107F82" w:rsidRPr="00107F82" w:rsidRDefault="00107F82" w:rsidP="00E65ADF">
      <w:pPr>
        <w:spacing w:line="276" w:lineRule="auto"/>
        <w:rPr>
          <w:rFonts w:cs="Arial"/>
          <w:szCs w:val="24"/>
        </w:rPr>
      </w:pPr>
    </w:p>
    <w:p w14:paraId="4B6AC478" w14:textId="77777777" w:rsidR="00107F82" w:rsidRPr="00107F82" w:rsidRDefault="00107F82" w:rsidP="00E65ADF">
      <w:pPr>
        <w:pStyle w:val="Heading2"/>
        <w:rPr>
          <w:rFonts w:cs="Arial"/>
          <w:szCs w:val="24"/>
        </w:rPr>
      </w:pPr>
      <w:bookmarkStart w:id="46" w:name="_Toc71291609"/>
      <w:r w:rsidRPr="00107F82">
        <w:rPr>
          <w:rFonts w:cs="Arial"/>
          <w:szCs w:val="24"/>
        </w:rPr>
        <w:t>2.13 Interruption of Studies Information for International Students</w:t>
      </w:r>
      <w:bookmarkEnd w:id="46"/>
    </w:p>
    <w:p w14:paraId="5A000B9B" w14:textId="77777777" w:rsidR="00107F82" w:rsidRPr="00107F82" w:rsidRDefault="00107F82" w:rsidP="00405825">
      <w:pPr>
        <w:pStyle w:val="NoSpacing"/>
      </w:pPr>
    </w:p>
    <w:p w14:paraId="4ECA153F" w14:textId="77777777" w:rsidR="00107F82" w:rsidRPr="00107F82" w:rsidRDefault="00107F82" w:rsidP="00E65ADF">
      <w:pPr>
        <w:spacing w:line="276" w:lineRule="auto"/>
        <w:rPr>
          <w:rFonts w:cs="Arial"/>
          <w:szCs w:val="24"/>
        </w:rPr>
      </w:pPr>
      <w:r w:rsidRPr="00107F82">
        <w:rPr>
          <w:rFonts w:cs="Arial"/>
          <w:szCs w:val="24"/>
        </w:rPr>
        <w:t xml:space="preserve">2.13.1 We will normally withdraw sponsorship of your visa if your studies are formally interrupted for any </w:t>
      </w:r>
      <w:proofErr w:type="gramStart"/>
      <w:r w:rsidRPr="00107F82">
        <w:rPr>
          <w:rFonts w:cs="Arial"/>
          <w:szCs w:val="24"/>
        </w:rPr>
        <w:t>period of time</w:t>
      </w:r>
      <w:proofErr w:type="gramEnd"/>
      <w:r w:rsidRPr="00107F82">
        <w:rPr>
          <w:rFonts w:cs="Arial"/>
          <w:szCs w:val="24"/>
        </w:rPr>
        <w:t>, including, without limitation, interruptions arising from:</w:t>
      </w:r>
    </w:p>
    <w:p w14:paraId="399DE6DB" w14:textId="77777777" w:rsidR="00107F82" w:rsidRPr="00107F82" w:rsidRDefault="00107F82" w:rsidP="00E65ADF">
      <w:pPr>
        <w:spacing w:line="276" w:lineRule="auto"/>
        <w:rPr>
          <w:rFonts w:cs="Arial"/>
          <w:szCs w:val="24"/>
        </w:rPr>
      </w:pPr>
    </w:p>
    <w:p w14:paraId="79AE38A5" w14:textId="77777777" w:rsidR="00107F82" w:rsidRPr="00107F82" w:rsidRDefault="00107F82" w:rsidP="00107F82">
      <w:pPr>
        <w:pStyle w:val="ListParagraph"/>
        <w:widowControl w:val="0"/>
        <w:numPr>
          <w:ilvl w:val="0"/>
          <w:numId w:val="18"/>
        </w:numPr>
        <w:autoSpaceDE w:val="0"/>
        <w:autoSpaceDN w:val="0"/>
        <w:spacing w:after="0" w:line="276" w:lineRule="auto"/>
        <w:rPr>
          <w:rFonts w:eastAsia="Arial" w:cs="Arial"/>
          <w:szCs w:val="24"/>
          <w:lang w:bidi="en-GB"/>
        </w:rPr>
      </w:pPr>
      <w:r w:rsidRPr="00107F82">
        <w:rPr>
          <w:rFonts w:eastAsia="Arial" w:cs="Arial"/>
          <w:szCs w:val="24"/>
          <w:lang w:bidi="en-GB"/>
        </w:rPr>
        <w:t xml:space="preserve">Medical or personal </w:t>
      </w:r>
      <w:proofErr w:type="gramStart"/>
      <w:r w:rsidRPr="00107F82">
        <w:rPr>
          <w:rFonts w:eastAsia="Arial" w:cs="Arial"/>
          <w:szCs w:val="24"/>
          <w:lang w:bidi="en-GB"/>
        </w:rPr>
        <w:t>circumstances;</w:t>
      </w:r>
      <w:proofErr w:type="gramEnd"/>
    </w:p>
    <w:p w14:paraId="2BC01105" w14:textId="77777777" w:rsidR="00107F82" w:rsidRPr="00107F82" w:rsidRDefault="00107F82" w:rsidP="00107F82">
      <w:pPr>
        <w:pStyle w:val="ListParagraph"/>
        <w:widowControl w:val="0"/>
        <w:numPr>
          <w:ilvl w:val="0"/>
          <w:numId w:val="18"/>
        </w:numPr>
        <w:autoSpaceDE w:val="0"/>
        <w:autoSpaceDN w:val="0"/>
        <w:spacing w:after="0" w:line="276" w:lineRule="auto"/>
        <w:rPr>
          <w:rFonts w:eastAsia="Arial" w:cs="Arial"/>
          <w:szCs w:val="24"/>
          <w:lang w:bidi="en-GB"/>
        </w:rPr>
      </w:pPr>
      <w:r w:rsidRPr="00107F82">
        <w:rPr>
          <w:rFonts w:eastAsia="Arial" w:cs="Arial"/>
          <w:szCs w:val="24"/>
          <w:lang w:bidi="en-GB"/>
        </w:rPr>
        <w:t xml:space="preserve">Programme </w:t>
      </w:r>
      <w:proofErr w:type="gramStart"/>
      <w:r w:rsidRPr="00107F82">
        <w:rPr>
          <w:rFonts w:eastAsia="Arial" w:cs="Arial"/>
          <w:szCs w:val="24"/>
          <w:lang w:bidi="en-GB"/>
        </w:rPr>
        <w:t>transfers;</w:t>
      </w:r>
      <w:proofErr w:type="gramEnd"/>
    </w:p>
    <w:p w14:paraId="0259C90F" w14:textId="77777777" w:rsidR="00107F82" w:rsidRPr="00107F82" w:rsidRDefault="00107F82" w:rsidP="00107F82">
      <w:pPr>
        <w:pStyle w:val="ListParagraph"/>
        <w:widowControl w:val="0"/>
        <w:numPr>
          <w:ilvl w:val="0"/>
          <w:numId w:val="18"/>
        </w:numPr>
        <w:autoSpaceDE w:val="0"/>
        <w:autoSpaceDN w:val="0"/>
        <w:spacing w:after="0" w:line="276" w:lineRule="auto"/>
        <w:rPr>
          <w:rFonts w:eastAsia="Arial" w:cs="Arial"/>
          <w:szCs w:val="24"/>
          <w:lang w:bidi="en-GB"/>
        </w:rPr>
      </w:pPr>
      <w:r w:rsidRPr="00107F82">
        <w:rPr>
          <w:rFonts w:eastAsia="Arial" w:cs="Arial"/>
          <w:szCs w:val="24"/>
          <w:lang w:bidi="en-GB"/>
        </w:rPr>
        <w:t xml:space="preserve">Periods of study or work or work experience/placement outside the </w:t>
      </w:r>
      <w:proofErr w:type="gramStart"/>
      <w:r w:rsidRPr="00107F82">
        <w:rPr>
          <w:rFonts w:eastAsia="Arial" w:cs="Arial"/>
          <w:szCs w:val="24"/>
          <w:lang w:bidi="en-GB"/>
        </w:rPr>
        <w:t>University;</w:t>
      </w:r>
      <w:proofErr w:type="gramEnd"/>
    </w:p>
    <w:p w14:paraId="4982E890" w14:textId="77777777" w:rsidR="00107F82" w:rsidRPr="00107F82" w:rsidRDefault="00107F82" w:rsidP="00107F82">
      <w:pPr>
        <w:pStyle w:val="ListParagraph"/>
        <w:widowControl w:val="0"/>
        <w:numPr>
          <w:ilvl w:val="0"/>
          <w:numId w:val="18"/>
        </w:numPr>
        <w:autoSpaceDE w:val="0"/>
        <w:autoSpaceDN w:val="0"/>
        <w:spacing w:after="0" w:line="276" w:lineRule="auto"/>
        <w:rPr>
          <w:rFonts w:eastAsia="Arial" w:cs="Arial"/>
          <w:szCs w:val="24"/>
          <w:lang w:bidi="en-GB"/>
        </w:rPr>
      </w:pPr>
      <w:r w:rsidRPr="00107F82">
        <w:rPr>
          <w:rFonts w:eastAsia="Arial" w:cs="Arial"/>
          <w:szCs w:val="24"/>
          <w:lang w:bidi="en-GB"/>
        </w:rPr>
        <w:t xml:space="preserve">A requirement to complete assessments as an external </w:t>
      </w:r>
      <w:proofErr w:type="gramStart"/>
      <w:r w:rsidRPr="00107F82">
        <w:rPr>
          <w:rFonts w:eastAsia="Arial" w:cs="Arial"/>
          <w:szCs w:val="24"/>
          <w:lang w:bidi="en-GB"/>
        </w:rPr>
        <w:t>candidate;</w:t>
      </w:r>
      <w:proofErr w:type="gramEnd"/>
    </w:p>
    <w:p w14:paraId="3E20CB49" w14:textId="77777777" w:rsidR="00107F82" w:rsidRPr="00107F82" w:rsidRDefault="00107F82" w:rsidP="00107F82">
      <w:pPr>
        <w:pStyle w:val="ListParagraph"/>
        <w:widowControl w:val="0"/>
        <w:numPr>
          <w:ilvl w:val="0"/>
          <w:numId w:val="18"/>
        </w:numPr>
        <w:autoSpaceDE w:val="0"/>
        <w:autoSpaceDN w:val="0"/>
        <w:spacing w:after="0" w:line="276" w:lineRule="auto"/>
        <w:rPr>
          <w:rFonts w:eastAsia="Arial" w:cs="Arial"/>
          <w:szCs w:val="24"/>
          <w:lang w:bidi="en-GB"/>
        </w:rPr>
      </w:pPr>
      <w:r w:rsidRPr="00107F82">
        <w:rPr>
          <w:rFonts w:eastAsia="Arial" w:cs="Arial"/>
          <w:szCs w:val="24"/>
          <w:lang w:bidi="en-GB"/>
        </w:rPr>
        <w:t xml:space="preserve">Proceedings brought under the University’s disciplinary or fitness to practise </w:t>
      </w:r>
      <w:proofErr w:type="gramStart"/>
      <w:r w:rsidRPr="00107F82">
        <w:rPr>
          <w:rFonts w:eastAsia="Arial" w:cs="Arial"/>
          <w:szCs w:val="24"/>
          <w:lang w:bidi="en-GB"/>
        </w:rPr>
        <w:t>procedures;</w:t>
      </w:r>
      <w:proofErr w:type="gramEnd"/>
    </w:p>
    <w:p w14:paraId="0B237A60" w14:textId="77777777" w:rsidR="00107F82" w:rsidRPr="00107F82" w:rsidRDefault="00107F82" w:rsidP="00107F82">
      <w:pPr>
        <w:pStyle w:val="ListParagraph"/>
        <w:widowControl w:val="0"/>
        <w:numPr>
          <w:ilvl w:val="0"/>
          <w:numId w:val="18"/>
        </w:numPr>
        <w:autoSpaceDE w:val="0"/>
        <w:autoSpaceDN w:val="0"/>
        <w:spacing w:after="0" w:line="276" w:lineRule="auto"/>
        <w:rPr>
          <w:rFonts w:eastAsia="Arial" w:cs="Arial"/>
          <w:szCs w:val="24"/>
          <w:lang w:bidi="en-GB"/>
        </w:rPr>
      </w:pPr>
      <w:r w:rsidRPr="00107F82">
        <w:rPr>
          <w:rFonts w:eastAsia="Arial" w:cs="Arial"/>
          <w:szCs w:val="24"/>
          <w:lang w:bidi="en-GB"/>
        </w:rPr>
        <w:t xml:space="preserve">Failure to pay outstanding </w:t>
      </w:r>
      <w:proofErr w:type="gramStart"/>
      <w:r w:rsidRPr="00107F82">
        <w:rPr>
          <w:rFonts w:eastAsia="Arial" w:cs="Arial"/>
          <w:szCs w:val="24"/>
          <w:lang w:bidi="en-GB"/>
        </w:rPr>
        <w:t>debt;</w:t>
      </w:r>
      <w:proofErr w:type="gramEnd"/>
    </w:p>
    <w:p w14:paraId="6B1A79F5" w14:textId="77777777" w:rsidR="00107F82" w:rsidRPr="00107F82" w:rsidRDefault="00107F82" w:rsidP="00107F82">
      <w:pPr>
        <w:pStyle w:val="ListParagraph"/>
        <w:widowControl w:val="0"/>
        <w:numPr>
          <w:ilvl w:val="0"/>
          <w:numId w:val="18"/>
        </w:numPr>
        <w:autoSpaceDE w:val="0"/>
        <w:autoSpaceDN w:val="0"/>
        <w:spacing w:after="0" w:line="276" w:lineRule="auto"/>
        <w:rPr>
          <w:rFonts w:eastAsia="Arial" w:cs="Arial"/>
          <w:szCs w:val="24"/>
          <w:lang w:bidi="en-GB"/>
        </w:rPr>
      </w:pPr>
      <w:r w:rsidRPr="00107F82">
        <w:rPr>
          <w:rFonts w:eastAsia="Arial" w:cs="Arial"/>
          <w:szCs w:val="24"/>
          <w:lang w:bidi="en-GB"/>
        </w:rPr>
        <w:t xml:space="preserve">Breach or suspected breach of immigration </w:t>
      </w:r>
      <w:proofErr w:type="gramStart"/>
      <w:r w:rsidRPr="00107F82">
        <w:rPr>
          <w:rFonts w:eastAsia="Arial" w:cs="Arial"/>
          <w:szCs w:val="24"/>
          <w:lang w:bidi="en-GB"/>
        </w:rPr>
        <w:t>conditions;</w:t>
      </w:r>
      <w:proofErr w:type="gramEnd"/>
    </w:p>
    <w:p w14:paraId="71C597F9" w14:textId="77777777" w:rsidR="00107F82" w:rsidRPr="00107F82" w:rsidRDefault="00107F82" w:rsidP="00107F82">
      <w:pPr>
        <w:pStyle w:val="ListParagraph"/>
        <w:widowControl w:val="0"/>
        <w:numPr>
          <w:ilvl w:val="0"/>
          <w:numId w:val="18"/>
        </w:numPr>
        <w:autoSpaceDE w:val="0"/>
        <w:autoSpaceDN w:val="0"/>
        <w:spacing w:after="0" w:line="276" w:lineRule="auto"/>
        <w:rPr>
          <w:rFonts w:eastAsia="Arial" w:cs="Arial"/>
          <w:szCs w:val="24"/>
          <w:lang w:bidi="en-GB"/>
        </w:rPr>
      </w:pPr>
      <w:r w:rsidRPr="00107F82">
        <w:rPr>
          <w:rFonts w:eastAsia="Arial" w:cs="Arial"/>
          <w:szCs w:val="24"/>
          <w:lang w:bidi="en-GB"/>
        </w:rPr>
        <w:t>Failure to demonstrate right to study.</w:t>
      </w:r>
    </w:p>
    <w:p w14:paraId="446421EB" w14:textId="77777777" w:rsidR="00107F82" w:rsidRPr="00107F82" w:rsidRDefault="00107F82" w:rsidP="00E65ADF">
      <w:pPr>
        <w:spacing w:line="276" w:lineRule="auto"/>
        <w:rPr>
          <w:rFonts w:cs="Arial"/>
          <w:szCs w:val="24"/>
        </w:rPr>
      </w:pPr>
    </w:p>
    <w:p w14:paraId="507614F4" w14:textId="77777777" w:rsidR="00107F82" w:rsidRPr="00107F82" w:rsidRDefault="00107F82" w:rsidP="00E65ADF">
      <w:pPr>
        <w:spacing w:line="276" w:lineRule="auto"/>
        <w:rPr>
          <w:rFonts w:cs="Arial"/>
          <w:szCs w:val="24"/>
        </w:rPr>
      </w:pPr>
      <w:r w:rsidRPr="00107F82">
        <w:rPr>
          <w:rFonts w:cs="Arial"/>
          <w:szCs w:val="24"/>
        </w:rPr>
        <w:t xml:space="preserve">2.13.2 If you interrupt your studies, you may be able to resume them </w:t>
      </w:r>
      <w:proofErr w:type="gramStart"/>
      <w:r w:rsidRPr="00107F82">
        <w:rPr>
          <w:rFonts w:cs="Arial"/>
          <w:szCs w:val="24"/>
        </w:rPr>
        <w:t>at a later date</w:t>
      </w:r>
      <w:proofErr w:type="gramEnd"/>
      <w:r w:rsidRPr="00107F82">
        <w:rPr>
          <w:rFonts w:cs="Arial"/>
          <w:szCs w:val="24"/>
        </w:rPr>
        <w:t>.</w:t>
      </w:r>
    </w:p>
    <w:p w14:paraId="5D0EB3A6" w14:textId="77777777" w:rsidR="00107F82" w:rsidRPr="00107F82" w:rsidRDefault="00107F82" w:rsidP="00405825">
      <w:pPr>
        <w:pStyle w:val="NoSpacing"/>
      </w:pPr>
    </w:p>
    <w:p w14:paraId="180ECD6F" w14:textId="77777777" w:rsidR="00107F82" w:rsidRPr="00107F82" w:rsidRDefault="00107F82" w:rsidP="00E65ADF">
      <w:pPr>
        <w:spacing w:line="276" w:lineRule="auto"/>
        <w:rPr>
          <w:rFonts w:cs="Arial"/>
          <w:szCs w:val="24"/>
        </w:rPr>
      </w:pPr>
      <w:r w:rsidRPr="00107F82">
        <w:rPr>
          <w:rFonts w:cs="Arial"/>
          <w:szCs w:val="24"/>
        </w:rPr>
        <w:t xml:space="preserve">2.13.3 An interruption to your studies will normally result in your visa being curtailed or cut short. You will therefore be required to return home until you are </w:t>
      </w:r>
      <w:proofErr w:type="gramStart"/>
      <w:r w:rsidRPr="00107F82">
        <w:rPr>
          <w:rFonts w:cs="Arial"/>
          <w:szCs w:val="24"/>
        </w:rPr>
        <w:t>in a position</w:t>
      </w:r>
      <w:proofErr w:type="gramEnd"/>
      <w:r w:rsidRPr="00107F82">
        <w:rPr>
          <w:rFonts w:cs="Arial"/>
          <w:szCs w:val="24"/>
        </w:rPr>
        <w:t xml:space="preserve"> to resume your studies. You will be required to apply for a new visa for your resumption of studies.</w:t>
      </w:r>
    </w:p>
    <w:p w14:paraId="0AEBE4E8" w14:textId="78401DA4" w:rsidR="00107F82" w:rsidRDefault="00107F82">
      <w:pPr>
        <w:rPr>
          <w:rFonts w:cs="Arial"/>
          <w:szCs w:val="24"/>
        </w:rPr>
      </w:pPr>
    </w:p>
    <w:p w14:paraId="4EBE1117" w14:textId="6CA28A93" w:rsidR="00405825" w:rsidRDefault="00405825">
      <w:pPr>
        <w:rPr>
          <w:rFonts w:cs="Arial"/>
          <w:szCs w:val="24"/>
        </w:rPr>
      </w:pPr>
    </w:p>
    <w:p w14:paraId="32AB26D5" w14:textId="7D4C600E" w:rsidR="00405825" w:rsidRDefault="00405825">
      <w:pPr>
        <w:rPr>
          <w:rFonts w:cs="Arial"/>
          <w:szCs w:val="24"/>
        </w:rPr>
      </w:pPr>
    </w:p>
    <w:p w14:paraId="760DE2BB" w14:textId="7B0850A9" w:rsidR="00405825" w:rsidRDefault="00405825">
      <w:pPr>
        <w:rPr>
          <w:rFonts w:cs="Arial"/>
          <w:szCs w:val="24"/>
        </w:rPr>
      </w:pPr>
    </w:p>
    <w:p w14:paraId="090B6A58" w14:textId="436B51BA" w:rsidR="00405825" w:rsidRDefault="00405825">
      <w:pPr>
        <w:rPr>
          <w:rFonts w:cs="Arial"/>
          <w:szCs w:val="24"/>
        </w:rPr>
      </w:pPr>
    </w:p>
    <w:p w14:paraId="072B3506" w14:textId="47B31B31" w:rsidR="00405825" w:rsidRDefault="00405825">
      <w:pPr>
        <w:rPr>
          <w:rFonts w:cs="Arial"/>
          <w:szCs w:val="24"/>
        </w:rPr>
      </w:pPr>
    </w:p>
    <w:p w14:paraId="3D26F660" w14:textId="73C57305" w:rsidR="00405825" w:rsidRDefault="00405825">
      <w:pPr>
        <w:rPr>
          <w:rFonts w:cs="Arial"/>
          <w:szCs w:val="24"/>
        </w:rPr>
      </w:pPr>
    </w:p>
    <w:p w14:paraId="78DA8F08" w14:textId="2E82001F" w:rsidR="00405825" w:rsidRDefault="00405825">
      <w:pPr>
        <w:rPr>
          <w:rFonts w:cs="Arial"/>
          <w:szCs w:val="24"/>
        </w:rPr>
      </w:pPr>
    </w:p>
    <w:p w14:paraId="4C4B7B81" w14:textId="2B11FD60" w:rsidR="00405825" w:rsidRDefault="00405825">
      <w:pPr>
        <w:rPr>
          <w:rFonts w:cs="Arial"/>
          <w:szCs w:val="24"/>
        </w:rPr>
      </w:pPr>
    </w:p>
    <w:p w14:paraId="6C322736" w14:textId="0C6FF3F9" w:rsidR="00405825" w:rsidRDefault="00405825">
      <w:pPr>
        <w:rPr>
          <w:rFonts w:cs="Arial"/>
          <w:szCs w:val="24"/>
        </w:rPr>
      </w:pPr>
    </w:p>
    <w:p w14:paraId="3DEF6143" w14:textId="4C36C6B1" w:rsidR="00405825" w:rsidRDefault="00405825">
      <w:pPr>
        <w:rPr>
          <w:rFonts w:cs="Arial"/>
          <w:szCs w:val="24"/>
        </w:rPr>
      </w:pPr>
    </w:p>
    <w:p w14:paraId="6C7158C7" w14:textId="65705F18" w:rsidR="00405825" w:rsidRDefault="00405825">
      <w:pPr>
        <w:rPr>
          <w:rFonts w:cs="Arial"/>
          <w:szCs w:val="24"/>
        </w:rPr>
      </w:pPr>
    </w:p>
    <w:p w14:paraId="22FD0C7D" w14:textId="2F0A9D71" w:rsidR="00405825" w:rsidRDefault="00405825">
      <w:pPr>
        <w:rPr>
          <w:rFonts w:cs="Arial"/>
          <w:szCs w:val="24"/>
        </w:rPr>
      </w:pPr>
    </w:p>
    <w:p w14:paraId="4546C05B" w14:textId="2FB4259B" w:rsidR="00405825" w:rsidRDefault="00405825">
      <w:pPr>
        <w:rPr>
          <w:rFonts w:cs="Arial"/>
          <w:szCs w:val="24"/>
        </w:rPr>
      </w:pPr>
    </w:p>
    <w:p w14:paraId="2D13897F" w14:textId="3D30B11A" w:rsidR="00405825" w:rsidRDefault="00405825">
      <w:pPr>
        <w:rPr>
          <w:rFonts w:cs="Arial"/>
          <w:szCs w:val="24"/>
        </w:rPr>
      </w:pPr>
    </w:p>
    <w:p w14:paraId="10071820" w14:textId="3D2E0123" w:rsidR="00405825" w:rsidRDefault="00405825">
      <w:pPr>
        <w:rPr>
          <w:rFonts w:cs="Arial"/>
          <w:szCs w:val="24"/>
        </w:rPr>
      </w:pPr>
    </w:p>
    <w:p w14:paraId="28EE8178" w14:textId="77777777" w:rsidR="00405825" w:rsidRPr="00107F82" w:rsidRDefault="00405825">
      <w:pPr>
        <w:rPr>
          <w:rFonts w:cs="Arial"/>
          <w:szCs w:val="24"/>
        </w:rPr>
      </w:pPr>
    </w:p>
    <w:p w14:paraId="7FF82725" w14:textId="77777777" w:rsidR="00107F82" w:rsidRPr="00E352C5" w:rsidRDefault="00107F82" w:rsidP="00DC7846">
      <w:pPr>
        <w:pStyle w:val="Heading1"/>
        <w:rPr>
          <w:rFonts w:ascii="Arial" w:hAnsi="Arial" w:cs="Arial"/>
          <w:b/>
          <w:bCs/>
          <w:color w:val="002060"/>
          <w:sz w:val="28"/>
          <w:szCs w:val="28"/>
        </w:rPr>
      </w:pPr>
      <w:bookmarkStart w:id="47" w:name="_Toc71291610"/>
      <w:r w:rsidRPr="00E352C5">
        <w:rPr>
          <w:rFonts w:ascii="Arial" w:hAnsi="Arial" w:cs="Arial"/>
          <w:b/>
          <w:bCs/>
          <w:color w:val="002060"/>
          <w:sz w:val="28"/>
          <w:szCs w:val="28"/>
        </w:rPr>
        <w:lastRenderedPageBreak/>
        <w:t>SECTION 3: Student Finance Regulation</w:t>
      </w:r>
      <w:bookmarkEnd w:id="47"/>
    </w:p>
    <w:p w14:paraId="6E02AF86" w14:textId="77777777" w:rsidR="00107F82" w:rsidRPr="00107F82" w:rsidRDefault="00107F82" w:rsidP="00DC7846">
      <w:pPr>
        <w:spacing w:line="276" w:lineRule="auto"/>
        <w:rPr>
          <w:rFonts w:cs="Arial"/>
          <w:b/>
          <w:szCs w:val="24"/>
        </w:rPr>
      </w:pPr>
      <w:bookmarkStart w:id="48" w:name="_bookmark42"/>
      <w:bookmarkEnd w:id="48"/>
    </w:p>
    <w:p w14:paraId="781495E5" w14:textId="77777777" w:rsidR="00107F82" w:rsidRPr="00107F82" w:rsidRDefault="00107F82" w:rsidP="00DC7846">
      <w:pPr>
        <w:pStyle w:val="Heading2"/>
        <w:rPr>
          <w:rFonts w:cs="Arial"/>
          <w:b w:val="0"/>
          <w:szCs w:val="24"/>
        </w:rPr>
      </w:pPr>
      <w:bookmarkStart w:id="49" w:name="_Toc71291611"/>
      <w:r w:rsidRPr="00107F82">
        <w:rPr>
          <w:rFonts w:cs="Arial"/>
          <w:szCs w:val="24"/>
        </w:rPr>
        <w:t>3.1 Regulation Introduction</w:t>
      </w:r>
      <w:bookmarkEnd w:id="49"/>
    </w:p>
    <w:p w14:paraId="48C779E3" w14:textId="77777777" w:rsidR="00107F82" w:rsidRPr="00107F82" w:rsidRDefault="00107F82" w:rsidP="00DC7846">
      <w:pPr>
        <w:pStyle w:val="NoSpacing"/>
        <w:rPr>
          <w:rFonts w:ascii="Arial" w:hAnsi="Arial" w:cs="Arial"/>
          <w:sz w:val="24"/>
          <w:szCs w:val="24"/>
        </w:rPr>
      </w:pPr>
    </w:p>
    <w:p w14:paraId="279BD182" w14:textId="77777777" w:rsidR="00107F82" w:rsidRPr="00107F82" w:rsidRDefault="00107F82" w:rsidP="00DC7846">
      <w:pPr>
        <w:pStyle w:val="BodyText"/>
        <w:spacing w:line="276" w:lineRule="auto"/>
        <w:rPr>
          <w:rFonts w:cs="Arial"/>
          <w:szCs w:val="24"/>
        </w:rPr>
      </w:pPr>
      <w:r w:rsidRPr="00107F82">
        <w:rPr>
          <w:rFonts w:cs="Arial"/>
          <w:szCs w:val="24"/>
        </w:rPr>
        <w:t>3.1.1 This section applies to all students whether you are full-time, part- time, undergraduate or postgraduate.</w:t>
      </w:r>
    </w:p>
    <w:p w14:paraId="1FC12C1D" w14:textId="77777777" w:rsidR="00107F82" w:rsidRPr="00107F82" w:rsidRDefault="00107F82" w:rsidP="00DC7846">
      <w:pPr>
        <w:pStyle w:val="NoSpacing"/>
        <w:rPr>
          <w:rFonts w:ascii="Arial" w:hAnsi="Arial" w:cs="Arial"/>
          <w:sz w:val="24"/>
          <w:szCs w:val="24"/>
        </w:rPr>
      </w:pPr>
    </w:p>
    <w:p w14:paraId="50C61DBD" w14:textId="77777777" w:rsidR="00107F82" w:rsidRPr="00107F82" w:rsidRDefault="00107F82" w:rsidP="00DC7846">
      <w:pPr>
        <w:pStyle w:val="BodyText"/>
        <w:spacing w:line="276" w:lineRule="auto"/>
        <w:rPr>
          <w:rFonts w:cs="Arial"/>
          <w:szCs w:val="24"/>
        </w:rPr>
      </w:pPr>
      <w:r w:rsidRPr="00107F82">
        <w:rPr>
          <w:rFonts w:cs="Arial"/>
          <w:szCs w:val="24"/>
        </w:rPr>
        <w:t>3.1.2 In this section, the term ‘Home Students’ means UK students only, including ‘Island’ students, such as the Isle of Man. The term ‘Overseas Students’ refers to students from any other country, including the EU.</w:t>
      </w:r>
    </w:p>
    <w:p w14:paraId="5B6FC741" w14:textId="77777777" w:rsidR="00107F82" w:rsidRPr="00107F82" w:rsidRDefault="00107F82" w:rsidP="00DC7846">
      <w:pPr>
        <w:pStyle w:val="NoSpacing"/>
        <w:rPr>
          <w:rFonts w:ascii="Arial" w:hAnsi="Arial" w:cs="Arial"/>
          <w:sz w:val="24"/>
          <w:szCs w:val="24"/>
        </w:rPr>
      </w:pPr>
    </w:p>
    <w:p w14:paraId="6A3C0285" w14:textId="77777777" w:rsidR="00107F82" w:rsidRPr="00107F82" w:rsidRDefault="00107F82" w:rsidP="00DC7846">
      <w:pPr>
        <w:pStyle w:val="BodyText"/>
        <w:spacing w:line="276" w:lineRule="auto"/>
        <w:rPr>
          <w:rFonts w:cs="Arial"/>
          <w:szCs w:val="24"/>
        </w:rPr>
      </w:pPr>
      <w:r w:rsidRPr="00107F82">
        <w:rPr>
          <w:rFonts w:cs="Arial"/>
          <w:szCs w:val="24"/>
        </w:rPr>
        <w:t>3.1.3 You should read the whole of this section carefully as it contains important information.</w:t>
      </w:r>
    </w:p>
    <w:p w14:paraId="1B399677" w14:textId="77777777" w:rsidR="00107F82" w:rsidRPr="00107F82" w:rsidRDefault="00107F82" w:rsidP="00DC7846">
      <w:pPr>
        <w:pStyle w:val="NoSpacing"/>
        <w:rPr>
          <w:rFonts w:ascii="Arial" w:hAnsi="Arial" w:cs="Arial"/>
          <w:sz w:val="24"/>
          <w:szCs w:val="24"/>
        </w:rPr>
      </w:pPr>
    </w:p>
    <w:p w14:paraId="0B4E0729" w14:textId="77777777" w:rsidR="00107F82" w:rsidRPr="00107F82" w:rsidRDefault="00107F82" w:rsidP="00DC7846">
      <w:pPr>
        <w:pStyle w:val="Heading2"/>
        <w:rPr>
          <w:rFonts w:cs="Arial"/>
          <w:szCs w:val="24"/>
        </w:rPr>
      </w:pPr>
      <w:bookmarkStart w:id="50" w:name="_bookmark43"/>
      <w:bookmarkStart w:id="51" w:name="_Toc71291612"/>
      <w:bookmarkEnd w:id="50"/>
      <w:r w:rsidRPr="00107F82">
        <w:rPr>
          <w:rFonts w:cs="Arial"/>
          <w:szCs w:val="24"/>
        </w:rPr>
        <w:t>3.2 Payment of Tuition Fees</w:t>
      </w:r>
      <w:bookmarkEnd w:id="51"/>
    </w:p>
    <w:p w14:paraId="4B755EA6" w14:textId="77777777" w:rsidR="00107F82" w:rsidRPr="00107F82" w:rsidRDefault="00107F82" w:rsidP="00DC7846">
      <w:pPr>
        <w:pStyle w:val="NoSpacing"/>
        <w:rPr>
          <w:rFonts w:ascii="Arial" w:hAnsi="Arial" w:cs="Arial"/>
          <w:sz w:val="24"/>
          <w:szCs w:val="24"/>
        </w:rPr>
      </w:pPr>
    </w:p>
    <w:p w14:paraId="70BCED54" w14:textId="77777777" w:rsidR="00107F82" w:rsidRPr="00107F82" w:rsidRDefault="00107F82" w:rsidP="00DC7846">
      <w:pPr>
        <w:pStyle w:val="ListParagraph"/>
        <w:tabs>
          <w:tab w:val="left" w:pos="0"/>
          <w:tab w:val="left" w:pos="686"/>
          <w:tab w:val="left" w:pos="687"/>
        </w:tabs>
        <w:spacing w:line="276" w:lineRule="auto"/>
        <w:ind w:left="0"/>
        <w:rPr>
          <w:rFonts w:cs="Arial"/>
          <w:szCs w:val="24"/>
        </w:rPr>
      </w:pPr>
      <w:r w:rsidRPr="00107F82">
        <w:rPr>
          <w:rFonts w:cs="Arial"/>
          <w:szCs w:val="24"/>
        </w:rPr>
        <w:t xml:space="preserve">3.2.1 You should pay your tuition fees when you enrol.  You can either pay the fees yourself or provide us with evidence that your fees (in part or in full) will be paid by a sponsor. This sponsor must be one which we recognise as acceptable, for example, the Student Loan Company, your </w:t>
      </w:r>
      <w:proofErr w:type="gramStart"/>
      <w:r w:rsidRPr="00107F82">
        <w:rPr>
          <w:rFonts w:cs="Arial"/>
          <w:szCs w:val="24"/>
        </w:rPr>
        <w:t>employer</w:t>
      </w:r>
      <w:proofErr w:type="gramEnd"/>
      <w:r w:rsidRPr="00107F82">
        <w:rPr>
          <w:rFonts w:cs="Arial"/>
          <w:szCs w:val="24"/>
        </w:rPr>
        <w:t xml:space="preserve"> or your government</w:t>
      </w:r>
      <w:r w:rsidRPr="00107F82">
        <w:rPr>
          <w:rFonts w:cs="Arial"/>
          <w:spacing w:val="-21"/>
          <w:szCs w:val="24"/>
        </w:rPr>
        <w:t xml:space="preserve"> </w:t>
      </w:r>
      <w:r w:rsidRPr="00107F82">
        <w:rPr>
          <w:rFonts w:cs="Arial"/>
          <w:szCs w:val="24"/>
        </w:rPr>
        <w:t>embassy.</w:t>
      </w:r>
    </w:p>
    <w:p w14:paraId="1AE9A65B" w14:textId="77777777" w:rsidR="00107F82" w:rsidRPr="00107F82" w:rsidRDefault="00107F82" w:rsidP="00DC7846">
      <w:pPr>
        <w:pStyle w:val="NoSpacing"/>
        <w:rPr>
          <w:rFonts w:ascii="Arial" w:hAnsi="Arial" w:cs="Arial"/>
          <w:sz w:val="24"/>
          <w:szCs w:val="24"/>
        </w:rPr>
      </w:pPr>
    </w:p>
    <w:p w14:paraId="109FA7D6" w14:textId="77777777" w:rsidR="00107F82" w:rsidRPr="00107F82" w:rsidRDefault="00107F82" w:rsidP="00DC7846">
      <w:pPr>
        <w:pStyle w:val="ListParagraph"/>
        <w:tabs>
          <w:tab w:val="left" w:pos="0"/>
          <w:tab w:val="left" w:pos="686"/>
          <w:tab w:val="left" w:pos="687"/>
        </w:tabs>
        <w:spacing w:line="276" w:lineRule="auto"/>
        <w:ind w:left="0"/>
        <w:rPr>
          <w:rFonts w:cs="Arial"/>
          <w:szCs w:val="24"/>
        </w:rPr>
      </w:pPr>
      <w:r w:rsidRPr="00107F82">
        <w:rPr>
          <w:rFonts w:cs="Arial"/>
          <w:szCs w:val="24"/>
        </w:rPr>
        <w:t>3.2.2 If we do not consider your proposed sponsor acceptable, you will be required to pay your fees in the first instance. When we receive payment from your sponsor, we will reimburse you directly for the fees you have paid.</w:t>
      </w:r>
    </w:p>
    <w:p w14:paraId="57F667C0" w14:textId="77777777" w:rsidR="00107F82" w:rsidRPr="00107F82" w:rsidRDefault="00107F82" w:rsidP="00DC7846">
      <w:pPr>
        <w:pStyle w:val="NoSpacing"/>
        <w:rPr>
          <w:rFonts w:ascii="Arial" w:hAnsi="Arial" w:cs="Arial"/>
          <w:sz w:val="24"/>
          <w:szCs w:val="24"/>
        </w:rPr>
      </w:pPr>
    </w:p>
    <w:p w14:paraId="22F714A2" w14:textId="77777777" w:rsidR="00107F82" w:rsidRPr="00107F82" w:rsidRDefault="00107F82" w:rsidP="00DC7846">
      <w:pPr>
        <w:pStyle w:val="ListParagraph"/>
        <w:tabs>
          <w:tab w:val="left" w:pos="0"/>
          <w:tab w:val="left" w:pos="686"/>
          <w:tab w:val="left" w:pos="687"/>
        </w:tabs>
        <w:spacing w:line="276" w:lineRule="auto"/>
        <w:ind w:left="0"/>
        <w:rPr>
          <w:rFonts w:cs="Arial"/>
          <w:szCs w:val="24"/>
        </w:rPr>
      </w:pPr>
      <w:r w:rsidRPr="00107F82">
        <w:rPr>
          <w:rFonts w:cs="Arial"/>
          <w:szCs w:val="24"/>
        </w:rPr>
        <w:t xml:space="preserve">3.2.3 If your bank refuses payment when we request your fees, we reserve the right to withdraw you from your course with immediate effect.  </w:t>
      </w:r>
    </w:p>
    <w:p w14:paraId="7BDF4332" w14:textId="77777777" w:rsidR="00107F82" w:rsidRPr="00107F82" w:rsidRDefault="00107F82" w:rsidP="00DC7846">
      <w:pPr>
        <w:pStyle w:val="NoSpacing"/>
        <w:rPr>
          <w:rFonts w:ascii="Arial" w:hAnsi="Arial" w:cs="Arial"/>
          <w:sz w:val="24"/>
          <w:szCs w:val="24"/>
        </w:rPr>
      </w:pPr>
    </w:p>
    <w:p w14:paraId="3F21C5C8" w14:textId="77777777" w:rsidR="00107F82" w:rsidRPr="00107F82" w:rsidRDefault="00107F82" w:rsidP="00DC7846">
      <w:pPr>
        <w:pStyle w:val="ListParagraph"/>
        <w:tabs>
          <w:tab w:val="left" w:pos="0"/>
          <w:tab w:val="left" w:pos="686"/>
          <w:tab w:val="left" w:pos="687"/>
        </w:tabs>
        <w:spacing w:line="276" w:lineRule="auto"/>
        <w:ind w:left="0"/>
        <w:rPr>
          <w:rFonts w:cs="Arial"/>
          <w:szCs w:val="24"/>
        </w:rPr>
      </w:pPr>
      <w:r w:rsidRPr="00107F82">
        <w:rPr>
          <w:rFonts w:cs="Arial"/>
          <w:szCs w:val="24"/>
        </w:rPr>
        <w:t>3.2.4 In certain circumstances, we can accept payment by instalment.</w:t>
      </w:r>
      <w:r w:rsidRPr="00107F82">
        <w:rPr>
          <w:rFonts w:cs="Arial"/>
          <w:spacing w:val="-29"/>
          <w:szCs w:val="24"/>
        </w:rPr>
        <w:t xml:space="preserve">  </w:t>
      </w:r>
      <w:r w:rsidRPr="00107F82">
        <w:rPr>
          <w:rFonts w:cs="Arial"/>
          <w:szCs w:val="24"/>
        </w:rPr>
        <w:t xml:space="preserve">  The Student Finance Office can give you full details of how to do this.</w:t>
      </w:r>
    </w:p>
    <w:p w14:paraId="0DAD63CC" w14:textId="77777777" w:rsidR="00107F82" w:rsidRPr="00107F82" w:rsidRDefault="00107F82" w:rsidP="00E352C5">
      <w:pPr>
        <w:pStyle w:val="NoSpacing"/>
      </w:pPr>
    </w:p>
    <w:p w14:paraId="4FDA504A" w14:textId="77777777" w:rsidR="00107F82" w:rsidRPr="00107F82" w:rsidRDefault="00107F82" w:rsidP="00DC7846">
      <w:pPr>
        <w:pStyle w:val="ListParagraph"/>
        <w:tabs>
          <w:tab w:val="left" w:pos="0"/>
          <w:tab w:val="left" w:pos="686"/>
          <w:tab w:val="left" w:pos="687"/>
        </w:tabs>
        <w:spacing w:line="276" w:lineRule="auto"/>
        <w:ind w:left="0"/>
        <w:rPr>
          <w:rFonts w:cs="Arial"/>
          <w:szCs w:val="24"/>
        </w:rPr>
      </w:pPr>
      <w:r w:rsidRPr="00107F82">
        <w:rPr>
          <w:rFonts w:cs="Arial"/>
          <w:szCs w:val="24"/>
        </w:rPr>
        <w:t>3.2.5 For Overseas Students, instalments can only be paid as set out below:</w:t>
      </w:r>
    </w:p>
    <w:p w14:paraId="05471628" w14:textId="77777777" w:rsidR="00107F82" w:rsidRPr="00107F82" w:rsidRDefault="00107F82" w:rsidP="007F0987">
      <w:pPr>
        <w:pStyle w:val="ListParagraph"/>
        <w:widowControl w:val="0"/>
        <w:numPr>
          <w:ilvl w:val="0"/>
          <w:numId w:val="44"/>
        </w:numPr>
        <w:autoSpaceDE w:val="0"/>
        <w:autoSpaceDN w:val="0"/>
        <w:spacing w:after="0" w:line="276" w:lineRule="auto"/>
        <w:contextualSpacing w:val="0"/>
        <w:rPr>
          <w:rFonts w:cs="Arial"/>
          <w:szCs w:val="24"/>
        </w:rPr>
      </w:pPr>
      <w:r w:rsidRPr="00107F82">
        <w:rPr>
          <w:rFonts w:cs="Arial"/>
          <w:szCs w:val="24"/>
        </w:rPr>
        <w:t>For courses starting in September: 50% prior to enrolment and 50% by 31 January</w:t>
      </w:r>
    </w:p>
    <w:p w14:paraId="1329A5E5" w14:textId="77777777" w:rsidR="00107F82" w:rsidRPr="00107F82" w:rsidRDefault="00107F82" w:rsidP="007F0987">
      <w:pPr>
        <w:pStyle w:val="ListParagraph"/>
        <w:widowControl w:val="0"/>
        <w:numPr>
          <w:ilvl w:val="0"/>
          <w:numId w:val="44"/>
        </w:numPr>
        <w:autoSpaceDE w:val="0"/>
        <w:autoSpaceDN w:val="0"/>
        <w:spacing w:after="0" w:line="276" w:lineRule="auto"/>
        <w:contextualSpacing w:val="0"/>
        <w:rPr>
          <w:rFonts w:cs="Arial"/>
          <w:szCs w:val="24"/>
        </w:rPr>
      </w:pPr>
      <w:r w:rsidRPr="00107F82">
        <w:rPr>
          <w:rFonts w:cs="Arial"/>
          <w:szCs w:val="24"/>
        </w:rPr>
        <w:t>For courses starting in January: 50% prior to enrolment and 50% by 31 May</w:t>
      </w:r>
    </w:p>
    <w:p w14:paraId="3FCDFFDC" w14:textId="77777777" w:rsidR="00107F82" w:rsidRPr="00107F82" w:rsidRDefault="00107F82" w:rsidP="00DC7846">
      <w:pPr>
        <w:pStyle w:val="BodyText"/>
        <w:tabs>
          <w:tab w:val="left" w:pos="0"/>
        </w:tabs>
        <w:spacing w:line="276" w:lineRule="auto"/>
        <w:rPr>
          <w:rFonts w:cs="Arial"/>
          <w:szCs w:val="24"/>
        </w:rPr>
      </w:pPr>
    </w:p>
    <w:p w14:paraId="5CDD6134" w14:textId="77777777" w:rsidR="00107F82" w:rsidRPr="00107F82" w:rsidRDefault="00107F82" w:rsidP="00DC7846">
      <w:pPr>
        <w:spacing w:line="276" w:lineRule="auto"/>
        <w:rPr>
          <w:rFonts w:cs="Arial"/>
          <w:szCs w:val="24"/>
        </w:rPr>
      </w:pPr>
      <w:r w:rsidRPr="00107F82">
        <w:rPr>
          <w:rFonts w:cs="Arial"/>
          <w:szCs w:val="24"/>
        </w:rPr>
        <w:t xml:space="preserve">3.2.6 If you do not pay at least 25% of your full tuition fee or provide proof of acceptable sponsorship, you will not be permitted to enrol. If you do not comply with our payment terms, as set out above, or with requests for payment reminders, you will not be permitted to access your account with Computing and Library Services. </w:t>
      </w:r>
      <w:r w:rsidRPr="00107F82">
        <w:rPr>
          <w:rFonts w:cs="Arial"/>
          <w:szCs w:val="24"/>
        </w:rPr>
        <w:lastRenderedPageBreak/>
        <w:t>This means you will not have access to your university email account or other online facilities including the virtual learning environment.</w:t>
      </w:r>
    </w:p>
    <w:p w14:paraId="33E6F044" w14:textId="77777777" w:rsidR="00107F82" w:rsidRPr="00107F82" w:rsidRDefault="00107F82" w:rsidP="00DC7846">
      <w:pPr>
        <w:pStyle w:val="BodyText"/>
        <w:spacing w:before="1" w:line="276" w:lineRule="auto"/>
        <w:rPr>
          <w:rFonts w:cs="Arial"/>
          <w:b/>
          <w:szCs w:val="24"/>
        </w:rPr>
      </w:pPr>
    </w:p>
    <w:p w14:paraId="3D9C3B84" w14:textId="77777777" w:rsidR="00107F82" w:rsidRPr="00107F82" w:rsidRDefault="00107F82" w:rsidP="00DC7846">
      <w:pPr>
        <w:pStyle w:val="Heading2"/>
        <w:rPr>
          <w:rFonts w:cs="Arial"/>
          <w:szCs w:val="24"/>
        </w:rPr>
      </w:pPr>
      <w:bookmarkStart w:id="52" w:name="_bookmark44"/>
      <w:bookmarkStart w:id="53" w:name="_Toc71291613"/>
      <w:bookmarkEnd w:id="52"/>
      <w:r w:rsidRPr="00107F82">
        <w:rPr>
          <w:rFonts w:cs="Arial"/>
          <w:szCs w:val="24"/>
        </w:rPr>
        <w:t>3.3 Settlement of Outstanding Tuition Fees and Consequences of Non-Payment</w:t>
      </w:r>
      <w:bookmarkEnd w:id="53"/>
    </w:p>
    <w:p w14:paraId="2DA4167D" w14:textId="77777777" w:rsidR="00107F82" w:rsidRPr="00107F82" w:rsidRDefault="00107F82" w:rsidP="00E352C5">
      <w:pPr>
        <w:pStyle w:val="NoSpacing"/>
      </w:pPr>
    </w:p>
    <w:p w14:paraId="0AFF8398" w14:textId="77777777" w:rsidR="00107F82" w:rsidRPr="00107F82" w:rsidRDefault="00107F82" w:rsidP="00DC7846">
      <w:pPr>
        <w:tabs>
          <w:tab w:val="left" w:pos="686"/>
          <w:tab w:val="left" w:pos="687"/>
        </w:tabs>
        <w:spacing w:line="276" w:lineRule="auto"/>
        <w:rPr>
          <w:rFonts w:cs="Arial"/>
          <w:szCs w:val="24"/>
        </w:rPr>
      </w:pPr>
      <w:r w:rsidRPr="00107F82">
        <w:rPr>
          <w:rFonts w:cs="Arial"/>
          <w:szCs w:val="24"/>
        </w:rPr>
        <w:t>3.3.1 You are expected to pay your outstanding tuition fees promptly. If you are experiencing financial difficulties, you should discuss your circumstances with the Student Finance Office as soon as possible, as it may be possible to agree an instalment payment</w:t>
      </w:r>
      <w:r w:rsidRPr="00107F82">
        <w:rPr>
          <w:rFonts w:cs="Arial"/>
          <w:spacing w:val="-19"/>
          <w:szCs w:val="24"/>
        </w:rPr>
        <w:t xml:space="preserve"> </w:t>
      </w:r>
      <w:r w:rsidRPr="00107F82">
        <w:rPr>
          <w:rFonts w:cs="Arial"/>
          <w:szCs w:val="24"/>
        </w:rPr>
        <w:t>schedule.</w:t>
      </w:r>
    </w:p>
    <w:p w14:paraId="07680AF4" w14:textId="77777777" w:rsidR="00107F82" w:rsidRPr="00107F82" w:rsidRDefault="00107F82" w:rsidP="00E352C5">
      <w:pPr>
        <w:pStyle w:val="NoSpacing"/>
      </w:pPr>
    </w:p>
    <w:p w14:paraId="3D78F6FA" w14:textId="77777777" w:rsidR="00107F82" w:rsidRPr="00107F82" w:rsidRDefault="00107F82" w:rsidP="00DC7846">
      <w:pPr>
        <w:spacing w:line="276" w:lineRule="auto"/>
        <w:rPr>
          <w:rFonts w:cs="Arial"/>
          <w:szCs w:val="24"/>
        </w:rPr>
      </w:pPr>
      <w:r w:rsidRPr="00107F82">
        <w:rPr>
          <w:rFonts w:cs="Arial"/>
          <w:szCs w:val="24"/>
        </w:rPr>
        <w:t>3.3.2 If your tuition fees remain outstanding six months after the end of the month in which you enrolled, we may withdraw you from your course. For example, for students enrolling in September, the deadline is 31 March.</w:t>
      </w:r>
    </w:p>
    <w:p w14:paraId="64A7A178" w14:textId="77777777" w:rsidR="00107F82" w:rsidRPr="00107F82" w:rsidRDefault="00107F82" w:rsidP="00E352C5">
      <w:pPr>
        <w:pStyle w:val="NoSpacing"/>
      </w:pPr>
    </w:p>
    <w:p w14:paraId="0DEA71D5" w14:textId="77777777" w:rsidR="00107F82" w:rsidRPr="00107F82" w:rsidRDefault="00107F82" w:rsidP="00DC7846">
      <w:pPr>
        <w:pStyle w:val="ListParagraph"/>
        <w:tabs>
          <w:tab w:val="left" w:pos="-567"/>
        </w:tabs>
        <w:spacing w:line="276" w:lineRule="auto"/>
        <w:ind w:left="0"/>
        <w:rPr>
          <w:rFonts w:cs="Arial"/>
          <w:szCs w:val="24"/>
        </w:rPr>
      </w:pPr>
      <w:r w:rsidRPr="00107F82">
        <w:rPr>
          <w:rFonts w:cs="Arial"/>
          <w:szCs w:val="24"/>
        </w:rPr>
        <w:t xml:space="preserve">3.3.3 If we withdraw you have the right to appeal the decision. </w:t>
      </w:r>
    </w:p>
    <w:p w14:paraId="761DA7CE" w14:textId="77777777" w:rsidR="00107F82" w:rsidRPr="00107F82" w:rsidRDefault="00107F82" w:rsidP="00DC7846">
      <w:pPr>
        <w:pStyle w:val="ListParagraph"/>
        <w:tabs>
          <w:tab w:val="left" w:pos="-567"/>
        </w:tabs>
        <w:spacing w:line="276" w:lineRule="auto"/>
        <w:ind w:left="0"/>
        <w:rPr>
          <w:rFonts w:cs="Arial"/>
          <w:szCs w:val="24"/>
        </w:rPr>
      </w:pPr>
    </w:p>
    <w:p w14:paraId="6ABB8936" w14:textId="77777777" w:rsidR="00107F82" w:rsidRPr="00107F82" w:rsidRDefault="00107F82" w:rsidP="00DC7846">
      <w:pPr>
        <w:rPr>
          <w:rFonts w:cs="Arial"/>
          <w:b/>
          <w:bCs/>
          <w:szCs w:val="24"/>
        </w:rPr>
      </w:pPr>
      <w:r w:rsidRPr="00107F82">
        <w:rPr>
          <w:rFonts w:cs="Arial"/>
          <w:b/>
          <w:bCs/>
          <w:szCs w:val="24"/>
        </w:rPr>
        <w:t>3.4 Withdrawal due to Non-Payment Appeal Procedure</w:t>
      </w:r>
    </w:p>
    <w:p w14:paraId="378BD4BA" w14:textId="77777777" w:rsidR="00107F82" w:rsidRPr="00107F82" w:rsidRDefault="00107F82" w:rsidP="00E352C5">
      <w:pPr>
        <w:pStyle w:val="NoSpacing"/>
      </w:pPr>
    </w:p>
    <w:p w14:paraId="0A6CC3EF" w14:textId="4E203623" w:rsidR="00107F82" w:rsidRDefault="00107F82" w:rsidP="00DC7846">
      <w:pPr>
        <w:pStyle w:val="xxmsonormal"/>
        <w:spacing w:after="150"/>
        <w:rPr>
          <w:rFonts w:ascii="Arial" w:hAnsi="Arial" w:cs="Arial"/>
          <w:szCs w:val="24"/>
        </w:rPr>
      </w:pPr>
      <w:r w:rsidRPr="00107F82">
        <w:rPr>
          <w:rFonts w:ascii="Arial" w:hAnsi="Arial" w:cs="Arial"/>
          <w:szCs w:val="24"/>
        </w:rPr>
        <w:t xml:space="preserve">3.4.1 If you decide to appeal the withdrawal decision, you must submit your appeal in writing to </w:t>
      </w:r>
      <w:hyperlink r:id="rId51" w:history="1">
        <w:r w:rsidRPr="00107F82">
          <w:rPr>
            <w:rStyle w:val="Hyperlink"/>
            <w:rFonts w:ascii="Arial" w:hAnsi="Arial" w:cs="Arial"/>
            <w:szCs w:val="24"/>
          </w:rPr>
          <w:t>sfo@hud.ac.uk</w:t>
        </w:r>
      </w:hyperlink>
      <w:r w:rsidRPr="00107F82">
        <w:rPr>
          <w:rFonts w:ascii="Arial" w:hAnsi="Arial" w:cs="Arial"/>
          <w:szCs w:val="24"/>
        </w:rPr>
        <w:t xml:space="preserve"> for the Pro Vice-Chancellor (Teaching and Learning) for taught students, or the Pro Vice-Chancellor (Research &amp; Enterprise) for research students to review, within 10 working days of the date of the withdrawal letter. </w:t>
      </w:r>
    </w:p>
    <w:p w14:paraId="44C9B907" w14:textId="77777777" w:rsidR="00E352C5" w:rsidRPr="00107F82" w:rsidRDefault="00E352C5" w:rsidP="00E352C5">
      <w:pPr>
        <w:pStyle w:val="NoSpacing"/>
      </w:pPr>
    </w:p>
    <w:p w14:paraId="09A54B92" w14:textId="77777777" w:rsidR="00107F82" w:rsidRPr="00107F82" w:rsidRDefault="00107F82" w:rsidP="00DC7846">
      <w:pPr>
        <w:rPr>
          <w:rFonts w:cs="Arial"/>
          <w:szCs w:val="24"/>
        </w:rPr>
      </w:pPr>
      <w:r w:rsidRPr="00107F82">
        <w:rPr>
          <w:rFonts w:cs="Arial"/>
          <w:szCs w:val="24"/>
        </w:rPr>
        <w:t xml:space="preserve">3.4.2 You must submit supporting evidence to support your appeal. If there is a delay in obtaining the evidence, you should still submit the appeal no later than 10 working days from the date of the withdrawal letter and tell us what your evidence consists of and when you expect to provide it to us. </w:t>
      </w:r>
    </w:p>
    <w:p w14:paraId="2550C5CE" w14:textId="77777777" w:rsidR="00107F82" w:rsidRPr="00107F82" w:rsidRDefault="00107F82" w:rsidP="00E352C5">
      <w:pPr>
        <w:pStyle w:val="NoSpacing"/>
      </w:pPr>
    </w:p>
    <w:p w14:paraId="26C1384B" w14:textId="77777777" w:rsidR="00107F82" w:rsidRPr="00107F82" w:rsidRDefault="00107F82" w:rsidP="00DC7846">
      <w:pPr>
        <w:rPr>
          <w:rFonts w:cs="Arial"/>
          <w:szCs w:val="24"/>
        </w:rPr>
      </w:pPr>
      <w:r w:rsidRPr="00107F82">
        <w:rPr>
          <w:rFonts w:cs="Arial"/>
          <w:szCs w:val="24"/>
        </w:rPr>
        <w:t>3.4.3 If you submit your appeal later than 10 working days after the date your withdrawal letter was sent to you, you will need to provide independent evidence to explain why you could not have submitted your appeal to us any sooner. This is in addition to the evidence required to support your appeal. If you do not send us appropriate independent evidence to allow your late appeal to be considered, your appeal will be rejected on the basis that it was submitted late. No further details of your appeal will be considered.</w:t>
      </w:r>
    </w:p>
    <w:p w14:paraId="5D996186" w14:textId="77777777" w:rsidR="00107F82" w:rsidRPr="00107F82" w:rsidRDefault="00107F82" w:rsidP="00E352C5">
      <w:pPr>
        <w:pStyle w:val="NoSpacing"/>
      </w:pPr>
    </w:p>
    <w:p w14:paraId="603F2812" w14:textId="77777777" w:rsidR="00107F82" w:rsidRPr="00107F82" w:rsidRDefault="00107F82" w:rsidP="00DC7846">
      <w:pPr>
        <w:pStyle w:val="xxmsonormal"/>
        <w:spacing w:after="150"/>
        <w:rPr>
          <w:rFonts w:ascii="Arial" w:hAnsi="Arial" w:cs="Arial"/>
          <w:szCs w:val="24"/>
        </w:rPr>
      </w:pPr>
      <w:r w:rsidRPr="00107F82">
        <w:rPr>
          <w:rFonts w:ascii="Arial" w:hAnsi="Arial" w:cs="Arial"/>
          <w:szCs w:val="24"/>
        </w:rPr>
        <w:t>3.4.4 You can only appeal on the following grounds:</w:t>
      </w:r>
    </w:p>
    <w:p w14:paraId="71F124EF" w14:textId="77777777" w:rsidR="00107F82" w:rsidRPr="00107F82" w:rsidRDefault="00107F82" w:rsidP="007F0987">
      <w:pPr>
        <w:pStyle w:val="xmsonormal"/>
        <w:numPr>
          <w:ilvl w:val="0"/>
          <w:numId w:val="19"/>
        </w:numPr>
        <w:spacing w:before="225" w:beforeAutospacing="0" w:after="225" w:afterAutospacing="0"/>
        <w:rPr>
          <w:rFonts w:ascii="Arial" w:eastAsia="Times New Roman" w:hAnsi="Arial" w:cs="Arial"/>
          <w:szCs w:val="24"/>
        </w:rPr>
      </w:pPr>
      <w:r w:rsidRPr="00107F82">
        <w:rPr>
          <w:rFonts w:ascii="Arial" w:eastAsia="Times New Roman" w:hAnsi="Arial" w:cs="Arial"/>
          <w:szCs w:val="24"/>
        </w:rPr>
        <w:t>There has been a procedural irregularity in the way we have processed your account; or</w:t>
      </w:r>
    </w:p>
    <w:p w14:paraId="4B22E254" w14:textId="509D1310" w:rsidR="00107F82" w:rsidRDefault="00107F82" w:rsidP="007F0987">
      <w:pPr>
        <w:pStyle w:val="xmsonormal"/>
        <w:numPr>
          <w:ilvl w:val="0"/>
          <w:numId w:val="19"/>
        </w:numPr>
        <w:spacing w:before="225" w:beforeAutospacing="0" w:after="225" w:afterAutospacing="0"/>
        <w:rPr>
          <w:rFonts w:ascii="Arial" w:eastAsia="Times New Roman" w:hAnsi="Arial" w:cs="Arial"/>
          <w:szCs w:val="24"/>
        </w:rPr>
      </w:pPr>
      <w:r w:rsidRPr="00107F82">
        <w:rPr>
          <w:rFonts w:ascii="Arial" w:eastAsia="Times New Roman" w:hAnsi="Arial" w:cs="Arial"/>
          <w:szCs w:val="24"/>
        </w:rPr>
        <w:lastRenderedPageBreak/>
        <w:t>You can demonstrate, with supporting evidence, that you had personal extenuating circumstances which meant you were unable to respond to requests for payment.</w:t>
      </w:r>
    </w:p>
    <w:p w14:paraId="34F13DE1" w14:textId="77777777" w:rsidR="00E352C5" w:rsidRPr="00107F82" w:rsidRDefault="00E352C5" w:rsidP="00E352C5">
      <w:pPr>
        <w:pStyle w:val="NoSpacing"/>
      </w:pPr>
    </w:p>
    <w:p w14:paraId="145193F3" w14:textId="77777777" w:rsidR="00107F82" w:rsidRPr="00107F82" w:rsidRDefault="00107F82" w:rsidP="00DC7846">
      <w:pPr>
        <w:rPr>
          <w:rFonts w:cs="Arial"/>
          <w:szCs w:val="24"/>
        </w:rPr>
      </w:pPr>
      <w:r w:rsidRPr="00107F82">
        <w:rPr>
          <w:rFonts w:cs="Arial"/>
          <w:szCs w:val="24"/>
        </w:rPr>
        <w:t xml:space="preserve">3.4.5 The decision of the Pro Vice-Chancellor will be </w:t>
      </w:r>
      <w:proofErr w:type="gramStart"/>
      <w:r w:rsidRPr="00107F82">
        <w:rPr>
          <w:rFonts w:cs="Arial"/>
          <w:szCs w:val="24"/>
        </w:rPr>
        <w:t>final</w:t>
      </w:r>
      <w:proofErr w:type="gramEnd"/>
      <w:r w:rsidRPr="00107F82">
        <w:rPr>
          <w:rFonts w:cs="Arial"/>
          <w:szCs w:val="24"/>
        </w:rPr>
        <w:t xml:space="preserve"> and you will be issued with a Completion of Procedures Letter within 20 working days from the date you submitted the appeal.</w:t>
      </w:r>
    </w:p>
    <w:p w14:paraId="18A5862E" w14:textId="77777777" w:rsidR="00107F82" w:rsidRPr="00107F82" w:rsidRDefault="00107F82" w:rsidP="00E352C5">
      <w:pPr>
        <w:pStyle w:val="NoSpacing"/>
      </w:pPr>
    </w:p>
    <w:p w14:paraId="21194F55" w14:textId="77777777" w:rsidR="00107F82" w:rsidRPr="00107F82" w:rsidRDefault="00107F82" w:rsidP="00DC7846">
      <w:pPr>
        <w:rPr>
          <w:rFonts w:cs="Arial"/>
          <w:szCs w:val="24"/>
        </w:rPr>
      </w:pPr>
      <w:r w:rsidRPr="00107F82">
        <w:rPr>
          <w:rFonts w:cs="Arial"/>
          <w:szCs w:val="24"/>
        </w:rPr>
        <w:t>3.4.6 If your appeal is approved:</w:t>
      </w:r>
    </w:p>
    <w:p w14:paraId="63052154" w14:textId="77777777" w:rsidR="00107F82" w:rsidRPr="00107F82" w:rsidRDefault="00107F82" w:rsidP="007F0987">
      <w:pPr>
        <w:pStyle w:val="ListParagraph"/>
        <w:widowControl w:val="0"/>
        <w:numPr>
          <w:ilvl w:val="0"/>
          <w:numId w:val="24"/>
        </w:numPr>
        <w:autoSpaceDE w:val="0"/>
        <w:autoSpaceDN w:val="0"/>
        <w:spacing w:after="0" w:line="240" w:lineRule="auto"/>
        <w:contextualSpacing w:val="0"/>
        <w:rPr>
          <w:rFonts w:cs="Arial"/>
          <w:szCs w:val="24"/>
        </w:rPr>
      </w:pPr>
      <w:r w:rsidRPr="00107F82">
        <w:rPr>
          <w:rFonts w:cs="Arial"/>
          <w:szCs w:val="24"/>
        </w:rPr>
        <w:t xml:space="preserve">You may be permitted to re-join your course. </w:t>
      </w:r>
    </w:p>
    <w:p w14:paraId="56DC8F39" w14:textId="77777777" w:rsidR="00107F82" w:rsidRPr="00107F82" w:rsidRDefault="00107F82" w:rsidP="007F0987">
      <w:pPr>
        <w:pStyle w:val="ListParagraph"/>
        <w:widowControl w:val="0"/>
        <w:numPr>
          <w:ilvl w:val="0"/>
          <w:numId w:val="24"/>
        </w:numPr>
        <w:autoSpaceDE w:val="0"/>
        <w:autoSpaceDN w:val="0"/>
        <w:spacing w:after="0" w:line="240" w:lineRule="auto"/>
        <w:contextualSpacing w:val="0"/>
        <w:rPr>
          <w:rFonts w:cs="Arial"/>
          <w:szCs w:val="24"/>
        </w:rPr>
      </w:pPr>
      <w:r w:rsidRPr="00107F82">
        <w:rPr>
          <w:rFonts w:cs="Arial"/>
          <w:szCs w:val="24"/>
        </w:rPr>
        <w:t xml:space="preserve">You may be required to repeat a period of study, and if </w:t>
      </w:r>
      <w:proofErr w:type="gramStart"/>
      <w:r w:rsidRPr="00107F82">
        <w:rPr>
          <w:rFonts w:cs="Arial"/>
          <w:szCs w:val="24"/>
        </w:rPr>
        <w:t>so</w:t>
      </w:r>
      <w:proofErr w:type="gramEnd"/>
      <w:r w:rsidRPr="00107F82">
        <w:rPr>
          <w:rFonts w:cs="Arial"/>
          <w:szCs w:val="24"/>
        </w:rPr>
        <w:t xml:space="preserve"> you may be subject to repeat charges. The University reserves the right to ask for payment of fees to be made upfront if you have previously been withdrawn as a debtor.</w:t>
      </w:r>
    </w:p>
    <w:p w14:paraId="666F5346" w14:textId="77777777" w:rsidR="00107F82" w:rsidRPr="00107F82" w:rsidRDefault="00107F82" w:rsidP="00DC7846">
      <w:pPr>
        <w:rPr>
          <w:rFonts w:cs="Arial"/>
          <w:szCs w:val="24"/>
        </w:rPr>
      </w:pPr>
    </w:p>
    <w:p w14:paraId="57DA8EE7" w14:textId="77777777" w:rsidR="00107F82" w:rsidRPr="00107F82" w:rsidRDefault="00107F82" w:rsidP="00DC7846">
      <w:pPr>
        <w:rPr>
          <w:rFonts w:cs="Arial"/>
          <w:szCs w:val="24"/>
        </w:rPr>
      </w:pPr>
      <w:r w:rsidRPr="00107F82">
        <w:rPr>
          <w:rFonts w:cs="Arial"/>
          <w:szCs w:val="24"/>
        </w:rPr>
        <w:t>3.4.7 If your appeal is rejected:</w:t>
      </w:r>
    </w:p>
    <w:p w14:paraId="460A49F7" w14:textId="77777777" w:rsidR="00E352C5" w:rsidRDefault="00107F82" w:rsidP="007F0987">
      <w:pPr>
        <w:pStyle w:val="ListParagraph"/>
        <w:widowControl w:val="0"/>
        <w:numPr>
          <w:ilvl w:val="0"/>
          <w:numId w:val="25"/>
        </w:numPr>
        <w:autoSpaceDE w:val="0"/>
        <w:autoSpaceDN w:val="0"/>
        <w:spacing w:after="0" w:line="240" w:lineRule="auto"/>
        <w:contextualSpacing w:val="0"/>
        <w:rPr>
          <w:rFonts w:cs="Arial"/>
          <w:szCs w:val="24"/>
        </w:rPr>
      </w:pPr>
      <w:r w:rsidRPr="00107F82">
        <w:rPr>
          <w:rFonts w:cs="Arial"/>
          <w:szCs w:val="24"/>
        </w:rPr>
        <w:t xml:space="preserve">You may wish to discuss the outcome with the Students’ Union Advice Centre who can independently guide you through the </w:t>
      </w:r>
      <w:proofErr w:type="gramStart"/>
      <w:r w:rsidRPr="00107F82">
        <w:rPr>
          <w:rFonts w:cs="Arial"/>
          <w:szCs w:val="24"/>
        </w:rPr>
        <w:t>decision;</w:t>
      </w:r>
      <w:proofErr w:type="gramEnd"/>
    </w:p>
    <w:p w14:paraId="6B242809" w14:textId="13C45709" w:rsidR="00107F82" w:rsidRDefault="00107F82" w:rsidP="007F0987">
      <w:pPr>
        <w:pStyle w:val="ListParagraph"/>
        <w:widowControl w:val="0"/>
        <w:numPr>
          <w:ilvl w:val="0"/>
          <w:numId w:val="25"/>
        </w:numPr>
        <w:autoSpaceDE w:val="0"/>
        <w:autoSpaceDN w:val="0"/>
        <w:spacing w:after="0" w:line="240" w:lineRule="auto"/>
        <w:contextualSpacing w:val="0"/>
        <w:rPr>
          <w:rFonts w:cs="Arial"/>
          <w:szCs w:val="24"/>
        </w:rPr>
      </w:pPr>
      <w:r w:rsidRPr="00E352C5">
        <w:rPr>
          <w:rFonts w:cs="Arial"/>
          <w:szCs w:val="24"/>
        </w:rPr>
        <w:t>You may request an independent review of the decision (please see below).</w:t>
      </w:r>
    </w:p>
    <w:p w14:paraId="6E4BA0A0" w14:textId="77777777" w:rsidR="00E352C5" w:rsidRPr="00E352C5" w:rsidRDefault="00E352C5" w:rsidP="00E352C5">
      <w:pPr>
        <w:pStyle w:val="NoSpacing"/>
      </w:pPr>
    </w:p>
    <w:p w14:paraId="6520CBD1" w14:textId="77777777" w:rsidR="00107F82" w:rsidRPr="00107F82" w:rsidRDefault="00107F82" w:rsidP="00E352C5">
      <w:pPr>
        <w:pStyle w:val="NoSpacing"/>
      </w:pPr>
    </w:p>
    <w:p w14:paraId="3637F628" w14:textId="25DFBE40" w:rsidR="00107F82" w:rsidRPr="00107F82" w:rsidRDefault="00107F82" w:rsidP="00DC7846">
      <w:pPr>
        <w:rPr>
          <w:rFonts w:cs="Arial"/>
          <w:szCs w:val="24"/>
        </w:rPr>
      </w:pPr>
      <w:r w:rsidRPr="00107F82">
        <w:rPr>
          <w:rFonts w:cs="Arial"/>
          <w:szCs w:val="24"/>
        </w:rPr>
        <w:t>3.4.8 Independent review of the Withdrawal Appeal decision</w:t>
      </w:r>
      <w:r w:rsidR="00E352C5">
        <w:rPr>
          <w:rFonts w:cs="Arial"/>
          <w:szCs w:val="24"/>
        </w:rPr>
        <w:t>:</w:t>
      </w:r>
    </w:p>
    <w:p w14:paraId="1BEB1F38" w14:textId="77777777" w:rsidR="00107F82" w:rsidRPr="00E352C5" w:rsidRDefault="00107F82" w:rsidP="007F0987">
      <w:pPr>
        <w:pStyle w:val="ListParagraph"/>
        <w:numPr>
          <w:ilvl w:val="0"/>
          <w:numId w:val="25"/>
        </w:numPr>
        <w:rPr>
          <w:rFonts w:cs="Arial"/>
          <w:szCs w:val="24"/>
        </w:rPr>
      </w:pPr>
      <w:r w:rsidRPr="00E352C5">
        <w:rPr>
          <w:rFonts w:cs="Arial"/>
          <w:szCs w:val="24"/>
        </w:rPr>
        <w:t>Our appeal decision is final and there are no further appeal stages within the University. If you wish to request an independent review of our final decision, you should contact the Office of the Independent Adjudicator (OIA) within 12 months of the date of the completion of procedures letter.</w:t>
      </w:r>
    </w:p>
    <w:p w14:paraId="26197426" w14:textId="77777777" w:rsidR="00107F82" w:rsidRPr="00E352C5" w:rsidRDefault="00107F82" w:rsidP="00DC7846">
      <w:pPr>
        <w:rPr>
          <w:rFonts w:cs="Arial"/>
          <w:szCs w:val="24"/>
        </w:rPr>
      </w:pPr>
    </w:p>
    <w:p w14:paraId="39899040" w14:textId="77777777" w:rsidR="00107F82" w:rsidRPr="00E352C5" w:rsidRDefault="00107F82" w:rsidP="00DC7846">
      <w:pPr>
        <w:pStyle w:val="Heading2"/>
        <w:rPr>
          <w:rFonts w:cs="Arial"/>
          <w:szCs w:val="24"/>
        </w:rPr>
      </w:pPr>
      <w:bookmarkStart w:id="54" w:name="_Toc71291614"/>
      <w:r w:rsidRPr="00E352C5">
        <w:rPr>
          <w:rFonts w:cs="Arial"/>
          <w:szCs w:val="24"/>
        </w:rPr>
        <w:t>3.5 Outstanding Tuition Fees</w:t>
      </w:r>
      <w:bookmarkEnd w:id="54"/>
    </w:p>
    <w:p w14:paraId="6D6FB4CC" w14:textId="77777777" w:rsidR="00107F82" w:rsidRPr="00107F82" w:rsidRDefault="00107F82" w:rsidP="00E352C5">
      <w:pPr>
        <w:pStyle w:val="NoSpacing"/>
      </w:pPr>
    </w:p>
    <w:p w14:paraId="7177F63C" w14:textId="77777777" w:rsidR="00107F82" w:rsidRPr="00107F82" w:rsidRDefault="00107F82" w:rsidP="00DC7846">
      <w:pPr>
        <w:tabs>
          <w:tab w:val="left" w:pos="-567"/>
        </w:tabs>
        <w:spacing w:line="276" w:lineRule="auto"/>
        <w:rPr>
          <w:rFonts w:cs="Arial"/>
          <w:szCs w:val="24"/>
        </w:rPr>
      </w:pPr>
      <w:r w:rsidRPr="00107F82">
        <w:rPr>
          <w:rFonts w:cs="Arial"/>
          <w:szCs w:val="24"/>
        </w:rPr>
        <w:t xml:space="preserve">3.5.1 If your tuition fees remain outstanding, we may also: </w:t>
      </w:r>
    </w:p>
    <w:p w14:paraId="222E4D04" w14:textId="77777777" w:rsidR="00107F82" w:rsidRPr="00107F82" w:rsidRDefault="00107F82" w:rsidP="007F0987">
      <w:pPr>
        <w:pStyle w:val="ListParagraph"/>
        <w:widowControl w:val="0"/>
        <w:numPr>
          <w:ilvl w:val="0"/>
          <w:numId w:val="20"/>
        </w:numPr>
        <w:autoSpaceDE w:val="0"/>
        <w:autoSpaceDN w:val="0"/>
        <w:spacing w:after="0" w:line="276" w:lineRule="auto"/>
        <w:contextualSpacing w:val="0"/>
        <w:rPr>
          <w:rFonts w:cs="Arial"/>
          <w:szCs w:val="24"/>
        </w:rPr>
      </w:pPr>
      <w:r w:rsidRPr="00107F82">
        <w:rPr>
          <w:rFonts w:cs="Arial"/>
          <w:szCs w:val="24"/>
        </w:rPr>
        <w:t xml:space="preserve">Refuse to re-enrol you in a subsequent academic </w:t>
      </w:r>
      <w:proofErr w:type="gramStart"/>
      <w:r w:rsidRPr="00107F82">
        <w:rPr>
          <w:rFonts w:cs="Arial"/>
          <w:szCs w:val="24"/>
        </w:rPr>
        <w:t>year;</w:t>
      </w:r>
      <w:proofErr w:type="gramEnd"/>
    </w:p>
    <w:p w14:paraId="654D579C" w14:textId="77777777" w:rsidR="00107F82" w:rsidRPr="00107F82" w:rsidRDefault="00107F82" w:rsidP="007F0987">
      <w:pPr>
        <w:pStyle w:val="ListParagraph"/>
        <w:widowControl w:val="0"/>
        <w:numPr>
          <w:ilvl w:val="0"/>
          <w:numId w:val="20"/>
        </w:numPr>
        <w:autoSpaceDE w:val="0"/>
        <w:autoSpaceDN w:val="0"/>
        <w:spacing w:after="0" w:line="276" w:lineRule="auto"/>
        <w:contextualSpacing w:val="0"/>
        <w:rPr>
          <w:rFonts w:cs="Arial"/>
          <w:szCs w:val="24"/>
        </w:rPr>
      </w:pPr>
      <w:r w:rsidRPr="00107F82">
        <w:rPr>
          <w:rFonts w:cs="Arial"/>
          <w:szCs w:val="24"/>
        </w:rPr>
        <w:t xml:space="preserve">Withhold your </w:t>
      </w:r>
      <w:proofErr w:type="gramStart"/>
      <w:r w:rsidRPr="00107F82">
        <w:rPr>
          <w:rFonts w:cs="Arial"/>
          <w:szCs w:val="24"/>
        </w:rPr>
        <w:t>certificate;</w:t>
      </w:r>
      <w:proofErr w:type="gramEnd"/>
    </w:p>
    <w:p w14:paraId="6326EE9C" w14:textId="77777777" w:rsidR="00107F82" w:rsidRPr="00107F82" w:rsidRDefault="00107F82" w:rsidP="007F0987">
      <w:pPr>
        <w:pStyle w:val="ListParagraph"/>
        <w:widowControl w:val="0"/>
        <w:numPr>
          <w:ilvl w:val="0"/>
          <w:numId w:val="20"/>
        </w:numPr>
        <w:autoSpaceDE w:val="0"/>
        <w:autoSpaceDN w:val="0"/>
        <w:spacing w:after="0" w:line="276" w:lineRule="auto"/>
        <w:contextualSpacing w:val="0"/>
        <w:rPr>
          <w:rFonts w:cs="Arial"/>
          <w:szCs w:val="24"/>
        </w:rPr>
      </w:pPr>
      <w:r w:rsidRPr="00107F82">
        <w:rPr>
          <w:rFonts w:cs="Arial"/>
          <w:szCs w:val="24"/>
        </w:rPr>
        <w:t>Not allow you to attend your graduation ceremony; and/or</w:t>
      </w:r>
    </w:p>
    <w:p w14:paraId="679CC8EF" w14:textId="77777777" w:rsidR="00107F82" w:rsidRPr="00107F82" w:rsidRDefault="00107F82" w:rsidP="007F0987">
      <w:pPr>
        <w:pStyle w:val="ListParagraph"/>
        <w:widowControl w:val="0"/>
        <w:numPr>
          <w:ilvl w:val="0"/>
          <w:numId w:val="20"/>
        </w:numPr>
        <w:autoSpaceDE w:val="0"/>
        <w:autoSpaceDN w:val="0"/>
        <w:spacing w:after="0" w:line="276" w:lineRule="auto"/>
        <w:contextualSpacing w:val="0"/>
        <w:rPr>
          <w:rFonts w:cs="Arial"/>
          <w:szCs w:val="24"/>
        </w:rPr>
      </w:pPr>
      <w:r w:rsidRPr="00107F82">
        <w:rPr>
          <w:rFonts w:cs="Arial"/>
          <w:szCs w:val="24"/>
        </w:rPr>
        <w:t>Refer your debt to an external debt collection agency, which may result in additional interest and collection charges being applied to your account.</w:t>
      </w:r>
    </w:p>
    <w:p w14:paraId="04D5791B" w14:textId="77777777" w:rsidR="00107F82" w:rsidRPr="00107F82" w:rsidRDefault="00107F82" w:rsidP="00E352C5">
      <w:pPr>
        <w:pStyle w:val="NoSpacing"/>
      </w:pPr>
    </w:p>
    <w:p w14:paraId="0C93B317" w14:textId="77777777" w:rsidR="00107F82" w:rsidRPr="00107F82" w:rsidRDefault="00107F82" w:rsidP="00DC7846">
      <w:pPr>
        <w:spacing w:line="276" w:lineRule="auto"/>
        <w:rPr>
          <w:rFonts w:cs="Arial"/>
          <w:szCs w:val="24"/>
        </w:rPr>
      </w:pPr>
      <w:r w:rsidRPr="00107F82">
        <w:rPr>
          <w:rFonts w:cs="Arial"/>
          <w:szCs w:val="24"/>
        </w:rPr>
        <w:t xml:space="preserve">3.5.2 If you are an overseas student with a student visa and your tuition fees remain outstanding six months after the end of the month in which you enrolled, we will report this to the Home Office. It is a breach of your visa </w:t>
      </w:r>
      <w:proofErr w:type="gramStart"/>
      <w:r w:rsidRPr="00107F82">
        <w:rPr>
          <w:rFonts w:cs="Arial"/>
          <w:szCs w:val="24"/>
        </w:rPr>
        <w:t>conditions</w:t>
      </w:r>
      <w:proofErr w:type="gramEnd"/>
      <w:r w:rsidRPr="00107F82">
        <w:rPr>
          <w:rFonts w:cs="Arial"/>
          <w:szCs w:val="24"/>
        </w:rPr>
        <w:t xml:space="preserve"> and you may be deported from the United Kingdom.</w:t>
      </w:r>
    </w:p>
    <w:p w14:paraId="194A2843" w14:textId="77777777" w:rsidR="00107F82" w:rsidRPr="00107F82" w:rsidRDefault="00107F82" w:rsidP="00DC7846">
      <w:pPr>
        <w:pStyle w:val="BodyText"/>
        <w:spacing w:line="276" w:lineRule="auto"/>
        <w:rPr>
          <w:rFonts w:cs="Arial"/>
          <w:b/>
          <w:szCs w:val="24"/>
        </w:rPr>
      </w:pPr>
    </w:p>
    <w:p w14:paraId="4CF760F0" w14:textId="77777777" w:rsidR="00107F82" w:rsidRPr="00107F82" w:rsidRDefault="00107F82" w:rsidP="00DC7846">
      <w:pPr>
        <w:pStyle w:val="BodyText"/>
        <w:spacing w:before="1" w:line="276" w:lineRule="auto"/>
        <w:rPr>
          <w:rFonts w:cs="Arial"/>
          <w:szCs w:val="24"/>
        </w:rPr>
      </w:pPr>
      <w:r w:rsidRPr="00107F82">
        <w:rPr>
          <w:rFonts w:cs="Arial"/>
          <w:szCs w:val="24"/>
        </w:rPr>
        <w:lastRenderedPageBreak/>
        <w:t>3.5.3 The above sanctions will apply if you are personally liable for your tuition fee or if your sponsor has initially agreed to pay and then reneges on the agreement. This includes cases where the sponsor informs us that they are not responsible for settling your account.</w:t>
      </w:r>
    </w:p>
    <w:p w14:paraId="494EC5C8" w14:textId="77777777" w:rsidR="00107F82" w:rsidRPr="00107F82" w:rsidRDefault="00107F82" w:rsidP="00FD042A">
      <w:pPr>
        <w:pStyle w:val="NoSpacing"/>
      </w:pPr>
    </w:p>
    <w:p w14:paraId="6E066764" w14:textId="77777777" w:rsidR="00107F82" w:rsidRPr="00107F82" w:rsidRDefault="00107F82" w:rsidP="00DC7846">
      <w:pPr>
        <w:pStyle w:val="BodyText"/>
        <w:spacing w:before="1" w:line="276" w:lineRule="auto"/>
        <w:rPr>
          <w:rFonts w:cs="Arial"/>
          <w:szCs w:val="24"/>
        </w:rPr>
      </w:pPr>
      <w:r w:rsidRPr="00107F82">
        <w:rPr>
          <w:rFonts w:cs="Arial"/>
          <w:szCs w:val="24"/>
        </w:rPr>
        <w:t>3.5.4 We will not apply these sanctions where an organisation such as the Student Loan Company, government embassy or other recognised sponsor is clearly responsible for settling your account.</w:t>
      </w:r>
    </w:p>
    <w:p w14:paraId="06B94A16" w14:textId="77777777" w:rsidR="00107F82" w:rsidRPr="00107F82" w:rsidRDefault="00107F82" w:rsidP="00DC7846">
      <w:pPr>
        <w:pStyle w:val="BodyText"/>
        <w:spacing w:before="1" w:line="276" w:lineRule="auto"/>
        <w:rPr>
          <w:rFonts w:cs="Arial"/>
          <w:szCs w:val="24"/>
        </w:rPr>
      </w:pPr>
    </w:p>
    <w:p w14:paraId="0D5BF10E" w14:textId="77777777" w:rsidR="00107F82" w:rsidRPr="00107F82" w:rsidRDefault="00107F82" w:rsidP="00DC7846">
      <w:pPr>
        <w:pStyle w:val="Heading2"/>
        <w:rPr>
          <w:rFonts w:cs="Arial"/>
          <w:szCs w:val="24"/>
        </w:rPr>
      </w:pPr>
      <w:bookmarkStart w:id="55" w:name="_Toc71291615"/>
      <w:r w:rsidRPr="00107F82">
        <w:rPr>
          <w:rFonts w:cs="Arial"/>
          <w:szCs w:val="24"/>
        </w:rPr>
        <w:t>3.6 Award of Credit for Students Withdrawn through Non-Payment of Fees</w:t>
      </w:r>
      <w:bookmarkEnd w:id="55"/>
    </w:p>
    <w:p w14:paraId="1B3B6F5E" w14:textId="77777777" w:rsidR="00107F82" w:rsidRPr="00107F82" w:rsidRDefault="00107F82" w:rsidP="00FD042A">
      <w:pPr>
        <w:pStyle w:val="NoSpacing"/>
      </w:pPr>
    </w:p>
    <w:p w14:paraId="522C355A" w14:textId="77777777" w:rsidR="00107F82" w:rsidRPr="00107F82" w:rsidRDefault="00107F82" w:rsidP="00DC7846">
      <w:pPr>
        <w:spacing w:line="276" w:lineRule="auto"/>
        <w:rPr>
          <w:rFonts w:cs="Arial"/>
          <w:szCs w:val="24"/>
        </w:rPr>
      </w:pPr>
      <w:r w:rsidRPr="00107F82">
        <w:rPr>
          <w:rFonts w:cs="Arial"/>
          <w:szCs w:val="24"/>
        </w:rPr>
        <w:t xml:space="preserve">3.6.1. If you are withdrawn because of an outstanding debt, we will not consider you for the award of any credit you may normally have been entitled to. This applies to the credit that you would have achieved in the current academic session affected by the debt. We will normally award any credit you have achieved prior to the year in which you were withdrawn, if applicable. </w:t>
      </w:r>
    </w:p>
    <w:p w14:paraId="05078D20" w14:textId="77777777" w:rsidR="00107F82" w:rsidRPr="00107F82" w:rsidRDefault="00107F82" w:rsidP="00DC7846">
      <w:pPr>
        <w:pStyle w:val="BodyText"/>
        <w:spacing w:before="1" w:line="276" w:lineRule="auto"/>
        <w:rPr>
          <w:rFonts w:cs="Arial"/>
          <w:szCs w:val="24"/>
        </w:rPr>
      </w:pPr>
    </w:p>
    <w:p w14:paraId="0DBDA66C" w14:textId="77777777" w:rsidR="00107F82" w:rsidRPr="00107F82" w:rsidRDefault="00107F82" w:rsidP="00DC7846">
      <w:pPr>
        <w:pStyle w:val="Heading2"/>
        <w:rPr>
          <w:rFonts w:cs="Arial"/>
          <w:szCs w:val="24"/>
        </w:rPr>
      </w:pPr>
      <w:bookmarkStart w:id="56" w:name="_bookmark45"/>
      <w:bookmarkStart w:id="57" w:name="_Toc71291616"/>
      <w:bookmarkEnd w:id="56"/>
      <w:r w:rsidRPr="00107F82">
        <w:rPr>
          <w:rFonts w:cs="Arial"/>
          <w:szCs w:val="24"/>
        </w:rPr>
        <w:t>3.7 Re-sit Tuition Fee Charges</w:t>
      </w:r>
      <w:bookmarkEnd w:id="57"/>
    </w:p>
    <w:p w14:paraId="3FA62DA3" w14:textId="77777777" w:rsidR="00107F82" w:rsidRPr="00107F82" w:rsidRDefault="00107F82" w:rsidP="00FD042A">
      <w:pPr>
        <w:pStyle w:val="NoSpacing"/>
      </w:pPr>
    </w:p>
    <w:p w14:paraId="6531AD17" w14:textId="77777777" w:rsidR="00107F82" w:rsidRPr="00107F82" w:rsidRDefault="00107F82" w:rsidP="00DC7846">
      <w:pPr>
        <w:spacing w:line="276" w:lineRule="auto"/>
        <w:rPr>
          <w:rFonts w:cs="Arial"/>
          <w:szCs w:val="24"/>
        </w:rPr>
      </w:pPr>
      <w:r w:rsidRPr="00107F82">
        <w:rPr>
          <w:rFonts w:cs="Arial"/>
          <w:szCs w:val="24"/>
        </w:rPr>
        <w:t xml:space="preserve">3.7.1 If you are required to repeat a module because you have not passed it, you will be charged the appropriate module fee. If you are required to re-sit previously failed modules on an assessment only basis, you will be charged 50% of the module fee. </w:t>
      </w:r>
    </w:p>
    <w:p w14:paraId="3DCA3441" w14:textId="77777777" w:rsidR="00107F82" w:rsidRPr="00107F82" w:rsidRDefault="00107F82" w:rsidP="00FD042A">
      <w:pPr>
        <w:pStyle w:val="NoSpacing"/>
      </w:pPr>
    </w:p>
    <w:p w14:paraId="114386D8" w14:textId="77777777" w:rsidR="00107F82" w:rsidRPr="00107F82" w:rsidRDefault="00107F82" w:rsidP="00DC7846">
      <w:pPr>
        <w:spacing w:line="276" w:lineRule="auto"/>
        <w:rPr>
          <w:rFonts w:cs="Arial"/>
          <w:szCs w:val="24"/>
        </w:rPr>
      </w:pPr>
      <w:r w:rsidRPr="00107F82">
        <w:rPr>
          <w:rFonts w:cs="Arial"/>
          <w:szCs w:val="24"/>
        </w:rPr>
        <w:t xml:space="preserve">3.7.2 If you are an overseas student with a student visa, you may need to </w:t>
      </w:r>
      <w:proofErr w:type="spellStart"/>
      <w:r w:rsidRPr="00107F82">
        <w:rPr>
          <w:rFonts w:cs="Arial"/>
          <w:szCs w:val="24"/>
        </w:rPr>
        <w:t>resit</w:t>
      </w:r>
      <w:proofErr w:type="spellEnd"/>
      <w:r w:rsidRPr="00107F82">
        <w:rPr>
          <w:rFonts w:cs="Arial"/>
          <w:szCs w:val="24"/>
        </w:rPr>
        <w:t xml:space="preserve"> the module(s) from outside the UK. If you are a full-time student who needs to re-sit the full academic year with attendance, we will charge the full-time tuition fee.</w:t>
      </w:r>
    </w:p>
    <w:p w14:paraId="6698CF27" w14:textId="77777777" w:rsidR="00107F82" w:rsidRPr="00107F82" w:rsidRDefault="00107F82" w:rsidP="00DC7846">
      <w:pPr>
        <w:spacing w:line="276" w:lineRule="auto"/>
        <w:rPr>
          <w:rFonts w:cs="Arial"/>
          <w:b/>
          <w:bCs/>
          <w:szCs w:val="24"/>
        </w:rPr>
      </w:pPr>
      <w:bookmarkStart w:id="58" w:name="_bookmark46"/>
      <w:bookmarkEnd w:id="58"/>
    </w:p>
    <w:p w14:paraId="0F4FFE56" w14:textId="77777777" w:rsidR="00107F82" w:rsidRPr="00107F82" w:rsidRDefault="00107F82" w:rsidP="00DC7846">
      <w:pPr>
        <w:pStyle w:val="Heading2"/>
        <w:rPr>
          <w:rFonts w:cs="Arial"/>
          <w:szCs w:val="24"/>
        </w:rPr>
      </w:pPr>
      <w:bookmarkStart w:id="59" w:name="_Toc71291617"/>
      <w:r w:rsidRPr="00107F82">
        <w:rPr>
          <w:rFonts w:cs="Arial"/>
          <w:szCs w:val="24"/>
        </w:rPr>
        <w:t>3.8 Tuition Fee Refunds</w:t>
      </w:r>
      <w:bookmarkEnd w:id="59"/>
    </w:p>
    <w:p w14:paraId="0ADCE3B1" w14:textId="77777777" w:rsidR="00107F82" w:rsidRPr="00107F82" w:rsidRDefault="00107F82" w:rsidP="00FD042A">
      <w:pPr>
        <w:pStyle w:val="NoSpacing"/>
      </w:pPr>
    </w:p>
    <w:p w14:paraId="5717A47D" w14:textId="77777777" w:rsidR="00107F82" w:rsidRPr="00107F82" w:rsidRDefault="00107F82" w:rsidP="00DC7846">
      <w:pPr>
        <w:pStyle w:val="ListParagraph"/>
        <w:tabs>
          <w:tab w:val="left" w:pos="709"/>
        </w:tabs>
        <w:spacing w:line="276" w:lineRule="auto"/>
        <w:ind w:left="0"/>
        <w:rPr>
          <w:rFonts w:cs="Arial"/>
          <w:szCs w:val="24"/>
        </w:rPr>
      </w:pPr>
      <w:r w:rsidRPr="00107F82">
        <w:rPr>
          <w:rFonts w:cs="Arial"/>
          <w:szCs w:val="24"/>
        </w:rPr>
        <w:t>3.8.1 If you are required to pay tuition fees and you withdraw or interrupt your studies during the year, we will charge a proportion of the tuition fee for your course.  The amount charged will depend on when you originally enrolled and when you withdraw or suspend. For students leaving in:</w:t>
      </w:r>
    </w:p>
    <w:p w14:paraId="410E292D" w14:textId="77777777" w:rsidR="00107F82" w:rsidRPr="00107F82" w:rsidRDefault="00107F82" w:rsidP="007F0987">
      <w:pPr>
        <w:pStyle w:val="BodyText"/>
        <w:widowControl w:val="0"/>
        <w:numPr>
          <w:ilvl w:val="0"/>
          <w:numId w:val="21"/>
        </w:numPr>
        <w:autoSpaceDE w:val="0"/>
        <w:autoSpaceDN w:val="0"/>
        <w:spacing w:after="0" w:line="276" w:lineRule="auto"/>
        <w:jc w:val="left"/>
        <w:rPr>
          <w:rFonts w:cs="Arial"/>
          <w:szCs w:val="24"/>
        </w:rPr>
      </w:pPr>
      <w:r w:rsidRPr="00107F82">
        <w:rPr>
          <w:rFonts w:cs="Arial"/>
          <w:szCs w:val="24"/>
        </w:rPr>
        <w:t>First month – no charge</w:t>
      </w:r>
    </w:p>
    <w:p w14:paraId="574E6E0D" w14:textId="77777777" w:rsidR="00107F82" w:rsidRPr="00107F82" w:rsidRDefault="00107F82" w:rsidP="007F0987">
      <w:pPr>
        <w:pStyle w:val="BodyText"/>
        <w:widowControl w:val="0"/>
        <w:numPr>
          <w:ilvl w:val="0"/>
          <w:numId w:val="21"/>
        </w:numPr>
        <w:autoSpaceDE w:val="0"/>
        <w:autoSpaceDN w:val="0"/>
        <w:spacing w:after="0" w:line="276" w:lineRule="auto"/>
        <w:jc w:val="left"/>
        <w:rPr>
          <w:rFonts w:cs="Arial"/>
          <w:szCs w:val="24"/>
        </w:rPr>
      </w:pPr>
      <w:r w:rsidRPr="00107F82">
        <w:rPr>
          <w:rFonts w:cs="Arial"/>
          <w:szCs w:val="24"/>
        </w:rPr>
        <w:t>Term 1 – 25% of fees*</w:t>
      </w:r>
    </w:p>
    <w:p w14:paraId="76E0C63B" w14:textId="77777777" w:rsidR="00107F82" w:rsidRPr="00107F82" w:rsidRDefault="00107F82" w:rsidP="007F0987">
      <w:pPr>
        <w:pStyle w:val="BodyText"/>
        <w:widowControl w:val="0"/>
        <w:numPr>
          <w:ilvl w:val="0"/>
          <w:numId w:val="21"/>
        </w:numPr>
        <w:autoSpaceDE w:val="0"/>
        <w:autoSpaceDN w:val="0"/>
        <w:spacing w:after="0" w:line="276" w:lineRule="auto"/>
        <w:jc w:val="left"/>
        <w:rPr>
          <w:rFonts w:cs="Arial"/>
          <w:szCs w:val="24"/>
        </w:rPr>
      </w:pPr>
      <w:r w:rsidRPr="00107F82">
        <w:rPr>
          <w:rFonts w:cs="Arial"/>
          <w:szCs w:val="24"/>
        </w:rPr>
        <w:t>Term 2 – 50% of fees</w:t>
      </w:r>
    </w:p>
    <w:p w14:paraId="2821B9A6" w14:textId="77777777" w:rsidR="00107F82" w:rsidRPr="00107F82" w:rsidRDefault="00107F82" w:rsidP="007F0987">
      <w:pPr>
        <w:pStyle w:val="BodyText"/>
        <w:widowControl w:val="0"/>
        <w:numPr>
          <w:ilvl w:val="0"/>
          <w:numId w:val="21"/>
        </w:numPr>
        <w:autoSpaceDE w:val="0"/>
        <w:autoSpaceDN w:val="0"/>
        <w:spacing w:after="0" w:line="276" w:lineRule="auto"/>
        <w:jc w:val="left"/>
        <w:rPr>
          <w:rFonts w:cs="Arial"/>
          <w:szCs w:val="24"/>
        </w:rPr>
      </w:pPr>
      <w:r w:rsidRPr="00107F82">
        <w:rPr>
          <w:rFonts w:cs="Arial"/>
          <w:szCs w:val="24"/>
        </w:rPr>
        <w:t>Term 3 – 100% of fees</w:t>
      </w:r>
    </w:p>
    <w:p w14:paraId="30DBE4A8" w14:textId="77777777" w:rsidR="00107F82" w:rsidRPr="00107F82" w:rsidRDefault="00107F82" w:rsidP="00DC7846">
      <w:pPr>
        <w:pStyle w:val="BodyText"/>
        <w:spacing w:before="1" w:line="276" w:lineRule="auto"/>
        <w:rPr>
          <w:rFonts w:cs="Arial"/>
          <w:szCs w:val="24"/>
        </w:rPr>
      </w:pPr>
    </w:p>
    <w:p w14:paraId="7EDFC237" w14:textId="77777777" w:rsidR="00107F82" w:rsidRPr="00107F82" w:rsidRDefault="00107F82" w:rsidP="00DC7846">
      <w:pPr>
        <w:pStyle w:val="BodyText"/>
        <w:spacing w:line="276" w:lineRule="auto"/>
        <w:rPr>
          <w:rFonts w:cs="Arial"/>
          <w:szCs w:val="24"/>
        </w:rPr>
      </w:pPr>
      <w:r w:rsidRPr="00107F82">
        <w:rPr>
          <w:rFonts w:cs="Arial"/>
          <w:szCs w:val="24"/>
        </w:rPr>
        <w:lastRenderedPageBreak/>
        <w:t>* If you are an overseas student who has paid a non-refundable deposit and you leave in Term 1, the non-refundable deposit will be lost. If you are an overseas student leaving in Term 2 or Term 3, the above tariff will apply.</w:t>
      </w:r>
    </w:p>
    <w:p w14:paraId="692AB93B" w14:textId="77777777" w:rsidR="00107F82" w:rsidRPr="00107F82" w:rsidRDefault="00107F82" w:rsidP="00DC7846">
      <w:pPr>
        <w:pStyle w:val="BodyText"/>
        <w:spacing w:line="276" w:lineRule="auto"/>
        <w:rPr>
          <w:rFonts w:cs="Arial"/>
          <w:szCs w:val="24"/>
        </w:rPr>
      </w:pPr>
    </w:p>
    <w:p w14:paraId="2710F303" w14:textId="77777777" w:rsidR="00107F82" w:rsidRPr="00107F82" w:rsidRDefault="00107F82" w:rsidP="00DC7846">
      <w:pPr>
        <w:pStyle w:val="Heading2"/>
        <w:rPr>
          <w:rFonts w:cs="Arial"/>
          <w:szCs w:val="24"/>
        </w:rPr>
      </w:pPr>
      <w:bookmarkStart w:id="60" w:name="_bookmark47"/>
      <w:bookmarkStart w:id="61" w:name="_Toc71291618"/>
      <w:bookmarkEnd w:id="60"/>
      <w:r w:rsidRPr="00107F82">
        <w:rPr>
          <w:rFonts w:cs="Arial"/>
          <w:szCs w:val="24"/>
        </w:rPr>
        <w:t>3.9 Ancillary charges</w:t>
      </w:r>
      <w:bookmarkEnd w:id="61"/>
    </w:p>
    <w:p w14:paraId="5047871E" w14:textId="77777777" w:rsidR="00107F82" w:rsidRPr="00107F82" w:rsidRDefault="00107F82" w:rsidP="00FD042A">
      <w:pPr>
        <w:pStyle w:val="NoSpacing"/>
      </w:pPr>
    </w:p>
    <w:p w14:paraId="6317593F" w14:textId="77777777" w:rsidR="00107F82" w:rsidRPr="00107F82" w:rsidRDefault="00107F82" w:rsidP="00DC7846">
      <w:pPr>
        <w:pStyle w:val="ListParagraph"/>
        <w:tabs>
          <w:tab w:val="left" w:pos="-567"/>
        </w:tabs>
        <w:spacing w:line="276" w:lineRule="auto"/>
        <w:ind w:left="0"/>
        <w:rPr>
          <w:rFonts w:cs="Arial"/>
          <w:szCs w:val="24"/>
        </w:rPr>
      </w:pPr>
      <w:r w:rsidRPr="00107F82">
        <w:rPr>
          <w:rFonts w:cs="Arial"/>
          <w:szCs w:val="24"/>
        </w:rPr>
        <w:t>3.9.1 We may charge you for ancillary costs and</w:t>
      </w:r>
      <w:r w:rsidRPr="00107F82">
        <w:rPr>
          <w:rFonts w:cs="Arial"/>
          <w:spacing w:val="-32"/>
          <w:szCs w:val="24"/>
        </w:rPr>
        <w:t xml:space="preserve"> </w:t>
      </w:r>
      <w:r w:rsidRPr="00107F82">
        <w:rPr>
          <w:rFonts w:cs="Arial"/>
          <w:szCs w:val="24"/>
        </w:rPr>
        <w:t>services that are provided, in addition to your tuition fees.  These services may</w:t>
      </w:r>
      <w:r w:rsidRPr="00107F82">
        <w:rPr>
          <w:rFonts w:cs="Arial"/>
          <w:spacing w:val="-5"/>
          <w:szCs w:val="24"/>
        </w:rPr>
        <w:t xml:space="preserve"> </w:t>
      </w:r>
      <w:r w:rsidRPr="00107F82">
        <w:rPr>
          <w:rFonts w:cs="Arial"/>
          <w:szCs w:val="24"/>
        </w:rPr>
        <w:t>include:</w:t>
      </w:r>
    </w:p>
    <w:p w14:paraId="11C7AD71" w14:textId="77777777" w:rsidR="00107F82" w:rsidRPr="00107F82" w:rsidRDefault="00107F82" w:rsidP="007F0987">
      <w:pPr>
        <w:pStyle w:val="ListParagraph"/>
        <w:widowControl w:val="0"/>
        <w:numPr>
          <w:ilvl w:val="0"/>
          <w:numId w:val="22"/>
        </w:numPr>
        <w:tabs>
          <w:tab w:val="left" w:pos="-567"/>
          <w:tab w:val="left" w:pos="1465"/>
          <w:tab w:val="left" w:pos="1466"/>
        </w:tabs>
        <w:autoSpaceDE w:val="0"/>
        <w:autoSpaceDN w:val="0"/>
        <w:spacing w:after="0" w:line="276" w:lineRule="auto"/>
        <w:contextualSpacing w:val="0"/>
        <w:rPr>
          <w:rFonts w:cs="Arial"/>
          <w:szCs w:val="24"/>
        </w:rPr>
      </w:pPr>
      <w:r w:rsidRPr="00107F82">
        <w:rPr>
          <w:rFonts w:cs="Arial"/>
          <w:szCs w:val="24"/>
        </w:rPr>
        <w:t>Field</w:t>
      </w:r>
      <w:r w:rsidRPr="00107F82">
        <w:rPr>
          <w:rFonts w:cs="Arial"/>
          <w:spacing w:val="-3"/>
          <w:szCs w:val="24"/>
        </w:rPr>
        <w:t xml:space="preserve"> </w:t>
      </w:r>
      <w:proofErr w:type="gramStart"/>
      <w:r w:rsidRPr="00107F82">
        <w:rPr>
          <w:rFonts w:cs="Arial"/>
          <w:szCs w:val="24"/>
        </w:rPr>
        <w:t>Trips;</w:t>
      </w:r>
      <w:proofErr w:type="gramEnd"/>
    </w:p>
    <w:p w14:paraId="34557C94" w14:textId="77777777" w:rsidR="00107F82" w:rsidRPr="00107F82" w:rsidRDefault="00107F82" w:rsidP="007F0987">
      <w:pPr>
        <w:pStyle w:val="ListParagraph"/>
        <w:widowControl w:val="0"/>
        <w:numPr>
          <w:ilvl w:val="0"/>
          <w:numId w:val="22"/>
        </w:numPr>
        <w:tabs>
          <w:tab w:val="left" w:pos="-567"/>
          <w:tab w:val="left" w:pos="1465"/>
          <w:tab w:val="left" w:pos="1466"/>
        </w:tabs>
        <w:autoSpaceDE w:val="0"/>
        <w:autoSpaceDN w:val="0"/>
        <w:spacing w:after="0" w:line="276" w:lineRule="auto"/>
        <w:contextualSpacing w:val="0"/>
        <w:rPr>
          <w:rFonts w:cs="Arial"/>
          <w:szCs w:val="24"/>
        </w:rPr>
      </w:pPr>
      <w:r w:rsidRPr="00107F82">
        <w:rPr>
          <w:rFonts w:cs="Arial"/>
          <w:szCs w:val="24"/>
        </w:rPr>
        <w:t>Library</w:t>
      </w:r>
      <w:r w:rsidRPr="00107F82">
        <w:rPr>
          <w:rFonts w:cs="Arial"/>
          <w:spacing w:val="-6"/>
          <w:szCs w:val="24"/>
        </w:rPr>
        <w:t xml:space="preserve"> </w:t>
      </w:r>
      <w:proofErr w:type="gramStart"/>
      <w:r w:rsidRPr="00107F82">
        <w:rPr>
          <w:rFonts w:cs="Arial"/>
          <w:szCs w:val="24"/>
        </w:rPr>
        <w:t>Fines;</w:t>
      </w:r>
      <w:proofErr w:type="gramEnd"/>
    </w:p>
    <w:p w14:paraId="4E98F9E7" w14:textId="77777777" w:rsidR="00107F82" w:rsidRPr="00107F82" w:rsidRDefault="00107F82" w:rsidP="007F0987">
      <w:pPr>
        <w:pStyle w:val="ListParagraph"/>
        <w:widowControl w:val="0"/>
        <w:numPr>
          <w:ilvl w:val="0"/>
          <w:numId w:val="22"/>
        </w:numPr>
        <w:tabs>
          <w:tab w:val="left" w:pos="-567"/>
          <w:tab w:val="left" w:pos="1465"/>
          <w:tab w:val="left" w:pos="1466"/>
        </w:tabs>
        <w:autoSpaceDE w:val="0"/>
        <w:autoSpaceDN w:val="0"/>
        <w:spacing w:before="2" w:after="0" w:line="276" w:lineRule="auto"/>
        <w:contextualSpacing w:val="0"/>
        <w:rPr>
          <w:rFonts w:cs="Arial"/>
          <w:szCs w:val="24"/>
        </w:rPr>
      </w:pPr>
      <w:r w:rsidRPr="00107F82">
        <w:rPr>
          <w:rFonts w:cs="Arial"/>
          <w:szCs w:val="24"/>
        </w:rPr>
        <w:t>Equipment Lease and</w:t>
      </w:r>
      <w:r w:rsidRPr="00107F82">
        <w:rPr>
          <w:rFonts w:cs="Arial"/>
          <w:spacing w:val="-9"/>
          <w:szCs w:val="24"/>
        </w:rPr>
        <w:t xml:space="preserve"> </w:t>
      </w:r>
      <w:proofErr w:type="gramStart"/>
      <w:r w:rsidRPr="00107F82">
        <w:rPr>
          <w:rFonts w:cs="Arial"/>
          <w:szCs w:val="24"/>
        </w:rPr>
        <w:t>Hire;</w:t>
      </w:r>
      <w:proofErr w:type="gramEnd"/>
    </w:p>
    <w:p w14:paraId="5DB7FF56" w14:textId="77777777" w:rsidR="00107F82" w:rsidRPr="00107F82" w:rsidRDefault="00107F82" w:rsidP="007F0987">
      <w:pPr>
        <w:pStyle w:val="ListParagraph"/>
        <w:widowControl w:val="0"/>
        <w:numPr>
          <w:ilvl w:val="0"/>
          <w:numId w:val="22"/>
        </w:numPr>
        <w:tabs>
          <w:tab w:val="left" w:pos="-567"/>
          <w:tab w:val="left" w:pos="1465"/>
          <w:tab w:val="left" w:pos="1466"/>
        </w:tabs>
        <w:autoSpaceDE w:val="0"/>
        <w:autoSpaceDN w:val="0"/>
        <w:spacing w:after="0" w:line="276" w:lineRule="auto"/>
        <w:contextualSpacing w:val="0"/>
        <w:rPr>
          <w:rFonts w:cs="Arial"/>
          <w:szCs w:val="24"/>
        </w:rPr>
      </w:pPr>
      <w:r w:rsidRPr="00107F82">
        <w:rPr>
          <w:rFonts w:cs="Arial"/>
          <w:szCs w:val="24"/>
        </w:rPr>
        <w:t>Consumables (including but not limited to printing and photocopying</w:t>
      </w:r>
      <w:r w:rsidRPr="00107F82">
        <w:rPr>
          <w:rFonts w:cs="Arial"/>
          <w:spacing w:val="-26"/>
          <w:szCs w:val="24"/>
        </w:rPr>
        <w:t xml:space="preserve"> </w:t>
      </w:r>
      <w:r w:rsidRPr="00107F82">
        <w:rPr>
          <w:rFonts w:cs="Arial"/>
          <w:szCs w:val="24"/>
        </w:rPr>
        <w:t>charges</w:t>
      </w:r>
      <w:proofErr w:type="gramStart"/>
      <w:r w:rsidRPr="00107F82">
        <w:rPr>
          <w:rFonts w:cs="Arial"/>
          <w:szCs w:val="24"/>
        </w:rPr>
        <w:t>);</w:t>
      </w:r>
      <w:proofErr w:type="gramEnd"/>
    </w:p>
    <w:p w14:paraId="76CB8013" w14:textId="77777777" w:rsidR="00107F82" w:rsidRPr="00107F82" w:rsidRDefault="00107F82" w:rsidP="007F0987">
      <w:pPr>
        <w:pStyle w:val="ListParagraph"/>
        <w:widowControl w:val="0"/>
        <w:numPr>
          <w:ilvl w:val="0"/>
          <w:numId w:val="22"/>
        </w:numPr>
        <w:tabs>
          <w:tab w:val="left" w:pos="-567"/>
          <w:tab w:val="left" w:pos="1465"/>
          <w:tab w:val="left" w:pos="1466"/>
        </w:tabs>
        <w:autoSpaceDE w:val="0"/>
        <w:autoSpaceDN w:val="0"/>
        <w:spacing w:after="0" w:line="276" w:lineRule="auto"/>
        <w:contextualSpacing w:val="0"/>
        <w:rPr>
          <w:rFonts w:cs="Arial"/>
          <w:szCs w:val="24"/>
        </w:rPr>
      </w:pPr>
      <w:r w:rsidRPr="00107F82">
        <w:rPr>
          <w:rFonts w:cs="Arial"/>
          <w:szCs w:val="24"/>
        </w:rPr>
        <w:t>Bench fees (research students</w:t>
      </w:r>
      <w:r w:rsidRPr="00107F82">
        <w:rPr>
          <w:rFonts w:cs="Arial"/>
          <w:spacing w:val="-18"/>
          <w:szCs w:val="24"/>
        </w:rPr>
        <w:t xml:space="preserve"> </w:t>
      </w:r>
      <w:r w:rsidRPr="00107F82">
        <w:rPr>
          <w:rFonts w:cs="Arial"/>
          <w:szCs w:val="24"/>
        </w:rPr>
        <w:t>only).</w:t>
      </w:r>
    </w:p>
    <w:p w14:paraId="77FD4013" w14:textId="77777777" w:rsidR="00107F82" w:rsidRPr="00107F82" w:rsidRDefault="00107F82" w:rsidP="00DC7846">
      <w:pPr>
        <w:pStyle w:val="BodyText"/>
        <w:tabs>
          <w:tab w:val="left" w:pos="-567"/>
        </w:tabs>
        <w:spacing w:before="7" w:line="276" w:lineRule="auto"/>
        <w:rPr>
          <w:rFonts w:cs="Arial"/>
          <w:szCs w:val="24"/>
        </w:rPr>
      </w:pPr>
    </w:p>
    <w:p w14:paraId="49901DC0" w14:textId="77777777" w:rsidR="00107F82" w:rsidRPr="00107F82" w:rsidRDefault="00107F82" w:rsidP="00DC7846">
      <w:pPr>
        <w:pStyle w:val="ListParagraph"/>
        <w:tabs>
          <w:tab w:val="left" w:pos="-567"/>
        </w:tabs>
        <w:spacing w:before="1" w:line="276" w:lineRule="auto"/>
        <w:ind w:left="0"/>
        <w:rPr>
          <w:rFonts w:cs="Arial"/>
          <w:szCs w:val="24"/>
        </w:rPr>
      </w:pPr>
      <w:r w:rsidRPr="00107F82">
        <w:rPr>
          <w:rFonts w:cs="Arial"/>
          <w:szCs w:val="24"/>
        </w:rPr>
        <w:t>3.9.2 If you do not pay these ancillary charges, we will consider this as a debt to the University. As a result, we may:</w:t>
      </w:r>
    </w:p>
    <w:p w14:paraId="38D22A8A" w14:textId="77777777" w:rsidR="00107F82" w:rsidRPr="00107F82" w:rsidRDefault="00107F82" w:rsidP="007F0987">
      <w:pPr>
        <w:pStyle w:val="ListParagraph"/>
        <w:widowControl w:val="0"/>
        <w:numPr>
          <w:ilvl w:val="0"/>
          <w:numId w:val="23"/>
        </w:numPr>
        <w:tabs>
          <w:tab w:val="left" w:pos="-567"/>
          <w:tab w:val="left" w:pos="1465"/>
          <w:tab w:val="left" w:pos="1466"/>
        </w:tabs>
        <w:autoSpaceDE w:val="0"/>
        <w:autoSpaceDN w:val="0"/>
        <w:spacing w:after="0" w:line="276" w:lineRule="auto"/>
        <w:contextualSpacing w:val="0"/>
        <w:rPr>
          <w:rFonts w:cs="Arial"/>
          <w:szCs w:val="24"/>
        </w:rPr>
      </w:pPr>
      <w:r w:rsidRPr="00107F82">
        <w:rPr>
          <w:rFonts w:cs="Arial"/>
          <w:szCs w:val="24"/>
        </w:rPr>
        <w:t>Refuse you access to the library (in the case of unpaid library</w:t>
      </w:r>
      <w:r w:rsidRPr="00107F82">
        <w:rPr>
          <w:rFonts w:cs="Arial"/>
          <w:spacing w:val="-26"/>
          <w:szCs w:val="24"/>
        </w:rPr>
        <w:t xml:space="preserve"> </w:t>
      </w:r>
      <w:r w:rsidRPr="00107F82">
        <w:rPr>
          <w:rFonts w:cs="Arial"/>
          <w:szCs w:val="24"/>
        </w:rPr>
        <w:t>fines</w:t>
      </w:r>
      <w:proofErr w:type="gramStart"/>
      <w:r w:rsidRPr="00107F82">
        <w:rPr>
          <w:rFonts w:cs="Arial"/>
          <w:szCs w:val="24"/>
        </w:rPr>
        <w:t>);</w:t>
      </w:r>
      <w:proofErr w:type="gramEnd"/>
    </w:p>
    <w:p w14:paraId="71B6B72A" w14:textId="77777777" w:rsidR="00107F82" w:rsidRPr="00107F82" w:rsidRDefault="00107F82" w:rsidP="007F0987">
      <w:pPr>
        <w:pStyle w:val="ListParagraph"/>
        <w:widowControl w:val="0"/>
        <w:numPr>
          <w:ilvl w:val="0"/>
          <w:numId w:val="23"/>
        </w:numPr>
        <w:tabs>
          <w:tab w:val="left" w:pos="-567"/>
          <w:tab w:val="left" w:pos="1465"/>
          <w:tab w:val="left" w:pos="1466"/>
        </w:tabs>
        <w:autoSpaceDE w:val="0"/>
        <w:autoSpaceDN w:val="0"/>
        <w:spacing w:after="0" w:line="276" w:lineRule="auto"/>
        <w:contextualSpacing w:val="0"/>
        <w:rPr>
          <w:rFonts w:cs="Arial"/>
          <w:szCs w:val="24"/>
        </w:rPr>
      </w:pPr>
      <w:r w:rsidRPr="00107F82">
        <w:rPr>
          <w:rFonts w:cs="Arial"/>
          <w:szCs w:val="24"/>
        </w:rPr>
        <w:t>Not invite you to your graduation</w:t>
      </w:r>
      <w:r w:rsidRPr="00107F82">
        <w:rPr>
          <w:rFonts w:cs="Arial"/>
          <w:spacing w:val="-18"/>
          <w:szCs w:val="24"/>
        </w:rPr>
        <w:t xml:space="preserve"> </w:t>
      </w:r>
      <w:proofErr w:type="gramStart"/>
      <w:r w:rsidRPr="00107F82">
        <w:rPr>
          <w:rFonts w:cs="Arial"/>
          <w:szCs w:val="24"/>
        </w:rPr>
        <w:t>ceremony;</w:t>
      </w:r>
      <w:proofErr w:type="gramEnd"/>
    </w:p>
    <w:p w14:paraId="099DA798" w14:textId="77777777" w:rsidR="00107F82" w:rsidRPr="00107F82" w:rsidRDefault="00107F82" w:rsidP="007F0987">
      <w:pPr>
        <w:pStyle w:val="ListParagraph"/>
        <w:widowControl w:val="0"/>
        <w:numPr>
          <w:ilvl w:val="0"/>
          <w:numId w:val="23"/>
        </w:numPr>
        <w:tabs>
          <w:tab w:val="left" w:pos="-567"/>
          <w:tab w:val="left" w:pos="1465"/>
          <w:tab w:val="left" w:pos="1466"/>
        </w:tabs>
        <w:autoSpaceDE w:val="0"/>
        <w:autoSpaceDN w:val="0"/>
        <w:spacing w:after="0" w:line="276" w:lineRule="auto"/>
        <w:contextualSpacing w:val="0"/>
        <w:rPr>
          <w:rFonts w:cs="Arial"/>
          <w:szCs w:val="24"/>
        </w:rPr>
      </w:pPr>
      <w:r w:rsidRPr="00107F82">
        <w:rPr>
          <w:rFonts w:cs="Arial"/>
          <w:szCs w:val="24"/>
        </w:rPr>
        <w:t>Refer your account to an external debt collection agency until the debt has been paid in</w:t>
      </w:r>
      <w:r w:rsidRPr="00107F82">
        <w:rPr>
          <w:rFonts w:cs="Arial"/>
          <w:spacing w:val="-28"/>
          <w:szCs w:val="24"/>
        </w:rPr>
        <w:t xml:space="preserve"> </w:t>
      </w:r>
      <w:r w:rsidRPr="00107F82">
        <w:rPr>
          <w:rFonts w:cs="Arial"/>
          <w:szCs w:val="24"/>
        </w:rPr>
        <w:t>full.</w:t>
      </w:r>
    </w:p>
    <w:p w14:paraId="003323E7" w14:textId="3DD22E5E" w:rsidR="00107F82" w:rsidRDefault="00107F82">
      <w:pPr>
        <w:rPr>
          <w:rFonts w:cs="Arial"/>
          <w:szCs w:val="24"/>
        </w:rPr>
      </w:pPr>
    </w:p>
    <w:p w14:paraId="43499A39" w14:textId="79AE60E2" w:rsidR="00FD042A" w:rsidRDefault="00FD042A">
      <w:pPr>
        <w:rPr>
          <w:rFonts w:cs="Arial"/>
          <w:szCs w:val="24"/>
        </w:rPr>
      </w:pPr>
    </w:p>
    <w:p w14:paraId="31C7B8AF" w14:textId="66AF63EA" w:rsidR="00FD042A" w:rsidRDefault="00FD042A">
      <w:pPr>
        <w:rPr>
          <w:rFonts w:cs="Arial"/>
          <w:szCs w:val="24"/>
        </w:rPr>
      </w:pPr>
    </w:p>
    <w:p w14:paraId="7198F5B3" w14:textId="3A781271" w:rsidR="00FD042A" w:rsidRDefault="00FD042A">
      <w:pPr>
        <w:rPr>
          <w:rFonts w:cs="Arial"/>
          <w:szCs w:val="24"/>
        </w:rPr>
      </w:pPr>
    </w:p>
    <w:p w14:paraId="2B685A89" w14:textId="024CEEBD" w:rsidR="00FD042A" w:rsidRDefault="00FD042A">
      <w:pPr>
        <w:rPr>
          <w:rFonts w:cs="Arial"/>
          <w:szCs w:val="24"/>
        </w:rPr>
      </w:pPr>
    </w:p>
    <w:p w14:paraId="5C6F8679" w14:textId="7CC4B48F" w:rsidR="00FD042A" w:rsidRDefault="00FD042A">
      <w:pPr>
        <w:rPr>
          <w:rFonts w:cs="Arial"/>
          <w:szCs w:val="24"/>
        </w:rPr>
      </w:pPr>
    </w:p>
    <w:p w14:paraId="214FD1B4" w14:textId="3D8C5709" w:rsidR="00FD042A" w:rsidRDefault="00FD042A">
      <w:pPr>
        <w:rPr>
          <w:rFonts w:cs="Arial"/>
          <w:szCs w:val="24"/>
        </w:rPr>
      </w:pPr>
    </w:p>
    <w:p w14:paraId="4BF3D587" w14:textId="428D2639" w:rsidR="00FD042A" w:rsidRDefault="00FD042A">
      <w:pPr>
        <w:rPr>
          <w:rFonts w:cs="Arial"/>
          <w:szCs w:val="24"/>
        </w:rPr>
      </w:pPr>
    </w:p>
    <w:p w14:paraId="3C00212A" w14:textId="65E6E95E" w:rsidR="00FD042A" w:rsidRDefault="00FD042A">
      <w:pPr>
        <w:rPr>
          <w:rFonts w:cs="Arial"/>
          <w:szCs w:val="24"/>
        </w:rPr>
      </w:pPr>
    </w:p>
    <w:p w14:paraId="66939942" w14:textId="07F9A81A" w:rsidR="00FD042A" w:rsidRDefault="00FD042A">
      <w:pPr>
        <w:rPr>
          <w:rFonts w:cs="Arial"/>
          <w:szCs w:val="24"/>
        </w:rPr>
      </w:pPr>
    </w:p>
    <w:p w14:paraId="0FB2B05C" w14:textId="0C4F49FC" w:rsidR="00FD042A" w:rsidRDefault="00FD042A">
      <w:pPr>
        <w:rPr>
          <w:rFonts w:cs="Arial"/>
          <w:szCs w:val="24"/>
        </w:rPr>
      </w:pPr>
    </w:p>
    <w:p w14:paraId="58D5F188" w14:textId="7275FB54" w:rsidR="00FD042A" w:rsidRDefault="00FD042A">
      <w:pPr>
        <w:rPr>
          <w:rFonts w:cs="Arial"/>
          <w:szCs w:val="24"/>
        </w:rPr>
      </w:pPr>
    </w:p>
    <w:p w14:paraId="3337B1F0" w14:textId="06F78CB5" w:rsidR="00FD042A" w:rsidRDefault="00FD042A">
      <w:pPr>
        <w:rPr>
          <w:rFonts w:cs="Arial"/>
          <w:szCs w:val="24"/>
        </w:rPr>
      </w:pPr>
    </w:p>
    <w:p w14:paraId="61DDB872" w14:textId="37B348B2" w:rsidR="00FD042A" w:rsidRDefault="00FD042A">
      <w:pPr>
        <w:rPr>
          <w:rFonts w:cs="Arial"/>
          <w:szCs w:val="24"/>
        </w:rPr>
      </w:pPr>
    </w:p>
    <w:p w14:paraId="73F89540" w14:textId="77777777" w:rsidR="00FD042A" w:rsidRPr="00107F82" w:rsidRDefault="00FD042A">
      <w:pPr>
        <w:rPr>
          <w:rFonts w:cs="Arial"/>
          <w:szCs w:val="24"/>
        </w:rPr>
      </w:pPr>
    </w:p>
    <w:p w14:paraId="672E9198" w14:textId="77777777" w:rsidR="00107F82" w:rsidRPr="0017023C" w:rsidRDefault="00107F82" w:rsidP="00123D14">
      <w:pPr>
        <w:pStyle w:val="Heading1"/>
        <w:rPr>
          <w:rFonts w:ascii="Arial" w:hAnsi="Arial" w:cs="Arial"/>
          <w:b/>
          <w:bCs/>
          <w:color w:val="002060"/>
          <w:sz w:val="28"/>
          <w:szCs w:val="28"/>
        </w:rPr>
      </w:pPr>
      <w:bookmarkStart w:id="62" w:name="_Toc71291619"/>
      <w:r w:rsidRPr="0017023C">
        <w:rPr>
          <w:rFonts w:ascii="Arial" w:hAnsi="Arial" w:cs="Arial"/>
          <w:b/>
          <w:bCs/>
          <w:color w:val="002060"/>
          <w:sz w:val="28"/>
          <w:szCs w:val="28"/>
        </w:rPr>
        <w:lastRenderedPageBreak/>
        <w:t>SECTION 4: Attendance Monitoring Regulation</w:t>
      </w:r>
      <w:bookmarkEnd w:id="62"/>
    </w:p>
    <w:p w14:paraId="00946956" w14:textId="77777777" w:rsidR="00107F82" w:rsidRPr="00107F82" w:rsidRDefault="00107F82" w:rsidP="0017023C">
      <w:pPr>
        <w:pStyle w:val="NoSpacing"/>
      </w:pPr>
    </w:p>
    <w:p w14:paraId="5899B80C" w14:textId="77777777" w:rsidR="00107F82" w:rsidRPr="00107F82" w:rsidRDefault="00107F82" w:rsidP="00123D14">
      <w:pPr>
        <w:spacing w:line="276" w:lineRule="auto"/>
        <w:rPr>
          <w:rFonts w:cs="Arial"/>
          <w:szCs w:val="24"/>
        </w:rPr>
      </w:pPr>
      <w:r w:rsidRPr="00107F82">
        <w:rPr>
          <w:rFonts w:cs="Arial"/>
          <w:bCs/>
          <w:szCs w:val="24"/>
        </w:rPr>
        <w:t xml:space="preserve">You should seek impartial advice and support from the Students’ Union Advice Centre, your </w:t>
      </w:r>
      <w:proofErr w:type="gramStart"/>
      <w:r w:rsidRPr="00107F82">
        <w:rPr>
          <w:rFonts w:cs="Arial"/>
          <w:bCs/>
          <w:szCs w:val="24"/>
        </w:rPr>
        <w:t>School</w:t>
      </w:r>
      <w:proofErr w:type="gramEnd"/>
      <w:r w:rsidRPr="00107F82">
        <w:rPr>
          <w:rFonts w:cs="Arial"/>
          <w:bCs/>
          <w:szCs w:val="24"/>
        </w:rPr>
        <w:t xml:space="preserve"> student support systems or the University Well-being services if you are struggling to attend your timetabled sessions</w:t>
      </w:r>
      <w:r w:rsidRPr="00107F82">
        <w:rPr>
          <w:rFonts w:cs="Arial"/>
          <w:b/>
          <w:szCs w:val="24"/>
        </w:rPr>
        <w:t>.</w:t>
      </w:r>
    </w:p>
    <w:p w14:paraId="1C3679DB" w14:textId="77777777" w:rsidR="00107F82" w:rsidRPr="00107F82" w:rsidRDefault="00107F82" w:rsidP="00123D14">
      <w:pPr>
        <w:pStyle w:val="BodyText"/>
        <w:spacing w:line="276" w:lineRule="auto"/>
        <w:rPr>
          <w:rFonts w:cs="Arial"/>
          <w:b/>
          <w:szCs w:val="24"/>
        </w:rPr>
      </w:pPr>
    </w:p>
    <w:p w14:paraId="70ED8F29" w14:textId="77777777" w:rsidR="00107F82" w:rsidRPr="00107F82" w:rsidRDefault="00107F82" w:rsidP="00123D14">
      <w:pPr>
        <w:pStyle w:val="Heading2"/>
        <w:rPr>
          <w:rFonts w:cs="Arial"/>
          <w:b w:val="0"/>
          <w:szCs w:val="24"/>
        </w:rPr>
      </w:pPr>
      <w:bookmarkStart w:id="63" w:name="_Toc71291620"/>
      <w:r w:rsidRPr="00107F82">
        <w:rPr>
          <w:rFonts w:cs="Arial"/>
          <w:szCs w:val="24"/>
        </w:rPr>
        <w:t>4.1 Regulation Introduction</w:t>
      </w:r>
      <w:bookmarkEnd w:id="63"/>
    </w:p>
    <w:p w14:paraId="649A1878" w14:textId="77777777" w:rsidR="00107F82" w:rsidRPr="00107F82" w:rsidRDefault="00107F82" w:rsidP="0017023C">
      <w:pPr>
        <w:pStyle w:val="NoSpacing"/>
      </w:pPr>
    </w:p>
    <w:p w14:paraId="06A9A81C" w14:textId="77777777" w:rsidR="00107F82" w:rsidRPr="00107F82" w:rsidRDefault="00107F82" w:rsidP="00123D14">
      <w:pPr>
        <w:pStyle w:val="BodyText"/>
        <w:spacing w:line="276" w:lineRule="auto"/>
        <w:rPr>
          <w:rFonts w:cs="Arial"/>
          <w:szCs w:val="24"/>
        </w:rPr>
      </w:pPr>
      <w:r w:rsidRPr="00107F82">
        <w:rPr>
          <w:rFonts w:cs="Arial"/>
          <w:szCs w:val="24"/>
        </w:rPr>
        <w:t xml:space="preserve">4.1.1 You are required to attend </w:t>
      </w:r>
      <w:proofErr w:type="gramStart"/>
      <w:r w:rsidRPr="00107F82">
        <w:rPr>
          <w:rFonts w:cs="Arial"/>
          <w:szCs w:val="24"/>
        </w:rPr>
        <w:t>all of</w:t>
      </w:r>
      <w:proofErr w:type="gramEnd"/>
      <w:r w:rsidRPr="00107F82">
        <w:rPr>
          <w:rFonts w:cs="Arial"/>
          <w:szCs w:val="24"/>
        </w:rPr>
        <w:t xml:space="preserve"> your timetabled sessions both on campus and online, and to be available during all term time weeks. If you do not do this, you could be withdrawn from the </w:t>
      </w:r>
      <w:proofErr w:type="gramStart"/>
      <w:r w:rsidRPr="00107F82">
        <w:rPr>
          <w:rFonts w:cs="Arial"/>
          <w:szCs w:val="24"/>
        </w:rPr>
        <w:t>course</w:t>
      </w:r>
      <w:proofErr w:type="gramEnd"/>
      <w:r w:rsidRPr="00107F82">
        <w:rPr>
          <w:rFonts w:cs="Arial"/>
          <w:szCs w:val="24"/>
        </w:rPr>
        <w:t xml:space="preserve"> and you might not be able to study with us again. </w:t>
      </w:r>
    </w:p>
    <w:p w14:paraId="35A2FEF5" w14:textId="77777777" w:rsidR="00107F82" w:rsidRPr="00107F82" w:rsidRDefault="00107F82" w:rsidP="00123D14">
      <w:pPr>
        <w:pStyle w:val="NoSpacing"/>
        <w:rPr>
          <w:rFonts w:ascii="Arial" w:hAnsi="Arial" w:cs="Arial"/>
          <w:sz w:val="24"/>
          <w:szCs w:val="24"/>
        </w:rPr>
      </w:pPr>
    </w:p>
    <w:p w14:paraId="491BCD1A" w14:textId="77777777" w:rsidR="00107F82" w:rsidRPr="00107F82" w:rsidRDefault="00107F82" w:rsidP="00123D14">
      <w:pPr>
        <w:pStyle w:val="BodyText"/>
        <w:spacing w:line="276" w:lineRule="auto"/>
        <w:rPr>
          <w:rFonts w:cs="Arial"/>
          <w:szCs w:val="24"/>
        </w:rPr>
      </w:pPr>
      <w:r w:rsidRPr="00107F82">
        <w:rPr>
          <w:rFonts w:cs="Arial"/>
          <w:szCs w:val="24"/>
        </w:rPr>
        <w:t>4.1.2 You must record your attendance at timetabled on campus sessions by using the card readers in each room. If you do not bring your student ID card to a timetabled session you will be marked as absent. For online timetabled sessions, your attendance will be automatically recorded and monitored.</w:t>
      </w:r>
    </w:p>
    <w:p w14:paraId="4A983EF4" w14:textId="77777777" w:rsidR="00107F82" w:rsidRPr="00107F82" w:rsidRDefault="00107F82" w:rsidP="00123D14">
      <w:pPr>
        <w:pStyle w:val="NoSpacing"/>
        <w:rPr>
          <w:rFonts w:ascii="Arial" w:hAnsi="Arial" w:cs="Arial"/>
          <w:sz w:val="24"/>
          <w:szCs w:val="24"/>
        </w:rPr>
      </w:pPr>
    </w:p>
    <w:p w14:paraId="4DB3EEAE" w14:textId="77777777" w:rsidR="00107F82" w:rsidRPr="00107F82" w:rsidRDefault="00107F82" w:rsidP="00123D14">
      <w:pPr>
        <w:pStyle w:val="BodyText"/>
        <w:spacing w:line="276" w:lineRule="auto"/>
        <w:rPr>
          <w:rFonts w:cs="Arial"/>
          <w:szCs w:val="24"/>
        </w:rPr>
      </w:pPr>
      <w:r w:rsidRPr="00107F82">
        <w:rPr>
          <w:rFonts w:cs="Arial"/>
          <w:szCs w:val="24"/>
        </w:rPr>
        <w:t xml:space="preserve">4.1.3 You must tell us if you are going to be absent for good reason, using our online reporting system; this includes absence due to shielding, isolation or quarantine. This replicates expectations in the workplace and we expect you to behave in a professional manner when you are managing your absence. Your school may ask for independent evidence to support why you need to be or have been absent. </w:t>
      </w:r>
    </w:p>
    <w:p w14:paraId="0AD87376" w14:textId="77777777" w:rsidR="00107F82" w:rsidRPr="00107F82" w:rsidRDefault="00107F82" w:rsidP="00123D14">
      <w:pPr>
        <w:pStyle w:val="NoSpacing"/>
        <w:rPr>
          <w:rFonts w:ascii="Arial" w:hAnsi="Arial" w:cs="Arial"/>
          <w:sz w:val="24"/>
          <w:szCs w:val="24"/>
        </w:rPr>
      </w:pPr>
    </w:p>
    <w:p w14:paraId="2CD23F13" w14:textId="77777777" w:rsidR="00107F82" w:rsidRPr="00107F82" w:rsidRDefault="00107F82" w:rsidP="00123D14">
      <w:pPr>
        <w:pStyle w:val="BodyText"/>
        <w:spacing w:line="276" w:lineRule="auto"/>
        <w:rPr>
          <w:rFonts w:cs="Arial"/>
          <w:szCs w:val="24"/>
        </w:rPr>
      </w:pPr>
      <w:r w:rsidRPr="00107F82">
        <w:rPr>
          <w:rFonts w:cs="Arial"/>
          <w:szCs w:val="24"/>
        </w:rPr>
        <w:t xml:space="preserve">4.1.4 You should be aware that some courses have specific attendance </w:t>
      </w:r>
      <w:proofErr w:type="gramStart"/>
      <w:r w:rsidRPr="00107F82">
        <w:rPr>
          <w:rFonts w:cs="Arial"/>
          <w:szCs w:val="24"/>
        </w:rPr>
        <w:t>requirements</w:t>
      </w:r>
      <w:proofErr w:type="gramEnd"/>
      <w:r w:rsidRPr="00107F82">
        <w:rPr>
          <w:rFonts w:cs="Arial"/>
          <w:szCs w:val="24"/>
        </w:rPr>
        <w:t xml:space="preserve"> and you must meet these requirements in addition to this procedure. </w:t>
      </w:r>
    </w:p>
    <w:p w14:paraId="18CA8124" w14:textId="77777777" w:rsidR="00107F82" w:rsidRPr="00107F82" w:rsidRDefault="00107F82" w:rsidP="00123D14">
      <w:pPr>
        <w:pStyle w:val="NoSpacing"/>
        <w:rPr>
          <w:rFonts w:ascii="Arial" w:hAnsi="Arial" w:cs="Arial"/>
          <w:sz w:val="24"/>
          <w:szCs w:val="24"/>
        </w:rPr>
      </w:pPr>
    </w:p>
    <w:p w14:paraId="2BC8EF43" w14:textId="77777777" w:rsidR="00107F82" w:rsidRPr="00107F82" w:rsidRDefault="00107F82" w:rsidP="00123D14">
      <w:pPr>
        <w:pStyle w:val="BodyText"/>
        <w:spacing w:line="276" w:lineRule="auto"/>
        <w:rPr>
          <w:rFonts w:cs="Arial"/>
          <w:szCs w:val="24"/>
        </w:rPr>
      </w:pPr>
      <w:r w:rsidRPr="00107F82">
        <w:rPr>
          <w:rFonts w:cs="Arial"/>
          <w:szCs w:val="24"/>
        </w:rPr>
        <w:t>4.1.5 Attendance at and absence from scheduled formal examinations are dealt with under the university’s examination regulations, ‘Fit to sit’ policy and extenuating circumstances (ECs) procedures, and not under its attendance policy and procedures.</w:t>
      </w:r>
    </w:p>
    <w:p w14:paraId="568FA51F" w14:textId="77777777" w:rsidR="00107F82" w:rsidRPr="00107F82" w:rsidRDefault="00107F82" w:rsidP="00123D14">
      <w:pPr>
        <w:pStyle w:val="NoSpacing"/>
        <w:rPr>
          <w:rFonts w:ascii="Arial" w:hAnsi="Arial" w:cs="Arial"/>
          <w:sz w:val="24"/>
          <w:szCs w:val="24"/>
        </w:rPr>
      </w:pPr>
    </w:p>
    <w:p w14:paraId="5FBE708C" w14:textId="77777777" w:rsidR="00107F82" w:rsidRPr="00107F82" w:rsidRDefault="00107F82" w:rsidP="00123D14">
      <w:pPr>
        <w:pStyle w:val="BodyText"/>
        <w:spacing w:line="276" w:lineRule="auto"/>
        <w:rPr>
          <w:rFonts w:cs="Arial"/>
          <w:szCs w:val="24"/>
        </w:rPr>
      </w:pPr>
      <w:r w:rsidRPr="00107F82">
        <w:rPr>
          <w:rFonts w:cs="Arial"/>
          <w:szCs w:val="24"/>
        </w:rPr>
        <w:t xml:space="preserve">4.1.6 You must carry your student ID card with you at all times and make your card available to any member of </w:t>
      </w:r>
      <w:proofErr w:type="gramStart"/>
      <w:r w:rsidRPr="00107F82">
        <w:rPr>
          <w:rFonts w:cs="Arial"/>
          <w:szCs w:val="24"/>
        </w:rPr>
        <w:t>University</w:t>
      </w:r>
      <w:proofErr w:type="gramEnd"/>
      <w:r w:rsidRPr="00107F82">
        <w:rPr>
          <w:rFonts w:cs="Arial"/>
          <w:szCs w:val="24"/>
        </w:rPr>
        <w:t xml:space="preserve"> staff that asks to see it. If you refuse to allow a member of staff to see your student ID card this will be considered to be a breach of the Student Disciplinary Regulation (</w:t>
      </w:r>
      <w:hyperlink r:id="rId52" w:history="1">
        <w:r w:rsidRPr="00107F82">
          <w:rPr>
            <w:rStyle w:val="Hyperlink"/>
            <w:rFonts w:eastAsiaTheme="majorEastAsia" w:cs="Arial"/>
            <w:szCs w:val="24"/>
          </w:rPr>
          <w:t>Section 12</w:t>
        </w:r>
      </w:hyperlink>
      <w:r w:rsidRPr="00107F82">
        <w:rPr>
          <w:rFonts w:cs="Arial"/>
          <w:szCs w:val="24"/>
        </w:rPr>
        <w:t>).</w:t>
      </w:r>
    </w:p>
    <w:p w14:paraId="27F0A658" w14:textId="77777777" w:rsidR="00107F82" w:rsidRPr="00107F82" w:rsidRDefault="00107F82" w:rsidP="00123D14">
      <w:pPr>
        <w:pStyle w:val="NoSpacing"/>
        <w:rPr>
          <w:rFonts w:ascii="Arial" w:hAnsi="Arial" w:cs="Arial"/>
          <w:sz w:val="24"/>
          <w:szCs w:val="24"/>
        </w:rPr>
      </w:pPr>
    </w:p>
    <w:p w14:paraId="562A3EA1" w14:textId="77777777" w:rsidR="00107F82" w:rsidRPr="00107F82" w:rsidRDefault="00107F82" w:rsidP="00123D14">
      <w:pPr>
        <w:pStyle w:val="BodyText"/>
        <w:spacing w:line="276" w:lineRule="auto"/>
        <w:rPr>
          <w:rFonts w:cs="Arial"/>
          <w:szCs w:val="24"/>
        </w:rPr>
      </w:pPr>
      <w:r w:rsidRPr="00107F82">
        <w:rPr>
          <w:rFonts w:cs="Arial"/>
          <w:szCs w:val="24"/>
        </w:rPr>
        <w:t xml:space="preserve">4.1.7 If you lose your student ID card, you must report this to your school immediately and you must buy a new student ID card from </w:t>
      </w:r>
      <w:proofErr w:type="spellStart"/>
      <w:r w:rsidRPr="00107F82">
        <w:rPr>
          <w:rFonts w:cs="Arial"/>
          <w:szCs w:val="24"/>
        </w:rPr>
        <w:t>iPoint</w:t>
      </w:r>
      <w:proofErr w:type="spellEnd"/>
      <w:r w:rsidRPr="00107F82">
        <w:rPr>
          <w:rFonts w:cs="Arial"/>
          <w:szCs w:val="24"/>
        </w:rPr>
        <w:t>.</w:t>
      </w:r>
    </w:p>
    <w:p w14:paraId="2DB19D53" w14:textId="77777777" w:rsidR="00107F82" w:rsidRPr="00107F82" w:rsidRDefault="00107F82" w:rsidP="00123D14">
      <w:pPr>
        <w:pStyle w:val="NoSpacing"/>
        <w:rPr>
          <w:rFonts w:ascii="Arial" w:hAnsi="Arial" w:cs="Arial"/>
          <w:sz w:val="24"/>
          <w:szCs w:val="24"/>
        </w:rPr>
      </w:pPr>
    </w:p>
    <w:p w14:paraId="11ED5624" w14:textId="77777777" w:rsidR="00107F82" w:rsidRPr="00107F82" w:rsidRDefault="00107F82" w:rsidP="00123D14">
      <w:pPr>
        <w:pStyle w:val="BodyText"/>
        <w:spacing w:line="276" w:lineRule="auto"/>
        <w:rPr>
          <w:rFonts w:cs="Arial"/>
          <w:szCs w:val="24"/>
        </w:rPr>
      </w:pPr>
      <w:r w:rsidRPr="00107F82">
        <w:rPr>
          <w:rFonts w:cs="Arial"/>
          <w:szCs w:val="24"/>
        </w:rPr>
        <w:t>4.1.8 You must only have one student ID card. If you have more than one student ID card this will be considered to be a breach of the Student Disciplinary Regulation (</w:t>
      </w:r>
      <w:hyperlink r:id="rId53" w:history="1">
        <w:r w:rsidRPr="00107F82">
          <w:rPr>
            <w:rStyle w:val="Hyperlink"/>
            <w:rFonts w:eastAsiaTheme="majorEastAsia" w:cs="Arial"/>
            <w:szCs w:val="24"/>
          </w:rPr>
          <w:t>Section 12</w:t>
        </w:r>
      </w:hyperlink>
      <w:r w:rsidRPr="00107F82">
        <w:rPr>
          <w:rFonts w:cs="Arial"/>
          <w:szCs w:val="24"/>
        </w:rPr>
        <w:t>).</w:t>
      </w:r>
    </w:p>
    <w:p w14:paraId="590E6683" w14:textId="77777777" w:rsidR="00107F82" w:rsidRPr="00107F82" w:rsidRDefault="00107F82" w:rsidP="00123D14">
      <w:pPr>
        <w:pStyle w:val="BodyText"/>
        <w:spacing w:line="276" w:lineRule="auto"/>
        <w:rPr>
          <w:rFonts w:cs="Arial"/>
          <w:szCs w:val="24"/>
        </w:rPr>
      </w:pPr>
    </w:p>
    <w:p w14:paraId="187F9BB7" w14:textId="77777777" w:rsidR="00107F82" w:rsidRPr="00107F82" w:rsidRDefault="00107F82" w:rsidP="00123D14">
      <w:pPr>
        <w:pStyle w:val="Heading2"/>
        <w:rPr>
          <w:rFonts w:cs="Arial"/>
          <w:szCs w:val="24"/>
        </w:rPr>
      </w:pPr>
      <w:bookmarkStart w:id="64" w:name="_Toc71291621"/>
      <w:r w:rsidRPr="00107F82">
        <w:rPr>
          <w:rFonts w:cs="Arial"/>
          <w:szCs w:val="24"/>
        </w:rPr>
        <w:t>4.2 Spot Checks</w:t>
      </w:r>
      <w:bookmarkEnd w:id="64"/>
    </w:p>
    <w:p w14:paraId="72857313" w14:textId="77777777" w:rsidR="00107F82" w:rsidRPr="00107F82" w:rsidRDefault="00107F82" w:rsidP="0017023C">
      <w:pPr>
        <w:pStyle w:val="NoSpacing"/>
      </w:pPr>
    </w:p>
    <w:p w14:paraId="049C9791" w14:textId="77777777" w:rsidR="00107F82" w:rsidRPr="00107F82" w:rsidRDefault="00107F82" w:rsidP="00123D14">
      <w:pPr>
        <w:pStyle w:val="BodyText"/>
        <w:spacing w:line="276" w:lineRule="auto"/>
        <w:rPr>
          <w:rFonts w:cs="Arial"/>
          <w:szCs w:val="24"/>
        </w:rPr>
      </w:pPr>
      <w:r w:rsidRPr="00107F82">
        <w:rPr>
          <w:rFonts w:cs="Arial"/>
          <w:szCs w:val="24"/>
        </w:rPr>
        <w:t xml:space="preserve">4.2.1 Your attendance will also be monitored by random spot checks. These will be carried out by your school. We expect you to be in your timetabled sessions. If you swipe into a timetabled session and leave before the end of a session </w:t>
      </w:r>
      <w:r w:rsidRPr="00107F82">
        <w:rPr>
          <w:rFonts w:cs="Arial"/>
          <w:color w:val="1F3864"/>
          <w:szCs w:val="24"/>
        </w:rPr>
        <w:t>without informing the session leader of the reason you need to leave,</w:t>
      </w:r>
      <w:r w:rsidRPr="00107F82">
        <w:rPr>
          <w:rFonts w:cs="Arial"/>
          <w:szCs w:val="24"/>
        </w:rPr>
        <w:t xml:space="preserve">  and a register is taken, you will have breached the Student Disciplinary Regulation (</w:t>
      </w:r>
      <w:hyperlink r:id="rId54" w:history="1">
        <w:r w:rsidRPr="00107F82">
          <w:rPr>
            <w:rStyle w:val="Hyperlink"/>
            <w:rFonts w:eastAsiaTheme="majorEastAsia" w:cs="Arial"/>
            <w:szCs w:val="24"/>
          </w:rPr>
          <w:t>Section 12</w:t>
        </w:r>
      </w:hyperlink>
      <w:r w:rsidRPr="00107F82">
        <w:rPr>
          <w:rFonts w:cs="Arial"/>
          <w:szCs w:val="24"/>
        </w:rPr>
        <w:t xml:space="preserve">) and an investigation will take place under that procedure. </w:t>
      </w:r>
    </w:p>
    <w:p w14:paraId="066F4C4D" w14:textId="77777777" w:rsidR="00107F82" w:rsidRPr="00107F82" w:rsidRDefault="00107F82" w:rsidP="00123D14">
      <w:pPr>
        <w:pStyle w:val="NoSpacing"/>
        <w:rPr>
          <w:rFonts w:ascii="Arial" w:hAnsi="Arial" w:cs="Arial"/>
          <w:sz w:val="24"/>
          <w:szCs w:val="24"/>
        </w:rPr>
      </w:pPr>
    </w:p>
    <w:p w14:paraId="76CEE968" w14:textId="77777777" w:rsidR="00107F82" w:rsidRPr="00107F82" w:rsidRDefault="00107F82" w:rsidP="00123D14">
      <w:pPr>
        <w:pStyle w:val="Heading2"/>
        <w:rPr>
          <w:rFonts w:cs="Arial"/>
          <w:szCs w:val="24"/>
        </w:rPr>
      </w:pPr>
      <w:bookmarkStart w:id="65" w:name="_Toc71291622"/>
      <w:r w:rsidRPr="00107F82">
        <w:rPr>
          <w:rFonts w:cs="Arial"/>
          <w:szCs w:val="24"/>
        </w:rPr>
        <w:t>4.3 Fraudulent Swipes</w:t>
      </w:r>
      <w:bookmarkEnd w:id="65"/>
    </w:p>
    <w:p w14:paraId="7ADD26E6" w14:textId="77777777" w:rsidR="00107F82" w:rsidRPr="00107F82" w:rsidRDefault="00107F82" w:rsidP="00123D14">
      <w:pPr>
        <w:pStyle w:val="NoSpacing"/>
        <w:rPr>
          <w:rFonts w:ascii="Arial" w:hAnsi="Arial" w:cs="Arial"/>
          <w:sz w:val="24"/>
          <w:szCs w:val="24"/>
        </w:rPr>
      </w:pPr>
    </w:p>
    <w:p w14:paraId="112A49F5" w14:textId="77777777" w:rsidR="00107F82" w:rsidRPr="00107F82" w:rsidRDefault="00107F82" w:rsidP="00123D14">
      <w:pPr>
        <w:pStyle w:val="BodyText"/>
        <w:spacing w:line="276" w:lineRule="auto"/>
        <w:rPr>
          <w:rFonts w:cs="Arial"/>
          <w:szCs w:val="24"/>
        </w:rPr>
      </w:pPr>
      <w:r w:rsidRPr="00107F82">
        <w:rPr>
          <w:rFonts w:cs="Arial"/>
          <w:szCs w:val="24"/>
        </w:rPr>
        <w:t>4.3.1 You should not give your student ID card to another student and ask or allow them to swipe into a timetabled session for you.</w:t>
      </w:r>
    </w:p>
    <w:p w14:paraId="1E63EDFC" w14:textId="77777777" w:rsidR="00107F82" w:rsidRPr="00107F82" w:rsidRDefault="00107F82" w:rsidP="00123D14">
      <w:pPr>
        <w:pStyle w:val="NoSpacing"/>
        <w:rPr>
          <w:rFonts w:ascii="Arial" w:hAnsi="Arial" w:cs="Arial"/>
          <w:sz w:val="24"/>
          <w:szCs w:val="24"/>
        </w:rPr>
      </w:pPr>
    </w:p>
    <w:p w14:paraId="7AAD95F0" w14:textId="77777777" w:rsidR="00107F82" w:rsidRPr="00107F82" w:rsidRDefault="00107F82" w:rsidP="00123D14">
      <w:pPr>
        <w:pStyle w:val="BodyText"/>
        <w:spacing w:line="276" w:lineRule="auto"/>
        <w:rPr>
          <w:rFonts w:cs="Arial"/>
          <w:szCs w:val="24"/>
        </w:rPr>
      </w:pPr>
      <w:r w:rsidRPr="00107F82">
        <w:rPr>
          <w:rFonts w:cs="Arial"/>
          <w:szCs w:val="24"/>
        </w:rPr>
        <w:t>4.3.2 You should not swipe into a timetabled session for another student.</w:t>
      </w:r>
    </w:p>
    <w:p w14:paraId="705E1DA2" w14:textId="77777777" w:rsidR="00107F82" w:rsidRPr="00107F82" w:rsidRDefault="00107F82" w:rsidP="00123D14">
      <w:pPr>
        <w:pStyle w:val="NoSpacing"/>
        <w:rPr>
          <w:rFonts w:ascii="Arial" w:hAnsi="Arial" w:cs="Arial"/>
          <w:sz w:val="24"/>
          <w:szCs w:val="24"/>
        </w:rPr>
      </w:pPr>
    </w:p>
    <w:p w14:paraId="65A3BD05" w14:textId="77777777" w:rsidR="00107F82" w:rsidRPr="00107F82" w:rsidRDefault="00107F82" w:rsidP="00123D14">
      <w:pPr>
        <w:pStyle w:val="BodyText"/>
        <w:spacing w:line="276" w:lineRule="auto"/>
        <w:rPr>
          <w:rFonts w:cs="Arial"/>
          <w:szCs w:val="24"/>
        </w:rPr>
      </w:pPr>
      <w:r w:rsidRPr="00107F82">
        <w:rPr>
          <w:rFonts w:cs="Arial"/>
          <w:szCs w:val="24"/>
        </w:rPr>
        <w:t>4.3.3 We consider the above activities to be fraudulent and if you do either of these things you will have breached the Student Disciplinary Regulation (</w:t>
      </w:r>
      <w:hyperlink r:id="rId55" w:history="1">
        <w:r w:rsidRPr="00107F82">
          <w:rPr>
            <w:rStyle w:val="Hyperlink"/>
            <w:rFonts w:eastAsiaTheme="majorEastAsia" w:cs="Arial"/>
            <w:szCs w:val="24"/>
          </w:rPr>
          <w:t>Section 12</w:t>
        </w:r>
      </w:hyperlink>
      <w:r w:rsidRPr="00107F82">
        <w:rPr>
          <w:rFonts w:cs="Arial"/>
          <w:szCs w:val="24"/>
        </w:rPr>
        <w:t>) and an investigation under that procedure will take place.</w:t>
      </w:r>
    </w:p>
    <w:p w14:paraId="55975BAE" w14:textId="77777777" w:rsidR="00107F82" w:rsidRPr="00107F82" w:rsidRDefault="00107F82" w:rsidP="0017023C"/>
    <w:p w14:paraId="2AA50D83" w14:textId="77777777" w:rsidR="00107F82" w:rsidRPr="00107F82" w:rsidRDefault="00107F82" w:rsidP="00123D14">
      <w:pPr>
        <w:pStyle w:val="Heading2"/>
        <w:rPr>
          <w:rFonts w:cs="Arial"/>
          <w:szCs w:val="24"/>
        </w:rPr>
      </w:pPr>
      <w:bookmarkStart w:id="66" w:name="_bookmark142"/>
      <w:bookmarkStart w:id="67" w:name="_Toc71291623"/>
      <w:bookmarkEnd w:id="66"/>
      <w:r w:rsidRPr="00107F82">
        <w:rPr>
          <w:rFonts w:cs="Arial"/>
          <w:szCs w:val="24"/>
        </w:rPr>
        <w:t>4.4 Additional Information on Right to Study</w:t>
      </w:r>
      <w:bookmarkEnd w:id="67"/>
      <w:r w:rsidRPr="00107F82">
        <w:rPr>
          <w:rFonts w:cs="Arial"/>
          <w:szCs w:val="24"/>
        </w:rPr>
        <w:t xml:space="preserve"> </w:t>
      </w:r>
    </w:p>
    <w:p w14:paraId="19041244" w14:textId="77777777" w:rsidR="00107F82" w:rsidRPr="00107F82" w:rsidRDefault="00107F82" w:rsidP="0017023C">
      <w:pPr>
        <w:pStyle w:val="NoSpacing"/>
      </w:pPr>
    </w:p>
    <w:p w14:paraId="4C3D6C9B" w14:textId="77777777" w:rsidR="00107F82" w:rsidRPr="00107F82" w:rsidRDefault="00107F82" w:rsidP="00123D14">
      <w:pPr>
        <w:spacing w:line="276" w:lineRule="auto"/>
        <w:rPr>
          <w:rFonts w:cs="Arial"/>
          <w:szCs w:val="24"/>
        </w:rPr>
      </w:pPr>
      <w:r w:rsidRPr="00107F82">
        <w:rPr>
          <w:rFonts w:cs="Arial"/>
          <w:szCs w:val="24"/>
        </w:rPr>
        <w:t xml:space="preserve">4.4.1If you are studying on a student visa or have limited right to remain in the UK, then these sections are relevant to you.  Please read them carefully as they are very </w:t>
      </w:r>
      <w:proofErr w:type="gramStart"/>
      <w:r w:rsidRPr="00107F82">
        <w:rPr>
          <w:rFonts w:cs="Arial"/>
          <w:szCs w:val="24"/>
        </w:rPr>
        <w:t>important</w:t>
      </w:r>
      <w:proofErr w:type="gramEnd"/>
      <w:r w:rsidRPr="00107F82">
        <w:rPr>
          <w:rFonts w:cs="Arial"/>
          <w:szCs w:val="24"/>
        </w:rPr>
        <w:t xml:space="preserve"> and you are responsible for making yourself aware of the necessary attendance regulations.</w:t>
      </w:r>
    </w:p>
    <w:p w14:paraId="6B7C4F19" w14:textId="77777777" w:rsidR="00107F82" w:rsidRPr="00107F82" w:rsidRDefault="00107F82" w:rsidP="0017023C">
      <w:pPr>
        <w:pStyle w:val="NoSpacing"/>
      </w:pPr>
    </w:p>
    <w:p w14:paraId="1AF3554A" w14:textId="77777777" w:rsidR="00107F82" w:rsidRPr="00107F82" w:rsidRDefault="00107F82" w:rsidP="00123D14">
      <w:pPr>
        <w:pStyle w:val="BodyText"/>
        <w:spacing w:line="276" w:lineRule="auto"/>
        <w:rPr>
          <w:rFonts w:cs="Arial"/>
          <w:szCs w:val="24"/>
        </w:rPr>
      </w:pPr>
      <w:r w:rsidRPr="00107F82">
        <w:rPr>
          <w:rFonts w:cs="Arial"/>
          <w:szCs w:val="24"/>
        </w:rPr>
        <w:t xml:space="preserve">4.4.2 The Home Office requires students who are studying on student visas to attend all timetabled sessions and to be fully engaged with their course as part of their visa conditions. You must swipe into every timetabled session on campus and attend each timetabled session online If you are a student visa student the University is obliged to advise the UKVI of any absence exceeding ten contact points.  </w:t>
      </w:r>
    </w:p>
    <w:p w14:paraId="041BBE3F" w14:textId="77777777" w:rsidR="00107F82" w:rsidRPr="00107F82" w:rsidRDefault="00107F82" w:rsidP="00123D14">
      <w:pPr>
        <w:pStyle w:val="NoSpacing"/>
        <w:rPr>
          <w:rFonts w:ascii="Arial" w:hAnsi="Arial" w:cs="Arial"/>
          <w:sz w:val="24"/>
          <w:szCs w:val="24"/>
        </w:rPr>
      </w:pPr>
    </w:p>
    <w:p w14:paraId="375E1981" w14:textId="77777777" w:rsidR="00107F82" w:rsidRPr="00107F82" w:rsidRDefault="00107F82" w:rsidP="00123D14">
      <w:pPr>
        <w:pStyle w:val="BodyText"/>
        <w:spacing w:line="276" w:lineRule="auto"/>
        <w:rPr>
          <w:rFonts w:cs="Arial"/>
          <w:szCs w:val="24"/>
        </w:rPr>
      </w:pPr>
      <w:r w:rsidRPr="00107F82">
        <w:rPr>
          <w:rFonts w:cs="Arial"/>
          <w:szCs w:val="24"/>
        </w:rPr>
        <w:t xml:space="preserve">4.4.3 If you are a taught </w:t>
      </w:r>
      <w:proofErr w:type="gramStart"/>
      <w:r w:rsidRPr="00107F82">
        <w:rPr>
          <w:rFonts w:cs="Arial"/>
          <w:szCs w:val="24"/>
        </w:rPr>
        <w:t>Master’s</w:t>
      </w:r>
      <w:proofErr w:type="gramEnd"/>
      <w:r w:rsidRPr="00107F82">
        <w:rPr>
          <w:rFonts w:cs="Arial"/>
          <w:szCs w:val="24"/>
        </w:rPr>
        <w:t xml:space="preserve"> degree student completing a dissertation you must swipe weekly at your school. </w:t>
      </w:r>
    </w:p>
    <w:p w14:paraId="3005408E" w14:textId="77777777" w:rsidR="00107F82" w:rsidRPr="00107F82" w:rsidRDefault="00107F82" w:rsidP="00123D14">
      <w:pPr>
        <w:pStyle w:val="NoSpacing"/>
        <w:rPr>
          <w:rFonts w:ascii="Arial" w:hAnsi="Arial" w:cs="Arial"/>
          <w:sz w:val="24"/>
          <w:szCs w:val="24"/>
        </w:rPr>
      </w:pPr>
    </w:p>
    <w:p w14:paraId="548A677E" w14:textId="77777777" w:rsidR="00107F82" w:rsidRPr="00107F82" w:rsidRDefault="00107F82" w:rsidP="00123D14">
      <w:pPr>
        <w:pStyle w:val="BodyText"/>
        <w:spacing w:line="276" w:lineRule="auto"/>
        <w:rPr>
          <w:rFonts w:cs="Arial"/>
          <w:szCs w:val="24"/>
        </w:rPr>
      </w:pPr>
      <w:r w:rsidRPr="00107F82">
        <w:rPr>
          <w:rFonts w:cs="Arial"/>
          <w:szCs w:val="24"/>
        </w:rPr>
        <w:t>4.4.4 If you do not attend your timetabled sessions, please be aware that this may have an impact on your student visa and your permission</w:t>
      </w:r>
      <w:r w:rsidRPr="00107F82">
        <w:rPr>
          <w:rFonts w:cs="Arial"/>
          <w:spacing w:val="-18"/>
          <w:szCs w:val="24"/>
        </w:rPr>
        <w:t xml:space="preserve"> </w:t>
      </w:r>
      <w:r w:rsidRPr="00107F82">
        <w:rPr>
          <w:rFonts w:cs="Arial"/>
          <w:szCs w:val="24"/>
        </w:rPr>
        <w:t>to</w:t>
      </w:r>
      <w:r w:rsidRPr="00107F82">
        <w:rPr>
          <w:rFonts w:cs="Arial"/>
          <w:spacing w:val="-14"/>
          <w:szCs w:val="24"/>
        </w:rPr>
        <w:t xml:space="preserve"> </w:t>
      </w:r>
      <w:r w:rsidRPr="00107F82">
        <w:rPr>
          <w:rFonts w:cs="Arial"/>
          <w:szCs w:val="24"/>
        </w:rPr>
        <w:t>remain</w:t>
      </w:r>
      <w:r w:rsidRPr="00107F82">
        <w:rPr>
          <w:rFonts w:cs="Arial"/>
          <w:spacing w:val="-15"/>
          <w:szCs w:val="24"/>
        </w:rPr>
        <w:t xml:space="preserve"> </w:t>
      </w:r>
      <w:r w:rsidRPr="00107F82">
        <w:rPr>
          <w:rFonts w:cs="Arial"/>
          <w:szCs w:val="24"/>
        </w:rPr>
        <w:t>in</w:t>
      </w:r>
      <w:r w:rsidRPr="00107F82">
        <w:rPr>
          <w:rFonts w:cs="Arial"/>
          <w:spacing w:val="-17"/>
          <w:szCs w:val="24"/>
        </w:rPr>
        <w:t xml:space="preserve"> </w:t>
      </w:r>
      <w:r w:rsidRPr="00107F82">
        <w:rPr>
          <w:rFonts w:cs="Arial"/>
          <w:szCs w:val="24"/>
        </w:rPr>
        <w:t>the</w:t>
      </w:r>
      <w:r w:rsidRPr="00107F82">
        <w:rPr>
          <w:rFonts w:cs="Arial"/>
          <w:spacing w:val="-15"/>
          <w:szCs w:val="24"/>
        </w:rPr>
        <w:t xml:space="preserve"> </w:t>
      </w:r>
      <w:r w:rsidRPr="00107F82">
        <w:rPr>
          <w:rFonts w:cs="Arial"/>
          <w:szCs w:val="24"/>
        </w:rPr>
        <w:t xml:space="preserve">UK. Ultimately you will be withdrawn from the University, your student visa will be </w:t>
      </w:r>
      <w:proofErr w:type="gramStart"/>
      <w:r w:rsidRPr="00107F82">
        <w:rPr>
          <w:rFonts w:cs="Arial"/>
          <w:szCs w:val="24"/>
        </w:rPr>
        <w:t>curtailed</w:t>
      </w:r>
      <w:proofErr w:type="gramEnd"/>
      <w:r w:rsidRPr="00107F82">
        <w:rPr>
          <w:rFonts w:cs="Arial"/>
          <w:szCs w:val="24"/>
        </w:rPr>
        <w:t xml:space="preserve"> and you will be required to leave the UK.</w:t>
      </w:r>
    </w:p>
    <w:p w14:paraId="5CB139CB" w14:textId="77777777" w:rsidR="00107F82" w:rsidRPr="00107F82" w:rsidRDefault="00107F82" w:rsidP="00123D14">
      <w:pPr>
        <w:pStyle w:val="BodyText"/>
        <w:spacing w:line="276" w:lineRule="auto"/>
        <w:rPr>
          <w:rFonts w:cs="Arial"/>
          <w:szCs w:val="24"/>
        </w:rPr>
      </w:pPr>
    </w:p>
    <w:p w14:paraId="1603059A" w14:textId="77777777" w:rsidR="00107F82" w:rsidRPr="00107F82" w:rsidRDefault="00107F82" w:rsidP="00123D14">
      <w:pPr>
        <w:pStyle w:val="BodyText"/>
        <w:spacing w:line="276" w:lineRule="auto"/>
        <w:rPr>
          <w:rFonts w:cs="Arial"/>
          <w:szCs w:val="24"/>
        </w:rPr>
      </w:pPr>
      <w:r w:rsidRPr="00107F82">
        <w:rPr>
          <w:rFonts w:cs="Arial"/>
          <w:szCs w:val="24"/>
        </w:rPr>
        <w:t>4.4.5 If you fail a spot check, you will be required to report to the International Office, within 5 working days of the discrepancy. If you fail to report, we will issue a written warning and apply immediate sanctions. If you do not comply within a further 5 days, we will withdraw you from your course and withdraw sponsorship of your visa, both with immediate effect.</w:t>
      </w:r>
    </w:p>
    <w:p w14:paraId="0CFAAB28" w14:textId="77777777" w:rsidR="00107F82" w:rsidRPr="00107F82" w:rsidRDefault="00107F82" w:rsidP="00123D14">
      <w:pPr>
        <w:pStyle w:val="NoSpacing"/>
        <w:rPr>
          <w:rFonts w:ascii="Arial" w:hAnsi="Arial" w:cs="Arial"/>
          <w:sz w:val="24"/>
          <w:szCs w:val="24"/>
        </w:rPr>
      </w:pPr>
    </w:p>
    <w:p w14:paraId="0784D894" w14:textId="77777777" w:rsidR="00107F82" w:rsidRPr="00107F82" w:rsidRDefault="00107F82" w:rsidP="00123D14">
      <w:pPr>
        <w:pStyle w:val="BodyText"/>
        <w:spacing w:line="276" w:lineRule="auto"/>
        <w:rPr>
          <w:rFonts w:cs="Arial"/>
          <w:szCs w:val="24"/>
        </w:rPr>
      </w:pPr>
      <w:r w:rsidRPr="00107F82">
        <w:rPr>
          <w:rFonts w:cs="Arial"/>
          <w:szCs w:val="24"/>
        </w:rPr>
        <w:t xml:space="preserve">4.4.6 Please note, if you are sponsored by a government or corporate </w:t>
      </w:r>
      <w:proofErr w:type="gramStart"/>
      <w:r w:rsidRPr="00107F82">
        <w:rPr>
          <w:rFonts w:cs="Arial"/>
          <w:szCs w:val="24"/>
        </w:rPr>
        <w:t>organisation</w:t>
      </w:r>
      <w:proofErr w:type="gramEnd"/>
      <w:r w:rsidRPr="00107F82">
        <w:rPr>
          <w:rFonts w:cs="Arial"/>
          <w:szCs w:val="24"/>
        </w:rPr>
        <w:t xml:space="preserve"> we may inform your sponsor of any concerns regarding your attendance at any point.</w:t>
      </w:r>
    </w:p>
    <w:p w14:paraId="0E755E57" w14:textId="77777777" w:rsidR="00107F82" w:rsidRPr="00107F82" w:rsidRDefault="00107F82" w:rsidP="00123D14">
      <w:pPr>
        <w:pStyle w:val="NoSpacing"/>
        <w:rPr>
          <w:rFonts w:ascii="Arial" w:hAnsi="Arial" w:cs="Arial"/>
          <w:sz w:val="24"/>
          <w:szCs w:val="24"/>
        </w:rPr>
      </w:pPr>
    </w:p>
    <w:p w14:paraId="47B0E867" w14:textId="77777777" w:rsidR="00107F82" w:rsidRPr="00107F82" w:rsidRDefault="00107F82" w:rsidP="00123D14">
      <w:pPr>
        <w:pStyle w:val="Heading2"/>
        <w:rPr>
          <w:rFonts w:cs="Arial"/>
          <w:szCs w:val="24"/>
        </w:rPr>
      </w:pPr>
      <w:bookmarkStart w:id="68" w:name="_Toc71291624"/>
      <w:r w:rsidRPr="00107F82">
        <w:rPr>
          <w:rFonts w:cs="Arial"/>
          <w:szCs w:val="24"/>
        </w:rPr>
        <w:t>4.5 Additional Information for Learners Studying on Degree Apprenticeship Programmes</w:t>
      </w:r>
      <w:bookmarkEnd w:id="68"/>
    </w:p>
    <w:p w14:paraId="68D0851E" w14:textId="77777777" w:rsidR="00107F82" w:rsidRPr="00107F82" w:rsidRDefault="00107F82" w:rsidP="0017023C">
      <w:pPr>
        <w:pStyle w:val="NoSpacing"/>
      </w:pPr>
    </w:p>
    <w:p w14:paraId="228FB79A" w14:textId="77777777" w:rsidR="00107F82" w:rsidRPr="00107F82" w:rsidRDefault="00107F82" w:rsidP="00123D14">
      <w:pPr>
        <w:pStyle w:val="BodyText"/>
        <w:spacing w:line="276" w:lineRule="auto"/>
        <w:rPr>
          <w:rFonts w:cs="Arial"/>
          <w:szCs w:val="24"/>
        </w:rPr>
      </w:pPr>
      <w:r w:rsidRPr="00107F82">
        <w:rPr>
          <w:rFonts w:cs="Arial"/>
          <w:szCs w:val="24"/>
        </w:rPr>
        <w:t xml:space="preserve">4.5.1 If you are not able to attend university or join a planned face to face or online live session you must inform your school as soon as possible after first contacting your employer. If you miss any timetabled sessions these will be reported to your </w:t>
      </w:r>
      <w:proofErr w:type="gramStart"/>
      <w:r w:rsidRPr="00107F82">
        <w:rPr>
          <w:rFonts w:cs="Arial"/>
          <w:szCs w:val="24"/>
        </w:rPr>
        <w:t>employer</w:t>
      </w:r>
      <w:proofErr w:type="gramEnd"/>
      <w:r w:rsidRPr="00107F82">
        <w:rPr>
          <w:rFonts w:cs="Arial"/>
          <w:szCs w:val="24"/>
        </w:rPr>
        <w:t xml:space="preserve"> and you will need to repeat these. </w:t>
      </w:r>
      <w:bookmarkStart w:id="69" w:name="_bookmark143"/>
      <w:bookmarkStart w:id="70" w:name="_bookmark144"/>
      <w:bookmarkStart w:id="71" w:name="_bookmark145"/>
      <w:bookmarkStart w:id="72" w:name="_bookmark146"/>
      <w:bookmarkStart w:id="73" w:name="_bookmark147"/>
      <w:bookmarkStart w:id="74" w:name="_bookmark148"/>
      <w:bookmarkStart w:id="75" w:name="_bookmark149"/>
      <w:bookmarkStart w:id="76" w:name="_bookmark150"/>
      <w:bookmarkStart w:id="77" w:name="_bookmark151"/>
      <w:bookmarkStart w:id="78" w:name="_bookmark152"/>
      <w:bookmarkStart w:id="79" w:name="_bookmark153"/>
      <w:bookmarkStart w:id="80" w:name="_bookmark154"/>
      <w:bookmarkStart w:id="81" w:name="_bookmark155"/>
      <w:bookmarkStart w:id="82" w:name="_bookmark156"/>
      <w:bookmarkEnd w:id="69"/>
      <w:bookmarkEnd w:id="70"/>
      <w:bookmarkEnd w:id="71"/>
      <w:bookmarkEnd w:id="72"/>
      <w:bookmarkEnd w:id="73"/>
      <w:bookmarkEnd w:id="74"/>
      <w:bookmarkEnd w:id="75"/>
      <w:bookmarkEnd w:id="76"/>
      <w:bookmarkEnd w:id="77"/>
      <w:bookmarkEnd w:id="78"/>
      <w:bookmarkEnd w:id="79"/>
      <w:bookmarkEnd w:id="80"/>
      <w:bookmarkEnd w:id="81"/>
      <w:bookmarkEnd w:id="82"/>
    </w:p>
    <w:p w14:paraId="7E835167" w14:textId="77777777" w:rsidR="00107F82" w:rsidRPr="00107F82" w:rsidRDefault="00107F82" w:rsidP="00123D14">
      <w:pPr>
        <w:pStyle w:val="NoSpacing"/>
        <w:rPr>
          <w:rFonts w:ascii="Arial" w:hAnsi="Arial" w:cs="Arial"/>
          <w:sz w:val="24"/>
          <w:szCs w:val="24"/>
        </w:rPr>
      </w:pPr>
    </w:p>
    <w:p w14:paraId="0ED6E10B" w14:textId="77777777" w:rsidR="00107F82" w:rsidRPr="00107F82" w:rsidRDefault="00107F82" w:rsidP="00123D14">
      <w:pPr>
        <w:pStyle w:val="Heading2"/>
        <w:rPr>
          <w:rFonts w:cs="Arial"/>
          <w:szCs w:val="24"/>
        </w:rPr>
      </w:pPr>
      <w:bookmarkStart w:id="83" w:name="_Toc71291625"/>
      <w:r w:rsidRPr="00107F82">
        <w:rPr>
          <w:rFonts w:cs="Arial"/>
          <w:szCs w:val="24"/>
        </w:rPr>
        <w:t>4.6 Additional Information for Students Required to Repeat Failed Modules with Attendance</w:t>
      </w:r>
      <w:bookmarkEnd w:id="83"/>
    </w:p>
    <w:p w14:paraId="648429F4" w14:textId="77777777" w:rsidR="00107F82" w:rsidRPr="00107F82" w:rsidRDefault="00107F82" w:rsidP="00123D14">
      <w:pPr>
        <w:pStyle w:val="NoSpacing"/>
        <w:rPr>
          <w:rFonts w:ascii="Arial" w:hAnsi="Arial" w:cs="Arial"/>
          <w:sz w:val="24"/>
          <w:szCs w:val="24"/>
        </w:rPr>
      </w:pPr>
    </w:p>
    <w:p w14:paraId="3D4A5001" w14:textId="77777777" w:rsidR="00107F82" w:rsidRPr="00107F82" w:rsidRDefault="00107F82" w:rsidP="00123D14">
      <w:pPr>
        <w:pStyle w:val="BodyText"/>
        <w:spacing w:line="276" w:lineRule="auto"/>
        <w:rPr>
          <w:rFonts w:cs="Arial"/>
          <w:szCs w:val="24"/>
        </w:rPr>
      </w:pPr>
      <w:r w:rsidRPr="00107F82">
        <w:rPr>
          <w:rFonts w:cs="Arial"/>
          <w:szCs w:val="24"/>
        </w:rPr>
        <w:t xml:space="preserve">4.6.1 If you are not able to progress to the next stage or complete your award because you are required to repeat one or more failed modules, you will in almost all circumstances need to attend the university </w:t>
      </w:r>
      <w:proofErr w:type="gramStart"/>
      <w:r w:rsidRPr="00107F82">
        <w:rPr>
          <w:rFonts w:cs="Arial"/>
          <w:szCs w:val="24"/>
        </w:rPr>
        <w:t>in order to</w:t>
      </w:r>
      <w:proofErr w:type="gramEnd"/>
      <w:r w:rsidRPr="00107F82">
        <w:rPr>
          <w:rFonts w:cs="Arial"/>
          <w:szCs w:val="24"/>
        </w:rPr>
        <w:t xml:space="preserve"> do that. This regulation is intended to ensure you have the support you need to stay engaged and increase your chances of success.</w:t>
      </w:r>
    </w:p>
    <w:p w14:paraId="66EC1273" w14:textId="77777777" w:rsidR="00107F82" w:rsidRPr="00107F82" w:rsidRDefault="00107F82" w:rsidP="00123D14">
      <w:pPr>
        <w:pStyle w:val="NoSpacing"/>
        <w:rPr>
          <w:rFonts w:ascii="Arial" w:hAnsi="Arial" w:cs="Arial"/>
          <w:sz w:val="24"/>
          <w:szCs w:val="24"/>
        </w:rPr>
      </w:pPr>
    </w:p>
    <w:p w14:paraId="098CA8B0" w14:textId="77777777" w:rsidR="00107F82" w:rsidRPr="00107F82" w:rsidRDefault="00107F82" w:rsidP="00123D14">
      <w:pPr>
        <w:pStyle w:val="BodyText"/>
        <w:spacing w:line="276" w:lineRule="auto"/>
        <w:rPr>
          <w:rFonts w:cs="Arial"/>
          <w:szCs w:val="24"/>
        </w:rPr>
      </w:pPr>
      <w:r w:rsidRPr="00107F82">
        <w:rPr>
          <w:rFonts w:cs="Arial"/>
          <w:szCs w:val="24"/>
        </w:rPr>
        <w:t>4.6.2 We recognise that there will be rare occasions when applying this regulation would mean you face a disproportionate difficulty, for example, undue financial hardship.  Exceptions will be considered on a case-by-case basis. In the first instance, you should consult your school (and the International Office if you are studying on a student visa) for advice.</w:t>
      </w:r>
    </w:p>
    <w:p w14:paraId="7430126B" w14:textId="77777777" w:rsidR="00107F82" w:rsidRPr="00107F82" w:rsidRDefault="00107F82" w:rsidP="00123D14">
      <w:pPr>
        <w:pStyle w:val="NoSpacing"/>
        <w:rPr>
          <w:rFonts w:ascii="Arial" w:hAnsi="Arial" w:cs="Arial"/>
          <w:sz w:val="24"/>
          <w:szCs w:val="24"/>
        </w:rPr>
      </w:pPr>
    </w:p>
    <w:p w14:paraId="733F92B2" w14:textId="77777777" w:rsidR="00107F82" w:rsidRPr="00107F82" w:rsidRDefault="00107F82" w:rsidP="00123D14">
      <w:pPr>
        <w:pStyle w:val="BodyText"/>
        <w:spacing w:line="276" w:lineRule="auto"/>
        <w:rPr>
          <w:rFonts w:cs="Arial"/>
          <w:szCs w:val="24"/>
        </w:rPr>
      </w:pPr>
      <w:r w:rsidRPr="00107F82">
        <w:rPr>
          <w:rFonts w:cs="Arial"/>
          <w:szCs w:val="24"/>
        </w:rPr>
        <w:t>4.6.3 This regulation does not apply to you if you have remaining attempts outstanding, for example, because you had approved exceptional circumstances.</w:t>
      </w:r>
    </w:p>
    <w:p w14:paraId="68EBB25E" w14:textId="77777777" w:rsidR="00107F82" w:rsidRPr="00107F82" w:rsidRDefault="00107F82" w:rsidP="00123D14">
      <w:pPr>
        <w:pStyle w:val="NoSpacing"/>
        <w:rPr>
          <w:rFonts w:ascii="Arial" w:hAnsi="Arial" w:cs="Arial"/>
          <w:sz w:val="24"/>
          <w:szCs w:val="24"/>
        </w:rPr>
      </w:pPr>
    </w:p>
    <w:p w14:paraId="3526BC28" w14:textId="0166E4C6" w:rsidR="00107F82" w:rsidRDefault="00107F82" w:rsidP="00123D14">
      <w:pPr>
        <w:pStyle w:val="BodyText"/>
        <w:spacing w:line="276" w:lineRule="auto"/>
        <w:rPr>
          <w:rFonts w:cs="Arial"/>
          <w:szCs w:val="24"/>
        </w:rPr>
      </w:pPr>
      <w:r w:rsidRPr="00107F82">
        <w:rPr>
          <w:rFonts w:cs="Arial"/>
          <w:szCs w:val="24"/>
        </w:rPr>
        <w:t>4.6.4 This regulation does not apply to you, if you are allowed to progress to the next stage of your study, even if you are trailing a module.</w:t>
      </w:r>
    </w:p>
    <w:p w14:paraId="63632325" w14:textId="6D482A84" w:rsidR="0017023C" w:rsidRDefault="0017023C" w:rsidP="00123D14">
      <w:pPr>
        <w:pStyle w:val="BodyText"/>
        <w:spacing w:line="276" w:lineRule="auto"/>
        <w:rPr>
          <w:rFonts w:cs="Arial"/>
          <w:szCs w:val="24"/>
        </w:rPr>
      </w:pPr>
    </w:p>
    <w:p w14:paraId="0493FAB9" w14:textId="1AD68E81" w:rsidR="0017023C" w:rsidRDefault="0017023C" w:rsidP="00123D14">
      <w:pPr>
        <w:pStyle w:val="BodyText"/>
        <w:spacing w:line="276" w:lineRule="auto"/>
        <w:rPr>
          <w:rFonts w:cs="Arial"/>
          <w:szCs w:val="24"/>
        </w:rPr>
      </w:pPr>
    </w:p>
    <w:p w14:paraId="3425B38B" w14:textId="79AEF4AE" w:rsidR="0017023C" w:rsidRDefault="0017023C" w:rsidP="00123D14">
      <w:pPr>
        <w:pStyle w:val="BodyText"/>
        <w:spacing w:line="276" w:lineRule="auto"/>
        <w:rPr>
          <w:rFonts w:cs="Arial"/>
          <w:szCs w:val="24"/>
        </w:rPr>
      </w:pPr>
    </w:p>
    <w:p w14:paraId="5DC2FBF4" w14:textId="77777777" w:rsidR="0017023C" w:rsidRPr="00565EE8" w:rsidRDefault="0017023C" w:rsidP="00F623F7">
      <w:pPr>
        <w:pStyle w:val="Heading1"/>
        <w:rPr>
          <w:rFonts w:ascii="Arial" w:hAnsi="Arial" w:cs="Arial"/>
          <w:b/>
          <w:bCs/>
          <w:color w:val="002060"/>
          <w:sz w:val="28"/>
          <w:szCs w:val="28"/>
        </w:rPr>
      </w:pPr>
      <w:bookmarkStart w:id="84" w:name="_Toc71291626"/>
      <w:r w:rsidRPr="00565EE8">
        <w:rPr>
          <w:rFonts w:ascii="Arial" w:hAnsi="Arial" w:cs="Arial"/>
          <w:b/>
          <w:bCs/>
          <w:color w:val="002060"/>
          <w:sz w:val="28"/>
          <w:szCs w:val="28"/>
        </w:rPr>
        <w:lastRenderedPageBreak/>
        <w:t>SECTION 4: Attendance Monitoring Procedure</w:t>
      </w:r>
      <w:bookmarkEnd w:id="84"/>
    </w:p>
    <w:p w14:paraId="1C489B48" w14:textId="77777777" w:rsidR="0017023C" w:rsidRPr="00565EE8" w:rsidRDefault="0017023C" w:rsidP="00F623F7">
      <w:pPr>
        <w:pStyle w:val="BodyText"/>
        <w:ind w:right="-613"/>
        <w:rPr>
          <w:rFonts w:cs="Arial"/>
        </w:rPr>
      </w:pPr>
    </w:p>
    <w:p w14:paraId="2879D241" w14:textId="77777777" w:rsidR="0017023C" w:rsidRPr="00565EE8" w:rsidRDefault="0017023C" w:rsidP="00F623F7">
      <w:pPr>
        <w:pStyle w:val="BodyText"/>
        <w:ind w:right="-613"/>
        <w:rPr>
          <w:rFonts w:cs="Arial"/>
          <w:b/>
          <w:szCs w:val="24"/>
        </w:rPr>
      </w:pPr>
      <w:r w:rsidRPr="00565EE8">
        <w:rPr>
          <w:rFonts w:cs="Arial"/>
          <w:b/>
          <w:szCs w:val="24"/>
        </w:rPr>
        <w:t>4.7 Procedural Introduction</w:t>
      </w:r>
    </w:p>
    <w:p w14:paraId="6483CAD2" w14:textId="77777777" w:rsidR="0017023C" w:rsidRPr="00565EE8" w:rsidRDefault="0017023C" w:rsidP="0017023C">
      <w:pPr>
        <w:pStyle w:val="NoSpacing"/>
      </w:pPr>
    </w:p>
    <w:p w14:paraId="2F08D7DF" w14:textId="77777777" w:rsidR="0017023C" w:rsidRPr="00565EE8" w:rsidRDefault="0017023C" w:rsidP="00F623F7">
      <w:pPr>
        <w:pStyle w:val="BodyText"/>
        <w:ind w:right="-613"/>
        <w:rPr>
          <w:rFonts w:cs="Arial"/>
          <w:szCs w:val="24"/>
        </w:rPr>
      </w:pPr>
      <w:r w:rsidRPr="00565EE8">
        <w:rPr>
          <w:rFonts w:cs="Arial"/>
          <w:szCs w:val="24"/>
        </w:rPr>
        <w:t xml:space="preserve">4.7.1 You are required to attend </w:t>
      </w:r>
      <w:proofErr w:type="gramStart"/>
      <w:r w:rsidRPr="00565EE8">
        <w:rPr>
          <w:rFonts w:cs="Arial"/>
          <w:szCs w:val="24"/>
        </w:rPr>
        <w:t>all of</w:t>
      </w:r>
      <w:proofErr w:type="gramEnd"/>
      <w:r w:rsidRPr="00565EE8">
        <w:rPr>
          <w:rFonts w:cs="Arial"/>
          <w:szCs w:val="24"/>
        </w:rPr>
        <w:t xml:space="preserve"> your timetabled sessions. This includes all your timetabled classes online.  Your attendance is monitored throughout your studies and records are kept relating to the level of attendance you have. </w:t>
      </w:r>
    </w:p>
    <w:p w14:paraId="014E49FA" w14:textId="77777777" w:rsidR="0017023C" w:rsidRPr="00565EE8" w:rsidRDefault="0017023C" w:rsidP="0017023C">
      <w:pPr>
        <w:pStyle w:val="NoSpacing"/>
      </w:pPr>
    </w:p>
    <w:p w14:paraId="3378A5A2" w14:textId="77777777" w:rsidR="0017023C" w:rsidRPr="00565EE8" w:rsidRDefault="0017023C" w:rsidP="00F623F7">
      <w:pPr>
        <w:pStyle w:val="BodyText"/>
        <w:ind w:right="-613"/>
        <w:rPr>
          <w:rFonts w:cs="Arial"/>
          <w:szCs w:val="24"/>
        </w:rPr>
      </w:pPr>
      <w:r w:rsidRPr="00565EE8">
        <w:rPr>
          <w:rFonts w:cs="Arial"/>
          <w:szCs w:val="24"/>
        </w:rPr>
        <w:t xml:space="preserve">4.7.2 You should always contact your school if you are going to miss a timetabled session or where you believe that your circumstances may affect your ability to attend sessions or continue with your course. </w:t>
      </w:r>
    </w:p>
    <w:p w14:paraId="3676F8F7" w14:textId="77777777" w:rsidR="0017023C" w:rsidRPr="00565EE8" w:rsidRDefault="0017023C" w:rsidP="0017023C">
      <w:pPr>
        <w:pStyle w:val="NoSpacing"/>
      </w:pPr>
    </w:p>
    <w:p w14:paraId="0D39FB28" w14:textId="77777777" w:rsidR="0017023C" w:rsidRPr="00565EE8" w:rsidRDefault="0017023C" w:rsidP="00F623F7">
      <w:pPr>
        <w:pStyle w:val="BodyText"/>
        <w:ind w:right="-613"/>
        <w:rPr>
          <w:rFonts w:cs="Arial"/>
          <w:szCs w:val="24"/>
        </w:rPr>
      </w:pPr>
      <w:r w:rsidRPr="00565EE8">
        <w:rPr>
          <w:rFonts w:cs="Arial"/>
          <w:szCs w:val="24"/>
        </w:rPr>
        <w:t>4.7.3 If you do not attend your sessions, we will contact you to let you know that your attendance record is a concern to us.  We will also inform you of the support available to help you improve.</w:t>
      </w:r>
    </w:p>
    <w:p w14:paraId="0464DA0B" w14:textId="77777777" w:rsidR="0017023C" w:rsidRPr="00565EE8" w:rsidRDefault="0017023C" w:rsidP="0017023C">
      <w:pPr>
        <w:pStyle w:val="NoSpacing"/>
      </w:pPr>
    </w:p>
    <w:p w14:paraId="2C0D876D" w14:textId="77777777" w:rsidR="0017023C" w:rsidRPr="00565EE8" w:rsidRDefault="0017023C" w:rsidP="00F623F7">
      <w:pPr>
        <w:pStyle w:val="BodyText"/>
        <w:ind w:right="-613"/>
        <w:rPr>
          <w:rFonts w:cs="Arial"/>
          <w:szCs w:val="24"/>
        </w:rPr>
      </w:pPr>
      <w:r w:rsidRPr="00565EE8">
        <w:rPr>
          <w:rFonts w:cs="Arial"/>
          <w:szCs w:val="24"/>
        </w:rPr>
        <w:t xml:space="preserve">4.7.4 You should read the procedure that is relevant to you and ensure you have fully understood it. If you are not clear which procedure </w:t>
      </w:r>
      <w:proofErr w:type="gramStart"/>
      <w:r w:rsidRPr="00565EE8">
        <w:rPr>
          <w:rFonts w:cs="Arial"/>
          <w:szCs w:val="24"/>
        </w:rPr>
        <w:t>applies</w:t>
      </w:r>
      <w:proofErr w:type="gramEnd"/>
      <w:r w:rsidRPr="00565EE8">
        <w:rPr>
          <w:rFonts w:cs="Arial"/>
          <w:szCs w:val="24"/>
        </w:rPr>
        <w:t xml:space="preserve"> then you should contact the Students’ Union Advice Centre or your School. </w:t>
      </w:r>
    </w:p>
    <w:p w14:paraId="1E11399D" w14:textId="77777777" w:rsidR="0017023C" w:rsidRPr="00565EE8" w:rsidRDefault="0017023C" w:rsidP="0017023C">
      <w:pPr>
        <w:pStyle w:val="NoSpacing"/>
      </w:pPr>
    </w:p>
    <w:p w14:paraId="15DC0DC9" w14:textId="77777777" w:rsidR="0017023C" w:rsidRDefault="0017023C" w:rsidP="00F623F7">
      <w:pPr>
        <w:pStyle w:val="BodyText"/>
        <w:ind w:right="-613"/>
        <w:rPr>
          <w:rFonts w:cs="Arial"/>
          <w:szCs w:val="24"/>
        </w:rPr>
      </w:pPr>
      <w:r w:rsidRPr="00565EE8">
        <w:rPr>
          <w:rFonts w:cs="Arial"/>
          <w:szCs w:val="24"/>
        </w:rPr>
        <w:t xml:space="preserve">4.7.5 Where there are deadlines within our procedures, we expect you to keep to these, unless you have compelling independent evidence to show why you could not do this. We are also expected to meet our deadlines but there will occasionally be times when we are unable to do this for good reason. If so, we will let you know why and keep you informed of progress. </w:t>
      </w:r>
    </w:p>
    <w:p w14:paraId="36099204" w14:textId="77777777" w:rsidR="0017023C" w:rsidRPr="00565EE8" w:rsidRDefault="0017023C" w:rsidP="00F623F7">
      <w:pPr>
        <w:pStyle w:val="BodyText"/>
        <w:ind w:right="-613"/>
        <w:rPr>
          <w:rFonts w:cs="Arial"/>
          <w:szCs w:val="24"/>
        </w:rPr>
      </w:pPr>
    </w:p>
    <w:p w14:paraId="28336D8F" w14:textId="77777777" w:rsidR="0017023C" w:rsidRPr="00565EE8" w:rsidRDefault="0017023C" w:rsidP="00F623F7">
      <w:pPr>
        <w:pStyle w:val="Heading2"/>
        <w:rPr>
          <w:rFonts w:cs="Arial"/>
          <w:szCs w:val="24"/>
        </w:rPr>
      </w:pPr>
      <w:bookmarkStart w:id="85" w:name="_Toc71291627"/>
      <w:r w:rsidRPr="00565EE8">
        <w:rPr>
          <w:rFonts w:cs="Arial"/>
          <w:szCs w:val="24"/>
        </w:rPr>
        <w:t>4.8 HOME STUDENT PROCEDURE</w:t>
      </w:r>
      <w:bookmarkEnd w:id="85"/>
    </w:p>
    <w:p w14:paraId="57FED313" w14:textId="77777777" w:rsidR="0017023C" w:rsidRPr="00565EE8" w:rsidRDefault="0017023C" w:rsidP="0017023C">
      <w:pPr>
        <w:pStyle w:val="NoSpacing"/>
      </w:pPr>
    </w:p>
    <w:p w14:paraId="65F46EB8" w14:textId="77777777" w:rsidR="0017023C" w:rsidRPr="00565EE8" w:rsidRDefault="0017023C" w:rsidP="00F623F7">
      <w:pPr>
        <w:pStyle w:val="BodyText"/>
        <w:ind w:right="-613"/>
        <w:rPr>
          <w:rFonts w:cs="Arial"/>
          <w:bCs/>
          <w:szCs w:val="24"/>
        </w:rPr>
      </w:pPr>
      <w:r w:rsidRPr="00565EE8">
        <w:rPr>
          <w:rFonts w:cs="Arial"/>
          <w:bCs/>
          <w:szCs w:val="24"/>
        </w:rPr>
        <w:t>4.8.1 We strongly encourage you to respond to our messages as this will enable us to help you as quickly and effectively as possible. We want to help you get back on track wherever possible.  If you do not engage with us at all, we may interrupt your studies for the year or withdraw you completely from the course.</w:t>
      </w:r>
    </w:p>
    <w:p w14:paraId="6D487B7B" w14:textId="77777777" w:rsidR="0017023C" w:rsidRPr="00565EE8" w:rsidRDefault="0017023C" w:rsidP="0017023C">
      <w:pPr>
        <w:pStyle w:val="NoSpacing"/>
      </w:pPr>
    </w:p>
    <w:p w14:paraId="10B61A71" w14:textId="77777777" w:rsidR="0017023C" w:rsidRPr="00565EE8" w:rsidRDefault="0017023C" w:rsidP="00F623F7">
      <w:pPr>
        <w:pStyle w:val="BodyText"/>
        <w:ind w:right="-613"/>
        <w:rPr>
          <w:rFonts w:cs="Arial"/>
          <w:bCs/>
          <w:szCs w:val="24"/>
        </w:rPr>
      </w:pPr>
      <w:r w:rsidRPr="00565EE8">
        <w:rPr>
          <w:rFonts w:cs="Arial"/>
          <w:bCs/>
          <w:szCs w:val="24"/>
        </w:rPr>
        <w:t>4.8.2 We also advise you to arrange to meet with us either online or in person to talk through any issues you may be having which affect your ability to attend and engage. These conversations may be by telephone or video conference.</w:t>
      </w:r>
    </w:p>
    <w:p w14:paraId="35212529" w14:textId="77777777" w:rsidR="0017023C" w:rsidRPr="00565EE8" w:rsidRDefault="0017023C" w:rsidP="0017023C">
      <w:pPr>
        <w:pStyle w:val="NoSpacing"/>
      </w:pPr>
    </w:p>
    <w:p w14:paraId="539B7401" w14:textId="77777777" w:rsidR="0017023C" w:rsidRPr="00EC023F" w:rsidRDefault="0017023C" w:rsidP="00EC023F">
      <w:pPr>
        <w:pStyle w:val="Heading2"/>
        <w:rPr>
          <w:rFonts w:cs="Arial"/>
          <w:szCs w:val="24"/>
        </w:rPr>
      </w:pPr>
      <w:bookmarkStart w:id="86" w:name="_Toc71291628"/>
      <w:r w:rsidRPr="00565EE8">
        <w:rPr>
          <w:rFonts w:cs="Arial"/>
          <w:szCs w:val="24"/>
        </w:rPr>
        <w:t>4.8.3 Stage 1</w:t>
      </w:r>
      <w:bookmarkEnd w:id="86"/>
    </w:p>
    <w:p w14:paraId="0DBE299A" w14:textId="77777777" w:rsidR="0017023C" w:rsidRPr="00565EE8" w:rsidRDefault="0017023C" w:rsidP="00F623F7">
      <w:pPr>
        <w:pStyle w:val="BodyText"/>
        <w:ind w:right="-613"/>
        <w:rPr>
          <w:rFonts w:cs="Arial"/>
          <w:szCs w:val="24"/>
        </w:rPr>
      </w:pPr>
      <w:r w:rsidRPr="00565EE8">
        <w:rPr>
          <w:rFonts w:cs="Arial"/>
          <w:szCs w:val="24"/>
        </w:rPr>
        <w:t>If your attendance deteriorates, you will be notified by your school and signposted to the help and support which is available. We will also invite you to talk to someone in your school if you would like any advice or assistance.</w:t>
      </w:r>
    </w:p>
    <w:p w14:paraId="534EA740" w14:textId="77777777" w:rsidR="0017023C" w:rsidRPr="00565EE8" w:rsidRDefault="0017023C" w:rsidP="0017023C">
      <w:pPr>
        <w:pStyle w:val="NoSpacing"/>
      </w:pPr>
    </w:p>
    <w:p w14:paraId="0B7325D5" w14:textId="77777777" w:rsidR="0017023C" w:rsidRPr="00565EE8" w:rsidRDefault="0017023C" w:rsidP="00F623F7">
      <w:pPr>
        <w:pStyle w:val="BodyText"/>
        <w:ind w:right="-613"/>
        <w:rPr>
          <w:rFonts w:cs="Arial"/>
          <w:b/>
          <w:bCs/>
          <w:szCs w:val="24"/>
        </w:rPr>
      </w:pPr>
      <w:r w:rsidRPr="00565EE8">
        <w:rPr>
          <w:rFonts w:cs="Arial"/>
          <w:b/>
          <w:bCs/>
          <w:szCs w:val="24"/>
        </w:rPr>
        <w:t>4.8.4 Stage 2</w:t>
      </w:r>
    </w:p>
    <w:p w14:paraId="5B7F1F37" w14:textId="77777777" w:rsidR="0017023C" w:rsidRPr="00565EE8" w:rsidRDefault="0017023C" w:rsidP="00F623F7">
      <w:pPr>
        <w:pStyle w:val="BodyText"/>
        <w:ind w:right="-613"/>
        <w:rPr>
          <w:rFonts w:cs="Arial"/>
          <w:szCs w:val="24"/>
        </w:rPr>
      </w:pPr>
      <w:r w:rsidRPr="00565EE8">
        <w:rPr>
          <w:rFonts w:cs="Arial"/>
          <w:szCs w:val="24"/>
        </w:rPr>
        <w:lastRenderedPageBreak/>
        <w:t>If we do not see an improvement, we will contact you again to remind you of the support available and the importance of attending in person and engaging online.</w:t>
      </w:r>
    </w:p>
    <w:p w14:paraId="36DD5BB8" w14:textId="77777777" w:rsidR="0017023C" w:rsidRPr="00565EE8" w:rsidRDefault="0017023C" w:rsidP="0017023C">
      <w:pPr>
        <w:pStyle w:val="NoSpacing"/>
      </w:pPr>
    </w:p>
    <w:p w14:paraId="65147A68" w14:textId="77777777" w:rsidR="0017023C" w:rsidRPr="00565EE8" w:rsidRDefault="0017023C" w:rsidP="00F623F7">
      <w:pPr>
        <w:pStyle w:val="BodyText"/>
        <w:ind w:right="-613"/>
        <w:rPr>
          <w:rFonts w:cs="Arial"/>
          <w:b/>
          <w:bCs/>
          <w:szCs w:val="24"/>
        </w:rPr>
      </w:pPr>
      <w:r w:rsidRPr="00565EE8">
        <w:rPr>
          <w:rFonts w:cs="Arial"/>
          <w:b/>
          <w:bCs/>
          <w:szCs w:val="24"/>
        </w:rPr>
        <w:t>4.8.5 Stage 3</w:t>
      </w:r>
    </w:p>
    <w:p w14:paraId="5DA8DC71" w14:textId="27C02E5C" w:rsidR="0017023C" w:rsidRDefault="0017023C" w:rsidP="00F623F7">
      <w:pPr>
        <w:pStyle w:val="BodyText"/>
        <w:ind w:right="-613"/>
        <w:rPr>
          <w:rFonts w:cs="Arial"/>
          <w:szCs w:val="24"/>
        </w:rPr>
      </w:pPr>
      <w:r w:rsidRPr="00565EE8">
        <w:rPr>
          <w:rFonts w:cs="Arial"/>
          <w:szCs w:val="24"/>
        </w:rPr>
        <w:t xml:space="preserve">If we still do not see an improvement, we will contact you again to arrange a meeting to support and improve your attendance. However, it may be that after the meeting we recommend that you consider interrupting your studies. If this is the case, we will give you further information and support you in making the request. An interruption of studies means that you will be required to stop your studies temporarily to allow your circumstances to improve, so that you can engage fully with your studies upon your return. </w:t>
      </w:r>
    </w:p>
    <w:p w14:paraId="12BF3BAB" w14:textId="77777777" w:rsidR="0017023C" w:rsidRPr="00565EE8" w:rsidRDefault="0017023C" w:rsidP="0017023C">
      <w:pPr>
        <w:pStyle w:val="NoSpacing"/>
      </w:pPr>
    </w:p>
    <w:p w14:paraId="321DD423" w14:textId="77777777" w:rsidR="0017023C" w:rsidRPr="00565EE8" w:rsidRDefault="0017023C" w:rsidP="00F623F7">
      <w:pPr>
        <w:pStyle w:val="BodyText"/>
        <w:ind w:right="-613"/>
        <w:rPr>
          <w:rFonts w:cs="Arial"/>
          <w:b/>
          <w:bCs/>
          <w:szCs w:val="24"/>
        </w:rPr>
      </w:pPr>
      <w:r w:rsidRPr="00565EE8">
        <w:rPr>
          <w:rFonts w:cs="Arial"/>
          <w:b/>
          <w:szCs w:val="24"/>
        </w:rPr>
        <w:t xml:space="preserve">4.8.6 </w:t>
      </w:r>
      <w:r w:rsidRPr="00565EE8">
        <w:rPr>
          <w:rFonts w:cs="Arial"/>
          <w:b/>
          <w:bCs/>
          <w:szCs w:val="24"/>
        </w:rPr>
        <w:t>Stage 4</w:t>
      </w:r>
    </w:p>
    <w:p w14:paraId="3D600A92" w14:textId="77777777" w:rsidR="0017023C" w:rsidRPr="00565EE8" w:rsidRDefault="0017023C" w:rsidP="00F623F7">
      <w:pPr>
        <w:pStyle w:val="BodyText"/>
        <w:ind w:right="-613"/>
        <w:rPr>
          <w:rFonts w:cs="Arial"/>
          <w:szCs w:val="24"/>
        </w:rPr>
      </w:pPr>
      <w:r w:rsidRPr="00565EE8">
        <w:rPr>
          <w:rFonts w:cs="Arial"/>
          <w:szCs w:val="24"/>
        </w:rPr>
        <w:t xml:space="preserve">If you fail to respond to us at Stage 3 and your attendance is extremely low, we may interrupt your studies on your behalf or withdraw you completely from your course.  If we decide that you cannot reasonably continue with your studies at this time, we will explain our decision and how it was reached. At this stage we will review your engagement with your course and </w:t>
      </w:r>
      <w:proofErr w:type="gramStart"/>
      <w:r w:rsidRPr="00565EE8">
        <w:rPr>
          <w:rFonts w:cs="Arial"/>
          <w:szCs w:val="24"/>
        </w:rPr>
        <w:t>make a decision</w:t>
      </w:r>
      <w:proofErr w:type="gramEnd"/>
      <w:r w:rsidRPr="00565EE8">
        <w:rPr>
          <w:rFonts w:cs="Arial"/>
          <w:szCs w:val="24"/>
        </w:rPr>
        <w:t xml:space="preserve"> either:</w:t>
      </w:r>
    </w:p>
    <w:p w14:paraId="2882644C" w14:textId="77777777" w:rsidR="0017023C" w:rsidRPr="00565EE8" w:rsidRDefault="0017023C" w:rsidP="007F0987">
      <w:pPr>
        <w:pStyle w:val="BodyText"/>
        <w:widowControl w:val="0"/>
        <w:numPr>
          <w:ilvl w:val="0"/>
          <w:numId w:val="48"/>
        </w:numPr>
        <w:autoSpaceDE w:val="0"/>
        <w:autoSpaceDN w:val="0"/>
        <w:spacing w:after="0"/>
        <w:ind w:right="-613"/>
        <w:jc w:val="left"/>
        <w:rPr>
          <w:rFonts w:cs="Arial"/>
          <w:szCs w:val="24"/>
        </w:rPr>
      </w:pPr>
      <w:r w:rsidRPr="00565EE8">
        <w:rPr>
          <w:rFonts w:cs="Arial"/>
          <w:szCs w:val="24"/>
        </w:rPr>
        <w:t xml:space="preserve"> that you are required to interrupt your studies and return in the following academic year; or</w:t>
      </w:r>
    </w:p>
    <w:p w14:paraId="2D4E889C" w14:textId="77777777" w:rsidR="0017023C" w:rsidRPr="00565EE8" w:rsidRDefault="0017023C" w:rsidP="007F0987">
      <w:pPr>
        <w:pStyle w:val="BodyText"/>
        <w:widowControl w:val="0"/>
        <w:numPr>
          <w:ilvl w:val="0"/>
          <w:numId w:val="48"/>
        </w:numPr>
        <w:autoSpaceDE w:val="0"/>
        <w:autoSpaceDN w:val="0"/>
        <w:spacing w:after="0"/>
        <w:ind w:right="-613"/>
        <w:jc w:val="left"/>
        <w:rPr>
          <w:rFonts w:cs="Arial"/>
          <w:szCs w:val="24"/>
        </w:rPr>
      </w:pPr>
      <w:r w:rsidRPr="00565EE8">
        <w:rPr>
          <w:rFonts w:cs="Arial"/>
          <w:szCs w:val="24"/>
        </w:rPr>
        <w:t xml:space="preserve"> you should be withdrawn from your course and the University. </w:t>
      </w:r>
    </w:p>
    <w:p w14:paraId="38DB89B6" w14:textId="77777777" w:rsidR="0017023C" w:rsidRPr="00565EE8" w:rsidRDefault="0017023C" w:rsidP="0017023C">
      <w:pPr>
        <w:pStyle w:val="NoSpacing"/>
      </w:pPr>
    </w:p>
    <w:p w14:paraId="593ED811" w14:textId="77777777" w:rsidR="0017023C" w:rsidRPr="00565EE8" w:rsidRDefault="0017023C" w:rsidP="00F623F7">
      <w:pPr>
        <w:pStyle w:val="Heading2"/>
        <w:rPr>
          <w:rFonts w:cs="Arial"/>
          <w:szCs w:val="24"/>
        </w:rPr>
      </w:pPr>
      <w:bookmarkStart w:id="87" w:name="_Toc71291629"/>
      <w:r w:rsidRPr="00565EE8">
        <w:rPr>
          <w:rFonts w:cs="Arial"/>
          <w:szCs w:val="24"/>
        </w:rPr>
        <w:t>4.8.7 Appealing against a decision made to interrupt or withdraw you</w:t>
      </w:r>
      <w:bookmarkEnd w:id="87"/>
    </w:p>
    <w:p w14:paraId="5AF3F2EB" w14:textId="77777777" w:rsidR="0017023C" w:rsidRPr="00565EE8" w:rsidRDefault="0017023C" w:rsidP="0017023C">
      <w:pPr>
        <w:pStyle w:val="NoSpacing"/>
      </w:pPr>
    </w:p>
    <w:p w14:paraId="5BBB0D0B" w14:textId="77777777" w:rsidR="0017023C" w:rsidRPr="00565EE8" w:rsidRDefault="0017023C" w:rsidP="00F623F7">
      <w:pPr>
        <w:pStyle w:val="BodyText"/>
        <w:ind w:right="-613"/>
        <w:rPr>
          <w:rFonts w:cs="Arial"/>
          <w:szCs w:val="24"/>
        </w:rPr>
      </w:pPr>
      <w:r w:rsidRPr="00565EE8">
        <w:rPr>
          <w:rFonts w:cs="Arial"/>
          <w:szCs w:val="24"/>
        </w:rPr>
        <w:t>4.8.7.1 You can appeal the decision made at Stage 4 if you meet one or both of the following grounds:</w:t>
      </w:r>
    </w:p>
    <w:p w14:paraId="31F03983" w14:textId="77777777" w:rsidR="0017023C" w:rsidRPr="00565EE8" w:rsidRDefault="0017023C" w:rsidP="007F0987">
      <w:pPr>
        <w:pStyle w:val="BodyText"/>
        <w:widowControl w:val="0"/>
        <w:numPr>
          <w:ilvl w:val="0"/>
          <w:numId w:val="47"/>
        </w:numPr>
        <w:autoSpaceDE w:val="0"/>
        <w:autoSpaceDN w:val="0"/>
        <w:spacing w:after="0"/>
        <w:ind w:right="-613"/>
        <w:jc w:val="left"/>
        <w:rPr>
          <w:rFonts w:cs="Arial"/>
          <w:szCs w:val="24"/>
        </w:rPr>
      </w:pPr>
      <w:r w:rsidRPr="00565EE8">
        <w:rPr>
          <w:rFonts w:cs="Arial"/>
          <w:szCs w:val="24"/>
        </w:rPr>
        <w:t xml:space="preserve">You can demonstrate that a material irregularity has occurred during the process that </w:t>
      </w:r>
      <w:proofErr w:type="gramStart"/>
      <w:r w:rsidRPr="00565EE8">
        <w:rPr>
          <w:rFonts w:cs="Arial"/>
          <w:szCs w:val="24"/>
        </w:rPr>
        <w:t>lead</w:t>
      </w:r>
      <w:proofErr w:type="gramEnd"/>
      <w:r w:rsidRPr="00565EE8">
        <w:rPr>
          <w:rFonts w:cs="Arial"/>
          <w:szCs w:val="24"/>
        </w:rPr>
        <w:t xml:space="preserve"> to your withdrawal/interruption; and/or</w:t>
      </w:r>
    </w:p>
    <w:p w14:paraId="67DB1A3F" w14:textId="77777777" w:rsidR="0017023C" w:rsidRPr="00565EE8" w:rsidRDefault="0017023C" w:rsidP="007F0987">
      <w:pPr>
        <w:pStyle w:val="BodyText"/>
        <w:widowControl w:val="0"/>
        <w:numPr>
          <w:ilvl w:val="0"/>
          <w:numId w:val="47"/>
        </w:numPr>
        <w:autoSpaceDE w:val="0"/>
        <w:autoSpaceDN w:val="0"/>
        <w:spacing w:after="0"/>
        <w:ind w:right="-613"/>
        <w:jc w:val="left"/>
        <w:rPr>
          <w:rFonts w:cs="Arial"/>
          <w:szCs w:val="24"/>
        </w:rPr>
      </w:pPr>
      <w:r w:rsidRPr="00565EE8">
        <w:rPr>
          <w:rFonts w:cs="Arial"/>
          <w:szCs w:val="24"/>
        </w:rPr>
        <w:t xml:space="preserve">You have extenuating circumstances, which can be independently evidenced, which for good reason you could not tell us about before the decision was made. </w:t>
      </w:r>
    </w:p>
    <w:p w14:paraId="5B8AE3E9" w14:textId="77777777" w:rsidR="0017023C" w:rsidRPr="00565EE8" w:rsidRDefault="0017023C" w:rsidP="00F623F7">
      <w:pPr>
        <w:pStyle w:val="BodyText"/>
        <w:ind w:right="-613"/>
        <w:rPr>
          <w:rFonts w:cs="Arial"/>
          <w:szCs w:val="24"/>
        </w:rPr>
      </w:pPr>
    </w:p>
    <w:p w14:paraId="7A56599A" w14:textId="77777777" w:rsidR="0017023C" w:rsidRPr="00565EE8" w:rsidRDefault="0017023C" w:rsidP="00F623F7">
      <w:pPr>
        <w:pStyle w:val="BodyText"/>
        <w:ind w:right="-613"/>
        <w:rPr>
          <w:rFonts w:cs="Arial"/>
          <w:szCs w:val="24"/>
        </w:rPr>
      </w:pPr>
      <w:r w:rsidRPr="00565EE8">
        <w:rPr>
          <w:rFonts w:cs="Arial"/>
          <w:szCs w:val="24"/>
        </w:rPr>
        <w:t xml:space="preserve">4.8.7.2 To appeal you should complete the </w:t>
      </w:r>
      <w:hyperlink r:id="rId56">
        <w:r w:rsidRPr="00565EE8">
          <w:rPr>
            <w:rFonts w:cs="Arial"/>
            <w:szCs w:val="24"/>
            <w:u w:val="single" w:color="0000FF"/>
          </w:rPr>
          <w:t>Attendance Monitoring Appeal Form</w:t>
        </w:r>
      </w:hyperlink>
      <w:r w:rsidRPr="00565EE8">
        <w:rPr>
          <w:rFonts w:cs="Arial"/>
          <w:szCs w:val="24"/>
          <w:u w:val="single" w:color="0000FF"/>
        </w:rPr>
        <w:t xml:space="preserve"> </w:t>
      </w:r>
      <w:r w:rsidRPr="00565EE8">
        <w:rPr>
          <w:rFonts w:cs="Arial"/>
          <w:szCs w:val="24"/>
        </w:rPr>
        <w:t>in full and email it, with your evidence, to</w:t>
      </w:r>
      <w:r w:rsidRPr="00565EE8">
        <w:rPr>
          <w:rFonts w:cs="Arial"/>
          <w:szCs w:val="24"/>
          <w:u w:val="single" w:color="0000FF"/>
        </w:rPr>
        <w:t xml:space="preserve"> AttendanceMonitoring@hud.ac.uk</w:t>
      </w:r>
      <w:r w:rsidRPr="00565EE8">
        <w:rPr>
          <w:rFonts w:cs="Arial"/>
          <w:szCs w:val="24"/>
        </w:rPr>
        <w:t xml:space="preserve">. </w:t>
      </w:r>
    </w:p>
    <w:p w14:paraId="5DB861BA" w14:textId="77777777" w:rsidR="0017023C" w:rsidRPr="00565EE8" w:rsidRDefault="0017023C" w:rsidP="0017023C">
      <w:pPr>
        <w:pStyle w:val="NoSpacing"/>
      </w:pPr>
    </w:p>
    <w:p w14:paraId="058A1549" w14:textId="77777777" w:rsidR="0017023C" w:rsidRPr="00565EE8" w:rsidRDefault="0017023C" w:rsidP="00F623F7">
      <w:pPr>
        <w:pStyle w:val="BodyText"/>
        <w:ind w:right="-613"/>
        <w:rPr>
          <w:rFonts w:cs="Arial"/>
          <w:szCs w:val="24"/>
        </w:rPr>
      </w:pPr>
      <w:r w:rsidRPr="00565EE8">
        <w:rPr>
          <w:rFonts w:cs="Arial"/>
          <w:szCs w:val="24"/>
        </w:rPr>
        <w:t xml:space="preserve">4.8.7.3 Your appeal must be submitted no later than 10 working days after the date of the email confirming that you have been asked to interrupt your studies or have been withdrawn from the course. If your appeal is submitted late and without a good reason, that can be independently evidenced, we will reject your appeal on the basis that it has been submitted late. </w:t>
      </w:r>
    </w:p>
    <w:p w14:paraId="1D5F3689" w14:textId="77777777" w:rsidR="0017023C" w:rsidRPr="00565EE8" w:rsidRDefault="0017023C" w:rsidP="0017023C">
      <w:pPr>
        <w:pStyle w:val="NoSpacing"/>
      </w:pPr>
    </w:p>
    <w:p w14:paraId="68BBF544" w14:textId="77777777" w:rsidR="0017023C" w:rsidRPr="00565EE8" w:rsidRDefault="0017023C" w:rsidP="00F623F7">
      <w:pPr>
        <w:pStyle w:val="BodyText"/>
        <w:ind w:right="-613"/>
        <w:rPr>
          <w:rFonts w:cs="Arial"/>
          <w:szCs w:val="24"/>
        </w:rPr>
      </w:pPr>
      <w:r w:rsidRPr="00565EE8">
        <w:rPr>
          <w:rFonts w:cs="Arial"/>
          <w:szCs w:val="24"/>
        </w:rPr>
        <w:t xml:space="preserve">4.8.7.4 We will consider your appeal and will normally respond no later than 20 working days from the date of receiving your completed appeal form and associated evidence. We will send you the outcome by email and we will explain the reasons for our decision. This decision will be final and will </w:t>
      </w:r>
      <w:proofErr w:type="gramStart"/>
      <w:r w:rsidRPr="00565EE8">
        <w:rPr>
          <w:rFonts w:cs="Arial"/>
          <w:szCs w:val="24"/>
        </w:rPr>
        <w:t>bring to an end</w:t>
      </w:r>
      <w:proofErr w:type="gramEnd"/>
      <w:r w:rsidRPr="00565EE8">
        <w:rPr>
          <w:rFonts w:cs="Arial"/>
          <w:szCs w:val="24"/>
        </w:rPr>
        <w:t xml:space="preserve"> the University’s internal procedure. There are no further stages of </w:t>
      </w:r>
      <w:proofErr w:type="gramStart"/>
      <w:r w:rsidRPr="00565EE8">
        <w:rPr>
          <w:rFonts w:cs="Arial"/>
          <w:szCs w:val="24"/>
        </w:rPr>
        <w:t>appeal</w:t>
      </w:r>
      <w:proofErr w:type="gramEnd"/>
      <w:r w:rsidRPr="00565EE8">
        <w:rPr>
          <w:rFonts w:cs="Arial"/>
          <w:szCs w:val="24"/>
        </w:rPr>
        <w:t xml:space="preserve"> and we will issue you with a completion of procedures letter at this stage.</w:t>
      </w:r>
    </w:p>
    <w:p w14:paraId="0DBD2732" w14:textId="77777777" w:rsidR="0017023C" w:rsidRPr="00565EE8" w:rsidRDefault="0017023C" w:rsidP="00F623F7">
      <w:pPr>
        <w:pStyle w:val="BodyText"/>
        <w:ind w:right="-613"/>
        <w:rPr>
          <w:rFonts w:cs="Arial"/>
          <w:szCs w:val="24"/>
        </w:rPr>
      </w:pPr>
    </w:p>
    <w:p w14:paraId="2C955573" w14:textId="77777777" w:rsidR="0017023C" w:rsidRPr="00565EE8" w:rsidRDefault="0017023C" w:rsidP="00F623F7">
      <w:pPr>
        <w:pStyle w:val="BodyText"/>
        <w:ind w:right="-613"/>
        <w:rPr>
          <w:rFonts w:cs="Arial"/>
          <w:szCs w:val="24"/>
        </w:rPr>
      </w:pPr>
      <w:r w:rsidRPr="00565EE8">
        <w:rPr>
          <w:rFonts w:cs="Arial"/>
          <w:szCs w:val="24"/>
        </w:rPr>
        <w:t xml:space="preserve">4.8.7.5 If your appeal is </w:t>
      </w:r>
      <w:proofErr w:type="gramStart"/>
      <w:r w:rsidRPr="00565EE8">
        <w:rPr>
          <w:rFonts w:cs="Arial"/>
          <w:szCs w:val="24"/>
        </w:rPr>
        <w:t>successful</w:t>
      </w:r>
      <w:proofErr w:type="gramEnd"/>
      <w:r w:rsidRPr="00565EE8">
        <w:rPr>
          <w:rFonts w:cs="Arial"/>
          <w:szCs w:val="24"/>
        </w:rPr>
        <w:t xml:space="preserve"> we will notify you and your school of the outcome. If your appeal is unsuccessful then the original decision made by your school will remain. </w:t>
      </w:r>
    </w:p>
    <w:p w14:paraId="77FBDDAA" w14:textId="77777777" w:rsidR="0017023C" w:rsidRPr="00565EE8" w:rsidRDefault="0017023C" w:rsidP="00F623F7">
      <w:pPr>
        <w:pStyle w:val="NoSpacing"/>
        <w:rPr>
          <w:rFonts w:ascii="Arial" w:hAnsi="Arial" w:cs="Arial"/>
          <w:color w:val="002060"/>
          <w:sz w:val="24"/>
          <w:szCs w:val="24"/>
        </w:rPr>
      </w:pPr>
    </w:p>
    <w:p w14:paraId="1473A824" w14:textId="77777777" w:rsidR="0017023C" w:rsidRPr="00565EE8" w:rsidRDefault="0017023C" w:rsidP="00F623F7">
      <w:pPr>
        <w:pStyle w:val="Heading2"/>
        <w:rPr>
          <w:rFonts w:cs="Arial"/>
          <w:szCs w:val="24"/>
        </w:rPr>
      </w:pPr>
      <w:bookmarkStart w:id="88" w:name="_Toc71291630"/>
      <w:r w:rsidRPr="00565EE8">
        <w:rPr>
          <w:rFonts w:cs="Arial"/>
          <w:szCs w:val="24"/>
        </w:rPr>
        <w:t>4.8.8 Independent review of our final decision</w:t>
      </w:r>
      <w:bookmarkEnd w:id="88"/>
      <w:r w:rsidRPr="00565EE8">
        <w:rPr>
          <w:rFonts w:cs="Arial"/>
          <w:szCs w:val="24"/>
        </w:rPr>
        <w:t xml:space="preserve"> </w:t>
      </w:r>
    </w:p>
    <w:p w14:paraId="3406176A" w14:textId="77777777" w:rsidR="0017023C" w:rsidRPr="00565EE8" w:rsidRDefault="0017023C" w:rsidP="00F623F7">
      <w:pPr>
        <w:pStyle w:val="NoSpacing"/>
        <w:rPr>
          <w:rFonts w:ascii="Arial" w:hAnsi="Arial" w:cs="Arial"/>
          <w:color w:val="002060"/>
          <w:sz w:val="24"/>
          <w:szCs w:val="24"/>
        </w:rPr>
      </w:pPr>
    </w:p>
    <w:p w14:paraId="68BD0909" w14:textId="77777777" w:rsidR="0017023C" w:rsidRPr="00565EE8" w:rsidRDefault="0017023C" w:rsidP="00F623F7">
      <w:pPr>
        <w:pStyle w:val="BodyText"/>
        <w:ind w:right="-613"/>
        <w:rPr>
          <w:rFonts w:cs="Arial"/>
          <w:szCs w:val="24"/>
        </w:rPr>
      </w:pPr>
      <w:r w:rsidRPr="00565EE8">
        <w:rPr>
          <w:rFonts w:cs="Arial"/>
          <w:szCs w:val="24"/>
        </w:rPr>
        <w:t>You can request an independent review of our final decision. You will need to send your completion of procedures letter to the Office of the Independent Adjudicator (OIA) within 12 months of the date of the completion of procedures letter.</w:t>
      </w:r>
    </w:p>
    <w:p w14:paraId="37107BB5" w14:textId="77777777" w:rsidR="0017023C" w:rsidRPr="0053681B" w:rsidRDefault="0017023C" w:rsidP="0017023C">
      <w:pPr>
        <w:rPr>
          <w:rFonts w:cs="Arial"/>
          <w:szCs w:val="24"/>
        </w:rPr>
      </w:pPr>
    </w:p>
    <w:p w14:paraId="0E6695A4" w14:textId="77777777" w:rsidR="0017023C" w:rsidRPr="0053681B" w:rsidRDefault="0017023C" w:rsidP="00F623F7">
      <w:pPr>
        <w:pStyle w:val="Heading2"/>
        <w:rPr>
          <w:rFonts w:cs="Arial"/>
          <w:szCs w:val="24"/>
        </w:rPr>
      </w:pPr>
      <w:bookmarkStart w:id="89" w:name="_bookmark157"/>
      <w:bookmarkStart w:id="90" w:name="_bookmark158"/>
      <w:bookmarkStart w:id="91" w:name="_bookmark159"/>
      <w:bookmarkStart w:id="92" w:name="_bookmark160"/>
      <w:bookmarkStart w:id="93" w:name="_bookmark161"/>
      <w:bookmarkStart w:id="94" w:name="_bookmark162"/>
      <w:bookmarkStart w:id="95" w:name="_bookmark163"/>
      <w:bookmarkStart w:id="96" w:name="_bookmark164"/>
      <w:bookmarkStart w:id="97" w:name="_bookmark165"/>
      <w:bookmarkStart w:id="98" w:name="_bookmark166"/>
      <w:bookmarkStart w:id="99" w:name="_bookmark167"/>
      <w:bookmarkStart w:id="100" w:name="_bookmark168"/>
      <w:bookmarkStart w:id="101" w:name="_bookmark169"/>
      <w:bookmarkStart w:id="102" w:name="_bookmark170"/>
      <w:bookmarkStart w:id="103" w:name="_bookmark171"/>
      <w:bookmarkStart w:id="104" w:name="_bookmark172"/>
      <w:bookmarkStart w:id="105" w:name="_bookmark173"/>
      <w:bookmarkStart w:id="106" w:name="_bookmark174"/>
      <w:bookmarkStart w:id="107" w:name="_Toc71291631"/>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Pr="0053681B">
        <w:rPr>
          <w:rFonts w:cs="Arial"/>
          <w:szCs w:val="24"/>
        </w:rPr>
        <w:t>4.9 STUDENT VISA PROCEDURE</w:t>
      </w:r>
      <w:bookmarkEnd w:id="107"/>
    </w:p>
    <w:p w14:paraId="1087619D" w14:textId="77777777" w:rsidR="0017023C" w:rsidRPr="0053681B" w:rsidRDefault="0017023C" w:rsidP="00F623F7">
      <w:pPr>
        <w:pStyle w:val="BodyText"/>
        <w:ind w:right="-613"/>
        <w:rPr>
          <w:rFonts w:cs="Arial"/>
          <w:szCs w:val="24"/>
        </w:rPr>
      </w:pPr>
    </w:p>
    <w:p w14:paraId="34B87DE1" w14:textId="77777777" w:rsidR="0017023C" w:rsidRPr="0053681B" w:rsidRDefault="0017023C" w:rsidP="00F623F7">
      <w:pPr>
        <w:ind w:right="-613"/>
        <w:rPr>
          <w:rFonts w:cs="Arial"/>
          <w:szCs w:val="24"/>
        </w:rPr>
      </w:pPr>
      <w:r w:rsidRPr="0053681B">
        <w:rPr>
          <w:rFonts w:cs="Arial"/>
          <w:szCs w:val="24"/>
        </w:rPr>
        <w:t xml:space="preserve">4.9.1 If you are studying on a student visa then you are required, by the Home Office and the University, to attend </w:t>
      </w:r>
      <w:proofErr w:type="gramStart"/>
      <w:r w:rsidRPr="0053681B">
        <w:rPr>
          <w:rFonts w:cs="Arial"/>
          <w:szCs w:val="24"/>
        </w:rPr>
        <w:t>all of</w:t>
      </w:r>
      <w:proofErr w:type="gramEnd"/>
      <w:r w:rsidRPr="0053681B">
        <w:rPr>
          <w:rFonts w:cs="Arial"/>
          <w:szCs w:val="24"/>
        </w:rPr>
        <w:t xml:space="preserve"> your timetabled classes and to be fully engaged with your course. If you do not attend as expected, then this may impact on your visa and your permission to remain in the UK. If you are withdrawn through this procedure, your visa will be </w:t>
      </w:r>
      <w:proofErr w:type="gramStart"/>
      <w:r w:rsidRPr="0053681B">
        <w:rPr>
          <w:rFonts w:cs="Arial"/>
          <w:szCs w:val="24"/>
        </w:rPr>
        <w:t>curtailed</w:t>
      </w:r>
      <w:proofErr w:type="gramEnd"/>
      <w:r w:rsidRPr="0053681B">
        <w:rPr>
          <w:rFonts w:cs="Arial"/>
          <w:szCs w:val="24"/>
        </w:rPr>
        <w:t xml:space="preserve"> and you will be required to leave the UK. </w:t>
      </w:r>
    </w:p>
    <w:p w14:paraId="24C20345" w14:textId="77777777" w:rsidR="0017023C" w:rsidRPr="0053681B" w:rsidRDefault="0017023C" w:rsidP="0017023C">
      <w:pPr>
        <w:pStyle w:val="NoSpacing"/>
        <w:rPr>
          <w:rFonts w:ascii="Arial" w:hAnsi="Arial" w:cs="Arial"/>
          <w:sz w:val="24"/>
          <w:szCs w:val="24"/>
        </w:rPr>
      </w:pPr>
    </w:p>
    <w:p w14:paraId="42044270" w14:textId="77777777" w:rsidR="0017023C" w:rsidRPr="0053681B" w:rsidRDefault="0017023C" w:rsidP="00F623F7">
      <w:pPr>
        <w:ind w:right="-613"/>
        <w:rPr>
          <w:rFonts w:cs="Arial"/>
          <w:szCs w:val="24"/>
        </w:rPr>
      </w:pPr>
      <w:r w:rsidRPr="0053681B">
        <w:rPr>
          <w:rFonts w:cs="Arial"/>
          <w:szCs w:val="24"/>
        </w:rPr>
        <w:t xml:space="preserve">4.9.2 If you are sponsored by a government or corporate organisation the University reserves the right to inform your sponsor of any concerns regarding your attendance. </w:t>
      </w:r>
    </w:p>
    <w:p w14:paraId="38758A65" w14:textId="77777777" w:rsidR="0017023C" w:rsidRPr="0053681B" w:rsidRDefault="0017023C" w:rsidP="0053681B">
      <w:pPr>
        <w:pStyle w:val="NoSpacing"/>
        <w:rPr>
          <w:rFonts w:ascii="Arial" w:hAnsi="Arial" w:cs="Arial"/>
          <w:sz w:val="24"/>
          <w:szCs w:val="24"/>
        </w:rPr>
      </w:pPr>
    </w:p>
    <w:p w14:paraId="104B1804" w14:textId="77777777" w:rsidR="0017023C" w:rsidRPr="0053681B" w:rsidRDefault="0017023C" w:rsidP="00F623F7">
      <w:pPr>
        <w:pStyle w:val="Heading2"/>
        <w:rPr>
          <w:rFonts w:cs="Arial"/>
          <w:szCs w:val="24"/>
        </w:rPr>
      </w:pPr>
      <w:bookmarkStart w:id="108" w:name="_Toc71291632"/>
      <w:r w:rsidRPr="0053681B">
        <w:rPr>
          <w:rFonts w:cs="Arial"/>
          <w:szCs w:val="24"/>
        </w:rPr>
        <w:t>4.9.4 Attendance Monitoring Informal Meeting</w:t>
      </w:r>
      <w:bookmarkEnd w:id="108"/>
    </w:p>
    <w:p w14:paraId="2BE50455" w14:textId="77777777" w:rsidR="0017023C" w:rsidRPr="0053681B" w:rsidRDefault="0017023C" w:rsidP="00F623F7">
      <w:pPr>
        <w:pStyle w:val="BodyText"/>
        <w:ind w:right="-613"/>
        <w:rPr>
          <w:rFonts w:cs="Arial"/>
          <w:b/>
          <w:szCs w:val="24"/>
        </w:rPr>
      </w:pPr>
    </w:p>
    <w:p w14:paraId="0BE3F12C" w14:textId="77777777" w:rsidR="0017023C" w:rsidRPr="0053681B" w:rsidRDefault="0017023C" w:rsidP="00F623F7">
      <w:pPr>
        <w:pStyle w:val="BodyText"/>
        <w:ind w:right="-613"/>
        <w:rPr>
          <w:rFonts w:cs="Arial"/>
          <w:szCs w:val="24"/>
        </w:rPr>
      </w:pPr>
      <w:r w:rsidRPr="0053681B">
        <w:rPr>
          <w:rFonts w:cs="Arial"/>
          <w:szCs w:val="24"/>
        </w:rPr>
        <w:t xml:space="preserve">4.9.4.1 If your attendance percentage falls below the expected standard then you will be notified by your school and you will be invited to attend a meeting to discuss your attendance with an appropriate member of staff. You are </w:t>
      </w:r>
      <w:r w:rsidRPr="0053681B">
        <w:rPr>
          <w:rFonts w:cs="Arial"/>
          <w:b/>
          <w:szCs w:val="24"/>
        </w:rPr>
        <w:t>required</w:t>
      </w:r>
      <w:r w:rsidRPr="0053681B">
        <w:rPr>
          <w:rFonts w:cs="Arial"/>
          <w:szCs w:val="24"/>
        </w:rPr>
        <w:t xml:space="preserve"> to attend this meeting. </w:t>
      </w:r>
    </w:p>
    <w:p w14:paraId="42A7D29E" w14:textId="77777777" w:rsidR="0017023C" w:rsidRPr="0053681B" w:rsidRDefault="0017023C" w:rsidP="0053681B">
      <w:pPr>
        <w:pStyle w:val="NoSpacing"/>
        <w:rPr>
          <w:rFonts w:ascii="Arial" w:hAnsi="Arial" w:cs="Arial"/>
          <w:sz w:val="24"/>
          <w:szCs w:val="24"/>
        </w:rPr>
      </w:pPr>
    </w:p>
    <w:p w14:paraId="3B47C2A1" w14:textId="77777777" w:rsidR="0017023C" w:rsidRPr="0053681B" w:rsidRDefault="0017023C" w:rsidP="00F623F7">
      <w:pPr>
        <w:pStyle w:val="BodyText"/>
        <w:ind w:right="-613"/>
        <w:rPr>
          <w:rFonts w:cs="Arial"/>
          <w:szCs w:val="24"/>
        </w:rPr>
      </w:pPr>
      <w:r w:rsidRPr="0053681B">
        <w:rPr>
          <w:rFonts w:cs="Arial"/>
          <w:szCs w:val="24"/>
        </w:rPr>
        <w:t xml:space="preserve">4.9.4.2 The purpose of the meeting is to be supportive and is an opportunity for you to discuss your circumstances where they are impacting your ability to fully engage in your studies. During this meeting we will highlight the requirements of your visa and the support mechanisms you can use so that your attendance improves. </w:t>
      </w:r>
    </w:p>
    <w:p w14:paraId="4B025C0D" w14:textId="77777777" w:rsidR="0017023C" w:rsidRPr="0053681B" w:rsidRDefault="0017023C" w:rsidP="0053681B">
      <w:pPr>
        <w:pStyle w:val="NoSpacing"/>
        <w:rPr>
          <w:rFonts w:ascii="Arial" w:hAnsi="Arial" w:cs="Arial"/>
          <w:sz w:val="24"/>
          <w:szCs w:val="24"/>
        </w:rPr>
      </w:pPr>
    </w:p>
    <w:p w14:paraId="34923617" w14:textId="77777777" w:rsidR="0017023C" w:rsidRPr="0053681B" w:rsidRDefault="0017023C" w:rsidP="00F623F7">
      <w:pPr>
        <w:pStyle w:val="BodyText"/>
        <w:ind w:right="-613"/>
        <w:rPr>
          <w:rFonts w:cs="Arial"/>
          <w:szCs w:val="24"/>
        </w:rPr>
      </w:pPr>
      <w:r w:rsidRPr="0053681B">
        <w:rPr>
          <w:rFonts w:cs="Arial"/>
          <w:szCs w:val="24"/>
        </w:rPr>
        <w:t xml:space="preserve">4.9.4.3 When you meet with </w:t>
      </w:r>
      <w:proofErr w:type="gramStart"/>
      <w:r w:rsidRPr="0053681B">
        <w:rPr>
          <w:rFonts w:cs="Arial"/>
          <w:szCs w:val="24"/>
        </w:rPr>
        <w:t>us</w:t>
      </w:r>
      <w:proofErr w:type="gramEnd"/>
      <w:r w:rsidRPr="0053681B">
        <w:rPr>
          <w:rFonts w:cs="Arial"/>
          <w:szCs w:val="24"/>
        </w:rPr>
        <w:t xml:space="preserve"> we expect you to be honest and openly discuss the reasons for your non-attendance so that we can support you to improve.</w:t>
      </w:r>
    </w:p>
    <w:p w14:paraId="6831E240" w14:textId="77777777" w:rsidR="0017023C" w:rsidRPr="0053681B" w:rsidRDefault="0017023C" w:rsidP="0053681B">
      <w:pPr>
        <w:pStyle w:val="NoSpacing"/>
        <w:rPr>
          <w:rFonts w:ascii="Arial" w:hAnsi="Arial" w:cs="Arial"/>
          <w:sz w:val="24"/>
          <w:szCs w:val="24"/>
        </w:rPr>
      </w:pPr>
    </w:p>
    <w:p w14:paraId="5CC19F8B" w14:textId="77777777" w:rsidR="0017023C" w:rsidRPr="0053681B" w:rsidRDefault="0017023C" w:rsidP="00F623F7">
      <w:pPr>
        <w:pStyle w:val="BodyText"/>
        <w:ind w:right="-613"/>
        <w:rPr>
          <w:rFonts w:cs="Arial"/>
          <w:szCs w:val="24"/>
        </w:rPr>
      </w:pPr>
      <w:r w:rsidRPr="0053681B">
        <w:rPr>
          <w:rFonts w:cs="Arial"/>
          <w:szCs w:val="24"/>
        </w:rPr>
        <w:t xml:space="preserve">4.9.4.4 You are required to attend the meeting but if you are unable to attend for a good reason, which can be independently evidenced, and you tell us by emailing your school, we can hold the meeting </w:t>
      </w:r>
      <w:proofErr w:type="gramStart"/>
      <w:r w:rsidRPr="0053681B">
        <w:rPr>
          <w:rFonts w:cs="Arial"/>
          <w:szCs w:val="24"/>
        </w:rPr>
        <w:t>at a later date</w:t>
      </w:r>
      <w:proofErr w:type="gramEnd"/>
      <w:r w:rsidRPr="0053681B">
        <w:rPr>
          <w:rFonts w:cs="Arial"/>
          <w:szCs w:val="24"/>
        </w:rPr>
        <w:t>. Please be aware that we are unable to indefinitely postpone the meeting and we will not usually postpone the meeting more than once.</w:t>
      </w:r>
    </w:p>
    <w:p w14:paraId="0B127FBA" w14:textId="77777777" w:rsidR="0017023C" w:rsidRPr="0053681B" w:rsidRDefault="0017023C" w:rsidP="0053681B">
      <w:pPr>
        <w:pStyle w:val="NoSpacing"/>
        <w:rPr>
          <w:rFonts w:ascii="Arial" w:hAnsi="Arial" w:cs="Arial"/>
          <w:sz w:val="24"/>
          <w:szCs w:val="24"/>
        </w:rPr>
      </w:pPr>
    </w:p>
    <w:p w14:paraId="5FBAA915" w14:textId="77777777" w:rsidR="0017023C" w:rsidRPr="0053681B" w:rsidRDefault="0017023C" w:rsidP="00F623F7">
      <w:pPr>
        <w:pStyle w:val="BodyText"/>
        <w:ind w:right="-613"/>
        <w:rPr>
          <w:rFonts w:cs="Arial"/>
          <w:szCs w:val="24"/>
        </w:rPr>
      </w:pPr>
      <w:r w:rsidRPr="0053681B">
        <w:rPr>
          <w:rFonts w:cs="Arial"/>
          <w:szCs w:val="24"/>
        </w:rPr>
        <w:t xml:space="preserve">4.9.4.5 If you do not tell us in advance that you are unable to attend the meeting and you do not attend then you will be required to attend a formal meeting.  At this point we will review your profile to determine if you should be withdrawn from your course.   </w:t>
      </w:r>
    </w:p>
    <w:p w14:paraId="16F57268" w14:textId="77777777" w:rsidR="0017023C" w:rsidRPr="0053681B" w:rsidRDefault="0017023C" w:rsidP="0053681B">
      <w:pPr>
        <w:pStyle w:val="NoSpacing"/>
        <w:rPr>
          <w:rFonts w:ascii="Arial" w:hAnsi="Arial" w:cs="Arial"/>
          <w:sz w:val="24"/>
          <w:szCs w:val="24"/>
        </w:rPr>
      </w:pPr>
    </w:p>
    <w:p w14:paraId="6132C936" w14:textId="77777777" w:rsidR="0017023C" w:rsidRPr="0053681B" w:rsidRDefault="0017023C" w:rsidP="00F623F7">
      <w:pPr>
        <w:pStyle w:val="Heading2"/>
        <w:rPr>
          <w:rFonts w:cs="Arial"/>
          <w:szCs w:val="24"/>
        </w:rPr>
      </w:pPr>
      <w:bookmarkStart w:id="109" w:name="_Toc71291633"/>
      <w:r w:rsidRPr="0053681B">
        <w:rPr>
          <w:rFonts w:cs="Arial"/>
          <w:szCs w:val="24"/>
        </w:rPr>
        <w:t>4.9.5 Attendance Monitoring Formal Meeting</w:t>
      </w:r>
      <w:bookmarkEnd w:id="109"/>
    </w:p>
    <w:p w14:paraId="745DF6C1" w14:textId="77777777" w:rsidR="0017023C" w:rsidRPr="0053681B" w:rsidRDefault="0017023C" w:rsidP="0053681B">
      <w:pPr>
        <w:pStyle w:val="NoSpacing"/>
        <w:rPr>
          <w:rFonts w:ascii="Arial" w:hAnsi="Arial" w:cs="Arial"/>
          <w:sz w:val="24"/>
          <w:szCs w:val="24"/>
        </w:rPr>
      </w:pPr>
    </w:p>
    <w:p w14:paraId="53D037A8" w14:textId="77777777" w:rsidR="0017023C" w:rsidRPr="0053681B" w:rsidRDefault="0017023C" w:rsidP="00F623F7">
      <w:pPr>
        <w:pStyle w:val="BodyText"/>
        <w:ind w:right="-613"/>
        <w:rPr>
          <w:rFonts w:cs="Arial"/>
          <w:szCs w:val="24"/>
        </w:rPr>
      </w:pPr>
      <w:r w:rsidRPr="0053681B">
        <w:rPr>
          <w:rFonts w:cs="Arial"/>
          <w:szCs w:val="24"/>
        </w:rPr>
        <w:t xml:space="preserve">4.9.5.1 If your attendance causes a serious concern because of the amount of teaching you have missed or you did not attend the informal meeting, your school will invite you to attend a formal meeting. The purpose of this meeting is to consider whether you </w:t>
      </w:r>
      <w:proofErr w:type="gramStart"/>
      <w:r w:rsidRPr="0053681B">
        <w:rPr>
          <w:rFonts w:cs="Arial"/>
          <w:szCs w:val="24"/>
        </w:rPr>
        <w:t>are able to</w:t>
      </w:r>
      <w:proofErr w:type="gramEnd"/>
      <w:r w:rsidRPr="0053681B">
        <w:rPr>
          <w:rFonts w:cs="Arial"/>
          <w:szCs w:val="24"/>
        </w:rPr>
        <w:t xml:space="preserve"> continue with your studies at this time.  </w:t>
      </w:r>
    </w:p>
    <w:p w14:paraId="75F41772" w14:textId="77777777" w:rsidR="0017023C" w:rsidRPr="0053681B" w:rsidRDefault="0017023C" w:rsidP="0053681B">
      <w:pPr>
        <w:pStyle w:val="NoSpacing"/>
        <w:rPr>
          <w:rFonts w:ascii="Arial" w:hAnsi="Arial" w:cs="Arial"/>
          <w:sz w:val="24"/>
          <w:szCs w:val="24"/>
        </w:rPr>
      </w:pPr>
    </w:p>
    <w:p w14:paraId="30347470" w14:textId="77777777" w:rsidR="0017023C" w:rsidRPr="0053681B" w:rsidRDefault="0017023C" w:rsidP="00F623F7">
      <w:pPr>
        <w:pStyle w:val="BodyText"/>
        <w:ind w:right="-613"/>
        <w:rPr>
          <w:rFonts w:cs="Arial"/>
          <w:szCs w:val="24"/>
        </w:rPr>
      </w:pPr>
      <w:r w:rsidRPr="0053681B">
        <w:rPr>
          <w:rFonts w:cs="Arial"/>
          <w:szCs w:val="24"/>
        </w:rPr>
        <w:t xml:space="preserve">4.9.5.2 If you are a sponsored student, we will notify your sponsor about this </w:t>
      </w:r>
      <w:proofErr w:type="gramStart"/>
      <w:r w:rsidRPr="0053681B">
        <w:rPr>
          <w:rFonts w:cs="Arial"/>
          <w:szCs w:val="24"/>
        </w:rPr>
        <w:t>meeting</w:t>
      </w:r>
      <w:proofErr w:type="gramEnd"/>
      <w:r w:rsidRPr="0053681B">
        <w:rPr>
          <w:rFonts w:cs="Arial"/>
          <w:szCs w:val="24"/>
        </w:rPr>
        <w:t xml:space="preserve"> and they will be offered the opportunity to attend. </w:t>
      </w:r>
    </w:p>
    <w:p w14:paraId="6763C89F" w14:textId="77777777" w:rsidR="0017023C" w:rsidRPr="0053681B" w:rsidRDefault="0017023C" w:rsidP="0053681B">
      <w:pPr>
        <w:pStyle w:val="NoSpacing"/>
        <w:rPr>
          <w:rFonts w:ascii="Arial" w:hAnsi="Arial" w:cs="Arial"/>
          <w:sz w:val="24"/>
          <w:szCs w:val="24"/>
        </w:rPr>
      </w:pPr>
    </w:p>
    <w:p w14:paraId="7A147717" w14:textId="77777777" w:rsidR="0017023C" w:rsidRPr="0053681B" w:rsidRDefault="0017023C" w:rsidP="00F623F7">
      <w:pPr>
        <w:pStyle w:val="BodyText"/>
        <w:ind w:right="-613"/>
        <w:rPr>
          <w:rFonts w:cs="Arial"/>
          <w:szCs w:val="24"/>
        </w:rPr>
      </w:pPr>
      <w:r w:rsidRPr="0053681B">
        <w:rPr>
          <w:rFonts w:cs="Arial"/>
          <w:szCs w:val="24"/>
        </w:rPr>
        <w:t xml:space="preserve">4.9.5.3 You will be given 5 working days’ notice and informed of the date and time of the meeting, where it will be held and who will be present. You are </w:t>
      </w:r>
      <w:r w:rsidRPr="0053681B">
        <w:rPr>
          <w:rFonts w:cs="Arial"/>
          <w:b/>
          <w:szCs w:val="24"/>
        </w:rPr>
        <w:t xml:space="preserve">required </w:t>
      </w:r>
      <w:r w:rsidRPr="0053681B">
        <w:rPr>
          <w:rFonts w:cs="Arial"/>
          <w:szCs w:val="24"/>
        </w:rPr>
        <w:t xml:space="preserve">to attend this meeting and you can bring a supporter with you, usually an adviser from the Students’ Union Advice Centre. </w:t>
      </w:r>
    </w:p>
    <w:p w14:paraId="7E29ACCE" w14:textId="77777777" w:rsidR="0017023C" w:rsidRPr="0053681B" w:rsidRDefault="0017023C" w:rsidP="0053681B">
      <w:pPr>
        <w:pStyle w:val="NoSpacing"/>
        <w:rPr>
          <w:rFonts w:ascii="Arial" w:hAnsi="Arial" w:cs="Arial"/>
          <w:sz w:val="24"/>
          <w:szCs w:val="24"/>
        </w:rPr>
      </w:pPr>
    </w:p>
    <w:p w14:paraId="1FD759FE" w14:textId="77777777" w:rsidR="0017023C" w:rsidRPr="0053681B" w:rsidRDefault="0017023C" w:rsidP="00F623F7">
      <w:pPr>
        <w:pStyle w:val="BodyText"/>
        <w:ind w:right="-613"/>
        <w:rPr>
          <w:rFonts w:cs="Arial"/>
          <w:szCs w:val="24"/>
        </w:rPr>
      </w:pPr>
      <w:r w:rsidRPr="0053681B">
        <w:rPr>
          <w:rFonts w:cs="Arial"/>
          <w:szCs w:val="24"/>
        </w:rPr>
        <w:t xml:space="preserve">4.9.5.4 When you meet with </w:t>
      </w:r>
      <w:proofErr w:type="gramStart"/>
      <w:r w:rsidRPr="0053681B">
        <w:rPr>
          <w:rFonts w:cs="Arial"/>
          <w:szCs w:val="24"/>
        </w:rPr>
        <w:t>us</w:t>
      </w:r>
      <w:proofErr w:type="gramEnd"/>
      <w:r w:rsidRPr="0053681B">
        <w:rPr>
          <w:rFonts w:cs="Arial"/>
          <w:szCs w:val="24"/>
        </w:rPr>
        <w:t xml:space="preserve"> we expect you to be honest and openly discuss the reasons for your non-attendance.</w:t>
      </w:r>
    </w:p>
    <w:p w14:paraId="23A42231" w14:textId="77777777" w:rsidR="0017023C" w:rsidRPr="0053681B" w:rsidRDefault="0017023C" w:rsidP="0053681B">
      <w:pPr>
        <w:pStyle w:val="NoSpacing"/>
        <w:rPr>
          <w:rFonts w:ascii="Arial" w:hAnsi="Arial" w:cs="Arial"/>
          <w:sz w:val="24"/>
          <w:szCs w:val="24"/>
        </w:rPr>
      </w:pPr>
    </w:p>
    <w:p w14:paraId="6AC07F20" w14:textId="77777777" w:rsidR="0017023C" w:rsidRPr="0053681B" w:rsidRDefault="0017023C" w:rsidP="00F623F7">
      <w:pPr>
        <w:pStyle w:val="BodyText"/>
        <w:ind w:right="-613"/>
        <w:rPr>
          <w:rFonts w:cs="Arial"/>
          <w:szCs w:val="24"/>
        </w:rPr>
      </w:pPr>
      <w:r w:rsidRPr="0053681B">
        <w:rPr>
          <w:rFonts w:cs="Arial"/>
          <w:szCs w:val="24"/>
        </w:rPr>
        <w:t xml:space="preserve">4.9.5.5 We expect you to attend the meeting but if you are unable to attend for a good reason, which can be independently evidenced, and you tell us by emailing </w:t>
      </w:r>
      <w:r w:rsidRPr="0053681B">
        <w:rPr>
          <w:rStyle w:val="Hyperlink"/>
          <w:rFonts w:eastAsiaTheme="majorEastAsia" w:cs="Arial"/>
          <w:szCs w:val="24"/>
        </w:rPr>
        <w:t>your school</w:t>
      </w:r>
      <w:r w:rsidRPr="0053681B">
        <w:rPr>
          <w:rFonts w:cs="Arial"/>
          <w:szCs w:val="24"/>
        </w:rPr>
        <w:t xml:space="preserve">, we can hold the meeting </w:t>
      </w:r>
      <w:proofErr w:type="gramStart"/>
      <w:r w:rsidRPr="0053681B">
        <w:rPr>
          <w:rFonts w:cs="Arial"/>
          <w:szCs w:val="24"/>
        </w:rPr>
        <w:t>at a later date</w:t>
      </w:r>
      <w:proofErr w:type="gramEnd"/>
      <w:r w:rsidRPr="0053681B">
        <w:rPr>
          <w:rFonts w:cs="Arial"/>
          <w:szCs w:val="24"/>
        </w:rPr>
        <w:t xml:space="preserve">. Please be aware that we are unable to indefinitely postpone the meeting and we will not usually postpone the meeting more than once. </w:t>
      </w:r>
    </w:p>
    <w:p w14:paraId="75D9D9D8" w14:textId="77777777" w:rsidR="0017023C" w:rsidRPr="0053681B" w:rsidRDefault="0017023C" w:rsidP="0053681B">
      <w:pPr>
        <w:pStyle w:val="NoSpacing"/>
        <w:rPr>
          <w:rFonts w:ascii="Arial" w:hAnsi="Arial" w:cs="Arial"/>
          <w:sz w:val="24"/>
          <w:szCs w:val="24"/>
        </w:rPr>
      </w:pPr>
    </w:p>
    <w:p w14:paraId="418730E6" w14:textId="77777777" w:rsidR="0017023C" w:rsidRPr="0053681B" w:rsidRDefault="0017023C" w:rsidP="00F623F7">
      <w:pPr>
        <w:pStyle w:val="BodyText"/>
        <w:ind w:right="-613"/>
        <w:rPr>
          <w:rFonts w:cs="Arial"/>
          <w:szCs w:val="24"/>
        </w:rPr>
      </w:pPr>
      <w:r w:rsidRPr="0053681B">
        <w:rPr>
          <w:rFonts w:cs="Arial"/>
          <w:szCs w:val="24"/>
        </w:rPr>
        <w:t xml:space="preserve">4.9.5.6 If you do not tell us in advance that you are unable to attend the meeting and you do not attend, we will withdraw you from the course due to your lack of engagement.  </w:t>
      </w:r>
    </w:p>
    <w:p w14:paraId="7A6BC416" w14:textId="77777777" w:rsidR="0017023C" w:rsidRPr="0053681B" w:rsidRDefault="0017023C" w:rsidP="0053681B">
      <w:pPr>
        <w:pStyle w:val="NoSpacing"/>
        <w:rPr>
          <w:rFonts w:ascii="Arial" w:hAnsi="Arial" w:cs="Arial"/>
          <w:sz w:val="24"/>
          <w:szCs w:val="24"/>
        </w:rPr>
      </w:pPr>
    </w:p>
    <w:p w14:paraId="134E8CB6" w14:textId="77777777" w:rsidR="0017023C" w:rsidRPr="0053681B" w:rsidRDefault="0017023C" w:rsidP="00F623F7">
      <w:pPr>
        <w:pStyle w:val="BodyText"/>
        <w:ind w:right="-613"/>
        <w:rPr>
          <w:rFonts w:cs="Arial"/>
          <w:szCs w:val="24"/>
        </w:rPr>
      </w:pPr>
      <w:r w:rsidRPr="0053681B">
        <w:rPr>
          <w:rFonts w:cs="Arial"/>
          <w:szCs w:val="24"/>
        </w:rPr>
        <w:t xml:space="preserve">4.9.5.7 If we decide that you cannot reasonably continue with your studies at this time, we will explain our decision and how it was reached. At this stage we will review your engagement with your course and </w:t>
      </w:r>
      <w:proofErr w:type="gramStart"/>
      <w:r w:rsidRPr="0053681B">
        <w:rPr>
          <w:rFonts w:cs="Arial"/>
          <w:szCs w:val="24"/>
        </w:rPr>
        <w:t>make a decision</w:t>
      </w:r>
      <w:proofErr w:type="gramEnd"/>
      <w:r w:rsidRPr="0053681B">
        <w:rPr>
          <w:rFonts w:cs="Arial"/>
          <w:szCs w:val="24"/>
        </w:rPr>
        <w:t xml:space="preserve"> either:</w:t>
      </w:r>
    </w:p>
    <w:p w14:paraId="4778DA63" w14:textId="77777777" w:rsidR="0017023C" w:rsidRPr="0053681B" w:rsidRDefault="0017023C" w:rsidP="007F0987">
      <w:pPr>
        <w:pStyle w:val="BodyText"/>
        <w:widowControl w:val="0"/>
        <w:numPr>
          <w:ilvl w:val="0"/>
          <w:numId w:val="45"/>
        </w:numPr>
        <w:autoSpaceDE w:val="0"/>
        <w:autoSpaceDN w:val="0"/>
        <w:spacing w:after="0"/>
        <w:ind w:right="-613"/>
        <w:jc w:val="left"/>
        <w:rPr>
          <w:rFonts w:cs="Arial"/>
          <w:szCs w:val="24"/>
        </w:rPr>
      </w:pPr>
      <w:r w:rsidRPr="0053681B">
        <w:rPr>
          <w:rFonts w:cs="Arial"/>
          <w:szCs w:val="24"/>
        </w:rPr>
        <w:t>that you are required to interrupt your studies and return in the following academic year; or</w:t>
      </w:r>
    </w:p>
    <w:p w14:paraId="025EF19E" w14:textId="6933BF7D" w:rsidR="0017023C" w:rsidRPr="0053681B" w:rsidRDefault="0017023C" w:rsidP="007F0987">
      <w:pPr>
        <w:pStyle w:val="BodyText"/>
        <w:widowControl w:val="0"/>
        <w:numPr>
          <w:ilvl w:val="0"/>
          <w:numId w:val="45"/>
        </w:numPr>
        <w:autoSpaceDE w:val="0"/>
        <w:autoSpaceDN w:val="0"/>
        <w:spacing w:after="0"/>
        <w:ind w:right="-613"/>
        <w:jc w:val="left"/>
        <w:rPr>
          <w:rFonts w:cs="Arial"/>
          <w:szCs w:val="24"/>
        </w:rPr>
      </w:pPr>
      <w:r w:rsidRPr="0053681B">
        <w:rPr>
          <w:rFonts w:cs="Arial"/>
          <w:szCs w:val="24"/>
        </w:rPr>
        <w:t xml:space="preserve"> you should be withdrawn from your course and the University. </w:t>
      </w:r>
    </w:p>
    <w:p w14:paraId="01461F11" w14:textId="77777777" w:rsidR="0053681B" w:rsidRPr="0053681B" w:rsidRDefault="0053681B" w:rsidP="0053681B">
      <w:pPr>
        <w:pStyle w:val="BodyText"/>
        <w:widowControl w:val="0"/>
        <w:autoSpaceDE w:val="0"/>
        <w:autoSpaceDN w:val="0"/>
        <w:spacing w:after="0"/>
        <w:ind w:left="360" w:right="-613"/>
        <w:jc w:val="left"/>
        <w:rPr>
          <w:rFonts w:cs="Arial"/>
          <w:szCs w:val="24"/>
        </w:rPr>
      </w:pPr>
    </w:p>
    <w:p w14:paraId="0F67F239" w14:textId="77777777" w:rsidR="0017023C" w:rsidRPr="0053681B" w:rsidRDefault="0017023C" w:rsidP="0053681B">
      <w:pPr>
        <w:pStyle w:val="NoSpacing"/>
        <w:rPr>
          <w:rFonts w:ascii="Arial" w:hAnsi="Arial" w:cs="Arial"/>
          <w:sz w:val="24"/>
          <w:szCs w:val="24"/>
        </w:rPr>
      </w:pPr>
    </w:p>
    <w:p w14:paraId="74A56272" w14:textId="77777777" w:rsidR="0053681B" w:rsidRDefault="0017023C" w:rsidP="0053681B">
      <w:pPr>
        <w:pStyle w:val="BodyText"/>
        <w:ind w:right="-613"/>
        <w:rPr>
          <w:rFonts w:cs="Arial"/>
          <w:szCs w:val="24"/>
        </w:rPr>
      </w:pPr>
      <w:r w:rsidRPr="0053681B">
        <w:rPr>
          <w:rFonts w:cs="Arial"/>
          <w:szCs w:val="24"/>
        </w:rPr>
        <w:t xml:space="preserve">4.9.5.8 An interruption of studies means that you will be required to stop your studies temporarily to allow your circumstances to improve, so that you can engage fully with your studies upon your return. </w:t>
      </w:r>
    </w:p>
    <w:p w14:paraId="375EA96D" w14:textId="77777777" w:rsidR="0053681B" w:rsidRDefault="0053681B" w:rsidP="0053681B">
      <w:pPr>
        <w:pStyle w:val="NoSpacing"/>
      </w:pPr>
    </w:p>
    <w:p w14:paraId="0AD0A01C" w14:textId="77777777" w:rsidR="0053681B" w:rsidRDefault="0017023C" w:rsidP="0053681B">
      <w:pPr>
        <w:pStyle w:val="BodyText"/>
        <w:ind w:right="-613"/>
        <w:rPr>
          <w:rFonts w:cs="Arial"/>
          <w:szCs w:val="24"/>
          <w:lang w:eastAsia="en-GB"/>
        </w:rPr>
      </w:pPr>
      <w:r w:rsidRPr="0053681B">
        <w:rPr>
          <w:rFonts w:cs="Arial"/>
          <w:szCs w:val="24"/>
          <w:lang w:eastAsia="en-GB"/>
        </w:rPr>
        <w:t>4.9.5.9 As an international student with a student visa then an interruption of your studies has serious implications for your immigration status.  You are not permitted to remain in the UK if you are no longer studying</w:t>
      </w:r>
      <w:r w:rsidR="0053681B">
        <w:rPr>
          <w:rFonts w:cs="Arial"/>
          <w:szCs w:val="24"/>
          <w:lang w:eastAsia="en-GB"/>
        </w:rPr>
        <w:t>.</w:t>
      </w:r>
    </w:p>
    <w:p w14:paraId="561D8403" w14:textId="77777777" w:rsidR="0053681B" w:rsidRDefault="0053681B" w:rsidP="0053681B">
      <w:pPr>
        <w:pStyle w:val="NoSpacing"/>
        <w:rPr>
          <w:lang w:eastAsia="en-GB"/>
        </w:rPr>
      </w:pPr>
    </w:p>
    <w:p w14:paraId="27688509" w14:textId="009B050D" w:rsidR="0017023C" w:rsidRPr="0053681B" w:rsidRDefault="0017023C" w:rsidP="0053681B">
      <w:pPr>
        <w:pStyle w:val="BodyText"/>
        <w:ind w:right="-613"/>
        <w:rPr>
          <w:rFonts w:cs="Arial"/>
          <w:szCs w:val="24"/>
        </w:rPr>
      </w:pPr>
      <w:r w:rsidRPr="0053681B">
        <w:rPr>
          <w:rFonts w:cs="Arial"/>
          <w:szCs w:val="24"/>
          <w:lang w:eastAsia="en-GB"/>
        </w:rPr>
        <w:t>4.9.5.10 If you do interrupt your studies the University is required to inform the Home Office and your visa to study in the UK will be cancelled.</w:t>
      </w:r>
    </w:p>
    <w:p w14:paraId="6FC46A7B" w14:textId="77777777" w:rsidR="0017023C" w:rsidRPr="0053681B" w:rsidRDefault="0017023C" w:rsidP="00F623F7">
      <w:pPr>
        <w:pStyle w:val="BodyText"/>
        <w:ind w:right="-613"/>
        <w:rPr>
          <w:rFonts w:cs="Arial"/>
          <w:szCs w:val="24"/>
        </w:rPr>
      </w:pPr>
      <w:r w:rsidRPr="0053681B">
        <w:rPr>
          <w:rFonts w:cs="Arial"/>
          <w:szCs w:val="24"/>
        </w:rPr>
        <w:lastRenderedPageBreak/>
        <w:t xml:space="preserve">4.9.5.11 We will send you an email no later than 5 working days after the date of your meeting to confirm the outcome. </w:t>
      </w:r>
    </w:p>
    <w:p w14:paraId="5D35E412" w14:textId="77777777" w:rsidR="0017023C" w:rsidRPr="0053681B" w:rsidRDefault="0017023C" w:rsidP="00F623F7">
      <w:pPr>
        <w:pStyle w:val="BodyText"/>
        <w:ind w:right="-613"/>
        <w:rPr>
          <w:rFonts w:cs="Arial"/>
          <w:b/>
          <w:szCs w:val="24"/>
        </w:rPr>
      </w:pPr>
    </w:p>
    <w:p w14:paraId="777B7C40" w14:textId="77777777" w:rsidR="0017023C" w:rsidRPr="0053681B" w:rsidRDefault="0017023C" w:rsidP="00F623F7">
      <w:pPr>
        <w:pStyle w:val="Heading2"/>
        <w:rPr>
          <w:rFonts w:cs="Arial"/>
          <w:szCs w:val="24"/>
        </w:rPr>
      </w:pPr>
      <w:bookmarkStart w:id="110" w:name="_Toc71291634"/>
      <w:r w:rsidRPr="0053681B">
        <w:rPr>
          <w:rFonts w:cs="Arial"/>
          <w:szCs w:val="24"/>
        </w:rPr>
        <w:t>4.9.6 Appealing against a decision made at the Formal Meeting</w:t>
      </w:r>
      <w:bookmarkEnd w:id="110"/>
    </w:p>
    <w:p w14:paraId="575A8ACD" w14:textId="77777777" w:rsidR="0017023C" w:rsidRPr="0053681B" w:rsidRDefault="0017023C" w:rsidP="0053681B">
      <w:pPr>
        <w:pStyle w:val="NoSpacing"/>
      </w:pPr>
    </w:p>
    <w:p w14:paraId="478BB583" w14:textId="77777777" w:rsidR="0017023C" w:rsidRPr="0053681B" w:rsidRDefault="0017023C" w:rsidP="00F623F7">
      <w:pPr>
        <w:pStyle w:val="BodyText"/>
        <w:ind w:right="-613"/>
        <w:rPr>
          <w:rFonts w:cs="Arial"/>
          <w:szCs w:val="24"/>
        </w:rPr>
      </w:pPr>
      <w:r w:rsidRPr="0053681B">
        <w:rPr>
          <w:rFonts w:cs="Arial"/>
          <w:szCs w:val="24"/>
        </w:rPr>
        <w:t>4.9.6.1 You can appeal the decision made at the Attendance Monitoring Formal Meeting if you meet one or both of the following grounds:</w:t>
      </w:r>
    </w:p>
    <w:p w14:paraId="55BF30AA" w14:textId="77777777" w:rsidR="0017023C" w:rsidRPr="0053681B" w:rsidRDefault="0017023C" w:rsidP="007F0987">
      <w:pPr>
        <w:pStyle w:val="BodyText"/>
        <w:widowControl w:val="0"/>
        <w:numPr>
          <w:ilvl w:val="0"/>
          <w:numId w:val="46"/>
        </w:numPr>
        <w:autoSpaceDE w:val="0"/>
        <w:autoSpaceDN w:val="0"/>
        <w:spacing w:after="0"/>
        <w:ind w:right="-613"/>
        <w:jc w:val="left"/>
        <w:rPr>
          <w:rFonts w:cs="Arial"/>
          <w:szCs w:val="24"/>
        </w:rPr>
      </w:pPr>
      <w:r w:rsidRPr="0053681B">
        <w:rPr>
          <w:rFonts w:cs="Arial"/>
          <w:szCs w:val="24"/>
        </w:rPr>
        <w:t>You can demonstrate that a material irregularity has occurred; and/or</w:t>
      </w:r>
    </w:p>
    <w:p w14:paraId="22BACDF0" w14:textId="77777777" w:rsidR="0017023C" w:rsidRPr="0053681B" w:rsidRDefault="0017023C" w:rsidP="007F0987">
      <w:pPr>
        <w:pStyle w:val="BodyText"/>
        <w:widowControl w:val="0"/>
        <w:numPr>
          <w:ilvl w:val="0"/>
          <w:numId w:val="46"/>
        </w:numPr>
        <w:autoSpaceDE w:val="0"/>
        <w:autoSpaceDN w:val="0"/>
        <w:spacing w:after="0"/>
        <w:ind w:right="-613"/>
        <w:jc w:val="left"/>
        <w:rPr>
          <w:rFonts w:cs="Arial"/>
          <w:szCs w:val="24"/>
        </w:rPr>
      </w:pPr>
      <w:r w:rsidRPr="0053681B">
        <w:rPr>
          <w:rFonts w:cs="Arial"/>
          <w:szCs w:val="24"/>
        </w:rPr>
        <w:t xml:space="preserve">You have extenuating circumstances, which can be independently evidenced, which for good reason you could not tell us about before the decision was made. </w:t>
      </w:r>
    </w:p>
    <w:p w14:paraId="737B4467" w14:textId="77777777" w:rsidR="0017023C" w:rsidRPr="0053681B" w:rsidRDefault="0017023C" w:rsidP="00F623F7">
      <w:pPr>
        <w:pStyle w:val="BodyText"/>
        <w:ind w:right="-613"/>
        <w:rPr>
          <w:rFonts w:cs="Arial"/>
          <w:szCs w:val="24"/>
        </w:rPr>
      </w:pPr>
    </w:p>
    <w:p w14:paraId="5AFC29EA" w14:textId="77777777" w:rsidR="0017023C" w:rsidRPr="0053681B" w:rsidRDefault="0017023C" w:rsidP="00F623F7">
      <w:pPr>
        <w:pStyle w:val="BodyText"/>
        <w:ind w:right="-613"/>
        <w:rPr>
          <w:rFonts w:cs="Arial"/>
          <w:szCs w:val="24"/>
        </w:rPr>
      </w:pPr>
      <w:r w:rsidRPr="0053681B">
        <w:rPr>
          <w:rFonts w:cs="Arial"/>
          <w:szCs w:val="24"/>
        </w:rPr>
        <w:t xml:space="preserve">4.9.6.2 To appeal you should complete the </w:t>
      </w:r>
      <w:hyperlink r:id="rId57">
        <w:r w:rsidRPr="0053681B">
          <w:rPr>
            <w:rFonts w:cs="Arial"/>
            <w:szCs w:val="24"/>
            <w:u w:val="single" w:color="0000FF"/>
          </w:rPr>
          <w:t>Attendance Monitoring Appeal Form</w:t>
        </w:r>
      </w:hyperlink>
      <w:r w:rsidRPr="0053681B">
        <w:rPr>
          <w:rFonts w:cs="Arial"/>
          <w:szCs w:val="24"/>
          <w:u w:val="single" w:color="0000FF"/>
        </w:rPr>
        <w:t xml:space="preserve"> </w:t>
      </w:r>
      <w:r w:rsidRPr="0053681B">
        <w:rPr>
          <w:rFonts w:cs="Arial"/>
          <w:szCs w:val="24"/>
        </w:rPr>
        <w:t>in full and email it, with your evidence, to</w:t>
      </w:r>
      <w:r w:rsidRPr="0053681B">
        <w:rPr>
          <w:rFonts w:cs="Arial"/>
          <w:szCs w:val="24"/>
          <w:u w:val="single" w:color="0000FF"/>
        </w:rPr>
        <w:t xml:space="preserve"> AttendanceMonitoring@hud.ac.uk</w:t>
      </w:r>
      <w:r w:rsidRPr="0053681B">
        <w:rPr>
          <w:rFonts w:cs="Arial"/>
          <w:szCs w:val="24"/>
        </w:rPr>
        <w:t xml:space="preserve">. </w:t>
      </w:r>
    </w:p>
    <w:p w14:paraId="16E0D1A6" w14:textId="77777777" w:rsidR="0017023C" w:rsidRPr="0053681B" w:rsidRDefault="0017023C" w:rsidP="0053681B">
      <w:pPr>
        <w:pStyle w:val="NoSpacing"/>
      </w:pPr>
    </w:p>
    <w:p w14:paraId="49D78666" w14:textId="77777777" w:rsidR="0017023C" w:rsidRPr="0053681B" w:rsidRDefault="0017023C" w:rsidP="00F623F7">
      <w:pPr>
        <w:pStyle w:val="BodyText"/>
        <w:ind w:right="-613"/>
        <w:rPr>
          <w:rFonts w:cs="Arial"/>
          <w:szCs w:val="24"/>
        </w:rPr>
      </w:pPr>
      <w:r w:rsidRPr="0053681B">
        <w:rPr>
          <w:rFonts w:cs="Arial"/>
          <w:szCs w:val="24"/>
        </w:rPr>
        <w:t xml:space="preserve">4.9.6.3 Your appeal must be submitted no later than 10 working days after the date of the email confirming that you have been asked to interrupt your studies or have been withdrawn from the course. If your appeal is submitted late and without a good reason, that can be independently evidenced, we will reject your appeal on the basis that it has been submitted late. </w:t>
      </w:r>
    </w:p>
    <w:p w14:paraId="6C4BE0A0" w14:textId="77777777" w:rsidR="0017023C" w:rsidRPr="0053681B" w:rsidRDefault="0017023C" w:rsidP="0053681B">
      <w:pPr>
        <w:pStyle w:val="NoSpacing"/>
      </w:pPr>
    </w:p>
    <w:p w14:paraId="35F557B5" w14:textId="77777777" w:rsidR="0017023C" w:rsidRPr="0053681B" w:rsidRDefault="0017023C" w:rsidP="00F623F7">
      <w:pPr>
        <w:pStyle w:val="BodyText"/>
        <w:ind w:right="-613"/>
        <w:rPr>
          <w:rFonts w:cs="Arial"/>
          <w:szCs w:val="24"/>
        </w:rPr>
      </w:pPr>
      <w:r w:rsidRPr="0053681B">
        <w:rPr>
          <w:rFonts w:cs="Arial"/>
          <w:szCs w:val="24"/>
        </w:rPr>
        <w:t xml:space="preserve">4.9.6.4 We will consider your appeal and will normally respond no later than 20 working days from the date of receiving your completed appeal form and associated evidence. We will send you the outcome by email and we will explain the reasons for our decision. This decision will be final and will </w:t>
      </w:r>
      <w:proofErr w:type="gramStart"/>
      <w:r w:rsidRPr="0053681B">
        <w:rPr>
          <w:rFonts w:cs="Arial"/>
          <w:szCs w:val="24"/>
        </w:rPr>
        <w:t>bring to an end</w:t>
      </w:r>
      <w:proofErr w:type="gramEnd"/>
      <w:r w:rsidRPr="0053681B">
        <w:rPr>
          <w:rFonts w:cs="Arial"/>
          <w:szCs w:val="24"/>
        </w:rPr>
        <w:t xml:space="preserve"> the University’s internal procedure. There are no further stages of </w:t>
      </w:r>
      <w:proofErr w:type="gramStart"/>
      <w:r w:rsidRPr="0053681B">
        <w:rPr>
          <w:rFonts w:cs="Arial"/>
          <w:szCs w:val="24"/>
        </w:rPr>
        <w:t>appeal</w:t>
      </w:r>
      <w:proofErr w:type="gramEnd"/>
      <w:r w:rsidRPr="0053681B">
        <w:rPr>
          <w:rFonts w:cs="Arial"/>
          <w:szCs w:val="24"/>
        </w:rPr>
        <w:t xml:space="preserve"> and we will issue you with a completion of procedures letter at this stage.</w:t>
      </w:r>
    </w:p>
    <w:p w14:paraId="20327EB7" w14:textId="77777777" w:rsidR="0017023C" w:rsidRPr="0053681B" w:rsidRDefault="0017023C" w:rsidP="0053681B">
      <w:pPr>
        <w:pStyle w:val="NoSpacing"/>
      </w:pPr>
    </w:p>
    <w:p w14:paraId="4C3402A7" w14:textId="77777777" w:rsidR="0017023C" w:rsidRPr="0053681B" w:rsidRDefault="0017023C" w:rsidP="00F623F7">
      <w:pPr>
        <w:pStyle w:val="BodyText"/>
        <w:ind w:right="-613"/>
        <w:rPr>
          <w:rFonts w:cs="Arial"/>
          <w:szCs w:val="24"/>
        </w:rPr>
      </w:pPr>
      <w:r w:rsidRPr="0053681B">
        <w:rPr>
          <w:rFonts w:cs="Arial"/>
          <w:szCs w:val="24"/>
        </w:rPr>
        <w:t xml:space="preserve">4.9.6.5 If your appeal is </w:t>
      </w:r>
      <w:proofErr w:type="gramStart"/>
      <w:r w:rsidRPr="0053681B">
        <w:rPr>
          <w:rFonts w:cs="Arial"/>
          <w:szCs w:val="24"/>
        </w:rPr>
        <w:t>successful</w:t>
      </w:r>
      <w:proofErr w:type="gramEnd"/>
      <w:r w:rsidRPr="0053681B">
        <w:rPr>
          <w:rFonts w:cs="Arial"/>
          <w:szCs w:val="24"/>
        </w:rPr>
        <w:t xml:space="preserve"> we will notify you and your school of the outcome. If your appeal is unsuccessful then the original decision made by your school will remain. </w:t>
      </w:r>
    </w:p>
    <w:p w14:paraId="0256A826" w14:textId="77777777" w:rsidR="0017023C" w:rsidRPr="0053681B" w:rsidRDefault="0017023C" w:rsidP="00F623F7">
      <w:pPr>
        <w:pStyle w:val="BodyText"/>
        <w:ind w:right="-613"/>
        <w:rPr>
          <w:rFonts w:cs="Arial"/>
          <w:szCs w:val="24"/>
        </w:rPr>
      </w:pPr>
    </w:p>
    <w:p w14:paraId="517D675C" w14:textId="77777777" w:rsidR="0017023C" w:rsidRPr="0053681B" w:rsidRDefault="0017023C" w:rsidP="00F623F7">
      <w:pPr>
        <w:pStyle w:val="Heading2"/>
        <w:rPr>
          <w:rFonts w:cs="Arial"/>
          <w:szCs w:val="24"/>
        </w:rPr>
      </w:pPr>
      <w:bookmarkStart w:id="111" w:name="_Toc71291635"/>
      <w:r w:rsidRPr="0053681B">
        <w:rPr>
          <w:rFonts w:cs="Arial"/>
          <w:szCs w:val="24"/>
        </w:rPr>
        <w:t>4.9.7 Independent review of our final decision</w:t>
      </w:r>
      <w:bookmarkEnd w:id="111"/>
      <w:r w:rsidRPr="0053681B">
        <w:rPr>
          <w:rFonts w:cs="Arial"/>
          <w:szCs w:val="24"/>
        </w:rPr>
        <w:t xml:space="preserve"> </w:t>
      </w:r>
    </w:p>
    <w:p w14:paraId="52F31F0C" w14:textId="77777777" w:rsidR="0017023C" w:rsidRPr="0053681B" w:rsidRDefault="0017023C" w:rsidP="00F623F7">
      <w:pPr>
        <w:pStyle w:val="BodyText"/>
        <w:ind w:right="-613"/>
        <w:rPr>
          <w:rFonts w:cs="Arial"/>
          <w:b/>
          <w:szCs w:val="24"/>
        </w:rPr>
      </w:pPr>
    </w:p>
    <w:p w14:paraId="53FAEC0B" w14:textId="77777777" w:rsidR="0017023C" w:rsidRPr="0053681B" w:rsidRDefault="0017023C" w:rsidP="00F623F7">
      <w:pPr>
        <w:pStyle w:val="BodyText"/>
        <w:ind w:right="-613"/>
        <w:rPr>
          <w:rFonts w:cs="Arial"/>
          <w:szCs w:val="24"/>
        </w:rPr>
      </w:pPr>
      <w:r w:rsidRPr="0053681B">
        <w:rPr>
          <w:rFonts w:cs="Arial"/>
          <w:szCs w:val="24"/>
        </w:rPr>
        <w:t>4.9.7.1 You can request an independent review of our final decision. You will need to send your completion of procedures letter to the Office of the Independent Adjudicator (OIA) within 12 months of the date of the completion of procedures letter.</w:t>
      </w:r>
    </w:p>
    <w:p w14:paraId="5C3E5649" w14:textId="77777777" w:rsidR="0017023C" w:rsidRPr="00565EE8" w:rsidRDefault="0017023C">
      <w:pPr>
        <w:rPr>
          <w:rFonts w:cs="Arial"/>
          <w:szCs w:val="24"/>
        </w:rPr>
      </w:pPr>
    </w:p>
    <w:p w14:paraId="47EDAA27" w14:textId="629AC67B" w:rsidR="0017023C" w:rsidRDefault="0017023C" w:rsidP="00123D14">
      <w:pPr>
        <w:pStyle w:val="BodyText"/>
        <w:spacing w:line="276" w:lineRule="auto"/>
        <w:rPr>
          <w:rFonts w:cs="Arial"/>
          <w:szCs w:val="24"/>
        </w:rPr>
      </w:pPr>
    </w:p>
    <w:p w14:paraId="66BD49B4" w14:textId="06C1633F" w:rsidR="0053681B" w:rsidRDefault="0053681B" w:rsidP="00123D14">
      <w:pPr>
        <w:pStyle w:val="BodyText"/>
        <w:spacing w:line="276" w:lineRule="auto"/>
        <w:rPr>
          <w:rFonts w:cs="Arial"/>
          <w:szCs w:val="24"/>
        </w:rPr>
      </w:pPr>
    </w:p>
    <w:p w14:paraId="44092E18" w14:textId="69E8BF1B" w:rsidR="0053681B" w:rsidRDefault="0053681B" w:rsidP="00123D14">
      <w:pPr>
        <w:pStyle w:val="BodyText"/>
        <w:spacing w:line="276" w:lineRule="auto"/>
        <w:rPr>
          <w:rFonts w:cs="Arial"/>
          <w:szCs w:val="24"/>
        </w:rPr>
      </w:pPr>
    </w:p>
    <w:p w14:paraId="20F862E0" w14:textId="1EEFFDE3" w:rsidR="0053681B" w:rsidRDefault="0053681B" w:rsidP="00123D14">
      <w:pPr>
        <w:pStyle w:val="BodyText"/>
        <w:spacing w:line="276" w:lineRule="auto"/>
        <w:rPr>
          <w:rFonts w:cs="Arial"/>
          <w:szCs w:val="24"/>
        </w:rPr>
      </w:pPr>
    </w:p>
    <w:p w14:paraId="08E15EDD" w14:textId="77777777" w:rsidR="0053681B" w:rsidRPr="00107F82" w:rsidRDefault="0053681B" w:rsidP="00123D14">
      <w:pPr>
        <w:pStyle w:val="BodyText"/>
        <w:spacing w:line="276" w:lineRule="auto"/>
        <w:rPr>
          <w:rFonts w:cs="Arial"/>
          <w:szCs w:val="24"/>
        </w:rPr>
      </w:pPr>
    </w:p>
    <w:p w14:paraId="617AB856" w14:textId="77777777" w:rsidR="00107F82" w:rsidRPr="0053681B" w:rsidRDefault="00107F82" w:rsidP="00333D8B">
      <w:pPr>
        <w:pStyle w:val="Heading1"/>
        <w:ind w:right="-46"/>
        <w:rPr>
          <w:rFonts w:ascii="Arial" w:eastAsia="Arial" w:hAnsi="Arial" w:cs="Arial"/>
          <w:b/>
          <w:bCs/>
          <w:color w:val="002060"/>
          <w:sz w:val="28"/>
          <w:szCs w:val="28"/>
          <w:lang w:bidi="en-GB"/>
        </w:rPr>
      </w:pPr>
      <w:bookmarkStart w:id="112" w:name="_Toc71291636"/>
      <w:r w:rsidRPr="0053681B">
        <w:rPr>
          <w:rFonts w:ascii="Arial" w:eastAsia="Arial" w:hAnsi="Arial" w:cs="Arial"/>
          <w:b/>
          <w:bCs/>
          <w:color w:val="002060"/>
          <w:sz w:val="28"/>
          <w:szCs w:val="28"/>
          <w:lang w:bidi="en-GB"/>
        </w:rPr>
        <w:lastRenderedPageBreak/>
        <w:t>SECTION 5: Interrupting, Withdrawing or Transferring from Studies Regulation</w:t>
      </w:r>
      <w:bookmarkEnd w:id="112"/>
    </w:p>
    <w:p w14:paraId="3BFEA20B" w14:textId="77777777" w:rsidR="00107F82" w:rsidRPr="00107F82" w:rsidRDefault="00107F82" w:rsidP="0053681B">
      <w:pPr>
        <w:pStyle w:val="NoSpacing"/>
        <w:rPr>
          <w:lang w:bidi="en-GB"/>
        </w:rPr>
      </w:pPr>
    </w:p>
    <w:p w14:paraId="329B61EE" w14:textId="77777777" w:rsidR="00107F82" w:rsidRPr="00107F82" w:rsidRDefault="00107F82" w:rsidP="00865669">
      <w:pPr>
        <w:rPr>
          <w:rFonts w:eastAsia="Arial" w:cs="Arial"/>
          <w:szCs w:val="24"/>
          <w:lang w:bidi="en-GB"/>
        </w:rPr>
      </w:pPr>
      <w:r w:rsidRPr="00107F82">
        <w:rPr>
          <w:rFonts w:eastAsia="Arial" w:cs="Arial"/>
          <w:szCs w:val="24"/>
          <w:lang w:eastAsia="en-GB" w:bidi="en-GB"/>
        </w:rPr>
        <w:t>We would advise you to seek impartial advice and support from the Students’ Union Advice Centre, if you wish to interrupt or withdraw from your studies.</w:t>
      </w:r>
      <w:bookmarkStart w:id="113" w:name="_Toc71291637"/>
      <w:r w:rsidRPr="00107F82">
        <w:rPr>
          <w:rFonts w:eastAsia="Arial" w:cs="Arial"/>
          <w:szCs w:val="24"/>
          <w:lang w:bidi="en-GB"/>
        </w:rPr>
        <w:t>5.1 Regulation Introduction</w:t>
      </w:r>
      <w:bookmarkEnd w:id="113"/>
    </w:p>
    <w:p w14:paraId="0E08AA73" w14:textId="77777777" w:rsidR="00107F82" w:rsidRPr="00107F82" w:rsidRDefault="00107F82" w:rsidP="00D06BFE">
      <w:pPr>
        <w:rPr>
          <w:rFonts w:eastAsia="Arial" w:cs="Arial"/>
          <w:szCs w:val="24"/>
          <w:lang w:bidi="en-GB"/>
        </w:rPr>
      </w:pPr>
    </w:p>
    <w:p w14:paraId="7D7FC016" w14:textId="77777777" w:rsidR="00107F82" w:rsidRPr="00107F82" w:rsidRDefault="00107F82" w:rsidP="00D06BFE">
      <w:pPr>
        <w:pStyle w:val="Heading2"/>
        <w:ind w:right="-46"/>
        <w:rPr>
          <w:rFonts w:cs="Arial"/>
          <w:szCs w:val="24"/>
          <w:lang w:val="en"/>
        </w:rPr>
      </w:pPr>
      <w:r w:rsidRPr="00107F82">
        <w:rPr>
          <w:rFonts w:cs="Arial"/>
          <w:szCs w:val="24"/>
          <w:lang w:val="en"/>
        </w:rPr>
        <w:t>5.1 Regulation Introduction</w:t>
      </w:r>
    </w:p>
    <w:p w14:paraId="28F902AE" w14:textId="49259A5B" w:rsidR="00107F82" w:rsidRPr="00107F82" w:rsidRDefault="00107F82" w:rsidP="00333D8B">
      <w:pPr>
        <w:spacing w:before="100" w:beforeAutospacing="1" w:after="100" w:afterAutospacing="1" w:line="276" w:lineRule="auto"/>
        <w:ind w:right="-46"/>
        <w:rPr>
          <w:rFonts w:cs="Arial"/>
          <w:szCs w:val="24"/>
          <w:lang w:val="en" w:eastAsia="en-GB"/>
        </w:rPr>
      </w:pPr>
      <w:r w:rsidRPr="00107F82">
        <w:rPr>
          <w:rFonts w:cs="Arial"/>
          <w:szCs w:val="24"/>
          <w:lang w:val="en" w:eastAsia="en-GB"/>
        </w:rPr>
        <w:t>5.1.1</w:t>
      </w:r>
      <w:r w:rsidR="0053681B">
        <w:rPr>
          <w:rFonts w:cs="Arial"/>
          <w:szCs w:val="24"/>
          <w:lang w:val="en" w:eastAsia="en-GB"/>
        </w:rPr>
        <w:t xml:space="preserve"> </w:t>
      </w:r>
      <w:r w:rsidRPr="00107F82">
        <w:rPr>
          <w:rFonts w:cs="Arial"/>
          <w:szCs w:val="24"/>
          <w:lang w:val="en" w:eastAsia="en-GB"/>
        </w:rPr>
        <w:t xml:space="preserve">This procedure may be right for you, if you are considering interrupting, </w:t>
      </w:r>
      <w:proofErr w:type="gramStart"/>
      <w:r w:rsidRPr="00107F82">
        <w:rPr>
          <w:rFonts w:cs="Arial"/>
          <w:szCs w:val="24"/>
          <w:lang w:val="en" w:eastAsia="en-GB"/>
        </w:rPr>
        <w:t>withdrawing</w:t>
      </w:r>
      <w:proofErr w:type="gramEnd"/>
      <w:r w:rsidRPr="00107F82">
        <w:rPr>
          <w:rFonts w:cs="Arial"/>
          <w:szCs w:val="24"/>
          <w:lang w:val="en" w:eastAsia="en-GB"/>
        </w:rPr>
        <w:t xml:space="preserve"> or transferring from your studies here at the University of Huddersfield. This information is designed to help you decide what to do in these circumstances.</w:t>
      </w:r>
    </w:p>
    <w:p w14:paraId="73E89C42" w14:textId="77777777" w:rsidR="00107F82" w:rsidRPr="00107F82" w:rsidRDefault="00107F82" w:rsidP="00333D8B">
      <w:pPr>
        <w:ind w:right="-46"/>
        <w:rPr>
          <w:rFonts w:cs="Arial"/>
          <w:spacing w:val="1"/>
          <w:szCs w:val="24"/>
          <w:lang w:val="en" w:eastAsia="en-GB"/>
        </w:rPr>
      </w:pPr>
      <w:r w:rsidRPr="00107F82">
        <w:rPr>
          <w:rFonts w:cs="Arial"/>
          <w:spacing w:val="1"/>
          <w:szCs w:val="24"/>
          <w:lang w:val="en" w:eastAsia="en-GB"/>
        </w:rPr>
        <w:t xml:space="preserve">5.1.2 If you are studying with us on a Tier 4 visa and you withdraw from your course, you will be required to leave the UK.  If you decide to interrupt your studies, you will be required to leave the UK during the period of interruption. You should discuss your circumstances with the </w:t>
      </w:r>
      <w:hyperlink r:id="rId58" w:history="1">
        <w:r w:rsidRPr="00107F82">
          <w:rPr>
            <w:rStyle w:val="Hyperlink"/>
            <w:rFonts w:cs="Arial"/>
            <w:spacing w:val="1"/>
            <w:szCs w:val="24"/>
            <w:lang w:val="en" w:eastAsia="en-GB"/>
          </w:rPr>
          <w:t>International Office</w:t>
        </w:r>
      </w:hyperlink>
      <w:r w:rsidRPr="00107F82">
        <w:rPr>
          <w:rFonts w:cs="Arial"/>
          <w:spacing w:val="1"/>
          <w:szCs w:val="24"/>
          <w:lang w:val="en" w:eastAsia="en-GB"/>
        </w:rPr>
        <w:t xml:space="preserve"> before </w:t>
      </w:r>
      <w:proofErr w:type="gramStart"/>
      <w:r w:rsidRPr="00107F82">
        <w:rPr>
          <w:rFonts w:cs="Arial"/>
          <w:spacing w:val="1"/>
          <w:szCs w:val="24"/>
          <w:lang w:val="en" w:eastAsia="en-GB"/>
        </w:rPr>
        <w:t>making a decision</w:t>
      </w:r>
      <w:proofErr w:type="gramEnd"/>
      <w:r w:rsidRPr="00107F82">
        <w:rPr>
          <w:rFonts w:cs="Arial"/>
          <w:spacing w:val="1"/>
          <w:szCs w:val="24"/>
          <w:lang w:val="en" w:eastAsia="en-GB"/>
        </w:rPr>
        <w:t xml:space="preserve"> to interrupt your studies. </w:t>
      </w:r>
    </w:p>
    <w:p w14:paraId="3DBF8205" w14:textId="77777777" w:rsidR="00107F82" w:rsidRPr="00107F82" w:rsidRDefault="00107F82" w:rsidP="00333D8B">
      <w:pPr>
        <w:ind w:right="-46"/>
        <w:rPr>
          <w:rFonts w:cs="Arial"/>
          <w:spacing w:val="1"/>
          <w:szCs w:val="24"/>
          <w:lang w:val="en" w:eastAsia="en-GB"/>
        </w:rPr>
      </w:pPr>
    </w:p>
    <w:p w14:paraId="76EBBEF9" w14:textId="77777777" w:rsidR="00107F82" w:rsidRPr="00107F82" w:rsidRDefault="00107F82" w:rsidP="00333D8B">
      <w:pPr>
        <w:pStyle w:val="Heading2"/>
        <w:ind w:right="-46"/>
        <w:rPr>
          <w:rFonts w:cs="Arial"/>
          <w:szCs w:val="24"/>
          <w:lang w:val="en"/>
        </w:rPr>
      </w:pPr>
      <w:bookmarkStart w:id="114" w:name="_Toc71291638"/>
      <w:r w:rsidRPr="00107F82">
        <w:rPr>
          <w:rFonts w:cs="Arial"/>
          <w:szCs w:val="24"/>
          <w:lang w:val="en"/>
        </w:rPr>
        <w:t>5.2 Interruption of Study</w:t>
      </w:r>
      <w:bookmarkEnd w:id="114"/>
    </w:p>
    <w:p w14:paraId="4D0A4966" w14:textId="77777777" w:rsidR="00107F82" w:rsidRPr="00107F82" w:rsidRDefault="00107F82" w:rsidP="00333D8B">
      <w:pPr>
        <w:rPr>
          <w:rFonts w:cs="Arial"/>
          <w:szCs w:val="24"/>
          <w:lang w:val="en"/>
        </w:rPr>
      </w:pPr>
    </w:p>
    <w:p w14:paraId="1EAE9A1C" w14:textId="77777777" w:rsidR="00107F82" w:rsidRPr="00107F82" w:rsidRDefault="00107F82" w:rsidP="00333D8B">
      <w:pPr>
        <w:spacing w:line="276" w:lineRule="auto"/>
        <w:ind w:right="-46"/>
        <w:rPr>
          <w:rFonts w:cs="Arial"/>
          <w:spacing w:val="1"/>
          <w:szCs w:val="24"/>
          <w:lang w:val="en" w:eastAsia="en-GB"/>
        </w:rPr>
      </w:pPr>
      <w:r w:rsidRPr="00107F82">
        <w:rPr>
          <w:rFonts w:cs="Arial"/>
          <w:spacing w:val="1"/>
          <w:szCs w:val="24"/>
          <w:lang w:val="en" w:eastAsia="en-GB"/>
        </w:rPr>
        <w:t xml:space="preserve">5.2.1 An interruption of study is the formal procedure which allows you to request a break from your studies in your current academic year.  </w:t>
      </w:r>
    </w:p>
    <w:p w14:paraId="2B5AE5A9" w14:textId="77777777" w:rsidR="00107F82" w:rsidRPr="00107F82" w:rsidRDefault="00107F82" w:rsidP="0053681B">
      <w:pPr>
        <w:pStyle w:val="NoSpacing"/>
        <w:rPr>
          <w:lang w:val="en" w:eastAsia="en-GB"/>
        </w:rPr>
      </w:pPr>
    </w:p>
    <w:p w14:paraId="592954CB" w14:textId="77777777" w:rsidR="00107F82" w:rsidRPr="00107F82" w:rsidRDefault="00107F82" w:rsidP="00333D8B">
      <w:pPr>
        <w:pStyle w:val="NoSpacing"/>
        <w:rPr>
          <w:rFonts w:ascii="Arial" w:hAnsi="Arial" w:cs="Arial"/>
          <w:color w:val="002060"/>
          <w:spacing w:val="1"/>
          <w:sz w:val="24"/>
          <w:szCs w:val="24"/>
          <w:lang w:val="en" w:eastAsia="en-GB"/>
        </w:rPr>
      </w:pPr>
      <w:r w:rsidRPr="00107F82">
        <w:rPr>
          <w:rFonts w:ascii="Arial" w:hAnsi="Arial" w:cs="Arial"/>
          <w:color w:val="002060"/>
          <w:spacing w:val="1"/>
          <w:sz w:val="24"/>
          <w:szCs w:val="24"/>
          <w:lang w:val="en" w:eastAsia="en-GB"/>
        </w:rPr>
        <w:t xml:space="preserve">5.2.2 It may be appropriate for you to interrupt your studies for </w:t>
      </w:r>
      <w:proofErr w:type="gramStart"/>
      <w:r w:rsidRPr="00107F82">
        <w:rPr>
          <w:rFonts w:ascii="Arial" w:hAnsi="Arial" w:cs="Arial"/>
          <w:color w:val="002060"/>
          <w:spacing w:val="1"/>
          <w:sz w:val="24"/>
          <w:szCs w:val="24"/>
          <w:lang w:val="en" w:eastAsia="en-GB"/>
        </w:rPr>
        <w:t>a period of time</w:t>
      </w:r>
      <w:proofErr w:type="gramEnd"/>
      <w:r w:rsidRPr="00107F82">
        <w:rPr>
          <w:rFonts w:ascii="Arial" w:hAnsi="Arial" w:cs="Arial"/>
          <w:color w:val="002060"/>
          <w:spacing w:val="1"/>
          <w:sz w:val="24"/>
          <w:szCs w:val="24"/>
          <w:lang w:val="en" w:eastAsia="en-GB"/>
        </w:rPr>
        <w:t xml:space="preserve"> due to personal circumstances. If you need to take time away from your studies for personal reasons, we will normally suspend your fee liability and temporarily pause our consideration of your results and academic progress. The point of the academic year you request to interrupt your studies may impact on when you return to your course. Your Course Leader will go through the following options with you and will decide on which is the best option based on your circumstances: </w:t>
      </w:r>
    </w:p>
    <w:p w14:paraId="21A6C5C4" w14:textId="77777777" w:rsidR="00107F82" w:rsidRPr="00107F82" w:rsidRDefault="00107F82" w:rsidP="00333D8B">
      <w:pPr>
        <w:pStyle w:val="NoSpacing"/>
        <w:rPr>
          <w:rFonts w:ascii="Arial" w:hAnsi="Arial" w:cs="Arial"/>
          <w:color w:val="002060"/>
          <w:spacing w:val="1"/>
          <w:sz w:val="24"/>
          <w:szCs w:val="24"/>
          <w:lang w:val="en" w:eastAsia="en-GB"/>
        </w:rPr>
      </w:pPr>
    </w:p>
    <w:p w14:paraId="15FDB7C3" w14:textId="77777777" w:rsidR="00107F82" w:rsidRPr="00107F82" w:rsidRDefault="00107F82" w:rsidP="007F0987">
      <w:pPr>
        <w:pStyle w:val="NoSpacing"/>
        <w:numPr>
          <w:ilvl w:val="0"/>
          <w:numId w:val="27"/>
        </w:numPr>
        <w:rPr>
          <w:rFonts w:ascii="Arial" w:hAnsi="Arial" w:cs="Arial"/>
          <w:color w:val="002060"/>
          <w:spacing w:val="1"/>
          <w:sz w:val="24"/>
          <w:szCs w:val="24"/>
          <w:lang w:val="en" w:eastAsia="en-GB"/>
        </w:rPr>
      </w:pPr>
      <w:r w:rsidRPr="00107F82">
        <w:rPr>
          <w:rFonts w:ascii="Arial" w:hAnsi="Arial" w:cs="Arial"/>
          <w:color w:val="002060"/>
          <w:spacing w:val="1"/>
          <w:sz w:val="24"/>
          <w:szCs w:val="24"/>
          <w:lang w:val="en" w:eastAsia="en-GB"/>
        </w:rPr>
        <w:t xml:space="preserve">Return to study at the beginning of the following academic year </w:t>
      </w:r>
    </w:p>
    <w:p w14:paraId="417F7939" w14:textId="77777777" w:rsidR="00107F82" w:rsidRPr="00107F82" w:rsidRDefault="00107F82" w:rsidP="007F0987">
      <w:pPr>
        <w:pStyle w:val="NoSpacing"/>
        <w:numPr>
          <w:ilvl w:val="0"/>
          <w:numId w:val="27"/>
        </w:numPr>
        <w:rPr>
          <w:rFonts w:ascii="Arial" w:hAnsi="Arial" w:cs="Arial"/>
          <w:color w:val="002060"/>
          <w:spacing w:val="1"/>
          <w:sz w:val="24"/>
          <w:szCs w:val="24"/>
          <w:lang w:val="en" w:eastAsia="en-GB"/>
        </w:rPr>
      </w:pPr>
      <w:r w:rsidRPr="00107F82">
        <w:rPr>
          <w:rFonts w:ascii="Arial" w:hAnsi="Arial" w:cs="Arial"/>
          <w:color w:val="002060"/>
          <w:spacing w:val="1"/>
          <w:sz w:val="24"/>
          <w:szCs w:val="24"/>
          <w:lang w:val="en" w:eastAsia="en-GB"/>
        </w:rPr>
        <w:t xml:space="preserve">Return to study at the point in which you interrupted </w:t>
      </w:r>
    </w:p>
    <w:p w14:paraId="525A6130" w14:textId="77777777" w:rsidR="00107F82" w:rsidRPr="00107F82" w:rsidRDefault="00107F82" w:rsidP="00333D8B">
      <w:pPr>
        <w:pStyle w:val="NoSpacing"/>
        <w:rPr>
          <w:rFonts w:ascii="Arial" w:hAnsi="Arial" w:cs="Arial"/>
          <w:color w:val="002060"/>
          <w:spacing w:val="1"/>
          <w:sz w:val="24"/>
          <w:szCs w:val="24"/>
          <w:lang w:val="en" w:eastAsia="en-GB"/>
        </w:rPr>
      </w:pPr>
    </w:p>
    <w:p w14:paraId="704F5456" w14:textId="77777777" w:rsidR="00107F82" w:rsidRPr="00107F82" w:rsidRDefault="00107F82" w:rsidP="00333D8B">
      <w:pPr>
        <w:pStyle w:val="NoSpacing"/>
        <w:rPr>
          <w:rFonts w:ascii="Arial" w:hAnsi="Arial" w:cs="Arial"/>
          <w:color w:val="002060"/>
          <w:spacing w:val="1"/>
          <w:sz w:val="24"/>
          <w:szCs w:val="24"/>
          <w:lang w:val="en" w:eastAsia="en-GB"/>
        </w:rPr>
      </w:pPr>
      <w:r w:rsidRPr="00107F82">
        <w:rPr>
          <w:rFonts w:ascii="Arial" w:hAnsi="Arial" w:cs="Arial"/>
          <w:color w:val="002060"/>
          <w:spacing w:val="1"/>
          <w:sz w:val="24"/>
          <w:szCs w:val="24"/>
          <w:lang w:val="en" w:eastAsia="en-GB"/>
        </w:rPr>
        <w:t xml:space="preserve">An interruption may affect your ability to carry forward marks for any assessments you have already completed in-year, prior to your interruption. The final decision rests with your Course Leader, who will select one of the following models:  </w:t>
      </w:r>
    </w:p>
    <w:p w14:paraId="2E6368A5" w14:textId="77777777" w:rsidR="00107F82" w:rsidRPr="00107F82" w:rsidRDefault="00107F82" w:rsidP="00333D8B">
      <w:pPr>
        <w:pStyle w:val="NoSpacing"/>
        <w:rPr>
          <w:rFonts w:ascii="Arial" w:hAnsi="Arial" w:cs="Arial"/>
          <w:color w:val="002060"/>
          <w:spacing w:val="1"/>
          <w:sz w:val="24"/>
          <w:szCs w:val="24"/>
          <w:lang w:val="en" w:eastAsia="en-GB"/>
        </w:rPr>
      </w:pPr>
    </w:p>
    <w:p w14:paraId="36B25018" w14:textId="77777777" w:rsidR="00107F82" w:rsidRPr="00107F82" w:rsidRDefault="00107F82" w:rsidP="0053681B">
      <w:pPr>
        <w:pStyle w:val="NoSpacing"/>
        <w:rPr>
          <w:rFonts w:ascii="Arial" w:hAnsi="Arial" w:cs="Arial"/>
          <w:color w:val="002060"/>
          <w:sz w:val="24"/>
          <w:szCs w:val="24"/>
        </w:rPr>
      </w:pPr>
      <w:r w:rsidRPr="00107F82">
        <w:rPr>
          <w:rFonts w:ascii="Arial" w:hAnsi="Arial" w:cs="Arial"/>
          <w:color w:val="002060"/>
          <w:spacing w:val="1"/>
          <w:sz w:val="24"/>
          <w:szCs w:val="24"/>
          <w:lang w:val="en" w:eastAsia="en-GB"/>
        </w:rPr>
        <w:t xml:space="preserve">1. You return to study at the beginning of the following academic </w:t>
      </w:r>
      <w:proofErr w:type="gramStart"/>
      <w:r w:rsidRPr="00107F82">
        <w:rPr>
          <w:rFonts w:ascii="Arial" w:hAnsi="Arial" w:cs="Arial"/>
          <w:color w:val="002060"/>
          <w:spacing w:val="1"/>
          <w:sz w:val="24"/>
          <w:szCs w:val="24"/>
          <w:lang w:val="en" w:eastAsia="en-GB"/>
        </w:rPr>
        <w:t>stage</w:t>
      </w:r>
      <w:proofErr w:type="gramEnd"/>
      <w:r w:rsidRPr="00107F82">
        <w:rPr>
          <w:rFonts w:ascii="Arial" w:hAnsi="Arial" w:cs="Arial"/>
          <w:color w:val="002060"/>
          <w:spacing w:val="1"/>
          <w:sz w:val="24"/>
          <w:szCs w:val="24"/>
          <w:lang w:val="en" w:eastAsia="en-GB"/>
        </w:rPr>
        <w:t xml:space="preserve"> and you will complete </w:t>
      </w:r>
      <w:r w:rsidRPr="00107F82">
        <w:rPr>
          <w:rFonts w:ascii="Arial" w:hAnsi="Arial" w:cs="Arial"/>
          <w:color w:val="002060"/>
          <w:sz w:val="24"/>
          <w:szCs w:val="24"/>
        </w:rPr>
        <w:t xml:space="preserve">the full academic year again, including </w:t>
      </w:r>
      <w:r w:rsidRPr="00107F82">
        <w:rPr>
          <w:rFonts w:ascii="Arial" w:hAnsi="Arial" w:cs="Arial"/>
          <w:b/>
          <w:bCs/>
          <w:color w:val="002060"/>
          <w:sz w:val="24"/>
          <w:szCs w:val="24"/>
        </w:rPr>
        <w:t>all assessments.</w:t>
      </w:r>
    </w:p>
    <w:p w14:paraId="71B76D80" w14:textId="77777777" w:rsidR="00107F82" w:rsidRPr="00107F82" w:rsidRDefault="00107F82" w:rsidP="0053681B">
      <w:pPr>
        <w:pStyle w:val="NoSpacing"/>
        <w:rPr>
          <w:rFonts w:ascii="Arial" w:hAnsi="Arial" w:cs="Arial"/>
          <w:color w:val="002060"/>
          <w:sz w:val="24"/>
          <w:szCs w:val="24"/>
        </w:rPr>
      </w:pPr>
    </w:p>
    <w:p w14:paraId="24F0BDF7" w14:textId="77777777" w:rsidR="00107F82" w:rsidRPr="00107F82" w:rsidRDefault="00107F82" w:rsidP="0053681B">
      <w:pPr>
        <w:pStyle w:val="NoSpacing"/>
        <w:rPr>
          <w:rFonts w:ascii="Arial" w:hAnsi="Arial" w:cs="Arial"/>
          <w:color w:val="002060"/>
          <w:sz w:val="24"/>
          <w:szCs w:val="24"/>
        </w:rPr>
      </w:pPr>
      <w:r w:rsidRPr="00107F82">
        <w:rPr>
          <w:rFonts w:ascii="Arial" w:hAnsi="Arial" w:cs="Arial"/>
          <w:color w:val="002060"/>
          <w:sz w:val="24"/>
          <w:szCs w:val="24"/>
        </w:rPr>
        <w:t xml:space="preserve">2. You return to study at the beginning of the following academic stage and </w:t>
      </w:r>
      <w:r w:rsidRPr="00107F82">
        <w:rPr>
          <w:rFonts w:ascii="Arial" w:hAnsi="Arial" w:cs="Arial"/>
          <w:b/>
          <w:bCs/>
          <w:color w:val="002060"/>
          <w:sz w:val="24"/>
          <w:szCs w:val="24"/>
        </w:rPr>
        <w:t>complete the full academic year again</w:t>
      </w:r>
      <w:r w:rsidRPr="00107F82">
        <w:rPr>
          <w:rFonts w:ascii="Arial" w:hAnsi="Arial" w:cs="Arial"/>
          <w:color w:val="002060"/>
          <w:sz w:val="24"/>
          <w:szCs w:val="24"/>
        </w:rPr>
        <w:t xml:space="preserve">, but you are permitted to retain some </w:t>
      </w:r>
      <w:r w:rsidRPr="00107F82">
        <w:rPr>
          <w:rFonts w:ascii="Arial" w:hAnsi="Arial" w:cs="Arial"/>
          <w:color w:val="002060"/>
          <w:sz w:val="24"/>
          <w:szCs w:val="24"/>
        </w:rPr>
        <w:lastRenderedPageBreak/>
        <w:t>marks on your profile. You may need to resubmit other assessments. This may apply where you have interrupted part way through a module, the module runs over more than one term, or the module includes group work.</w:t>
      </w:r>
    </w:p>
    <w:p w14:paraId="42B466F3" w14:textId="77777777" w:rsidR="00107F82" w:rsidRPr="00107F82" w:rsidRDefault="00107F82" w:rsidP="0053681B">
      <w:pPr>
        <w:pStyle w:val="NoSpacing"/>
        <w:rPr>
          <w:rFonts w:ascii="Arial" w:hAnsi="Arial" w:cs="Arial"/>
          <w:color w:val="002060"/>
          <w:sz w:val="24"/>
          <w:szCs w:val="24"/>
        </w:rPr>
      </w:pPr>
      <w:r w:rsidRPr="00107F82">
        <w:rPr>
          <w:rFonts w:ascii="Arial" w:hAnsi="Arial" w:cs="Arial"/>
          <w:color w:val="002060"/>
          <w:sz w:val="24"/>
          <w:szCs w:val="24"/>
        </w:rPr>
        <w:t xml:space="preserve"> </w:t>
      </w:r>
    </w:p>
    <w:p w14:paraId="1DDE574A" w14:textId="77777777" w:rsidR="00107F82" w:rsidRPr="00107F82" w:rsidRDefault="00107F82" w:rsidP="0053681B">
      <w:pPr>
        <w:pStyle w:val="NoSpacing"/>
        <w:rPr>
          <w:rFonts w:ascii="Arial" w:hAnsi="Arial" w:cs="Arial"/>
          <w:color w:val="002060"/>
          <w:sz w:val="24"/>
          <w:szCs w:val="24"/>
        </w:rPr>
      </w:pPr>
      <w:r w:rsidRPr="00107F82">
        <w:rPr>
          <w:rFonts w:ascii="Arial" w:hAnsi="Arial" w:cs="Arial"/>
          <w:color w:val="002060"/>
          <w:sz w:val="24"/>
          <w:szCs w:val="24"/>
        </w:rPr>
        <w:t xml:space="preserve">3. You return to study at the same point as you interrupted the previous year. </w:t>
      </w:r>
      <w:r w:rsidRPr="00107F82">
        <w:rPr>
          <w:rFonts w:ascii="Arial" w:hAnsi="Arial" w:cs="Arial"/>
          <w:b/>
          <w:bCs/>
          <w:color w:val="002060"/>
          <w:sz w:val="24"/>
          <w:szCs w:val="24"/>
        </w:rPr>
        <w:t>All marks</w:t>
      </w:r>
      <w:r w:rsidRPr="00107F82">
        <w:rPr>
          <w:rFonts w:ascii="Arial" w:hAnsi="Arial" w:cs="Arial"/>
          <w:color w:val="002060"/>
          <w:sz w:val="24"/>
          <w:szCs w:val="24"/>
        </w:rPr>
        <w:t xml:space="preserve"> for assessments submitted up to that point are kept on your profile. </w:t>
      </w:r>
    </w:p>
    <w:p w14:paraId="75C771A5" w14:textId="77777777" w:rsidR="00107F82" w:rsidRPr="00107F82" w:rsidRDefault="00107F82" w:rsidP="0053681B">
      <w:pPr>
        <w:pStyle w:val="NoSpacing"/>
        <w:rPr>
          <w:rFonts w:ascii="Arial" w:hAnsi="Arial" w:cs="Arial"/>
          <w:color w:val="002060"/>
          <w:sz w:val="24"/>
          <w:szCs w:val="24"/>
        </w:rPr>
      </w:pPr>
    </w:p>
    <w:p w14:paraId="7F5FB6E1" w14:textId="77777777" w:rsidR="00107F82" w:rsidRPr="00107F82" w:rsidRDefault="00107F82" w:rsidP="0053681B">
      <w:pPr>
        <w:pStyle w:val="NoSpacing"/>
        <w:rPr>
          <w:rFonts w:ascii="Arial" w:hAnsi="Arial" w:cs="Arial"/>
          <w:sz w:val="24"/>
          <w:szCs w:val="24"/>
        </w:rPr>
      </w:pPr>
      <w:r w:rsidRPr="00107F82">
        <w:rPr>
          <w:rFonts w:ascii="Arial" w:hAnsi="Arial" w:cs="Arial"/>
          <w:color w:val="002060"/>
          <w:sz w:val="24"/>
          <w:szCs w:val="24"/>
        </w:rPr>
        <w:t>4. You return to study at the same point as you interrupted the previous year. You are required to reattend part of a module(s) and/or resubmit work. This may apply where you have interrupted part way through a module, the module runs over more than one term, or the module includes group work.</w:t>
      </w:r>
    </w:p>
    <w:p w14:paraId="15F7E454" w14:textId="77777777" w:rsidR="00107F82" w:rsidRPr="0053681B" w:rsidRDefault="00107F82" w:rsidP="0053681B">
      <w:pPr>
        <w:pStyle w:val="NoSpacing"/>
      </w:pPr>
    </w:p>
    <w:p w14:paraId="61FF3777" w14:textId="77777777" w:rsidR="00107F82" w:rsidRPr="00107F82" w:rsidRDefault="00107F82" w:rsidP="00333D8B">
      <w:pPr>
        <w:pStyle w:val="NoSpacing"/>
        <w:ind w:left="720"/>
        <w:rPr>
          <w:rFonts w:ascii="Arial" w:hAnsi="Arial" w:cs="Arial"/>
          <w:sz w:val="24"/>
          <w:szCs w:val="24"/>
        </w:rPr>
      </w:pPr>
    </w:p>
    <w:p w14:paraId="16FFBEFA" w14:textId="77777777" w:rsidR="00107F82" w:rsidRPr="00107F82" w:rsidRDefault="00107F82" w:rsidP="00333D8B">
      <w:pPr>
        <w:pStyle w:val="NoSpacing"/>
        <w:rPr>
          <w:rFonts w:ascii="Arial" w:hAnsi="Arial" w:cs="Arial"/>
          <w:color w:val="002060"/>
          <w:spacing w:val="1"/>
          <w:sz w:val="24"/>
          <w:szCs w:val="24"/>
          <w:lang w:val="en" w:eastAsia="en-GB"/>
        </w:rPr>
      </w:pPr>
      <w:r w:rsidRPr="00107F82">
        <w:rPr>
          <w:rFonts w:ascii="Arial" w:hAnsi="Arial" w:cs="Arial"/>
          <w:color w:val="002060"/>
          <w:spacing w:val="1"/>
          <w:sz w:val="24"/>
          <w:szCs w:val="24"/>
          <w:lang w:val="en" w:eastAsia="en-GB"/>
        </w:rPr>
        <w:t xml:space="preserve">5.2.3 During an approved interruption of study, you will be able to access advice and support from Student Services, Students’ Union Advice Centre, the International </w:t>
      </w:r>
      <w:proofErr w:type="gramStart"/>
      <w:r w:rsidRPr="00107F82">
        <w:rPr>
          <w:rFonts w:ascii="Arial" w:hAnsi="Arial" w:cs="Arial"/>
          <w:color w:val="002060"/>
          <w:spacing w:val="1"/>
          <w:sz w:val="24"/>
          <w:szCs w:val="24"/>
          <w:lang w:val="en" w:eastAsia="en-GB"/>
        </w:rPr>
        <w:t>Office</w:t>
      </w:r>
      <w:proofErr w:type="gramEnd"/>
      <w:r w:rsidRPr="00107F82">
        <w:rPr>
          <w:rFonts w:ascii="Arial" w:hAnsi="Arial" w:cs="Arial"/>
          <w:color w:val="002060"/>
          <w:spacing w:val="1"/>
          <w:sz w:val="24"/>
          <w:szCs w:val="24"/>
          <w:lang w:val="en" w:eastAsia="en-GB"/>
        </w:rPr>
        <w:t xml:space="preserve"> and other support services based in your school. </w:t>
      </w:r>
    </w:p>
    <w:p w14:paraId="6C4E4220" w14:textId="71F842C0" w:rsidR="00107F82" w:rsidRDefault="00107F82" w:rsidP="00333D8B">
      <w:pPr>
        <w:pStyle w:val="NoSpacing"/>
        <w:rPr>
          <w:rFonts w:ascii="Arial" w:hAnsi="Arial" w:cs="Arial"/>
          <w:color w:val="002060"/>
          <w:spacing w:val="1"/>
          <w:sz w:val="24"/>
          <w:szCs w:val="24"/>
          <w:lang w:val="en" w:eastAsia="en-GB"/>
        </w:rPr>
      </w:pPr>
    </w:p>
    <w:p w14:paraId="5C25B037" w14:textId="77777777" w:rsidR="0053681B" w:rsidRPr="00107F82" w:rsidRDefault="0053681B" w:rsidP="00333D8B">
      <w:pPr>
        <w:pStyle w:val="NoSpacing"/>
        <w:rPr>
          <w:rFonts w:ascii="Arial" w:hAnsi="Arial" w:cs="Arial"/>
          <w:color w:val="002060"/>
          <w:spacing w:val="1"/>
          <w:sz w:val="24"/>
          <w:szCs w:val="24"/>
          <w:lang w:val="en" w:eastAsia="en-GB"/>
        </w:rPr>
      </w:pPr>
    </w:p>
    <w:p w14:paraId="114BC681" w14:textId="77777777" w:rsidR="00107F82" w:rsidRPr="00107F82" w:rsidRDefault="00107F82" w:rsidP="00333D8B">
      <w:pPr>
        <w:spacing w:line="276" w:lineRule="auto"/>
        <w:ind w:right="-46"/>
        <w:rPr>
          <w:rFonts w:cs="Arial"/>
          <w:spacing w:val="1"/>
          <w:szCs w:val="24"/>
          <w:lang w:val="en" w:eastAsia="en-GB"/>
        </w:rPr>
      </w:pPr>
      <w:r w:rsidRPr="00107F82">
        <w:rPr>
          <w:rFonts w:cs="Arial"/>
          <w:spacing w:val="1"/>
          <w:szCs w:val="24"/>
          <w:lang w:val="en" w:eastAsia="en-GB"/>
        </w:rPr>
        <w:t xml:space="preserve">5.2.4 During an approved interruption of study, you should not formally engage with your course, attend classes, submit work for assessments, attend examinations, engage with any research, write up your dissertation or project. If you interrupt your studies, your registration with us will be </w:t>
      </w:r>
      <w:proofErr w:type="gramStart"/>
      <w:r w:rsidRPr="00107F82">
        <w:rPr>
          <w:rFonts w:cs="Arial"/>
          <w:spacing w:val="1"/>
          <w:szCs w:val="24"/>
          <w:lang w:val="en" w:eastAsia="en-GB"/>
        </w:rPr>
        <w:t>temporarily suspended</w:t>
      </w:r>
      <w:proofErr w:type="gramEnd"/>
      <w:r w:rsidRPr="00107F82">
        <w:rPr>
          <w:rFonts w:cs="Arial"/>
          <w:spacing w:val="1"/>
          <w:szCs w:val="24"/>
          <w:lang w:val="en" w:eastAsia="en-GB"/>
        </w:rPr>
        <w:t xml:space="preserve"> and all relevant authorities (where known) will be informed.  It is your responsibility to ensure that any sponsor or legal requirements are complied with before, during and after an interruption of study.</w:t>
      </w:r>
    </w:p>
    <w:p w14:paraId="230B0687" w14:textId="77777777" w:rsidR="00107F82" w:rsidRPr="00107F82" w:rsidRDefault="00107F82" w:rsidP="00333D8B">
      <w:pPr>
        <w:pStyle w:val="NoSpacing"/>
        <w:rPr>
          <w:rFonts w:ascii="Arial" w:hAnsi="Arial" w:cs="Arial"/>
          <w:color w:val="002060"/>
          <w:sz w:val="24"/>
          <w:szCs w:val="24"/>
          <w:lang w:val="en" w:eastAsia="en-GB"/>
        </w:rPr>
      </w:pPr>
    </w:p>
    <w:p w14:paraId="79061D57" w14:textId="77777777" w:rsidR="00107F82" w:rsidRPr="00107F82" w:rsidRDefault="00107F82" w:rsidP="00333D8B">
      <w:pPr>
        <w:spacing w:line="276" w:lineRule="auto"/>
        <w:ind w:right="-46"/>
        <w:rPr>
          <w:rFonts w:cs="Arial"/>
          <w:spacing w:val="1"/>
          <w:szCs w:val="24"/>
          <w:lang w:val="en" w:eastAsia="en-GB"/>
        </w:rPr>
      </w:pPr>
      <w:r w:rsidRPr="00107F82">
        <w:rPr>
          <w:rFonts w:cs="Arial"/>
          <w:spacing w:val="1"/>
          <w:szCs w:val="24"/>
          <w:lang w:val="en" w:eastAsia="en-GB"/>
        </w:rPr>
        <w:t xml:space="preserve">5.2.5 Examples of where an interruption of study may be appropriate include, but are not limited to: </w:t>
      </w:r>
    </w:p>
    <w:p w14:paraId="7AA08A90" w14:textId="77777777" w:rsidR="00107F82" w:rsidRPr="00107F82" w:rsidRDefault="00107F82" w:rsidP="007F0987">
      <w:pPr>
        <w:pStyle w:val="ListParagraph"/>
        <w:numPr>
          <w:ilvl w:val="0"/>
          <w:numId w:val="26"/>
        </w:numPr>
        <w:spacing w:line="276" w:lineRule="auto"/>
        <w:ind w:right="-46"/>
        <w:rPr>
          <w:rFonts w:eastAsia="Times New Roman" w:cs="Arial"/>
          <w:spacing w:val="1"/>
          <w:szCs w:val="24"/>
          <w:lang w:val="en" w:eastAsia="en-GB"/>
        </w:rPr>
      </w:pPr>
      <w:r w:rsidRPr="00107F82">
        <w:rPr>
          <w:rFonts w:eastAsia="Times New Roman" w:cs="Arial"/>
          <w:spacing w:val="1"/>
          <w:szCs w:val="24"/>
          <w:lang w:val="en" w:eastAsia="en-GB"/>
        </w:rPr>
        <w:t xml:space="preserve">Pregnancy or new parenthood, where this cannot be otherwise managed through the University’s pregnant student </w:t>
      </w:r>
      <w:proofErr w:type="gramStart"/>
      <w:r w:rsidRPr="00107F82">
        <w:rPr>
          <w:rFonts w:eastAsia="Times New Roman" w:cs="Arial"/>
          <w:spacing w:val="1"/>
          <w:szCs w:val="24"/>
          <w:lang w:val="en" w:eastAsia="en-GB"/>
        </w:rPr>
        <w:t>policy;</w:t>
      </w:r>
      <w:proofErr w:type="gramEnd"/>
    </w:p>
    <w:p w14:paraId="7BF0AF2B" w14:textId="77777777" w:rsidR="00107F82" w:rsidRPr="00107F82" w:rsidRDefault="00107F82" w:rsidP="007F0987">
      <w:pPr>
        <w:pStyle w:val="ListParagraph"/>
        <w:numPr>
          <w:ilvl w:val="0"/>
          <w:numId w:val="26"/>
        </w:numPr>
        <w:spacing w:line="276" w:lineRule="auto"/>
        <w:ind w:right="-46"/>
        <w:rPr>
          <w:rFonts w:eastAsia="Times New Roman" w:cs="Arial"/>
          <w:spacing w:val="1"/>
          <w:szCs w:val="24"/>
          <w:lang w:val="en" w:eastAsia="en-GB"/>
        </w:rPr>
      </w:pPr>
      <w:r w:rsidRPr="00107F82">
        <w:rPr>
          <w:rFonts w:eastAsia="Times New Roman" w:cs="Arial"/>
          <w:spacing w:val="1"/>
          <w:szCs w:val="24"/>
          <w:lang w:val="en" w:eastAsia="en-GB"/>
        </w:rPr>
        <w:t xml:space="preserve">Medical or health </w:t>
      </w:r>
      <w:proofErr w:type="gramStart"/>
      <w:r w:rsidRPr="00107F82">
        <w:rPr>
          <w:rFonts w:eastAsia="Times New Roman" w:cs="Arial"/>
          <w:spacing w:val="1"/>
          <w:szCs w:val="24"/>
          <w:lang w:val="en" w:eastAsia="en-GB"/>
        </w:rPr>
        <w:t>reasons;</w:t>
      </w:r>
      <w:proofErr w:type="gramEnd"/>
    </w:p>
    <w:p w14:paraId="5B7D045F" w14:textId="77777777" w:rsidR="00107F82" w:rsidRPr="00107F82" w:rsidRDefault="00107F82" w:rsidP="007F0987">
      <w:pPr>
        <w:pStyle w:val="ListParagraph"/>
        <w:numPr>
          <w:ilvl w:val="0"/>
          <w:numId w:val="26"/>
        </w:numPr>
        <w:spacing w:line="276" w:lineRule="auto"/>
        <w:ind w:right="-46"/>
        <w:rPr>
          <w:rFonts w:eastAsia="Times New Roman" w:cs="Arial"/>
          <w:spacing w:val="1"/>
          <w:szCs w:val="24"/>
          <w:lang w:val="en" w:eastAsia="en-GB"/>
        </w:rPr>
      </w:pPr>
      <w:proofErr w:type="gramStart"/>
      <w:r w:rsidRPr="00107F82">
        <w:rPr>
          <w:rFonts w:eastAsia="Times New Roman" w:cs="Arial"/>
          <w:spacing w:val="1"/>
          <w:szCs w:val="24"/>
          <w:lang w:val="en" w:eastAsia="en-GB"/>
        </w:rPr>
        <w:t>Bereavement;</w:t>
      </w:r>
      <w:proofErr w:type="gramEnd"/>
    </w:p>
    <w:p w14:paraId="661DA52C" w14:textId="77777777" w:rsidR="00107F82" w:rsidRPr="00107F82" w:rsidRDefault="00107F82" w:rsidP="007F0987">
      <w:pPr>
        <w:pStyle w:val="ListParagraph"/>
        <w:numPr>
          <w:ilvl w:val="0"/>
          <w:numId w:val="26"/>
        </w:numPr>
        <w:spacing w:line="276" w:lineRule="auto"/>
        <w:ind w:right="-46"/>
        <w:rPr>
          <w:rFonts w:eastAsia="Times New Roman" w:cs="Arial"/>
          <w:spacing w:val="1"/>
          <w:szCs w:val="24"/>
          <w:lang w:val="en" w:eastAsia="en-GB"/>
        </w:rPr>
      </w:pPr>
      <w:proofErr w:type="gramStart"/>
      <w:r w:rsidRPr="00107F82">
        <w:rPr>
          <w:rFonts w:eastAsia="Times New Roman" w:cs="Arial"/>
          <w:spacing w:val="1"/>
          <w:szCs w:val="24"/>
          <w:lang w:val="en" w:eastAsia="en-GB"/>
        </w:rPr>
        <w:t>Work;</w:t>
      </w:r>
      <w:proofErr w:type="gramEnd"/>
    </w:p>
    <w:p w14:paraId="1A568212" w14:textId="77777777" w:rsidR="00107F82" w:rsidRPr="00107F82" w:rsidRDefault="00107F82" w:rsidP="007F0987">
      <w:pPr>
        <w:pStyle w:val="ListParagraph"/>
        <w:numPr>
          <w:ilvl w:val="0"/>
          <w:numId w:val="26"/>
        </w:numPr>
        <w:spacing w:line="276" w:lineRule="auto"/>
        <w:ind w:right="-46"/>
        <w:rPr>
          <w:rFonts w:eastAsia="Times New Roman" w:cs="Arial"/>
          <w:spacing w:val="1"/>
          <w:szCs w:val="24"/>
          <w:lang w:val="en" w:eastAsia="en-GB"/>
        </w:rPr>
      </w:pPr>
      <w:r w:rsidRPr="00107F82">
        <w:rPr>
          <w:rFonts w:eastAsia="Times New Roman" w:cs="Arial"/>
          <w:spacing w:val="1"/>
          <w:szCs w:val="24"/>
          <w:lang w:val="en" w:eastAsia="en-GB"/>
        </w:rPr>
        <w:t xml:space="preserve">Family </w:t>
      </w:r>
      <w:proofErr w:type="gramStart"/>
      <w:r w:rsidRPr="00107F82">
        <w:rPr>
          <w:rFonts w:eastAsia="Times New Roman" w:cs="Arial"/>
          <w:spacing w:val="1"/>
          <w:szCs w:val="24"/>
          <w:lang w:val="en" w:eastAsia="en-GB"/>
        </w:rPr>
        <w:t>commitments;</w:t>
      </w:r>
      <w:proofErr w:type="gramEnd"/>
      <w:r w:rsidRPr="00107F82">
        <w:rPr>
          <w:rFonts w:eastAsia="Times New Roman" w:cs="Arial"/>
          <w:spacing w:val="1"/>
          <w:szCs w:val="24"/>
          <w:lang w:val="en" w:eastAsia="en-GB"/>
        </w:rPr>
        <w:t xml:space="preserve"> </w:t>
      </w:r>
    </w:p>
    <w:p w14:paraId="03C8B466" w14:textId="77777777" w:rsidR="00107F82" w:rsidRPr="00107F82" w:rsidRDefault="00107F82" w:rsidP="00333D8B">
      <w:pPr>
        <w:pStyle w:val="ListParagraph"/>
        <w:spacing w:line="276" w:lineRule="auto"/>
        <w:ind w:left="360" w:right="-46"/>
        <w:rPr>
          <w:rFonts w:eastAsia="Times New Roman" w:cs="Arial"/>
          <w:spacing w:val="1"/>
          <w:szCs w:val="24"/>
          <w:lang w:val="en" w:eastAsia="en-GB"/>
        </w:rPr>
      </w:pPr>
      <w:r w:rsidRPr="00107F82">
        <w:rPr>
          <w:rFonts w:eastAsia="Times New Roman" w:cs="Arial"/>
          <w:spacing w:val="1"/>
          <w:szCs w:val="24"/>
          <w:lang w:val="en" w:eastAsia="en-GB"/>
        </w:rPr>
        <w:t>Financial commitments.</w:t>
      </w:r>
    </w:p>
    <w:p w14:paraId="45BD67F3" w14:textId="77777777" w:rsidR="00107F82" w:rsidRPr="00107F82" w:rsidRDefault="00107F82" w:rsidP="00333D8B">
      <w:pPr>
        <w:pStyle w:val="NoSpacing"/>
        <w:rPr>
          <w:rFonts w:ascii="Arial" w:hAnsi="Arial" w:cs="Arial"/>
          <w:sz w:val="24"/>
          <w:szCs w:val="24"/>
        </w:rPr>
      </w:pPr>
    </w:p>
    <w:p w14:paraId="0E49A647" w14:textId="77777777" w:rsidR="00107F82" w:rsidRPr="00107F82" w:rsidRDefault="00107F82" w:rsidP="00333D8B">
      <w:pPr>
        <w:pStyle w:val="Heading2"/>
        <w:ind w:right="-46"/>
        <w:rPr>
          <w:rFonts w:cs="Arial"/>
          <w:szCs w:val="24"/>
          <w:lang w:val="en"/>
        </w:rPr>
      </w:pPr>
      <w:bookmarkStart w:id="115" w:name="_Toc71291639"/>
      <w:bookmarkStart w:id="116" w:name="_Hlk70599040"/>
      <w:r w:rsidRPr="00107F82">
        <w:rPr>
          <w:rFonts w:cs="Arial"/>
          <w:szCs w:val="24"/>
          <w:lang w:val="en"/>
        </w:rPr>
        <w:t>5.3 Withdrawal from Studies</w:t>
      </w:r>
      <w:bookmarkEnd w:id="115"/>
    </w:p>
    <w:p w14:paraId="3A7CB2D5" w14:textId="77777777" w:rsidR="00107F82" w:rsidRPr="00107F82" w:rsidRDefault="00107F82" w:rsidP="0053681B">
      <w:pPr>
        <w:pStyle w:val="NoSpacing"/>
        <w:rPr>
          <w:lang w:val="en"/>
        </w:rPr>
      </w:pPr>
    </w:p>
    <w:p w14:paraId="5CE56254" w14:textId="77777777" w:rsidR="00107F82" w:rsidRPr="00107F82" w:rsidRDefault="00107F82" w:rsidP="00333D8B">
      <w:pPr>
        <w:spacing w:line="276" w:lineRule="auto"/>
        <w:ind w:right="-46"/>
        <w:rPr>
          <w:rFonts w:cs="Arial"/>
          <w:szCs w:val="24"/>
          <w:lang w:val="en" w:eastAsia="en-GB"/>
        </w:rPr>
      </w:pPr>
      <w:r w:rsidRPr="00107F82">
        <w:rPr>
          <w:rFonts w:cs="Arial"/>
          <w:spacing w:val="1"/>
          <w:szCs w:val="24"/>
          <w:lang w:val="en" w:eastAsia="en-GB"/>
        </w:rPr>
        <w:t xml:space="preserve">5.3.1 If your circumstances significantly impact your ability to continue studying on your current course, then it may be appropriate for you to withdraw from your course.  This might be because you cannot commit to return in the following academic </w:t>
      </w:r>
      <w:proofErr w:type="gramStart"/>
      <w:r w:rsidRPr="00107F82">
        <w:rPr>
          <w:rFonts w:cs="Arial"/>
          <w:spacing w:val="1"/>
          <w:szCs w:val="24"/>
          <w:lang w:val="en" w:eastAsia="en-GB"/>
        </w:rPr>
        <w:t>year</w:t>
      </w:r>
      <w:proofErr w:type="gramEnd"/>
      <w:r w:rsidRPr="00107F82">
        <w:rPr>
          <w:rFonts w:cs="Arial"/>
          <w:spacing w:val="1"/>
          <w:szCs w:val="24"/>
          <w:lang w:val="en" w:eastAsia="en-GB"/>
        </w:rPr>
        <w:t xml:space="preserve"> or you have decided that studying is no longer right for you at this time. Withdrawing from your studies means you will be </w:t>
      </w:r>
      <w:bookmarkStart w:id="117" w:name="funding"/>
      <w:bookmarkEnd w:id="117"/>
      <w:r w:rsidRPr="00107F82">
        <w:rPr>
          <w:rFonts w:cs="Arial"/>
          <w:szCs w:val="24"/>
          <w:lang w:val="en" w:eastAsia="en-GB"/>
        </w:rPr>
        <w:t xml:space="preserve">leaving your course completely, with no intention of returning in the following academic year. </w:t>
      </w:r>
    </w:p>
    <w:p w14:paraId="66FA1F42" w14:textId="77777777" w:rsidR="00107F82" w:rsidRPr="00107F82" w:rsidRDefault="00107F82" w:rsidP="00333D8B">
      <w:pPr>
        <w:spacing w:line="276" w:lineRule="auto"/>
        <w:ind w:right="-46"/>
        <w:rPr>
          <w:rFonts w:eastAsia="Arial" w:cs="Arial"/>
          <w:szCs w:val="24"/>
          <w:lang w:eastAsia="en-GB" w:bidi="en-GB"/>
        </w:rPr>
      </w:pPr>
      <w:r w:rsidRPr="00107F82">
        <w:rPr>
          <w:rFonts w:cs="Arial"/>
          <w:szCs w:val="24"/>
        </w:rPr>
        <w:lastRenderedPageBreak/>
        <w:t xml:space="preserve">5.3.2 If you withdraw, you will normally be entitled to have any credit you have passed before you withdrew. Where your total credit achieved meets the requirements for an interim award, you will be awarded this at the next available Course Assessment Board. </w:t>
      </w:r>
      <w:r w:rsidRPr="00107F82">
        <w:rPr>
          <w:rFonts w:eastAsia="Arial" w:cs="Arial"/>
          <w:szCs w:val="24"/>
          <w:lang w:eastAsia="en-GB" w:bidi="en-GB"/>
        </w:rPr>
        <w:t xml:space="preserve"> </w:t>
      </w:r>
    </w:p>
    <w:p w14:paraId="248E12A7" w14:textId="77777777" w:rsidR="00107F82" w:rsidRPr="00107F82" w:rsidRDefault="00107F82" w:rsidP="0053681B">
      <w:pPr>
        <w:pStyle w:val="NoSpacing"/>
        <w:rPr>
          <w:lang w:eastAsia="en-GB" w:bidi="en-GB"/>
        </w:rPr>
      </w:pPr>
    </w:p>
    <w:p w14:paraId="796E44D1" w14:textId="77777777" w:rsidR="00107F82" w:rsidRPr="00107F82" w:rsidRDefault="00107F82" w:rsidP="00333D8B">
      <w:pPr>
        <w:spacing w:line="276" w:lineRule="auto"/>
        <w:ind w:right="-46"/>
        <w:rPr>
          <w:rFonts w:cs="Arial"/>
          <w:szCs w:val="24"/>
          <w:lang w:val="en" w:eastAsia="en-GB"/>
        </w:rPr>
      </w:pPr>
      <w:r w:rsidRPr="00107F82">
        <w:rPr>
          <w:rFonts w:cs="Arial"/>
          <w:szCs w:val="24"/>
          <w:lang w:val="en" w:eastAsia="en-GB"/>
        </w:rPr>
        <w:t xml:space="preserve">5.3.3 When you have withdrawn, you will no longer be considered a student and you will not be permitted to return to your course </w:t>
      </w:r>
      <w:proofErr w:type="gramStart"/>
      <w:r w:rsidRPr="00107F82">
        <w:rPr>
          <w:rFonts w:cs="Arial"/>
          <w:szCs w:val="24"/>
          <w:lang w:val="en" w:eastAsia="en-GB"/>
        </w:rPr>
        <w:t>at a later date</w:t>
      </w:r>
      <w:proofErr w:type="gramEnd"/>
      <w:r w:rsidRPr="00107F82">
        <w:rPr>
          <w:rFonts w:cs="Arial"/>
          <w:szCs w:val="24"/>
          <w:lang w:val="en" w:eastAsia="en-GB"/>
        </w:rPr>
        <w:t>, without going through the standard University admissions process. If you decide you would like to study with us again, please contact the admissions team and refer to section 3.3 of the Regulations for Awards if you received an interim award upon withdrawal.</w:t>
      </w:r>
    </w:p>
    <w:p w14:paraId="1652EFF4" w14:textId="77777777" w:rsidR="00107F82" w:rsidRPr="00107F82" w:rsidRDefault="00107F82" w:rsidP="0053681B">
      <w:pPr>
        <w:pStyle w:val="NoSpacing"/>
        <w:rPr>
          <w:lang w:val="en" w:eastAsia="en-GB"/>
        </w:rPr>
      </w:pPr>
    </w:p>
    <w:p w14:paraId="06CC1805" w14:textId="77777777" w:rsidR="00107F82" w:rsidRPr="00107F82" w:rsidRDefault="00107F82" w:rsidP="00333D8B">
      <w:pPr>
        <w:shd w:val="clear" w:color="auto" w:fill="FFFFFF"/>
        <w:spacing w:after="150"/>
        <w:rPr>
          <w:rFonts w:cs="Arial"/>
          <w:szCs w:val="24"/>
          <w:lang w:eastAsia="en-GB"/>
        </w:rPr>
      </w:pPr>
      <w:bookmarkStart w:id="118" w:name="_Hlk70599220"/>
      <w:r w:rsidRPr="00107F82">
        <w:rPr>
          <w:rFonts w:cs="Arial"/>
          <w:szCs w:val="24"/>
          <w:lang w:val="en" w:eastAsia="en-GB"/>
        </w:rPr>
        <w:t xml:space="preserve">5.3.4 </w:t>
      </w:r>
      <w:r w:rsidRPr="00107F82">
        <w:rPr>
          <w:rFonts w:cs="Arial"/>
          <w:szCs w:val="24"/>
          <w:lang w:eastAsia="en-GB"/>
        </w:rPr>
        <w:t xml:space="preserve">If you are withdrawn you will lose access to your </w:t>
      </w:r>
      <w:proofErr w:type="gramStart"/>
      <w:r w:rsidRPr="00107F82">
        <w:rPr>
          <w:rFonts w:cs="Arial"/>
          <w:szCs w:val="24"/>
          <w:lang w:eastAsia="en-GB"/>
        </w:rPr>
        <w:t>University</w:t>
      </w:r>
      <w:proofErr w:type="gramEnd"/>
      <w:r w:rsidRPr="00107F82">
        <w:rPr>
          <w:rFonts w:cs="Arial"/>
          <w:szCs w:val="24"/>
          <w:lang w:eastAsia="en-GB"/>
        </w:rPr>
        <w:t xml:space="preserve"> accounts within 24 hours of the withdrawal being instigated. If you have opted to withdraw from your studies or the University notifies you that you are being withdrawn, you will be given 24 hours in which to save any documents or correspondence that you may need from your </w:t>
      </w:r>
      <w:proofErr w:type="gramStart"/>
      <w:r w:rsidRPr="00107F82">
        <w:rPr>
          <w:rFonts w:cs="Arial"/>
          <w:szCs w:val="24"/>
          <w:lang w:eastAsia="en-GB"/>
        </w:rPr>
        <w:t>University</w:t>
      </w:r>
      <w:proofErr w:type="gramEnd"/>
      <w:r w:rsidRPr="00107F82">
        <w:rPr>
          <w:rFonts w:cs="Arial"/>
          <w:szCs w:val="24"/>
          <w:lang w:eastAsia="en-GB"/>
        </w:rPr>
        <w:t xml:space="preserve"> accounts, before the University formally withdraw you. </w:t>
      </w:r>
      <w:bookmarkEnd w:id="116"/>
      <w:bookmarkEnd w:id="118"/>
    </w:p>
    <w:p w14:paraId="5EC22A04" w14:textId="77777777" w:rsidR="00107F82" w:rsidRPr="00107F82" w:rsidRDefault="00107F82" w:rsidP="00333D8B">
      <w:pPr>
        <w:shd w:val="clear" w:color="auto" w:fill="FFFFFF"/>
        <w:spacing w:after="150"/>
        <w:rPr>
          <w:rFonts w:cs="Arial"/>
          <w:szCs w:val="24"/>
          <w:lang w:eastAsia="en-GB"/>
        </w:rPr>
      </w:pPr>
    </w:p>
    <w:p w14:paraId="59D2D01D" w14:textId="77777777" w:rsidR="00107F82" w:rsidRPr="00107F82" w:rsidRDefault="00107F82" w:rsidP="00333D8B">
      <w:pPr>
        <w:pStyle w:val="Heading2"/>
        <w:rPr>
          <w:rFonts w:cs="Arial"/>
          <w:szCs w:val="24"/>
          <w:lang w:val="en"/>
        </w:rPr>
      </w:pPr>
      <w:bookmarkStart w:id="119" w:name="_Toc71291640"/>
      <w:r w:rsidRPr="00107F82">
        <w:rPr>
          <w:rFonts w:cs="Arial"/>
          <w:szCs w:val="24"/>
          <w:lang w:val="en"/>
        </w:rPr>
        <w:t>5.4 Transferring</w:t>
      </w:r>
      <w:bookmarkEnd w:id="119"/>
    </w:p>
    <w:p w14:paraId="0786E19F" w14:textId="77777777" w:rsidR="00107F82" w:rsidRPr="00107F82" w:rsidRDefault="00107F82" w:rsidP="0053681B">
      <w:pPr>
        <w:pStyle w:val="NoSpacing"/>
        <w:rPr>
          <w:lang w:val="en"/>
        </w:rPr>
      </w:pPr>
    </w:p>
    <w:p w14:paraId="5C8A589E" w14:textId="2CE6208C" w:rsidR="00107F82" w:rsidRDefault="00107F82" w:rsidP="00333D8B">
      <w:pPr>
        <w:pStyle w:val="NoSpacing"/>
        <w:rPr>
          <w:rFonts w:ascii="Arial" w:hAnsi="Arial" w:cs="Arial"/>
          <w:color w:val="002060"/>
          <w:sz w:val="24"/>
          <w:szCs w:val="24"/>
        </w:rPr>
      </w:pPr>
      <w:r w:rsidRPr="00107F82">
        <w:rPr>
          <w:rFonts w:ascii="Arial" w:hAnsi="Arial" w:cs="Arial"/>
          <w:color w:val="002060"/>
          <w:sz w:val="24"/>
          <w:szCs w:val="24"/>
        </w:rPr>
        <w:t xml:space="preserve">5.4.1 Transferring means you are considering moving to another University. You may wish to take credit you have gained with us to another </w:t>
      </w:r>
      <w:proofErr w:type="gramStart"/>
      <w:r w:rsidRPr="00107F82">
        <w:rPr>
          <w:rFonts w:ascii="Arial" w:hAnsi="Arial" w:cs="Arial"/>
          <w:color w:val="002060"/>
          <w:sz w:val="24"/>
          <w:szCs w:val="24"/>
        </w:rPr>
        <w:t>University</w:t>
      </w:r>
      <w:proofErr w:type="gramEnd"/>
      <w:r w:rsidRPr="00107F82">
        <w:rPr>
          <w:rFonts w:ascii="Arial" w:hAnsi="Arial" w:cs="Arial"/>
          <w:color w:val="002060"/>
          <w:sz w:val="24"/>
          <w:szCs w:val="24"/>
        </w:rPr>
        <w:t xml:space="preserve"> or you may wish to transfer elsewhere to begin a new course. </w:t>
      </w:r>
    </w:p>
    <w:p w14:paraId="137B6A49" w14:textId="77777777" w:rsidR="0053681B" w:rsidRPr="0053681B" w:rsidRDefault="0053681B" w:rsidP="0053681B">
      <w:pPr>
        <w:pStyle w:val="NoSpacing"/>
      </w:pPr>
    </w:p>
    <w:p w14:paraId="427686A8" w14:textId="77777777" w:rsidR="00107F82" w:rsidRPr="00107F82" w:rsidRDefault="00107F82" w:rsidP="00333D8B">
      <w:pPr>
        <w:pStyle w:val="NoSpacing"/>
        <w:rPr>
          <w:rFonts w:ascii="Arial" w:hAnsi="Arial" w:cs="Arial"/>
          <w:color w:val="002060"/>
          <w:sz w:val="24"/>
          <w:szCs w:val="24"/>
        </w:rPr>
      </w:pPr>
    </w:p>
    <w:p w14:paraId="5818AC07" w14:textId="77777777" w:rsidR="00107F82" w:rsidRPr="00107F82" w:rsidRDefault="00107F82" w:rsidP="00333D8B">
      <w:pPr>
        <w:spacing w:line="276" w:lineRule="auto"/>
        <w:ind w:right="-46"/>
        <w:rPr>
          <w:rFonts w:cs="Arial"/>
          <w:szCs w:val="24"/>
          <w:lang w:val="en" w:eastAsia="en-GB"/>
        </w:rPr>
      </w:pPr>
      <w:r w:rsidRPr="00107F82">
        <w:rPr>
          <w:rFonts w:cs="Arial"/>
          <w:szCs w:val="24"/>
          <w:lang w:val="en" w:eastAsia="en-GB"/>
        </w:rPr>
        <w:t xml:space="preserve">5.4.2 Changing university can be a big decision, which you should consider carefully. You should refer to the procedure associated to Transferring to help you consider </w:t>
      </w:r>
      <w:proofErr w:type="gramStart"/>
      <w:r w:rsidRPr="00107F82">
        <w:rPr>
          <w:rFonts w:cs="Arial"/>
          <w:szCs w:val="24"/>
          <w:lang w:val="en" w:eastAsia="en-GB"/>
        </w:rPr>
        <w:t>all of</w:t>
      </w:r>
      <w:proofErr w:type="gramEnd"/>
      <w:r w:rsidRPr="00107F82">
        <w:rPr>
          <w:rFonts w:cs="Arial"/>
          <w:szCs w:val="24"/>
          <w:lang w:val="en" w:eastAsia="en-GB"/>
        </w:rPr>
        <w:t xml:space="preserve"> your options.</w:t>
      </w:r>
    </w:p>
    <w:p w14:paraId="458C6FF2" w14:textId="77777777" w:rsidR="00107F82" w:rsidRPr="00107F82" w:rsidRDefault="00107F82" w:rsidP="0053681B">
      <w:pPr>
        <w:pStyle w:val="NoSpacing"/>
        <w:rPr>
          <w:lang w:val="en" w:eastAsia="en-GB"/>
        </w:rPr>
      </w:pPr>
    </w:p>
    <w:p w14:paraId="37AF63DE" w14:textId="77777777" w:rsidR="00107F82" w:rsidRPr="00107F82" w:rsidRDefault="00107F82" w:rsidP="00333D8B">
      <w:pPr>
        <w:spacing w:line="276" w:lineRule="auto"/>
        <w:ind w:right="-46"/>
        <w:rPr>
          <w:rFonts w:cs="Arial"/>
          <w:szCs w:val="24"/>
          <w:lang w:val="en" w:eastAsia="en-GB"/>
        </w:rPr>
      </w:pPr>
      <w:r w:rsidRPr="00107F82">
        <w:rPr>
          <w:rFonts w:cs="Arial"/>
          <w:szCs w:val="24"/>
          <w:lang w:val="en" w:eastAsia="en-GB"/>
        </w:rPr>
        <w:t xml:space="preserve">5.4.3 Having considered your options, if transferring to another University is the right decision for you, you will need to apply to your chosen University and follow their admissions procedures. We are unable to complete any applications for you or advise on the procedures of another institution. </w:t>
      </w:r>
    </w:p>
    <w:p w14:paraId="5E970407" w14:textId="77777777" w:rsidR="00107F82" w:rsidRPr="00107F82" w:rsidRDefault="00107F82" w:rsidP="0053681B">
      <w:pPr>
        <w:pStyle w:val="NoSpacing"/>
        <w:rPr>
          <w:lang w:val="en" w:eastAsia="en-GB"/>
        </w:rPr>
      </w:pPr>
    </w:p>
    <w:p w14:paraId="62826C37" w14:textId="77777777" w:rsidR="00107F82" w:rsidRPr="00107F82" w:rsidRDefault="00107F82" w:rsidP="00333D8B">
      <w:pPr>
        <w:spacing w:line="276" w:lineRule="auto"/>
        <w:ind w:right="-46"/>
        <w:rPr>
          <w:rFonts w:cs="Arial"/>
          <w:szCs w:val="24"/>
          <w:lang w:eastAsia="en-GB"/>
        </w:rPr>
      </w:pPr>
      <w:r w:rsidRPr="00107F82">
        <w:rPr>
          <w:rFonts w:cs="Arial"/>
          <w:szCs w:val="24"/>
          <w:lang w:eastAsia="en-GB"/>
        </w:rPr>
        <w:t>5.4.4 If you decide to transfer out of the University of Huddersfield then</w:t>
      </w:r>
      <w:bookmarkStart w:id="120" w:name="_bookmark18"/>
      <w:bookmarkStart w:id="121" w:name="Staying_in_touch"/>
      <w:bookmarkEnd w:id="120"/>
      <w:bookmarkEnd w:id="121"/>
      <w:r w:rsidRPr="00107F82">
        <w:rPr>
          <w:rFonts w:cs="Arial"/>
          <w:szCs w:val="24"/>
          <w:lang w:eastAsia="en-GB"/>
        </w:rPr>
        <w:t xml:space="preserve"> you will normally be entitled </w:t>
      </w:r>
      <w:proofErr w:type="gramStart"/>
      <w:r w:rsidRPr="00107F82">
        <w:rPr>
          <w:rFonts w:cs="Arial"/>
          <w:szCs w:val="24"/>
          <w:lang w:eastAsia="en-GB"/>
        </w:rPr>
        <w:t>to  any</w:t>
      </w:r>
      <w:proofErr w:type="gramEnd"/>
      <w:r w:rsidRPr="00107F82">
        <w:rPr>
          <w:rFonts w:cs="Arial"/>
          <w:szCs w:val="24"/>
          <w:lang w:eastAsia="en-GB"/>
        </w:rPr>
        <w:t xml:space="preserve"> credit you have passed before you transferred.  Where your total credit achieved meets the requirements for an interim award, you will be awarded this at the next available Course Assessment Board.  </w:t>
      </w:r>
      <w:r w:rsidRPr="00107F82">
        <w:rPr>
          <w:rFonts w:cs="Arial"/>
          <w:szCs w:val="24"/>
          <w:shd w:val="clear" w:color="auto" w:fill="FFFFFF"/>
          <w:lang w:eastAsia="en-GB"/>
        </w:rPr>
        <w:t xml:space="preserve">If you are eligible for an interim award, you may be able to use this to transfer into a higher level of a degree programme, as part of the Accreditation of Prior Learning process. Please note that this is not always </w:t>
      </w:r>
      <w:proofErr w:type="gramStart"/>
      <w:r w:rsidRPr="00107F82">
        <w:rPr>
          <w:rFonts w:cs="Arial"/>
          <w:szCs w:val="24"/>
          <w:shd w:val="clear" w:color="auto" w:fill="FFFFFF"/>
          <w:lang w:eastAsia="en-GB"/>
        </w:rPr>
        <w:t>possible</w:t>
      </w:r>
      <w:proofErr w:type="gramEnd"/>
      <w:r w:rsidRPr="00107F82">
        <w:rPr>
          <w:rFonts w:cs="Arial"/>
          <w:szCs w:val="24"/>
          <w:shd w:val="clear" w:color="auto" w:fill="FFFFFF"/>
          <w:lang w:eastAsia="en-GB"/>
        </w:rPr>
        <w:t xml:space="preserve"> and you should check with the specific institution upon your application.</w:t>
      </w:r>
    </w:p>
    <w:p w14:paraId="407E547F" w14:textId="77777777" w:rsidR="00107F82" w:rsidRPr="00107F82" w:rsidRDefault="00107F82" w:rsidP="00333D8B">
      <w:pPr>
        <w:spacing w:before="100" w:beforeAutospacing="1" w:after="100" w:afterAutospacing="1"/>
        <w:rPr>
          <w:rFonts w:cs="Arial"/>
          <w:szCs w:val="24"/>
          <w:lang w:eastAsia="en-GB"/>
        </w:rPr>
      </w:pPr>
      <w:r w:rsidRPr="00107F82">
        <w:rPr>
          <w:rFonts w:cs="Arial"/>
          <w:szCs w:val="24"/>
          <w:lang w:eastAsia="en-GB"/>
        </w:rPr>
        <w:lastRenderedPageBreak/>
        <w:t xml:space="preserve">5.4.5 If you are an international </w:t>
      </w:r>
      <w:proofErr w:type="gramStart"/>
      <w:r w:rsidRPr="00107F82">
        <w:rPr>
          <w:rFonts w:cs="Arial"/>
          <w:szCs w:val="24"/>
          <w:lang w:eastAsia="en-GB"/>
        </w:rPr>
        <w:t>student</w:t>
      </w:r>
      <w:proofErr w:type="gramEnd"/>
      <w:r w:rsidRPr="00107F82">
        <w:rPr>
          <w:rFonts w:cs="Arial"/>
          <w:szCs w:val="24"/>
          <w:lang w:eastAsia="en-GB"/>
        </w:rPr>
        <w:t xml:space="preserve"> you should discuss any move with </w:t>
      </w:r>
      <w:r w:rsidRPr="00107F82">
        <w:rPr>
          <w:rFonts w:cs="Arial"/>
          <w:szCs w:val="24"/>
          <w:u w:val="single"/>
          <w:lang w:eastAsia="en-GB"/>
        </w:rPr>
        <w:t xml:space="preserve">International Office </w:t>
      </w:r>
      <w:r w:rsidRPr="00107F82">
        <w:rPr>
          <w:rFonts w:cs="Arial"/>
          <w:szCs w:val="24"/>
          <w:lang w:eastAsia="en-GB"/>
        </w:rPr>
        <w:t>as your UK visa is based on where you are studying and they can guide you through the process.</w:t>
      </w:r>
    </w:p>
    <w:p w14:paraId="497C4FCC" w14:textId="00A93AAE" w:rsidR="00107F82" w:rsidRDefault="00107F82" w:rsidP="0053681B">
      <w:pPr>
        <w:pStyle w:val="NoSpacing"/>
      </w:pPr>
    </w:p>
    <w:p w14:paraId="773CD59D" w14:textId="073BAAC2" w:rsidR="0053681B" w:rsidRDefault="0053681B" w:rsidP="0053681B">
      <w:pPr>
        <w:pStyle w:val="NoSpacing"/>
      </w:pPr>
    </w:p>
    <w:p w14:paraId="1712852F" w14:textId="47D4EBDD" w:rsidR="0053681B" w:rsidRDefault="0053681B" w:rsidP="0053681B">
      <w:pPr>
        <w:pStyle w:val="NoSpacing"/>
      </w:pPr>
    </w:p>
    <w:p w14:paraId="4E69583F" w14:textId="2B25A245" w:rsidR="0053681B" w:rsidRDefault="0053681B" w:rsidP="0053681B">
      <w:pPr>
        <w:pStyle w:val="NoSpacing"/>
      </w:pPr>
    </w:p>
    <w:p w14:paraId="5DCEEE5B" w14:textId="606254E0" w:rsidR="0053681B" w:rsidRDefault="0053681B" w:rsidP="0053681B">
      <w:pPr>
        <w:pStyle w:val="NoSpacing"/>
      </w:pPr>
    </w:p>
    <w:p w14:paraId="375F0684" w14:textId="55F54EBC" w:rsidR="0053681B" w:rsidRDefault="0053681B" w:rsidP="0053681B">
      <w:pPr>
        <w:pStyle w:val="NoSpacing"/>
      </w:pPr>
    </w:p>
    <w:p w14:paraId="3EDA5F5C" w14:textId="4B16D901" w:rsidR="0053681B" w:rsidRDefault="0053681B" w:rsidP="0053681B">
      <w:pPr>
        <w:pStyle w:val="NoSpacing"/>
      </w:pPr>
    </w:p>
    <w:p w14:paraId="468FC924" w14:textId="2C6A94F9" w:rsidR="0053681B" w:rsidRDefault="0053681B" w:rsidP="0053681B">
      <w:pPr>
        <w:pStyle w:val="NoSpacing"/>
      </w:pPr>
    </w:p>
    <w:p w14:paraId="0FE1D7BF" w14:textId="3FABF60D" w:rsidR="0053681B" w:rsidRDefault="0053681B" w:rsidP="0053681B">
      <w:pPr>
        <w:pStyle w:val="NoSpacing"/>
      </w:pPr>
    </w:p>
    <w:p w14:paraId="430B34AD" w14:textId="7093DBC9" w:rsidR="0053681B" w:rsidRDefault="0053681B" w:rsidP="0053681B">
      <w:pPr>
        <w:pStyle w:val="NoSpacing"/>
      </w:pPr>
    </w:p>
    <w:p w14:paraId="73639126" w14:textId="2AD6E5CE" w:rsidR="0053681B" w:rsidRDefault="0053681B" w:rsidP="0053681B">
      <w:pPr>
        <w:pStyle w:val="NoSpacing"/>
      </w:pPr>
    </w:p>
    <w:p w14:paraId="113AC94F" w14:textId="57B29C62" w:rsidR="0053681B" w:rsidRDefault="0053681B" w:rsidP="0053681B">
      <w:pPr>
        <w:pStyle w:val="NoSpacing"/>
      </w:pPr>
    </w:p>
    <w:p w14:paraId="7A264087" w14:textId="52F3AC8F" w:rsidR="0053681B" w:rsidRDefault="0053681B" w:rsidP="0053681B">
      <w:pPr>
        <w:pStyle w:val="NoSpacing"/>
      </w:pPr>
    </w:p>
    <w:p w14:paraId="692FBD58" w14:textId="70ECED1B" w:rsidR="0053681B" w:rsidRDefault="0053681B" w:rsidP="0053681B">
      <w:pPr>
        <w:pStyle w:val="NoSpacing"/>
      </w:pPr>
    </w:p>
    <w:p w14:paraId="4C5112E1" w14:textId="2E48E57B" w:rsidR="0053681B" w:rsidRDefault="0053681B" w:rsidP="0053681B">
      <w:pPr>
        <w:pStyle w:val="NoSpacing"/>
      </w:pPr>
    </w:p>
    <w:p w14:paraId="3D98740E" w14:textId="29C76C6B" w:rsidR="0053681B" w:rsidRDefault="0053681B" w:rsidP="0053681B">
      <w:pPr>
        <w:pStyle w:val="NoSpacing"/>
      </w:pPr>
    </w:p>
    <w:p w14:paraId="62970528" w14:textId="467A3003" w:rsidR="0053681B" w:rsidRDefault="0053681B" w:rsidP="0053681B">
      <w:pPr>
        <w:pStyle w:val="NoSpacing"/>
      </w:pPr>
    </w:p>
    <w:p w14:paraId="5890BA74" w14:textId="17EE858F" w:rsidR="0053681B" w:rsidRDefault="0053681B" w:rsidP="0053681B">
      <w:pPr>
        <w:pStyle w:val="NoSpacing"/>
      </w:pPr>
    </w:p>
    <w:p w14:paraId="34868BD4" w14:textId="3017D478" w:rsidR="0053681B" w:rsidRDefault="0053681B" w:rsidP="0053681B">
      <w:pPr>
        <w:pStyle w:val="NoSpacing"/>
      </w:pPr>
    </w:p>
    <w:p w14:paraId="1D3EC6C7" w14:textId="37893048" w:rsidR="0053681B" w:rsidRDefault="0053681B" w:rsidP="0053681B">
      <w:pPr>
        <w:pStyle w:val="NoSpacing"/>
      </w:pPr>
    </w:p>
    <w:p w14:paraId="250E0071" w14:textId="217212A9" w:rsidR="0053681B" w:rsidRDefault="0053681B" w:rsidP="0053681B">
      <w:pPr>
        <w:pStyle w:val="NoSpacing"/>
      </w:pPr>
    </w:p>
    <w:p w14:paraId="3042A793" w14:textId="0BC83566" w:rsidR="0053681B" w:rsidRDefault="0053681B" w:rsidP="0053681B">
      <w:pPr>
        <w:pStyle w:val="NoSpacing"/>
      </w:pPr>
    </w:p>
    <w:p w14:paraId="1AB53691" w14:textId="58288C66" w:rsidR="0053681B" w:rsidRDefault="0053681B" w:rsidP="0053681B">
      <w:pPr>
        <w:pStyle w:val="NoSpacing"/>
      </w:pPr>
    </w:p>
    <w:p w14:paraId="269F056A" w14:textId="40195FB7" w:rsidR="0053681B" w:rsidRDefault="0053681B" w:rsidP="0053681B">
      <w:pPr>
        <w:pStyle w:val="NoSpacing"/>
      </w:pPr>
    </w:p>
    <w:p w14:paraId="2879BBC2" w14:textId="37778580" w:rsidR="0053681B" w:rsidRDefault="0053681B" w:rsidP="0053681B">
      <w:pPr>
        <w:pStyle w:val="NoSpacing"/>
      </w:pPr>
    </w:p>
    <w:p w14:paraId="7F4962DA" w14:textId="79FB9BEB" w:rsidR="0053681B" w:rsidRDefault="0053681B" w:rsidP="0053681B">
      <w:pPr>
        <w:pStyle w:val="NoSpacing"/>
      </w:pPr>
    </w:p>
    <w:p w14:paraId="4499817A" w14:textId="7B79D092" w:rsidR="0053681B" w:rsidRDefault="0053681B" w:rsidP="0053681B">
      <w:pPr>
        <w:pStyle w:val="NoSpacing"/>
      </w:pPr>
    </w:p>
    <w:p w14:paraId="0B436CD3" w14:textId="3A7A65D9" w:rsidR="0053681B" w:rsidRDefault="0053681B" w:rsidP="0053681B">
      <w:pPr>
        <w:pStyle w:val="NoSpacing"/>
      </w:pPr>
    </w:p>
    <w:p w14:paraId="04A2118C" w14:textId="56CDBF07" w:rsidR="0053681B" w:rsidRDefault="0053681B" w:rsidP="0053681B">
      <w:pPr>
        <w:pStyle w:val="NoSpacing"/>
      </w:pPr>
    </w:p>
    <w:p w14:paraId="2E26566C" w14:textId="77E5BDCB" w:rsidR="0053681B" w:rsidRDefault="0053681B" w:rsidP="0053681B">
      <w:pPr>
        <w:pStyle w:val="NoSpacing"/>
      </w:pPr>
    </w:p>
    <w:p w14:paraId="43AF0810" w14:textId="5040035C" w:rsidR="0053681B" w:rsidRDefault="0053681B" w:rsidP="0053681B">
      <w:pPr>
        <w:pStyle w:val="NoSpacing"/>
      </w:pPr>
    </w:p>
    <w:p w14:paraId="42CDCAD2" w14:textId="5FD073DE" w:rsidR="0053681B" w:rsidRDefault="0053681B" w:rsidP="0053681B">
      <w:pPr>
        <w:pStyle w:val="NoSpacing"/>
      </w:pPr>
    </w:p>
    <w:p w14:paraId="5AFA00AF" w14:textId="079518A6" w:rsidR="0053681B" w:rsidRDefault="0053681B" w:rsidP="0053681B">
      <w:pPr>
        <w:pStyle w:val="NoSpacing"/>
      </w:pPr>
    </w:p>
    <w:p w14:paraId="7DDF57B1" w14:textId="20FEA6B2" w:rsidR="0053681B" w:rsidRDefault="0053681B" w:rsidP="0053681B">
      <w:pPr>
        <w:pStyle w:val="NoSpacing"/>
      </w:pPr>
    </w:p>
    <w:p w14:paraId="644DB27C" w14:textId="72B3EE10" w:rsidR="0053681B" w:rsidRDefault="0053681B" w:rsidP="0053681B">
      <w:pPr>
        <w:pStyle w:val="NoSpacing"/>
      </w:pPr>
    </w:p>
    <w:p w14:paraId="7BC0C17D" w14:textId="52E309A9" w:rsidR="0053681B" w:rsidRDefault="0053681B" w:rsidP="0053681B">
      <w:pPr>
        <w:pStyle w:val="NoSpacing"/>
      </w:pPr>
    </w:p>
    <w:p w14:paraId="6AF6736E" w14:textId="227B19C2" w:rsidR="0053681B" w:rsidRDefault="0053681B" w:rsidP="0053681B">
      <w:pPr>
        <w:pStyle w:val="NoSpacing"/>
      </w:pPr>
    </w:p>
    <w:p w14:paraId="6797FF5E" w14:textId="292F64E9" w:rsidR="0053681B" w:rsidRDefault="0053681B" w:rsidP="0053681B">
      <w:pPr>
        <w:pStyle w:val="NoSpacing"/>
      </w:pPr>
    </w:p>
    <w:p w14:paraId="1A3F193C" w14:textId="43B8B80D" w:rsidR="0053681B" w:rsidRDefault="0053681B" w:rsidP="0053681B">
      <w:pPr>
        <w:pStyle w:val="NoSpacing"/>
      </w:pPr>
    </w:p>
    <w:p w14:paraId="2079B09E" w14:textId="7D087178" w:rsidR="0053681B" w:rsidRDefault="0053681B" w:rsidP="0053681B">
      <w:pPr>
        <w:pStyle w:val="NoSpacing"/>
      </w:pPr>
    </w:p>
    <w:p w14:paraId="47F6116A" w14:textId="1CD3A2B0" w:rsidR="0053681B" w:rsidRDefault="0053681B" w:rsidP="0053681B">
      <w:pPr>
        <w:pStyle w:val="NoSpacing"/>
      </w:pPr>
    </w:p>
    <w:p w14:paraId="7E14F115" w14:textId="6E0CE879" w:rsidR="0053681B" w:rsidRDefault="0053681B" w:rsidP="0053681B">
      <w:pPr>
        <w:pStyle w:val="NoSpacing"/>
      </w:pPr>
    </w:p>
    <w:p w14:paraId="003F6B36" w14:textId="6A983184" w:rsidR="0053681B" w:rsidRDefault="0053681B" w:rsidP="0053681B">
      <w:pPr>
        <w:pStyle w:val="NoSpacing"/>
      </w:pPr>
    </w:p>
    <w:p w14:paraId="6BB077B5" w14:textId="73A476B7" w:rsidR="0053681B" w:rsidRDefault="0053681B" w:rsidP="0053681B">
      <w:pPr>
        <w:pStyle w:val="NoSpacing"/>
      </w:pPr>
    </w:p>
    <w:p w14:paraId="076B4A2A" w14:textId="257C9DED" w:rsidR="005602FE" w:rsidRDefault="005602FE" w:rsidP="0053681B">
      <w:pPr>
        <w:pStyle w:val="NoSpacing"/>
      </w:pPr>
    </w:p>
    <w:p w14:paraId="38C34B71" w14:textId="3731FD53" w:rsidR="005602FE" w:rsidRDefault="005602FE" w:rsidP="0053681B">
      <w:pPr>
        <w:pStyle w:val="NoSpacing"/>
      </w:pPr>
    </w:p>
    <w:p w14:paraId="13D039BD" w14:textId="3643C04F" w:rsidR="005602FE" w:rsidRDefault="005602FE" w:rsidP="0053681B">
      <w:pPr>
        <w:pStyle w:val="NoSpacing"/>
      </w:pPr>
    </w:p>
    <w:p w14:paraId="72AC3E63" w14:textId="77777777" w:rsidR="005602FE" w:rsidRPr="005602FE" w:rsidRDefault="005602FE" w:rsidP="007E1A0A">
      <w:pPr>
        <w:pStyle w:val="Heading1"/>
        <w:rPr>
          <w:rFonts w:ascii="Arial" w:hAnsi="Arial" w:cs="Arial"/>
          <w:b/>
          <w:bCs/>
          <w:color w:val="002060"/>
          <w:sz w:val="28"/>
          <w:szCs w:val="28"/>
        </w:rPr>
      </w:pPr>
      <w:bookmarkStart w:id="122" w:name="_Toc71291641"/>
      <w:r w:rsidRPr="005602FE">
        <w:rPr>
          <w:rFonts w:ascii="Arial" w:hAnsi="Arial" w:cs="Arial"/>
          <w:b/>
          <w:bCs/>
          <w:color w:val="002060"/>
          <w:sz w:val="28"/>
          <w:szCs w:val="28"/>
        </w:rPr>
        <w:lastRenderedPageBreak/>
        <w:t>SECTION 5: Interrupting, Withdrawing or Transferring from Studies Procedure</w:t>
      </w:r>
      <w:bookmarkEnd w:id="122"/>
    </w:p>
    <w:p w14:paraId="54E24C82" w14:textId="77777777" w:rsidR="005602FE" w:rsidRPr="005602FE" w:rsidRDefault="005602FE" w:rsidP="005602FE">
      <w:pPr>
        <w:rPr>
          <w:lang w:bidi="en-GB"/>
        </w:rPr>
      </w:pPr>
    </w:p>
    <w:p w14:paraId="089DEA7A" w14:textId="77777777" w:rsidR="005602FE" w:rsidRPr="005602FE" w:rsidRDefault="005602FE" w:rsidP="007E1A0A">
      <w:pPr>
        <w:pStyle w:val="Heading2"/>
        <w:rPr>
          <w:rFonts w:cs="Arial"/>
          <w:szCs w:val="24"/>
        </w:rPr>
      </w:pPr>
      <w:bookmarkStart w:id="123" w:name="_Toc71291642"/>
      <w:r w:rsidRPr="005602FE">
        <w:rPr>
          <w:rFonts w:cs="Arial"/>
          <w:szCs w:val="24"/>
        </w:rPr>
        <w:t>5.5 Interruption of Study Procedural Introduction</w:t>
      </w:r>
      <w:bookmarkEnd w:id="123"/>
      <w:r w:rsidRPr="005602FE">
        <w:rPr>
          <w:rFonts w:cs="Arial"/>
          <w:szCs w:val="24"/>
        </w:rPr>
        <w:t xml:space="preserve"> </w:t>
      </w:r>
    </w:p>
    <w:p w14:paraId="2D38F63B" w14:textId="77777777" w:rsidR="005602FE" w:rsidRPr="005602FE" w:rsidRDefault="005602FE" w:rsidP="007E1A0A">
      <w:pPr>
        <w:spacing w:before="100" w:beforeAutospacing="1" w:after="100" w:afterAutospacing="1" w:line="276" w:lineRule="auto"/>
        <w:rPr>
          <w:rFonts w:cs="Arial"/>
          <w:szCs w:val="24"/>
        </w:rPr>
      </w:pPr>
      <w:r w:rsidRPr="005602FE">
        <w:rPr>
          <w:rFonts w:cs="Arial"/>
          <w:szCs w:val="24"/>
        </w:rPr>
        <w:t xml:space="preserve">5.5.1 Before you request an interruption of your studies, you should discuss this with your Personal Academic Tutor (PAT). International students should also take advice from the International Office. </w:t>
      </w:r>
    </w:p>
    <w:p w14:paraId="7D4AF9D7" w14:textId="77777777" w:rsidR="005602FE" w:rsidRPr="005602FE" w:rsidRDefault="005602FE" w:rsidP="007E1A0A">
      <w:pPr>
        <w:spacing w:before="100" w:beforeAutospacing="1" w:after="100" w:afterAutospacing="1" w:line="276" w:lineRule="auto"/>
        <w:rPr>
          <w:rFonts w:cs="Arial"/>
          <w:szCs w:val="24"/>
        </w:rPr>
      </w:pPr>
      <w:r w:rsidRPr="005602FE">
        <w:rPr>
          <w:rFonts w:cs="Arial"/>
          <w:szCs w:val="24"/>
        </w:rPr>
        <w:t>5.5.2 You should then complete the Interruption of Studies Form</w:t>
      </w:r>
      <w:r w:rsidRPr="005602FE">
        <w:rPr>
          <w:rFonts w:cs="Arial"/>
          <w:szCs w:val="24"/>
          <w:lang w:val="en" w:eastAsia="en-GB"/>
        </w:rPr>
        <w:t xml:space="preserve"> and submit it to your school office.</w:t>
      </w:r>
      <w:r w:rsidRPr="005602FE">
        <w:rPr>
          <w:rFonts w:cs="Arial"/>
          <w:szCs w:val="24"/>
        </w:rPr>
        <w:t xml:space="preserve"> </w:t>
      </w:r>
      <w:r w:rsidRPr="005602FE">
        <w:rPr>
          <w:rFonts w:cs="Arial"/>
          <w:szCs w:val="24"/>
          <w:lang w:val="en" w:eastAsia="en-GB"/>
        </w:rPr>
        <w:t>Your school will advise you if you need to submit any supporting documentation.</w:t>
      </w:r>
    </w:p>
    <w:p w14:paraId="405FA717" w14:textId="77777777" w:rsidR="005602FE" w:rsidRPr="005602FE" w:rsidRDefault="005602FE" w:rsidP="007E1A0A">
      <w:pPr>
        <w:widowControl w:val="0"/>
        <w:autoSpaceDE w:val="0"/>
        <w:autoSpaceDN w:val="0"/>
        <w:spacing w:line="276" w:lineRule="auto"/>
        <w:ind w:right="255"/>
        <w:rPr>
          <w:rFonts w:eastAsia="Arial" w:cs="Arial"/>
          <w:szCs w:val="24"/>
          <w:lang w:eastAsia="en-GB" w:bidi="en-GB"/>
        </w:rPr>
      </w:pPr>
      <w:r w:rsidRPr="005602FE">
        <w:rPr>
          <w:rFonts w:eastAsia="Arial" w:cs="Arial"/>
          <w:szCs w:val="24"/>
          <w:lang w:eastAsia="en-GB" w:bidi="en-GB"/>
        </w:rPr>
        <w:t>5.5.3 If your interruption of studies is approved, your student ID campus card will be de-</w:t>
      </w:r>
      <w:proofErr w:type="gramStart"/>
      <w:r w:rsidRPr="005602FE">
        <w:rPr>
          <w:rFonts w:eastAsia="Arial" w:cs="Arial"/>
          <w:szCs w:val="24"/>
          <w:lang w:eastAsia="en-GB" w:bidi="en-GB"/>
        </w:rPr>
        <w:t>activated</w:t>
      </w:r>
      <w:proofErr w:type="gramEnd"/>
      <w:r w:rsidRPr="005602FE">
        <w:rPr>
          <w:rFonts w:eastAsia="Arial" w:cs="Arial"/>
          <w:szCs w:val="24"/>
          <w:lang w:eastAsia="en-GB" w:bidi="en-GB"/>
        </w:rPr>
        <w:t xml:space="preserve"> but you will retain access to your university email account. Your campus card will be re-activated when you re-enrol and return to your studies. </w:t>
      </w:r>
    </w:p>
    <w:p w14:paraId="3099EC1B" w14:textId="77777777" w:rsidR="005602FE" w:rsidRPr="005602FE" w:rsidRDefault="005602FE" w:rsidP="005602FE">
      <w:pPr>
        <w:pStyle w:val="NoSpacing"/>
        <w:rPr>
          <w:lang w:eastAsia="en-GB" w:bidi="en-GB"/>
        </w:rPr>
      </w:pPr>
    </w:p>
    <w:p w14:paraId="1C039DFB" w14:textId="77777777" w:rsidR="005602FE" w:rsidRPr="005602FE" w:rsidRDefault="005602FE" w:rsidP="007E1A0A">
      <w:pPr>
        <w:widowControl w:val="0"/>
        <w:autoSpaceDE w:val="0"/>
        <w:autoSpaceDN w:val="0"/>
        <w:spacing w:line="276" w:lineRule="auto"/>
        <w:ind w:right="255"/>
        <w:rPr>
          <w:rFonts w:eastAsia="Arial" w:cs="Arial"/>
          <w:szCs w:val="24"/>
          <w:lang w:eastAsia="en-GB" w:bidi="en-GB"/>
        </w:rPr>
      </w:pPr>
      <w:r w:rsidRPr="005602FE">
        <w:rPr>
          <w:rFonts w:eastAsia="Arial" w:cs="Arial"/>
          <w:szCs w:val="24"/>
          <w:lang w:eastAsia="en-GB" w:bidi="en-GB"/>
        </w:rPr>
        <w:t xml:space="preserve">5.5.4 The point in which you have been permitted to return to your studies and the agreement with your Course Leader will impact on whether any of the marks you may have taken prior to your interruption will remain on your profile. These may </w:t>
      </w:r>
      <w:proofErr w:type="gramStart"/>
      <w:r w:rsidRPr="005602FE">
        <w:rPr>
          <w:rFonts w:eastAsia="Arial" w:cs="Arial"/>
          <w:szCs w:val="24"/>
          <w:lang w:eastAsia="en-GB" w:bidi="en-GB"/>
        </w:rPr>
        <w:t>kept</w:t>
      </w:r>
      <w:proofErr w:type="gramEnd"/>
      <w:r w:rsidRPr="005602FE">
        <w:rPr>
          <w:rFonts w:eastAsia="Arial" w:cs="Arial"/>
          <w:szCs w:val="24"/>
          <w:lang w:eastAsia="en-GB" w:bidi="en-GB"/>
        </w:rPr>
        <w:t xml:space="preserve"> on your profile where it is deemed unnecessary for you to take the assessment again. All marks which remain on your profile prior to your interruption are unconfirmed until they are sent to a Course Assessment Board (CAB) upon your return to the University for consideration. </w:t>
      </w:r>
    </w:p>
    <w:p w14:paraId="51D05550" w14:textId="77777777" w:rsidR="005602FE" w:rsidRPr="005602FE" w:rsidRDefault="005602FE" w:rsidP="005602FE">
      <w:pPr>
        <w:pStyle w:val="NoSpacing"/>
        <w:rPr>
          <w:lang w:eastAsia="en-GB" w:bidi="en-GB"/>
        </w:rPr>
      </w:pPr>
    </w:p>
    <w:p w14:paraId="4065C191" w14:textId="77777777" w:rsidR="005602FE" w:rsidRPr="005602FE" w:rsidRDefault="005602FE" w:rsidP="007E1A0A">
      <w:pPr>
        <w:widowControl w:val="0"/>
        <w:autoSpaceDE w:val="0"/>
        <w:autoSpaceDN w:val="0"/>
        <w:spacing w:line="276" w:lineRule="auto"/>
        <w:ind w:right="255"/>
        <w:rPr>
          <w:rFonts w:eastAsia="Arial" w:cs="Arial"/>
          <w:szCs w:val="24"/>
          <w:lang w:eastAsia="en-GB" w:bidi="en-GB"/>
        </w:rPr>
      </w:pPr>
      <w:r w:rsidRPr="005602FE">
        <w:rPr>
          <w:rFonts w:eastAsia="Arial" w:cs="Arial"/>
          <w:szCs w:val="24"/>
          <w:lang w:eastAsia="en-GB" w:bidi="en-GB"/>
        </w:rPr>
        <w:t xml:space="preserve">5.5.5 Where you are expected to return and complete the year again, including all assessments you will be subject to the usual Student Finance charges in line with the University fee requirements. Where you have been granted to return at a later point in the year, please liaise with the Student Finance Team to clarify your </w:t>
      </w:r>
      <w:proofErr w:type="gramStart"/>
      <w:r w:rsidRPr="005602FE">
        <w:rPr>
          <w:rFonts w:eastAsia="Arial" w:cs="Arial"/>
          <w:szCs w:val="24"/>
          <w:lang w:eastAsia="en-GB" w:bidi="en-GB"/>
        </w:rPr>
        <w:t>University</w:t>
      </w:r>
      <w:proofErr w:type="gramEnd"/>
      <w:r w:rsidRPr="005602FE">
        <w:rPr>
          <w:rFonts w:eastAsia="Arial" w:cs="Arial"/>
          <w:szCs w:val="24"/>
          <w:lang w:eastAsia="en-GB" w:bidi="en-GB"/>
        </w:rPr>
        <w:t xml:space="preserve"> fee requirements. </w:t>
      </w:r>
    </w:p>
    <w:p w14:paraId="1ABFB9E9" w14:textId="77777777" w:rsidR="005602FE" w:rsidRPr="005602FE" w:rsidRDefault="005602FE" w:rsidP="005602FE">
      <w:pPr>
        <w:pStyle w:val="NoSpacing"/>
        <w:rPr>
          <w:lang w:eastAsia="en-GB" w:bidi="en-GB"/>
        </w:rPr>
      </w:pPr>
    </w:p>
    <w:p w14:paraId="484BD824" w14:textId="77777777" w:rsidR="005602FE" w:rsidRPr="005602FE" w:rsidRDefault="005602FE" w:rsidP="007E1A0A">
      <w:pPr>
        <w:widowControl w:val="0"/>
        <w:autoSpaceDE w:val="0"/>
        <w:autoSpaceDN w:val="0"/>
        <w:spacing w:line="276" w:lineRule="auto"/>
        <w:ind w:right="255"/>
        <w:rPr>
          <w:rFonts w:eastAsia="Arial" w:cs="Arial"/>
          <w:szCs w:val="24"/>
          <w:lang w:eastAsia="en-GB" w:bidi="en-GB"/>
        </w:rPr>
      </w:pPr>
      <w:r w:rsidRPr="005602FE">
        <w:rPr>
          <w:rFonts w:eastAsia="Arial" w:cs="Arial"/>
          <w:szCs w:val="24"/>
          <w:lang w:eastAsia="en-GB" w:bidi="en-GB"/>
        </w:rPr>
        <w:t xml:space="preserve">5.5.6 If you have any approved Extenuating Circumstances on your profile prior to interruption, these will be removed once you return to your studies. </w:t>
      </w:r>
    </w:p>
    <w:p w14:paraId="20AFB545" w14:textId="77777777" w:rsidR="005602FE" w:rsidRPr="005602FE" w:rsidRDefault="005602FE" w:rsidP="007E1A0A">
      <w:pPr>
        <w:widowControl w:val="0"/>
        <w:autoSpaceDE w:val="0"/>
        <w:autoSpaceDN w:val="0"/>
        <w:spacing w:line="276" w:lineRule="auto"/>
        <w:ind w:right="255"/>
        <w:rPr>
          <w:rFonts w:eastAsia="Arial" w:cs="Arial"/>
          <w:szCs w:val="24"/>
          <w:lang w:eastAsia="en-GB" w:bidi="en-GB"/>
        </w:rPr>
      </w:pPr>
    </w:p>
    <w:p w14:paraId="0FC9E9E4" w14:textId="77777777" w:rsidR="005602FE" w:rsidRPr="005602FE" w:rsidRDefault="005602FE" w:rsidP="007E1A0A">
      <w:pPr>
        <w:pStyle w:val="Heading2"/>
        <w:rPr>
          <w:rFonts w:cs="Arial"/>
          <w:szCs w:val="24"/>
          <w:lang w:val="en" w:eastAsia="en-GB"/>
        </w:rPr>
      </w:pPr>
      <w:bookmarkStart w:id="124" w:name="_Toc71291643"/>
      <w:r w:rsidRPr="005602FE">
        <w:rPr>
          <w:rFonts w:cs="Arial"/>
          <w:szCs w:val="24"/>
          <w:lang w:val="en" w:eastAsia="en-GB"/>
        </w:rPr>
        <w:t>5.6 Information for International Students: Interruption of Studies</w:t>
      </w:r>
      <w:bookmarkEnd w:id="124"/>
    </w:p>
    <w:p w14:paraId="501E90CA" w14:textId="77777777" w:rsidR="005602FE" w:rsidRPr="005602FE" w:rsidRDefault="005602FE" w:rsidP="007E1A0A">
      <w:pPr>
        <w:spacing w:before="100" w:beforeAutospacing="1" w:after="300" w:line="276" w:lineRule="auto"/>
        <w:rPr>
          <w:rFonts w:cs="Arial"/>
          <w:szCs w:val="24"/>
          <w:lang w:eastAsia="en-GB"/>
        </w:rPr>
      </w:pPr>
      <w:r w:rsidRPr="005602FE">
        <w:rPr>
          <w:rFonts w:cs="Arial"/>
          <w:szCs w:val="24"/>
          <w:lang w:eastAsia="en-GB"/>
        </w:rPr>
        <w:t xml:space="preserve">5.6.1 If you are an international student with a student visa then an interruption of your studies has serious implications for your immigration status.  You are not permitted to remain in the UK if you are no longer studying. </w:t>
      </w:r>
    </w:p>
    <w:p w14:paraId="3FA581BB" w14:textId="77777777" w:rsidR="005602FE" w:rsidRPr="005602FE" w:rsidRDefault="005602FE" w:rsidP="007E1A0A">
      <w:pPr>
        <w:spacing w:before="100" w:beforeAutospacing="1" w:after="300" w:line="276" w:lineRule="auto"/>
        <w:rPr>
          <w:rFonts w:cs="Arial"/>
          <w:szCs w:val="24"/>
          <w:lang w:eastAsia="en-GB"/>
        </w:rPr>
      </w:pPr>
      <w:r w:rsidRPr="005602FE">
        <w:rPr>
          <w:rFonts w:cs="Arial"/>
          <w:szCs w:val="24"/>
          <w:lang w:eastAsia="en-GB"/>
        </w:rPr>
        <w:lastRenderedPageBreak/>
        <w:t>5.6.2 If you do interrupt your studies the University is required to inform the Home Office and your visa to study in the UK will be cancelled.</w:t>
      </w:r>
    </w:p>
    <w:p w14:paraId="4B6EAF6F" w14:textId="00EAA8DA" w:rsidR="005602FE" w:rsidRDefault="005602FE" w:rsidP="007E1A0A">
      <w:pPr>
        <w:spacing w:before="100" w:beforeAutospacing="1" w:after="300" w:line="276" w:lineRule="auto"/>
        <w:rPr>
          <w:rFonts w:cs="Arial"/>
          <w:szCs w:val="24"/>
          <w:lang w:eastAsia="en-GB"/>
        </w:rPr>
      </w:pPr>
      <w:r w:rsidRPr="005602FE">
        <w:rPr>
          <w:rFonts w:cs="Arial"/>
          <w:szCs w:val="24"/>
          <w:lang w:eastAsia="en-GB"/>
        </w:rPr>
        <w:t xml:space="preserve">5.6.3 You are strongly recommended to discuss your circumstances with the International Office before </w:t>
      </w:r>
      <w:proofErr w:type="gramStart"/>
      <w:r w:rsidRPr="005602FE">
        <w:rPr>
          <w:rFonts w:cs="Arial"/>
          <w:szCs w:val="24"/>
          <w:lang w:eastAsia="en-GB"/>
        </w:rPr>
        <w:t>making a decision</w:t>
      </w:r>
      <w:proofErr w:type="gramEnd"/>
      <w:r w:rsidRPr="005602FE">
        <w:rPr>
          <w:rFonts w:cs="Arial"/>
          <w:szCs w:val="24"/>
          <w:lang w:eastAsia="en-GB"/>
        </w:rPr>
        <w:t xml:space="preserve">. </w:t>
      </w:r>
    </w:p>
    <w:p w14:paraId="455C5C55" w14:textId="77777777" w:rsidR="005602FE" w:rsidRPr="005602FE" w:rsidRDefault="005602FE" w:rsidP="005602FE">
      <w:pPr>
        <w:pStyle w:val="NoSpacing"/>
        <w:rPr>
          <w:lang w:eastAsia="en-GB"/>
        </w:rPr>
      </w:pPr>
    </w:p>
    <w:p w14:paraId="704D209E" w14:textId="77777777" w:rsidR="005602FE" w:rsidRPr="005602FE" w:rsidRDefault="005602FE" w:rsidP="007E1A0A">
      <w:pPr>
        <w:pStyle w:val="Heading2"/>
        <w:rPr>
          <w:rFonts w:cs="Arial"/>
          <w:szCs w:val="24"/>
          <w:lang w:eastAsia="en-GB"/>
        </w:rPr>
      </w:pPr>
      <w:bookmarkStart w:id="125" w:name="_Toc71291644"/>
      <w:r w:rsidRPr="005602FE">
        <w:rPr>
          <w:rFonts w:cs="Arial"/>
          <w:szCs w:val="24"/>
          <w:lang w:eastAsia="en-GB"/>
        </w:rPr>
        <w:t>5.7 Timings and Deadlines</w:t>
      </w:r>
      <w:bookmarkEnd w:id="125"/>
    </w:p>
    <w:p w14:paraId="59E951CC" w14:textId="77777777" w:rsidR="005602FE" w:rsidRPr="005602FE" w:rsidRDefault="005602FE" w:rsidP="005602FE">
      <w:pPr>
        <w:pStyle w:val="NoSpacing"/>
        <w:rPr>
          <w:lang w:eastAsia="en-GB" w:bidi="en-GB"/>
        </w:rPr>
      </w:pPr>
    </w:p>
    <w:p w14:paraId="66F3D773" w14:textId="77777777" w:rsidR="005602FE" w:rsidRPr="005602FE" w:rsidRDefault="005602FE" w:rsidP="007E1A0A">
      <w:pPr>
        <w:widowControl w:val="0"/>
        <w:autoSpaceDE w:val="0"/>
        <w:autoSpaceDN w:val="0"/>
        <w:spacing w:line="276" w:lineRule="auto"/>
        <w:ind w:right="255"/>
        <w:rPr>
          <w:rFonts w:eastAsia="Arial" w:cs="Arial"/>
          <w:szCs w:val="24"/>
          <w:lang w:eastAsia="en-GB" w:bidi="en-GB"/>
        </w:rPr>
      </w:pPr>
      <w:r w:rsidRPr="005602FE">
        <w:rPr>
          <w:rFonts w:eastAsia="Arial" w:cs="Arial"/>
          <w:szCs w:val="24"/>
          <w:lang w:eastAsia="en-GB" w:bidi="en-GB"/>
        </w:rPr>
        <w:t xml:space="preserve">5.7.1 A request to interrupt your studies must take place prior to the end of revision week if your course started in September, or the equivalent for students enrolled on courses starting at other times of the year. Interruptions will not be granted just before the start of the main assessment/examinations period </w:t>
      </w:r>
      <w:proofErr w:type="gramStart"/>
      <w:r w:rsidRPr="005602FE">
        <w:rPr>
          <w:rFonts w:eastAsia="Arial" w:cs="Arial"/>
          <w:szCs w:val="24"/>
          <w:lang w:eastAsia="en-GB" w:bidi="en-GB"/>
        </w:rPr>
        <w:t>as a means to</w:t>
      </w:r>
      <w:proofErr w:type="gramEnd"/>
      <w:r w:rsidRPr="005602FE">
        <w:rPr>
          <w:rFonts w:eastAsia="Arial" w:cs="Arial"/>
          <w:szCs w:val="24"/>
          <w:lang w:eastAsia="en-GB" w:bidi="en-GB"/>
        </w:rPr>
        <w:t xml:space="preserve"> avoid (or postpone) possible failure in a module(s).</w:t>
      </w:r>
    </w:p>
    <w:p w14:paraId="339D3689" w14:textId="77777777" w:rsidR="005602FE" w:rsidRPr="005602FE" w:rsidRDefault="005602FE" w:rsidP="005602FE">
      <w:pPr>
        <w:pStyle w:val="NoSpacing"/>
        <w:rPr>
          <w:lang w:eastAsia="en-GB" w:bidi="en-GB"/>
        </w:rPr>
      </w:pPr>
    </w:p>
    <w:p w14:paraId="314204DB" w14:textId="77777777" w:rsidR="005602FE" w:rsidRPr="005602FE" w:rsidRDefault="005602FE" w:rsidP="002542A3">
      <w:pPr>
        <w:rPr>
          <w:rFonts w:cs="Arial"/>
          <w:szCs w:val="24"/>
          <w:lang w:eastAsia="en-GB"/>
        </w:rPr>
      </w:pPr>
      <w:r w:rsidRPr="005602FE">
        <w:rPr>
          <w:rFonts w:cs="Arial"/>
          <w:szCs w:val="24"/>
          <w:lang w:eastAsia="en-GB"/>
        </w:rPr>
        <w:t>5.7.2 The University requires all students to complete their programme within a set period from initial registration, regardless of individual circumstances. </w:t>
      </w:r>
      <w:r w:rsidRPr="005602FE">
        <w:rPr>
          <w:rFonts w:cs="Arial"/>
          <w:b/>
          <w:bCs/>
          <w:szCs w:val="24"/>
        </w:rPr>
        <w:t>The maximum period of registration</w:t>
      </w:r>
      <w:r w:rsidRPr="005602FE">
        <w:rPr>
          <w:rFonts w:cs="Arial"/>
          <w:szCs w:val="24"/>
        </w:rPr>
        <w:t xml:space="preserve"> for a full-time taught student is the length of the course as set out in the programme specification document plus 2 years and for part-time students, pro-rata. If a student is unable to achieve their award within the maximum period of registration, they will be withdrawn from their course and any interim award will be conferred, as appropriate. </w:t>
      </w:r>
      <w:r w:rsidRPr="005602FE">
        <w:rPr>
          <w:rFonts w:cs="Arial"/>
          <w:szCs w:val="24"/>
          <w:lang w:eastAsia="en-GB"/>
        </w:rPr>
        <w:t xml:space="preserve">External bodies or individual programme specifications may impose other timeframes.  We may refuse to allow you to interrupt your studies, if it would then be impossible for you to complete your studies within the appropriate timeframe.  </w:t>
      </w:r>
    </w:p>
    <w:p w14:paraId="4CC10C4A" w14:textId="77777777" w:rsidR="005602FE" w:rsidRPr="005602FE" w:rsidRDefault="005602FE" w:rsidP="005602FE">
      <w:pPr>
        <w:pStyle w:val="NoSpacing"/>
        <w:rPr>
          <w:lang w:eastAsia="en-GB" w:bidi="en-GB"/>
        </w:rPr>
      </w:pPr>
    </w:p>
    <w:p w14:paraId="25015EB5" w14:textId="77777777" w:rsidR="005602FE" w:rsidRPr="005602FE" w:rsidRDefault="005602FE" w:rsidP="002542A3">
      <w:pPr>
        <w:rPr>
          <w:rFonts w:cs="Arial"/>
          <w:szCs w:val="24"/>
        </w:rPr>
      </w:pPr>
      <w:r w:rsidRPr="005602FE">
        <w:rPr>
          <w:rFonts w:cs="Arial"/>
          <w:szCs w:val="24"/>
          <w:lang w:eastAsia="en-GB"/>
        </w:rPr>
        <w:t xml:space="preserve">5.7.3 The maximum period of interruption will normally be one academic year. </w:t>
      </w:r>
      <w:r w:rsidRPr="005602FE">
        <w:rPr>
          <w:rFonts w:cs="Arial"/>
          <w:szCs w:val="24"/>
        </w:rPr>
        <w:t>A</w:t>
      </w:r>
      <w:r w:rsidRPr="005602FE">
        <w:rPr>
          <w:rFonts w:cs="Arial"/>
          <w:b/>
          <w:bCs/>
          <w:szCs w:val="24"/>
        </w:rPr>
        <w:t xml:space="preserve"> </w:t>
      </w:r>
      <w:r w:rsidRPr="005602FE">
        <w:rPr>
          <w:rFonts w:cs="Arial"/>
          <w:szCs w:val="24"/>
        </w:rPr>
        <w:t xml:space="preserve">student’s registration for an award of the University will be terminated if two academic years (including standard resit periods) elapse without the award of credit. The CAB will confer any interim award to which the student is entitled. </w:t>
      </w:r>
    </w:p>
    <w:p w14:paraId="409B07D7" w14:textId="77777777" w:rsidR="005602FE" w:rsidRPr="005602FE" w:rsidRDefault="005602FE" w:rsidP="005602FE">
      <w:pPr>
        <w:pStyle w:val="NoSpacing"/>
      </w:pPr>
    </w:p>
    <w:p w14:paraId="1688A4E4" w14:textId="77777777" w:rsidR="005602FE" w:rsidRPr="005602FE" w:rsidRDefault="005602FE" w:rsidP="002542A3">
      <w:pPr>
        <w:rPr>
          <w:rFonts w:cs="Arial"/>
          <w:szCs w:val="24"/>
          <w:lang w:eastAsia="en-GB"/>
        </w:rPr>
      </w:pPr>
      <w:r w:rsidRPr="005602FE">
        <w:rPr>
          <w:rFonts w:cs="Arial"/>
          <w:szCs w:val="24"/>
          <w:lang w:eastAsia="en-GB"/>
        </w:rPr>
        <w:t>5.7.4 Only in exceptional circumstances will we consider requests for an interruption of studies in two consecutive years. These requests should be submitted to the Dean of your School.</w:t>
      </w:r>
    </w:p>
    <w:p w14:paraId="132A73E1" w14:textId="77777777" w:rsidR="005602FE" w:rsidRPr="005602FE" w:rsidRDefault="005602FE" w:rsidP="002542A3">
      <w:pPr>
        <w:rPr>
          <w:rFonts w:cs="Arial"/>
          <w:szCs w:val="24"/>
          <w:lang w:eastAsia="en-GB"/>
        </w:rPr>
      </w:pPr>
    </w:p>
    <w:p w14:paraId="5EAC494A" w14:textId="77777777" w:rsidR="005602FE" w:rsidRPr="005602FE" w:rsidRDefault="005602FE" w:rsidP="007E1A0A">
      <w:pPr>
        <w:pStyle w:val="Heading2"/>
        <w:rPr>
          <w:rFonts w:cs="Arial"/>
          <w:szCs w:val="24"/>
        </w:rPr>
      </w:pPr>
      <w:bookmarkStart w:id="126" w:name="_Toc71291645"/>
      <w:r w:rsidRPr="005602FE">
        <w:rPr>
          <w:rFonts w:cs="Arial"/>
          <w:szCs w:val="24"/>
        </w:rPr>
        <w:t>5.8 Accommodation and Council Tax</w:t>
      </w:r>
      <w:bookmarkEnd w:id="126"/>
    </w:p>
    <w:p w14:paraId="128491D3" w14:textId="77777777" w:rsidR="005602FE" w:rsidRPr="005602FE" w:rsidRDefault="005602FE" w:rsidP="007E1A0A">
      <w:pPr>
        <w:spacing w:before="100" w:beforeAutospacing="1" w:after="100" w:afterAutospacing="1" w:line="276" w:lineRule="auto"/>
        <w:rPr>
          <w:rFonts w:cs="Arial"/>
          <w:szCs w:val="24"/>
          <w:lang w:val="en" w:eastAsia="en-GB"/>
        </w:rPr>
      </w:pPr>
      <w:r w:rsidRPr="005602FE">
        <w:rPr>
          <w:rFonts w:cs="Arial"/>
          <w:szCs w:val="24"/>
          <w:lang w:val="en" w:eastAsia="en-GB"/>
        </w:rPr>
        <w:t xml:space="preserve">5.8.1 Managing your tenancy agreement and council tax can be complex and confusing when dealing with an interruption of study or withdrawal so we strongly recommend you seek advice from the </w:t>
      </w:r>
      <w:hyperlink r:id="rId59" w:history="1">
        <w:r w:rsidRPr="005602FE">
          <w:rPr>
            <w:rFonts w:cs="Arial"/>
            <w:szCs w:val="24"/>
            <w:u w:val="single"/>
            <w:lang w:val="en" w:eastAsia="en-GB"/>
          </w:rPr>
          <w:t>Students’ Union Advice Centre</w:t>
        </w:r>
      </w:hyperlink>
      <w:r w:rsidRPr="005602FE">
        <w:rPr>
          <w:rFonts w:cs="Arial"/>
          <w:szCs w:val="24"/>
          <w:lang w:val="en" w:eastAsia="en-GB"/>
        </w:rPr>
        <w:t xml:space="preserve"> and the </w:t>
      </w:r>
      <w:hyperlink r:id="rId60" w:history="1">
        <w:r w:rsidRPr="005602FE">
          <w:rPr>
            <w:rFonts w:cs="Arial"/>
            <w:szCs w:val="24"/>
            <w:u w:val="single"/>
            <w:lang w:val="en" w:eastAsia="en-GB"/>
          </w:rPr>
          <w:t>Student Finance Team</w:t>
        </w:r>
      </w:hyperlink>
      <w:r w:rsidRPr="005602FE">
        <w:rPr>
          <w:rFonts w:cs="Arial"/>
          <w:szCs w:val="24"/>
          <w:lang w:val="en" w:eastAsia="en-GB"/>
        </w:rPr>
        <w:t>.</w:t>
      </w:r>
    </w:p>
    <w:p w14:paraId="02DAFB63" w14:textId="77777777" w:rsidR="005602FE" w:rsidRPr="005602FE" w:rsidRDefault="005602FE" w:rsidP="007E1A0A">
      <w:pPr>
        <w:spacing w:before="100" w:beforeAutospacing="1" w:after="100" w:afterAutospacing="1" w:line="276" w:lineRule="auto"/>
        <w:rPr>
          <w:rFonts w:cs="Arial"/>
          <w:szCs w:val="24"/>
          <w:lang w:val="en" w:eastAsia="en-GB"/>
        </w:rPr>
      </w:pPr>
      <w:r w:rsidRPr="005602FE">
        <w:rPr>
          <w:rFonts w:cs="Arial"/>
          <w:szCs w:val="24"/>
          <w:lang w:val="en" w:eastAsia="en-GB"/>
        </w:rPr>
        <w:lastRenderedPageBreak/>
        <w:t>5.8.2 The implications of your interruption will depend on your accommodation provider and your immigration status.</w:t>
      </w:r>
    </w:p>
    <w:p w14:paraId="25EAAD21" w14:textId="77777777" w:rsidR="005602FE" w:rsidRPr="005602FE" w:rsidRDefault="005602FE" w:rsidP="007E1A0A">
      <w:pPr>
        <w:spacing w:before="100" w:beforeAutospacing="1" w:after="100" w:afterAutospacing="1" w:line="276" w:lineRule="auto"/>
        <w:rPr>
          <w:rFonts w:cs="Arial"/>
          <w:szCs w:val="24"/>
          <w:lang w:val="en" w:eastAsia="en-GB"/>
        </w:rPr>
      </w:pPr>
      <w:r w:rsidRPr="005602FE">
        <w:rPr>
          <w:rFonts w:cs="Arial"/>
          <w:szCs w:val="24"/>
          <w:lang w:val="en" w:eastAsia="en-GB"/>
        </w:rPr>
        <w:t xml:space="preserve">5.8.3 If you are in private student accommodation you will need to review your tenancy agreement and discuss your circumstances with your landlord or an appropriate staff member at your accommodation. </w:t>
      </w:r>
    </w:p>
    <w:p w14:paraId="37008C41" w14:textId="77777777" w:rsidR="005602FE" w:rsidRPr="005602FE" w:rsidRDefault="005602FE" w:rsidP="007E1A0A">
      <w:pPr>
        <w:spacing w:before="100" w:beforeAutospacing="1" w:after="100" w:afterAutospacing="1" w:line="276" w:lineRule="auto"/>
        <w:rPr>
          <w:rFonts w:cs="Arial"/>
          <w:szCs w:val="24"/>
          <w:lang w:val="en" w:eastAsia="en-GB"/>
        </w:rPr>
      </w:pPr>
      <w:r w:rsidRPr="005602FE">
        <w:rPr>
          <w:rFonts w:cs="Arial"/>
          <w:szCs w:val="24"/>
          <w:lang w:val="en" w:eastAsia="en-GB"/>
        </w:rPr>
        <w:t xml:space="preserve">5.8.4 If you live in private accommodation, it is unlikely there will be an obligation for you to leave following a change to your student status unless you are an international student studying on a student visa. However, you may choose to leave and return home, in which case, you must consider the terms of your tenancy agreement and what this means for you. If you decide to stay in your private accommodation, it is important to note that as you are no longer a </w:t>
      </w:r>
      <w:proofErr w:type="gramStart"/>
      <w:r w:rsidRPr="005602FE">
        <w:rPr>
          <w:rFonts w:cs="Arial"/>
          <w:szCs w:val="24"/>
          <w:lang w:val="en" w:eastAsia="en-GB"/>
        </w:rPr>
        <w:t>full time</w:t>
      </w:r>
      <w:proofErr w:type="gramEnd"/>
      <w:r w:rsidRPr="005602FE">
        <w:rPr>
          <w:rFonts w:cs="Arial"/>
          <w:szCs w:val="24"/>
          <w:lang w:val="en" w:eastAsia="en-GB"/>
        </w:rPr>
        <w:t xml:space="preserve"> student, you may be required to pay Council Tax. </w:t>
      </w:r>
    </w:p>
    <w:p w14:paraId="2B116C1C" w14:textId="034EF802" w:rsidR="005602FE" w:rsidRDefault="005602FE" w:rsidP="007E1A0A">
      <w:pPr>
        <w:spacing w:before="100" w:beforeAutospacing="1" w:after="100" w:afterAutospacing="1" w:line="276" w:lineRule="auto"/>
        <w:rPr>
          <w:rFonts w:cs="Arial"/>
          <w:szCs w:val="24"/>
          <w:lang w:val="en" w:eastAsia="en-GB"/>
        </w:rPr>
      </w:pPr>
      <w:r w:rsidRPr="005602FE">
        <w:rPr>
          <w:rFonts w:cs="Arial"/>
          <w:szCs w:val="24"/>
          <w:lang w:val="en" w:eastAsia="en-GB"/>
        </w:rPr>
        <w:t xml:space="preserve">5.8.5 If you are on a student visa, you will not be able to remain in the UK during the period of your interruption and as such you will need to consider the terms of your tenancy agreement and what this means for you. </w:t>
      </w:r>
    </w:p>
    <w:p w14:paraId="078D1C7A" w14:textId="77777777" w:rsidR="005602FE" w:rsidRPr="005602FE" w:rsidRDefault="005602FE" w:rsidP="005602FE">
      <w:pPr>
        <w:pStyle w:val="NoSpacing"/>
        <w:rPr>
          <w:lang w:val="en" w:eastAsia="en-GB"/>
        </w:rPr>
      </w:pPr>
    </w:p>
    <w:p w14:paraId="566D477C" w14:textId="77777777" w:rsidR="005602FE" w:rsidRPr="005602FE" w:rsidRDefault="005602FE" w:rsidP="007E1A0A">
      <w:pPr>
        <w:pStyle w:val="Heading2"/>
        <w:rPr>
          <w:rFonts w:cs="Arial"/>
          <w:szCs w:val="24"/>
          <w:lang w:val="en" w:eastAsia="en-GB"/>
        </w:rPr>
      </w:pPr>
      <w:bookmarkStart w:id="127" w:name="_Toc71291646"/>
      <w:r w:rsidRPr="005602FE">
        <w:rPr>
          <w:rFonts w:cs="Arial"/>
          <w:szCs w:val="24"/>
          <w:lang w:val="en" w:eastAsia="en-GB"/>
        </w:rPr>
        <w:t>5.9 Funding and Student Finance (Undergraduate)</w:t>
      </w:r>
      <w:bookmarkEnd w:id="127"/>
    </w:p>
    <w:p w14:paraId="395C4DAB" w14:textId="77777777" w:rsidR="005602FE" w:rsidRPr="005602FE" w:rsidRDefault="005602FE" w:rsidP="007E1A0A">
      <w:pPr>
        <w:shd w:val="clear" w:color="auto" w:fill="FFFFFF"/>
        <w:spacing w:before="100" w:beforeAutospacing="1" w:after="300" w:line="276" w:lineRule="auto"/>
        <w:rPr>
          <w:rFonts w:cs="Arial"/>
          <w:szCs w:val="24"/>
          <w:lang w:eastAsia="en-GB"/>
        </w:rPr>
      </w:pPr>
      <w:r w:rsidRPr="005602FE">
        <w:rPr>
          <w:rFonts w:cs="Arial"/>
          <w:szCs w:val="24"/>
          <w:lang w:eastAsia="en-GB"/>
        </w:rPr>
        <w:t>5.9.1 If you take an interruption of your studies and return to repeat certain module(s) or the full academic year then you will be charged the appropriate tuition fee for the repeat period of study.</w:t>
      </w:r>
    </w:p>
    <w:p w14:paraId="251C68FF" w14:textId="77777777" w:rsidR="005602FE" w:rsidRPr="005602FE" w:rsidRDefault="005602FE" w:rsidP="007E1A0A">
      <w:pPr>
        <w:spacing w:before="100" w:beforeAutospacing="1" w:after="100" w:afterAutospacing="1" w:line="276" w:lineRule="auto"/>
        <w:rPr>
          <w:rFonts w:cs="Arial"/>
          <w:szCs w:val="24"/>
          <w:lang w:val="en" w:eastAsia="en-GB"/>
        </w:rPr>
      </w:pPr>
      <w:r w:rsidRPr="005602FE">
        <w:rPr>
          <w:rFonts w:cs="Arial"/>
          <w:szCs w:val="24"/>
          <w:lang w:val="en" w:eastAsia="en-GB"/>
        </w:rPr>
        <w:t>5.9.2 When you interrupt your studies, we will send notification to your funding provider (</w:t>
      </w:r>
      <w:proofErr w:type="gramStart"/>
      <w:r w:rsidRPr="005602FE">
        <w:rPr>
          <w:rFonts w:cs="Arial"/>
          <w:szCs w:val="24"/>
          <w:lang w:val="en" w:eastAsia="en-GB"/>
        </w:rPr>
        <w:t>e.g.</w:t>
      </w:r>
      <w:proofErr w:type="gramEnd"/>
      <w:r w:rsidRPr="005602FE">
        <w:rPr>
          <w:rFonts w:cs="Arial"/>
          <w:szCs w:val="24"/>
          <w:lang w:val="en" w:eastAsia="en-GB"/>
        </w:rPr>
        <w:t xml:space="preserve"> Student Finance England, Student Finance Wales, Student Finance Northern Ireland or Student Awards Agency Scotland), notifying them of your last date of attendance, this is not always the date of your requested interruption. Normally, all funding is suspended from that date. </w:t>
      </w:r>
    </w:p>
    <w:p w14:paraId="4DF4CA3D" w14:textId="77777777" w:rsidR="005602FE" w:rsidRPr="005602FE" w:rsidRDefault="005602FE" w:rsidP="007E1A0A">
      <w:pPr>
        <w:spacing w:before="100" w:beforeAutospacing="1" w:after="100" w:afterAutospacing="1" w:line="276" w:lineRule="auto"/>
        <w:rPr>
          <w:rFonts w:cs="Arial"/>
          <w:szCs w:val="24"/>
          <w:lang w:val="en" w:eastAsia="en-GB"/>
        </w:rPr>
      </w:pPr>
      <w:r w:rsidRPr="005602FE">
        <w:rPr>
          <w:rFonts w:cs="Arial"/>
          <w:szCs w:val="24"/>
          <w:lang w:val="en" w:eastAsia="en-GB"/>
        </w:rPr>
        <w:t xml:space="preserve">5.9.3 When you return to your studies, we will notify your funding provider that you have returned. You must speak to our Student Finance Team to understand how this will impact you.  </w:t>
      </w:r>
    </w:p>
    <w:p w14:paraId="42FF6A90" w14:textId="77777777" w:rsidR="005602FE" w:rsidRPr="005602FE" w:rsidRDefault="005602FE" w:rsidP="007E1A0A">
      <w:pPr>
        <w:spacing w:before="100" w:beforeAutospacing="1" w:after="100" w:afterAutospacing="1" w:line="276" w:lineRule="auto"/>
        <w:rPr>
          <w:rFonts w:cs="Arial"/>
          <w:szCs w:val="24"/>
          <w:lang w:val="en" w:eastAsia="en-GB"/>
        </w:rPr>
      </w:pPr>
      <w:r w:rsidRPr="005602FE">
        <w:rPr>
          <w:rFonts w:cs="Arial"/>
          <w:szCs w:val="24"/>
          <w:lang w:val="en" w:eastAsia="en-GB"/>
        </w:rPr>
        <w:t>5.9.4 If your last date of attendance is part way through a term, you may have already received an instalment of maintenance loan/grant money, and therefore received money for time that you will not be in attendance. In these cases, your funding provider may say you have received an ‘overpayment’ and ask for some of that money back.</w:t>
      </w:r>
    </w:p>
    <w:p w14:paraId="5BA7FF6F" w14:textId="4B8A2D31" w:rsidR="005602FE" w:rsidRDefault="005602FE" w:rsidP="007E1A0A">
      <w:pPr>
        <w:spacing w:before="100" w:beforeAutospacing="1" w:after="100" w:afterAutospacing="1" w:line="276" w:lineRule="auto"/>
        <w:rPr>
          <w:rFonts w:cs="Arial"/>
          <w:szCs w:val="24"/>
          <w:lang w:val="en" w:eastAsia="en-GB"/>
        </w:rPr>
      </w:pPr>
      <w:r w:rsidRPr="005602FE">
        <w:rPr>
          <w:rFonts w:cs="Arial"/>
          <w:szCs w:val="24"/>
          <w:lang w:val="en" w:eastAsia="en-GB"/>
        </w:rPr>
        <w:t xml:space="preserve">5.9.5 You should contact your funding body directly to find out how your interruption will be managed, particularly if your interruption of study is due to health reasons or </w:t>
      </w:r>
      <w:r w:rsidRPr="005602FE">
        <w:rPr>
          <w:rFonts w:cs="Arial"/>
          <w:szCs w:val="24"/>
          <w:lang w:val="en" w:eastAsia="en-GB"/>
        </w:rPr>
        <w:lastRenderedPageBreak/>
        <w:t xml:space="preserve">your interruption results in financial hardship as you may be entitled to an amount of additional funding. Please also see below the section on ‘How interruption affects your entitlement’. </w:t>
      </w:r>
    </w:p>
    <w:p w14:paraId="0EF49C77" w14:textId="77777777" w:rsidR="005602FE" w:rsidRPr="005602FE" w:rsidRDefault="005602FE" w:rsidP="005602FE">
      <w:pPr>
        <w:pStyle w:val="NoSpacing"/>
        <w:rPr>
          <w:lang w:val="en" w:eastAsia="en-GB"/>
        </w:rPr>
      </w:pPr>
    </w:p>
    <w:p w14:paraId="56FF3F75" w14:textId="77777777" w:rsidR="005602FE" w:rsidRPr="005602FE" w:rsidRDefault="005602FE" w:rsidP="007E1A0A">
      <w:pPr>
        <w:pStyle w:val="Heading2"/>
        <w:rPr>
          <w:rFonts w:cs="Arial"/>
          <w:szCs w:val="24"/>
          <w:lang w:val="en" w:eastAsia="en-GB"/>
        </w:rPr>
      </w:pPr>
      <w:bookmarkStart w:id="128" w:name="_Toc71291647"/>
      <w:r w:rsidRPr="005602FE">
        <w:rPr>
          <w:rFonts w:cs="Arial"/>
          <w:szCs w:val="24"/>
          <w:lang w:val="en" w:eastAsia="en-GB"/>
        </w:rPr>
        <w:t>5.10 How interruption affects your entitlement</w:t>
      </w:r>
      <w:bookmarkEnd w:id="128"/>
    </w:p>
    <w:p w14:paraId="19324831" w14:textId="59234C75" w:rsidR="005602FE" w:rsidRDefault="005602FE" w:rsidP="007E1A0A">
      <w:pPr>
        <w:spacing w:before="100" w:beforeAutospacing="1" w:after="100" w:afterAutospacing="1" w:line="276" w:lineRule="auto"/>
        <w:rPr>
          <w:rFonts w:cs="Arial"/>
          <w:szCs w:val="24"/>
          <w:lang w:val="en" w:eastAsia="en-GB"/>
        </w:rPr>
      </w:pPr>
      <w:r w:rsidRPr="005602FE">
        <w:rPr>
          <w:rFonts w:cs="Arial"/>
          <w:szCs w:val="24"/>
          <w:lang w:val="en" w:eastAsia="en-GB"/>
        </w:rPr>
        <w:t xml:space="preserve">5.10.1 The year that you interrupt your studies will count towards your overall entitlement to a Student Finance tuition fee loan. However, if you interrupt for 'compelling personal reasons' and can submit evidence of this to your Student Finance funding body, they may agree to discount your interruption year from your overall entitlement. You should speak to our </w:t>
      </w:r>
      <w:hyperlink r:id="rId61" w:history="1">
        <w:r w:rsidRPr="005602FE">
          <w:rPr>
            <w:rFonts w:cs="Arial"/>
            <w:szCs w:val="24"/>
            <w:u w:val="single"/>
            <w:lang w:val="en" w:eastAsia="en-GB"/>
          </w:rPr>
          <w:t>Student Finance Team</w:t>
        </w:r>
      </w:hyperlink>
      <w:r w:rsidRPr="005602FE">
        <w:rPr>
          <w:rFonts w:cs="Arial"/>
          <w:szCs w:val="24"/>
          <w:lang w:val="en" w:eastAsia="en-GB"/>
        </w:rPr>
        <w:t xml:space="preserve"> to understand how this will impact you.</w:t>
      </w:r>
    </w:p>
    <w:p w14:paraId="3A390C6E" w14:textId="77777777" w:rsidR="005602FE" w:rsidRPr="005602FE" w:rsidRDefault="005602FE" w:rsidP="005602FE">
      <w:pPr>
        <w:pStyle w:val="NoSpacing"/>
        <w:rPr>
          <w:lang w:val="en" w:eastAsia="en-GB"/>
        </w:rPr>
      </w:pPr>
    </w:p>
    <w:p w14:paraId="39084DBA" w14:textId="77777777" w:rsidR="005602FE" w:rsidRPr="005602FE" w:rsidRDefault="005602FE" w:rsidP="007E1A0A">
      <w:pPr>
        <w:pStyle w:val="Heading2"/>
        <w:rPr>
          <w:rFonts w:cs="Arial"/>
          <w:szCs w:val="24"/>
          <w:lang w:val="en" w:eastAsia="en-GB"/>
        </w:rPr>
      </w:pPr>
      <w:bookmarkStart w:id="129" w:name="_Toc71291648"/>
      <w:r w:rsidRPr="005602FE">
        <w:rPr>
          <w:rFonts w:cs="Arial"/>
          <w:szCs w:val="24"/>
          <w:lang w:val="en" w:eastAsia="en-GB"/>
        </w:rPr>
        <w:t>5.11 Funding and Student Finance (Postgraduate Taught)</w:t>
      </w:r>
      <w:bookmarkEnd w:id="129"/>
    </w:p>
    <w:p w14:paraId="0E9AAED1" w14:textId="77777777" w:rsidR="005602FE" w:rsidRPr="005602FE" w:rsidRDefault="005602FE" w:rsidP="007E1A0A">
      <w:pPr>
        <w:spacing w:before="100" w:beforeAutospacing="1" w:after="100" w:afterAutospacing="1" w:line="276" w:lineRule="auto"/>
        <w:rPr>
          <w:rFonts w:cs="Arial"/>
          <w:szCs w:val="24"/>
          <w:lang w:val="en" w:eastAsia="en-GB"/>
        </w:rPr>
      </w:pPr>
      <w:r w:rsidRPr="005602FE">
        <w:rPr>
          <w:rFonts w:cs="Arial"/>
          <w:szCs w:val="24"/>
          <w:lang w:val="en" w:eastAsia="en-GB"/>
        </w:rPr>
        <w:t xml:space="preserve">5.11.1 If you are receiving a Postgraduate Master’s Loan from Student Finance and take an interruption of study, no further loan payments will be given to you during your period of interruption. </w:t>
      </w:r>
    </w:p>
    <w:p w14:paraId="5F313E06" w14:textId="399EAF54" w:rsidR="005602FE" w:rsidRDefault="005602FE" w:rsidP="007E1A0A">
      <w:pPr>
        <w:spacing w:before="100" w:beforeAutospacing="1" w:after="100" w:afterAutospacing="1" w:line="276" w:lineRule="auto"/>
        <w:rPr>
          <w:rFonts w:cs="Arial"/>
          <w:szCs w:val="24"/>
          <w:lang w:val="en" w:eastAsia="en-GB"/>
        </w:rPr>
      </w:pPr>
      <w:r w:rsidRPr="005602FE">
        <w:rPr>
          <w:rFonts w:cs="Arial"/>
          <w:szCs w:val="24"/>
          <w:lang w:val="en" w:eastAsia="en-GB"/>
        </w:rPr>
        <w:t xml:space="preserve">5.11.2 If you resume your studies from the point you left in the previous academic year, your funding will </w:t>
      </w:r>
      <w:proofErr w:type="gramStart"/>
      <w:r w:rsidRPr="005602FE">
        <w:rPr>
          <w:rFonts w:cs="Arial"/>
          <w:szCs w:val="24"/>
          <w:lang w:val="en" w:eastAsia="en-GB"/>
        </w:rPr>
        <w:t>restart</w:t>
      </w:r>
      <w:proofErr w:type="gramEnd"/>
      <w:r w:rsidRPr="005602FE">
        <w:rPr>
          <w:rFonts w:cs="Arial"/>
          <w:szCs w:val="24"/>
          <w:lang w:val="en" w:eastAsia="en-GB"/>
        </w:rPr>
        <w:t xml:space="preserve"> and you will have your remaining entitlement intact. You cannot receive Postgraduate Master’s Loan or Postgraduate Doctoral Loan funding for any repeat periods of study.</w:t>
      </w:r>
    </w:p>
    <w:p w14:paraId="17B8FB6A" w14:textId="77777777" w:rsidR="005602FE" w:rsidRPr="005602FE" w:rsidRDefault="005602FE" w:rsidP="005602FE">
      <w:pPr>
        <w:pStyle w:val="NoSpacing"/>
        <w:rPr>
          <w:lang w:val="en" w:eastAsia="en-GB"/>
        </w:rPr>
      </w:pPr>
    </w:p>
    <w:p w14:paraId="7F254B8F" w14:textId="77777777" w:rsidR="005602FE" w:rsidRPr="005602FE" w:rsidRDefault="005602FE" w:rsidP="007E1A0A">
      <w:pPr>
        <w:pStyle w:val="Heading2"/>
        <w:rPr>
          <w:rFonts w:cs="Arial"/>
          <w:szCs w:val="24"/>
          <w:lang w:eastAsia="en-GB"/>
        </w:rPr>
      </w:pPr>
      <w:bookmarkStart w:id="130" w:name="_Toc71291649"/>
      <w:r w:rsidRPr="005602FE">
        <w:rPr>
          <w:rFonts w:cs="Arial"/>
          <w:szCs w:val="24"/>
          <w:lang w:val="en" w:eastAsia="en-GB"/>
        </w:rPr>
        <w:t>5.12 Contact during your interruption</w:t>
      </w:r>
      <w:bookmarkEnd w:id="130"/>
    </w:p>
    <w:p w14:paraId="54D0B5EB" w14:textId="77777777" w:rsidR="005602FE" w:rsidRPr="005602FE" w:rsidRDefault="005602FE" w:rsidP="007E1A0A">
      <w:pPr>
        <w:spacing w:before="100" w:beforeAutospacing="1" w:after="100" w:afterAutospacing="1" w:line="276" w:lineRule="auto"/>
        <w:rPr>
          <w:rFonts w:cs="Arial"/>
          <w:szCs w:val="24"/>
          <w:lang w:val="en" w:eastAsia="en-GB"/>
        </w:rPr>
      </w:pPr>
      <w:r w:rsidRPr="005602FE">
        <w:rPr>
          <w:rFonts w:cs="Arial"/>
          <w:szCs w:val="24"/>
          <w:lang w:val="en" w:eastAsia="en-GB"/>
        </w:rPr>
        <w:t>5.12.1 During your interruption, you may find it helpful to stay in contact with an appropriate person in your school such as your Personal Academic Tutor</w:t>
      </w:r>
      <w:r w:rsidRPr="005602FE">
        <w:rPr>
          <w:rFonts w:cs="Arial"/>
          <w:szCs w:val="24"/>
        </w:rPr>
        <w:t xml:space="preserve"> </w:t>
      </w:r>
      <w:r w:rsidRPr="005602FE">
        <w:rPr>
          <w:rFonts w:cs="Arial"/>
          <w:szCs w:val="24"/>
          <w:lang w:val="en" w:eastAsia="en-GB"/>
        </w:rPr>
        <w:t xml:space="preserve">or a member of the student support team. This is not </w:t>
      </w:r>
      <w:proofErr w:type="gramStart"/>
      <w:r w:rsidRPr="005602FE">
        <w:rPr>
          <w:rFonts w:cs="Arial"/>
          <w:szCs w:val="24"/>
          <w:lang w:val="en" w:eastAsia="en-GB"/>
        </w:rPr>
        <w:t>compulsory</w:t>
      </w:r>
      <w:proofErr w:type="gramEnd"/>
      <w:r w:rsidRPr="005602FE">
        <w:rPr>
          <w:rFonts w:cs="Arial"/>
          <w:szCs w:val="24"/>
          <w:lang w:val="en" w:eastAsia="en-GB"/>
        </w:rPr>
        <w:t xml:space="preserve"> but we recommend you keep in touch with us as this can help you settle in more quickly when you return. </w:t>
      </w:r>
    </w:p>
    <w:p w14:paraId="65DFD3B5" w14:textId="2E91D971" w:rsidR="005602FE" w:rsidRDefault="005602FE" w:rsidP="007E1A0A">
      <w:pPr>
        <w:spacing w:before="100" w:beforeAutospacing="1" w:after="100" w:afterAutospacing="1" w:line="276" w:lineRule="auto"/>
        <w:rPr>
          <w:rFonts w:cs="Arial"/>
          <w:szCs w:val="24"/>
          <w:lang w:val="en" w:eastAsia="en-GB"/>
        </w:rPr>
      </w:pPr>
      <w:r w:rsidRPr="005602FE">
        <w:rPr>
          <w:rFonts w:cs="Arial"/>
          <w:szCs w:val="24"/>
          <w:lang w:val="en" w:eastAsia="en-GB"/>
        </w:rPr>
        <w:t xml:space="preserve">5.12.2 In order to support your return to studies, we will contact you prior to your return date to discuss the practical details and to put in place any support services you may need.  </w:t>
      </w:r>
      <w:bookmarkStart w:id="131" w:name="extending_interruption"/>
      <w:bookmarkStart w:id="132" w:name="before_returning"/>
      <w:bookmarkEnd w:id="131"/>
      <w:bookmarkEnd w:id="132"/>
    </w:p>
    <w:p w14:paraId="2C4F85EA" w14:textId="77777777" w:rsidR="005602FE" w:rsidRPr="005602FE" w:rsidRDefault="005602FE" w:rsidP="005602FE">
      <w:pPr>
        <w:pStyle w:val="NoSpacing"/>
        <w:rPr>
          <w:lang w:val="en" w:eastAsia="en-GB"/>
        </w:rPr>
      </w:pPr>
    </w:p>
    <w:p w14:paraId="56C9B0B4" w14:textId="77777777" w:rsidR="005602FE" w:rsidRPr="005602FE" w:rsidRDefault="005602FE" w:rsidP="007E1A0A">
      <w:pPr>
        <w:pStyle w:val="Heading2"/>
        <w:rPr>
          <w:rFonts w:cs="Arial"/>
          <w:szCs w:val="24"/>
          <w:lang w:val="en" w:eastAsia="en-GB"/>
        </w:rPr>
      </w:pPr>
      <w:bookmarkStart w:id="133" w:name="_Toc71291650"/>
      <w:r w:rsidRPr="005602FE">
        <w:rPr>
          <w:rFonts w:cs="Arial"/>
          <w:szCs w:val="24"/>
          <w:lang w:val="en" w:eastAsia="en-GB"/>
        </w:rPr>
        <w:t>5.13 Returning to your studies</w:t>
      </w:r>
      <w:bookmarkEnd w:id="133"/>
    </w:p>
    <w:p w14:paraId="128CBD17" w14:textId="77777777" w:rsidR="005602FE" w:rsidRPr="005602FE" w:rsidRDefault="005602FE" w:rsidP="007E1A0A">
      <w:pPr>
        <w:spacing w:before="100" w:beforeAutospacing="1" w:after="100" w:afterAutospacing="1" w:line="276" w:lineRule="auto"/>
        <w:rPr>
          <w:rFonts w:cs="Arial"/>
          <w:szCs w:val="24"/>
          <w:lang w:val="en" w:eastAsia="en-GB"/>
        </w:rPr>
      </w:pPr>
      <w:r w:rsidRPr="005602FE">
        <w:rPr>
          <w:rFonts w:cs="Arial"/>
          <w:szCs w:val="24"/>
          <w:lang w:val="en" w:eastAsia="en-GB"/>
        </w:rPr>
        <w:t xml:space="preserve">5.13.1 If you are returning from a period of interruption that was taken for health and wellbeing reasons, you may be required to provide medical evidence to confirm you are well enough to return. If this is the case, we will ask you to provide assurance that your studies will not be detrimental to your health.  You may be required to make </w:t>
      </w:r>
      <w:r w:rsidRPr="005602FE">
        <w:rPr>
          <w:rFonts w:cs="Arial"/>
          <w:szCs w:val="24"/>
          <w:lang w:val="en" w:eastAsia="en-GB"/>
        </w:rPr>
        <w:lastRenderedPageBreak/>
        <w:t>and attend an appointment with the Student Services team, your PAT and/or the school support team before you will be allowed to re-</w:t>
      </w:r>
      <w:proofErr w:type="spellStart"/>
      <w:r w:rsidRPr="005602FE">
        <w:rPr>
          <w:rFonts w:cs="Arial"/>
          <w:szCs w:val="24"/>
          <w:lang w:val="en" w:eastAsia="en-GB"/>
        </w:rPr>
        <w:t>enrol</w:t>
      </w:r>
      <w:proofErr w:type="spellEnd"/>
      <w:r w:rsidRPr="005602FE">
        <w:rPr>
          <w:rFonts w:cs="Arial"/>
          <w:szCs w:val="24"/>
          <w:lang w:val="en" w:eastAsia="en-GB"/>
        </w:rPr>
        <w:t>. </w:t>
      </w:r>
    </w:p>
    <w:p w14:paraId="3C3ECAB6" w14:textId="77777777" w:rsidR="005602FE" w:rsidRPr="005602FE" w:rsidRDefault="005602FE" w:rsidP="007E1A0A">
      <w:pPr>
        <w:spacing w:before="100" w:beforeAutospacing="1" w:after="100" w:afterAutospacing="1" w:line="276" w:lineRule="auto"/>
        <w:rPr>
          <w:rFonts w:cs="Arial"/>
          <w:szCs w:val="24"/>
          <w:lang w:val="en" w:eastAsia="en-GB"/>
        </w:rPr>
      </w:pPr>
      <w:r w:rsidRPr="005602FE">
        <w:rPr>
          <w:rFonts w:cs="Arial"/>
          <w:szCs w:val="24"/>
          <w:lang w:val="en" w:eastAsia="en-GB"/>
        </w:rPr>
        <w:t xml:space="preserve">5.13.2 Prior to returning to your studies you will need to confirm your intention to </w:t>
      </w:r>
      <w:proofErr w:type="gramStart"/>
      <w:r w:rsidRPr="005602FE">
        <w:rPr>
          <w:rFonts w:cs="Arial"/>
          <w:szCs w:val="24"/>
          <w:lang w:val="en" w:eastAsia="en-GB"/>
        </w:rPr>
        <w:t>return</w:t>
      </w:r>
      <w:proofErr w:type="gramEnd"/>
      <w:r w:rsidRPr="005602FE">
        <w:rPr>
          <w:rFonts w:cs="Arial"/>
          <w:szCs w:val="24"/>
          <w:lang w:val="en" w:eastAsia="en-GB"/>
        </w:rPr>
        <w:t xml:space="preserve"> and you will need to re-</w:t>
      </w:r>
      <w:proofErr w:type="spellStart"/>
      <w:r w:rsidRPr="005602FE">
        <w:rPr>
          <w:rFonts w:cs="Arial"/>
          <w:szCs w:val="24"/>
          <w:lang w:val="en" w:eastAsia="en-GB"/>
        </w:rPr>
        <w:t>enrol</w:t>
      </w:r>
      <w:proofErr w:type="spellEnd"/>
      <w:r w:rsidRPr="005602FE">
        <w:rPr>
          <w:rFonts w:cs="Arial"/>
          <w:szCs w:val="24"/>
          <w:lang w:val="en" w:eastAsia="en-GB"/>
        </w:rPr>
        <w:t xml:space="preserve"> on your </w:t>
      </w:r>
      <w:proofErr w:type="spellStart"/>
      <w:r w:rsidRPr="005602FE">
        <w:rPr>
          <w:rFonts w:cs="Arial"/>
          <w:szCs w:val="24"/>
          <w:lang w:val="en" w:eastAsia="en-GB"/>
        </w:rPr>
        <w:t>programme</w:t>
      </w:r>
      <w:proofErr w:type="spellEnd"/>
      <w:r w:rsidRPr="005602FE">
        <w:rPr>
          <w:rFonts w:cs="Arial"/>
          <w:szCs w:val="24"/>
          <w:lang w:val="en" w:eastAsia="en-GB"/>
        </w:rPr>
        <w:t xml:space="preserve">. You must contact your School Office at least one month prior to the start of the academic year (this will be either August for a September start or December for a January start) to confirm your return. If you fail to return to your studies as expected, and do not speak to us to discuss this, then you will be withdrawn from your course.  </w:t>
      </w:r>
    </w:p>
    <w:p w14:paraId="4FF37A2A" w14:textId="77777777" w:rsidR="005602FE" w:rsidRPr="005602FE" w:rsidRDefault="005602FE" w:rsidP="007E1A0A">
      <w:pPr>
        <w:spacing w:before="100" w:beforeAutospacing="1" w:after="100" w:afterAutospacing="1" w:line="276" w:lineRule="auto"/>
        <w:rPr>
          <w:rFonts w:cs="Arial"/>
          <w:szCs w:val="24"/>
          <w:lang w:val="en" w:eastAsia="en-GB"/>
        </w:rPr>
      </w:pPr>
      <w:r w:rsidRPr="005602FE">
        <w:rPr>
          <w:rFonts w:cs="Arial"/>
          <w:szCs w:val="24"/>
          <w:lang w:val="en" w:eastAsia="en-GB"/>
        </w:rPr>
        <w:t>5.13.3 If you are an international student and require a student visa, please note that the process will take much longer. You will need to make a new student visa application when you are ready to re-commence your studies. You should ask us for a Confirmation of Acceptance of Studies (CAS) before you apply for a new student visa.</w:t>
      </w:r>
    </w:p>
    <w:p w14:paraId="4AA27320" w14:textId="77777777" w:rsidR="005602FE" w:rsidRPr="005602FE" w:rsidRDefault="005602FE" w:rsidP="007E1A0A">
      <w:pPr>
        <w:shd w:val="clear" w:color="auto" w:fill="FFFFFF"/>
        <w:spacing w:before="100" w:beforeAutospacing="1" w:after="300" w:line="276" w:lineRule="auto"/>
        <w:rPr>
          <w:rFonts w:cs="Arial"/>
          <w:szCs w:val="24"/>
          <w:lang w:eastAsia="en-GB"/>
        </w:rPr>
      </w:pPr>
      <w:r w:rsidRPr="005602FE">
        <w:rPr>
          <w:rFonts w:cs="Arial"/>
          <w:szCs w:val="24"/>
          <w:lang w:eastAsia="en-GB"/>
        </w:rPr>
        <w:t xml:space="preserve">5.13.4 You will join a new cohort when you restart your studies and the regulations applying to that cohort will also apply to you.  If the course content or structure has changed, you will be required to follow the new arrangements. This may have implications for your progression or final award for the course and you may wish to discuss this with your course leader. </w:t>
      </w:r>
    </w:p>
    <w:p w14:paraId="5527729B" w14:textId="01D12EE3" w:rsidR="005602FE" w:rsidRDefault="005602FE" w:rsidP="007E1A0A">
      <w:pPr>
        <w:spacing w:before="100" w:beforeAutospacing="1" w:after="100" w:afterAutospacing="1" w:line="276" w:lineRule="auto"/>
        <w:rPr>
          <w:rFonts w:cs="Arial"/>
          <w:szCs w:val="24"/>
          <w:lang w:val="en" w:eastAsia="en-GB"/>
        </w:rPr>
      </w:pPr>
      <w:r w:rsidRPr="005602FE">
        <w:rPr>
          <w:rFonts w:cs="Arial"/>
          <w:szCs w:val="24"/>
          <w:lang w:val="en" w:eastAsia="en-GB"/>
        </w:rPr>
        <w:t xml:space="preserve">5.13.5 If you do not intend to resume your studies following your interruption, you must contact your School to discuss your options. </w:t>
      </w:r>
    </w:p>
    <w:p w14:paraId="51007BE0" w14:textId="77777777" w:rsidR="005602FE" w:rsidRPr="005602FE" w:rsidRDefault="005602FE" w:rsidP="005602FE">
      <w:pPr>
        <w:pStyle w:val="NoSpacing"/>
        <w:rPr>
          <w:lang w:val="en" w:eastAsia="en-GB"/>
        </w:rPr>
      </w:pPr>
    </w:p>
    <w:p w14:paraId="6564984C" w14:textId="77777777" w:rsidR="005602FE" w:rsidRPr="005602FE" w:rsidRDefault="005602FE" w:rsidP="007E1A0A">
      <w:pPr>
        <w:pStyle w:val="Heading2"/>
        <w:rPr>
          <w:rFonts w:cs="Arial"/>
          <w:szCs w:val="24"/>
          <w:lang w:val="en" w:eastAsia="en-GB"/>
        </w:rPr>
      </w:pPr>
      <w:bookmarkStart w:id="134" w:name="_Toc71291651"/>
      <w:r w:rsidRPr="005602FE">
        <w:rPr>
          <w:rFonts w:cs="Arial"/>
          <w:szCs w:val="24"/>
          <w:lang w:val="en" w:eastAsia="en-GB"/>
        </w:rPr>
        <w:t>5.14 Withdrawal procedure</w:t>
      </w:r>
      <w:bookmarkEnd w:id="134"/>
    </w:p>
    <w:p w14:paraId="5F337C57" w14:textId="1A9D302C" w:rsidR="005602FE" w:rsidRDefault="005602FE" w:rsidP="007E1A0A">
      <w:pPr>
        <w:spacing w:before="100" w:beforeAutospacing="1" w:after="100" w:afterAutospacing="1" w:line="276" w:lineRule="auto"/>
        <w:rPr>
          <w:rFonts w:cs="Arial"/>
          <w:szCs w:val="24"/>
          <w:lang w:val="en" w:eastAsia="en-GB"/>
        </w:rPr>
      </w:pPr>
      <w:r w:rsidRPr="005602FE">
        <w:rPr>
          <w:rFonts w:cs="Arial"/>
          <w:szCs w:val="24"/>
          <w:lang w:val="en" w:eastAsia="en-GB"/>
        </w:rPr>
        <w:t xml:space="preserve">5.14.1 Before making the decision to withdraw from your studies, it is important to consider your options. In the first instance, you should consult with your Personal Academic Tutor or the Students’ Union Advice Centre. They can offer you advice on the process and discuss the implications of the decision alongside any alternatives we may be able to offer you. </w:t>
      </w:r>
    </w:p>
    <w:p w14:paraId="1B4DD2C4" w14:textId="77777777" w:rsidR="005602FE" w:rsidRPr="005602FE" w:rsidRDefault="005602FE" w:rsidP="005602FE">
      <w:pPr>
        <w:pStyle w:val="NoSpacing"/>
        <w:rPr>
          <w:lang w:val="en" w:eastAsia="en-GB"/>
        </w:rPr>
      </w:pPr>
    </w:p>
    <w:p w14:paraId="5536028D" w14:textId="77777777" w:rsidR="005602FE" w:rsidRPr="005602FE" w:rsidRDefault="005602FE" w:rsidP="007E1A0A">
      <w:pPr>
        <w:pStyle w:val="Heading2"/>
        <w:rPr>
          <w:rFonts w:cs="Arial"/>
          <w:szCs w:val="24"/>
          <w:lang w:val="en" w:eastAsia="en-GB"/>
        </w:rPr>
      </w:pPr>
      <w:bookmarkStart w:id="135" w:name="_Toc71291652"/>
      <w:r w:rsidRPr="005602FE">
        <w:rPr>
          <w:rFonts w:cs="Arial"/>
          <w:szCs w:val="24"/>
          <w:lang w:val="en" w:eastAsia="en-GB"/>
        </w:rPr>
        <w:t>5.15 Applying for a withdrawal</w:t>
      </w:r>
      <w:bookmarkEnd w:id="135"/>
    </w:p>
    <w:p w14:paraId="140CB91C" w14:textId="77777777" w:rsidR="005602FE" w:rsidRPr="005602FE" w:rsidRDefault="005602FE" w:rsidP="007E1A0A">
      <w:pPr>
        <w:spacing w:before="100" w:beforeAutospacing="1" w:after="100" w:afterAutospacing="1" w:line="276" w:lineRule="auto"/>
        <w:rPr>
          <w:rFonts w:cs="Arial"/>
          <w:szCs w:val="24"/>
          <w:lang w:val="en" w:eastAsia="en-GB"/>
        </w:rPr>
      </w:pPr>
      <w:r w:rsidRPr="005602FE">
        <w:rPr>
          <w:rFonts w:cs="Arial"/>
          <w:szCs w:val="24"/>
          <w:lang w:val="en" w:eastAsia="en-GB"/>
        </w:rPr>
        <w:t xml:space="preserve">5.15.1 To withdraw from your studies you will need to complete the </w:t>
      </w:r>
      <w:hyperlink r:id="rId62" w:history="1">
        <w:r w:rsidRPr="005602FE">
          <w:rPr>
            <w:rFonts w:cs="Arial"/>
            <w:szCs w:val="24"/>
            <w:u w:val="single"/>
            <w:lang w:val="en" w:eastAsia="en-GB"/>
          </w:rPr>
          <w:t>Withdrawal Form.</w:t>
        </w:r>
      </w:hyperlink>
      <w:r w:rsidRPr="005602FE">
        <w:rPr>
          <w:rFonts w:cs="Arial"/>
          <w:szCs w:val="24"/>
          <w:lang w:val="en" w:eastAsia="en-GB"/>
        </w:rPr>
        <w:t xml:space="preserve"> </w:t>
      </w:r>
    </w:p>
    <w:p w14:paraId="47263180" w14:textId="77777777" w:rsidR="005602FE" w:rsidRPr="005602FE" w:rsidRDefault="005602FE" w:rsidP="007E1A0A">
      <w:pPr>
        <w:spacing w:before="100" w:beforeAutospacing="1" w:after="100" w:afterAutospacing="1" w:line="276" w:lineRule="auto"/>
        <w:rPr>
          <w:rFonts w:cs="Arial"/>
          <w:szCs w:val="24"/>
          <w:lang w:val="en" w:eastAsia="en-GB"/>
        </w:rPr>
      </w:pPr>
      <w:r w:rsidRPr="005602FE">
        <w:rPr>
          <w:rFonts w:cs="Arial"/>
          <w:szCs w:val="24"/>
          <w:lang w:val="en" w:eastAsia="en-GB"/>
        </w:rPr>
        <w:t xml:space="preserve">5.15.2 Once withdrawn, you can apply to return to the </w:t>
      </w:r>
      <w:proofErr w:type="gramStart"/>
      <w:r w:rsidRPr="005602FE">
        <w:rPr>
          <w:rFonts w:cs="Arial"/>
          <w:szCs w:val="24"/>
          <w:lang w:val="en" w:eastAsia="en-GB"/>
        </w:rPr>
        <w:t>University</w:t>
      </w:r>
      <w:proofErr w:type="gramEnd"/>
      <w:r w:rsidRPr="005602FE">
        <w:rPr>
          <w:rFonts w:cs="Arial"/>
          <w:szCs w:val="24"/>
          <w:lang w:val="en" w:eastAsia="en-GB"/>
        </w:rPr>
        <w:t xml:space="preserve"> but you may not be allowed to return to the same </w:t>
      </w:r>
      <w:proofErr w:type="spellStart"/>
      <w:r w:rsidRPr="005602FE">
        <w:rPr>
          <w:rFonts w:cs="Arial"/>
          <w:szCs w:val="24"/>
          <w:lang w:val="en" w:eastAsia="en-GB"/>
        </w:rPr>
        <w:t>programme</w:t>
      </w:r>
      <w:proofErr w:type="spellEnd"/>
      <w:r w:rsidRPr="005602FE">
        <w:rPr>
          <w:rFonts w:cs="Arial"/>
          <w:szCs w:val="24"/>
          <w:lang w:val="en" w:eastAsia="en-GB"/>
        </w:rPr>
        <w:t xml:space="preserve"> of study. If you withdraw you </w:t>
      </w:r>
      <w:r w:rsidRPr="005602FE">
        <w:rPr>
          <w:rFonts w:eastAsia="Arial" w:cs="Arial"/>
          <w:szCs w:val="24"/>
          <w:lang w:eastAsia="en-GB" w:bidi="en-GB"/>
        </w:rPr>
        <w:t xml:space="preserve">must return your student Campus Card to either your school office or the </w:t>
      </w:r>
      <w:proofErr w:type="spellStart"/>
      <w:r w:rsidRPr="005602FE">
        <w:rPr>
          <w:rFonts w:eastAsia="Arial" w:cs="Arial"/>
          <w:szCs w:val="24"/>
          <w:lang w:eastAsia="en-GB" w:bidi="en-GB"/>
        </w:rPr>
        <w:t>iPoint</w:t>
      </w:r>
      <w:proofErr w:type="spellEnd"/>
      <w:r w:rsidRPr="005602FE">
        <w:rPr>
          <w:rFonts w:cs="Arial"/>
          <w:szCs w:val="24"/>
          <w:lang w:val="en" w:eastAsia="en-GB"/>
        </w:rPr>
        <w:t xml:space="preserve">. If you choose to return to study </w:t>
      </w:r>
      <w:proofErr w:type="gramStart"/>
      <w:r w:rsidRPr="005602FE">
        <w:rPr>
          <w:rFonts w:cs="Arial"/>
          <w:szCs w:val="24"/>
          <w:lang w:val="en" w:eastAsia="en-GB"/>
        </w:rPr>
        <w:t>at a later date</w:t>
      </w:r>
      <w:proofErr w:type="gramEnd"/>
      <w:r w:rsidRPr="005602FE">
        <w:rPr>
          <w:rFonts w:cs="Arial"/>
          <w:szCs w:val="24"/>
          <w:lang w:val="en" w:eastAsia="en-GB"/>
        </w:rPr>
        <w:t xml:space="preserve">, you will be required to follow the admissions process and apply again to the University through the usual channels. </w:t>
      </w:r>
    </w:p>
    <w:p w14:paraId="1F45DC89" w14:textId="77777777" w:rsidR="005602FE" w:rsidRPr="005602FE" w:rsidRDefault="005602FE" w:rsidP="007E1A0A">
      <w:pPr>
        <w:widowControl w:val="0"/>
        <w:autoSpaceDE w:val="0"/>
        <w:autoSpaceDN w:val="0"/>
        <w:spacing w:line="276" w:lineRule="auto"/>
        <w:rPr>
          <w:rFonts w:eastAsia="Arial" w:cs="Arial"/>
          <w:szCs w:val="24"/>
          <w:lang w:eastAsia="en-GB" w:bidi="en-GB"/>
        </w:rPr>
      </w:pPr>
      <w:r w:rsidRPr="005602FE">
        <w:rPr>
          <w:rFonts w:eastAsia="Arial" w:cs="Arial"/>
          <w:szCs w:val="24"/>
          <w:lang w:eastAsia="en-GB" w:bidi="en-GB"/>
        </w:rPr>
        <w:lastRenderedPageBreak/>
        <w:t xml:space="preserve">5.15.3 You must withdraw prior to the start of the main assessment period for your course. </w:t>
      </w:r>
    </w:p>
    <w:p w14:paraId="562A2FDC" w14:textId="77777777" w:rsidR="005602FE" w:rsidRPr="005602FE" w:rsidRDefault="005602FE" w:rsidP="005602FE">
      <w:pPr>
        <w:pStyle w:val="NoSpacing"/>
        <w:rPr>
          <w:lang w:eastAsia="en-GB" w:bidi="en-GB"/>
        </w:rPr>
      </w:pPr>
    </w:p>
    <w:p w14:paraId="2B7AFEB0" w14:textId="77777777" w:rsidR="005602FE" w:rsidRPr="005602FE" w:rsidRDefault="005602FE" w:rsidP="007E1A0A">
      <w:pPr>
        <w:widowControl w:val="0"/>
        <w:tabs>
          <w:tab w:val="left" w:pos="686"/>
          <w:tab w:val="left" w:pos="687"/>
        </w:tabs>
        <w:autoSpaceDE w:val="0"/>
        <w:autoSpaceDN w:val="0"/>
        <w:spacing w:line="276" w:lineRule="auto"/>
        <w:ind w:right="273"/>
        <w:rPr>
          <w:rFonts w:eastAsia="Arial" w:cs="Arial"/>
          <w:szCs w:val="24"/>
          <w:lang w:eastAsia="en-GB" w:bidi="en-GB"/>
        </w:rPr>
      </w:pPr>
      <w:bookmarkStart w:id="136" w:name="fee_liability"/>
      <w:bookmarkEnd w:id="136"/>
      <w:r w:rsidRPr="005602FE">
        <w:rPr>
          <w:rFonts w:eastAsia="Arial" w:cs="Arial"/>
          <w:szCs w:val="24"/>
          <w:lang w:eastAsia="en-GB" w:bidi="en-GB"/>
        </w:rPr>
        <w:t xml:space="preserve">5.15.4 We will not take partially completed modules to a Course Assessment Board for the award of credit. Only those modules fully completed prior to withdrawal will be considered. </w:t>
      </w:r>
    </w:p>
    <w:p w14:paraId="288971C4" w14:textId="77777777" w:rsidR="005602FE" w:rsidRPr="005602FE" w:rsidRDefault="005602FE" w:rsidP="007E1A0A">
      <w:pPr>
        <w:widowControl w:val="0"/>
        <w:tabs>
          <w:tab w:val="left" w:pos="686"/>
          <w:tab w:val="left" w:pos="687"/>
        </w:tabs>
        <w:autoSpaceDE w:val="0"/>
        <w:autoSpaceDN w:val="0"/>
        <w:spacing w:line="276" w:lineRule="auto"/>
        <w:ind w:right="273"/>
        <w:rPr>
          <w:rFonts w:eastAsia="Arial" w:cs="Arial"/>
          <w:szCs w:val="24"/>
          <w:lang w:eastAsia="en-GB" w:bidi="en-GB"/>
        </w:rPr>
      </w:pPr>
    </w:p>
    <w:p w14:paraId="3BDE3F26" w14:textId="77777777" w:rsidR="005602FE" w:rsidRPr="005602FE" w:rsidRDefault="005602FE" w:rsidP="007E1A0A">
      <w:pPr>
        <w:pStyle w:val="Heading2"/>
        <w:rPr>
          <w:rFonts w:cs="Arial"/>
          <w:szCs w:val="24"/>
          <w:highlight w:val="yellow"/>
          <w:lang w:eastAsia="en-GB"/>
        </w:rPr>
      </w:pPr>
      <w:bookmarkStart w:id="137" w:name="_Toc71291653"/>
      <w:r w:rsidRPr="005602FE">
        <w:rPr>
          <w:rFonts w:cs="Arial"/>
          <w:szCs w:val="24"/>
          <w:lang w:val="en" w:eastAsia="en-GB"/>
        </w:rPr>
        <w:t>5.16 Fee liability for withdrawing students</w:t>
      </w:r>
      <w:bookmarkEnd w:id="137"/>
    </w:p>
    <w:p w14:paraId="58297191" w14:textId="77777777" w:rsidR="005602FE" w:rsidRPr="005602FE" w:rsidRDefault="005602FE" w:rsidP="007E1A0A">
      <w:pPr>
        <w:spacing w:before="100" w:beforeAutospacing="1" w:after="100" w:afterAutospacing="1" w:line="276" w:lineRule="auto"/>
        <w:rPr>
          <w:rFonts w:cs="Arial"/>
          <w:szCs w:val="24"/>
          <w:lang w:val="en" w:eastAsia="en-GB"/>
        </w:rPr>
      </w:pPr>
      <w:r w:rsidRPr="005602FE">
        <w:rPr>
          <w:rFonts w:cs="Arial"/>
          <w:szCs w:val="24"/>
          <w:lang w:val="en" w:eastAsia="en-GB"/>
        </w:rPr>
        <w:t>5.16.1 Depending on when you withdraw, you may still be liable to pay a portion of your tuition fees. </w:t>
      </w:r>
    </w:p>
    <w:p w14:paraId="37E15F29" w14:textId="713DA6E1" w:rsidR="005602FE" w:rsidRDefault="005602FE" w:rsidP="001D785B">
      <w:pPr>
        <w:spacing w:line="276" w:lineRule="auto"/>
        <w:rPr>
          <w:rFonts w:cs="Arial"/>
          <w:szCs w:val="24"/>
          <w:lang w:val="en" w:eastAsia="en-GB"/>
        </w:rPr>
      </w:pPr>
      <w:r w:rsidRPr="005602FE">
        <w:rPr>
          <w:rFonts w:cs="Arial"/>
          <w:szCs w:val="24"/>
          <w:lang w:val="en" w:eastAsia="en-GB"/>
        </w:rPr>
        <w:t xml:space="preserve">5.16.2 For information regarding any costs you will incur relating to your fees should you chose to withdraw then please refer to Section 3 or contact the </w:t>
      </w:r>
      <w:hyperlink r:id="rId63" w:history="1">
        <w:r w:rsidRPr="005602FE">
          <w:rPr>
            <w:rFonts w:cs="Arial"/>
            <w:szCs w:val="24"/>
            <w:u w:val="single"/>
            <w:lang w:val="en" w:eastAsia="en-GB"/>
          </w:rPr>
          <w:t>Student Finance Team</w:t>
        </w:r>
      </w:hyperlink>
      <w:r w:rsidRPr="005602FE">
        <w:rPr>
          <w:rFonts w:cs="Arial"/>
          <w:szCs w:val="24"/>
          <w:lang w:val="en" w:eastAsia="en-GB"/>
        </w:rPr>
        <w:t>.</w:t>
      </w:r>
    </w:p>
    <w:p w14:paraId="6537EB0A" w14:textId="26882884" w:rsidR="001D785B" w:rsidRDefault="001D785B" w:rsidP="001D785B">
      <w:pPr>
        <w:pStyle w:val="NoSpacing"/>
        <w:rPr>
          <w:lang w:val="en" w:eastAsia="en-GB"/>
        </w:rPr>
      </w:pPr>
    </w:p>
    <w:p w14:paraId="508719FB" w14:textId="77777777" w:rsidR="001D785B" w:rsidRPr="005602FE" w:rsidRDefault="001D785B" w:rsidP="001D785B">
      <w:pPr>
        <w:pStyle w:val="NoSpacing"/>
        <w:rPr>
          <w:lang w:val="en" w:eastAsia="en-GB"/>
        </w:rPr>
      </w:pPr>
    </w:p>
    <w:p w14:paraId="5C0C84BB" w14:textId="77777777" w:rsidR="005602FE" w:rsidRPr="005602FE" w:rsidRDefault="005602FE" w:rsidP="007E1A0A">
      <w:pPr>
        <w:pStyle w:val="Heading2"/>
        <w:rPr>
          <w:rFonts w:cs="Arial"/>
          <w:szCs w:val="24"/>
        </w:rPr>
      </w:pPr>
      <w:bookmarkStart w:id="138" w:name="_Toc71291654"/>
      <w:r w:rsidRPr="005602FE">
        <w:rPr>
          <w:rFonts w:cs="Arial"/>
          <w:szCs w:val="24"/>
        </w:rPr>
        <w:t>5.17 Accommodation and Council Tax</w:t>
      </w:r>
      <w:bookmarkEnd w:id="138"/>
    </w:p>
    <w:p w14:paraId="674CD5CB" w14:textId="77777777" w:rsidR="005602FE" w:rsidRPr="005602FE" w:rsidRDefault="005602FE" w:rsidP="007E1A0A">
      <w:pPr>
        <w:spacing w:before="100" w:beforeAutospacing="1" w:after="100" w:afterAutospacing="1" w:line="276" w:lineRule="auto"/>
        <w:rPr>
          <w:rFonts w:cs="Arial"/>
          <w:szCs w:val="24"/>
          <w:lang w:val="en" w:eastAsia="en-GB"/>
        </w:rPr>
      </w:pPr>
      <w:r w:rsidRPr="005602FE">
        <w:rPr>
          <w:rFonts w:cs="Arial"/>
          <w:szCs w:val="24"/>
          <w:lang w:val="en" w:eastAsia="en-GB"/>
        </w:rPr>
        <w:t>5.17.1 Managing your tenancy agreement and council tax can be complex and confusing when dealing with a withdrawal so we strongly recommend you seek advice from the Students’ Union Advice Centre and the Student Finance Team.</w:t>
      </w:r>
    </w:p>
    <w:p w14:paraId="09B2C11D" w14:textId="77777777" w:rsidR="005602FE" w:rsidRPr="005602FE" w:rsidRDefault="005602FE" w:rsidP="007E1A0A">
      <w:pPr>
        <w:spacing w:before="100" w:beforeAutospacing="1" w:after="100" w:afterAutospacing="1" w:line="276" w:lineRule="auto"/>
        <w:rPr>
          <w:rFonts w:cs="Arial"/>
          <w:szCs w:val="24"/>
          <w:lang w:val="en" w:eastAsia="en-GB"/>
        </w:rPr>
      </w:pPr>
      <w:r w:rsidRPr="005602FE">
        <w:rPr>
          <w:rFonts w:cs="Arial"/>
          <w:szCs w:val="24"/>
          <w:lang w:val="en" w:eastAsia="en-GB"/>
        </w:rPr>
        <w:t>5.17.2 The implications of your withdrawal will depend on your accommodation provider and your immigration status.</w:t>
      </w:r>
    </w:p>
    <w:p w14:paraId="29A72C62" w14:textId="77777777" w:rsidR="005602FE" w:rsidRPr="005602FE" w:rsidRDefault="005602FE" w:rsidP="007E1A0A">
      <w:pPr>
        <w:spacing w:before="100" w:beforeAutospacing="1" w:after="100" w:afterAutospacing="1" w:line="276" w:lineRule="auto"/>
        <w:rPr>
          <w:rFonts w:cs="Arial"/>
          <w:szCs w:val="24"/>
          <w:lang w:val="en" w:eastAsia="en-GB"/>
        </w:rPr>
      </w:pPr>
      <w:r w:rsidRPr="005602FE">
        <w:rPr>
          <w:rFonts w:cs="Arial"/>
          <w:szCs w:val="24"/>
          <w:lang w:val="en" w:eastAsia="en-GB"/>
        </w:rPr>
        <w:t xml:space="preserve">5.17.3 If you are in private student accommodation you will need to review your tenancy agreement and discuss your circumstances with your landlord or an appropriate staff member at your accommodation. </w:t>
      </w:r>
    </w:p>
    <w:p w14:paraId="0D5E83F2" w14:textId="3FE289C8" w:rsidR="005602FE" w:rsidRDefault="005602FE" w:rsidP="007E1A0A">
      <w:pPr>
        <w:spacing w:before="100" w:beforeAutospacing="1" w:after="100" w:afterAutospacing="1" w:line="276" w:lineRule="auto"/>
        <w:rPr>
          <w:rFonts w:cs="Arial"/>
          <w:szCs w:val="24"/>
          <w:lang w:val="en" w:eastAsia="en-GB"/>
        </w:rPr>
      </w:pPr>
      <w:r w:rsidRPr="005602FE">
        <w:rPr>
          <w:rFonts w:cs="Arial"/>
          <w:szCs w:val="24"/>
          <w:lang w:val="en" w:eastAsia="en-GB"/>
        </w:rPr>
        <w:t xml:space="preserve">5.17.4 If you live in private accommodation, it is unlikely there will be an obligation for you to leave following a change to your student status unless you are an international student studying on a student visa. However, you may choose to leave and return home, in which case, you must consider the terms of your tenancy agreement and what this means for you. If you decide to stay in your private accommodation, it is important to note that as you are no longer a </w:t>
      </w:r>
      <w:proofErr w:type="gramStart"/>
      <w:r w:rsidRPr="005602FE">
        <w:rPr>
          <w:rFonts w:cs="Arial"/>
          <w:szCs w:val="24"/>
          <w:lang w:val="en" w:eastAsia="en-GB"/>
        </w:rPr>
        <w:t>full time</w:t>
      </w:r>
      <w:proofErr w:type="gramEnd"/>
      <w:r w:rsidRPr="005602FE">
        <w:rPr>
          <w:rFonts w:cs="Arial"/>
          <w:szCs w:val="24"/>
          <w:lang w:val="en" w:eastAsia="en-GB"/>
        </w:rPr>
        <w:t xml:space="preserve"> student, you may be required to pay Council Tax. </w:t>
      </w:r>
    </w:p>
    <w:p w14:paraId="70CC9791" w14:textId="77777777" w:rsidR="001D785B" w:rsidRPr="005602FE" w:rsidRDefault="001D785B" w:rsidP="001D785B">
      <w:pPr>
        <w:pStyle w:val="NoSpacing"/>
        <w:rPr>
          <w:lang w:val="en" w:eastAsia="en-GB"/>
        </w:rPr>
      </w:pPr>
    </w:p>
    <w:p w14:paraId="7DF8944E" w14:textId="77777777" w:rsidR="005602FE" w:rsidRPr="005602FE" w:rsidRDefault="005602FE" w:rsidP="007E1A0A">
      <w:pPr>
        <w:pStyle w:val="Heading2"/>
        <w:rPr>
          <w:rFonts w:cs="Arial"/>
          <w:szCs w:val="24"/>
          <w:lang w:val="en" w:eastAsia="en-GB"/>
        </w:rPr>
      </w:pPr>
      <w:bookmarkStart w:id="139" w:name="_Toc71291655"/>
      <w:r w:rsidRPr="005602FE">
        <w:rPr>
          <w:rFonts w:cs="Arial"/>
          <w:szCs w:val="24"/>
          <w:lang w:val="en" w:eastAsia="en-GB"/>
        </w:rPr>
        <w:t>5.18 Transferring procedure</w:t>
      </w:r>
      <w:bookmarkEnd w:id="139"/>
    </w:p>
    <w:p w14:paraId="445E79C9" w14:textId="77777777" w:rsidR="005602FE" w:rsidRPr="005602FE" w:rsidRDefault="005602FE" w:rsidP="007E1A0A">
      <w:pPr>
        <w:pStyle w:val="NoSpacing"/>
        <w:rPr>
          <w:rFonts w:ascii="Arial" w:hAnsi="Arial" w:cs="Arial"/>
          <w:color w:val="002060"/>
          <w:sz w:val="24"/>
          <w:szCs w:val="24"/>
        </w:rPr>
      </w:pPr>
    </w:p>
    <w:p w14:paraId="7772DAD3" w14:textId="77777777" w:rsidR="005602FE" w:rsidRPr="005602FE" w:rsidRDefault="005602FE" w:rsidP="007E1A0A">
      <w:pPr>
        <w:pStyle w:val="NoSpacing"/>
        <w:rPr>
          <w:rFonts w:ascii="Arial" w:hAnsi="Arial" w:cs="Arial"/>
          <w:color w:val="002060"/>
          <w:sz w:val="24"/>
          <w:szCs w:val="24"/>
        </w:rPr>
      </w:pPr>
      <w:r w:rsidRPr="005602FE">
        <w:rPr>
          <w:rFonts w:ascii="Arial" w:hAnsi="Arial" w:cs="Arial"/>
          <w:color w:val="002060"/>
          <w:sz w:val="24"/>
          <w:szCs w:val="24"/>
        </w:rPr>
        <w:t>5.18.1 If you decide that you want to transfer to another University here are some steps you should follow.</w:t>
      </w:r>
    </w:p>
    <w:p w14:paraId="0C41C372" w14:textId="77777777" w:rsidR="005602FE" w:rsidRPr="005602FE" w:rsidRDefault="005602FE" w:rsidP="007E1A0A">
      <w:pPr>
        <w:pStyle w:val="NoSpacing"/>
        <w:rPr>
          <w:rFonts w:ascii="Arial" w:hAnsi="Arial" w:cs="Arial"/>
          <w:b/>
          <w:color w:val="002060"/>
          <w:sz w:val="24"/>
          <w:szCs w:val="24"/>
        </w:rPr>
      </w:pPr>
    </w:p>
    <w:p w14:paraId="0BDC2D66" w14:textId="3583993B" w:rsidR="005602FE" w:rsidRPr="005602FE" w:rsidRDefault="005602FE" w:rsidP="001D785B">
      <w:pPr>
        <w:pStyle w:val="NoSpacing"/>
        <w:rPr>
          <w:rFonts w:ascii="Arial" w:hAnsi="Arial" w:cs="Arial"/>
          <w:color w:val="002060"/>
          <w:sz w:val="24"/>
          <w:szCs w:val="24"/>
        </w:rPr>
      </w:pPr>
      <w:r w:rsidRPr="005602FE">
        <w:rPr>
          <w:rFonts w:ascii="Arial" w:hAnsi="Arial" w:cs="Arial"/>
          <w:bCs/>
          <w:color w:val="002060"/>
          <w:sz w:val="24"/>
          <w:szCs w:val="24"/>
        </w:rPr>
        <w:t>5.18.2</w:t>
      </w:r>
      <w:r w:rsidRPr="005602FE">
        <w:rPr>
          <w:rFonts w:ascii="Arial" w:hAnsi="Arial" w:cs="Arial"/>
          <w:b/>
          <w:color w:val="002060"/>
          <w:sz w:val="24"/>
          <w:szCs w:val="24"/>
        </w:rPr>
        <w:t xml:space="preserve"> </w:t>
      </w:r>
      <w:r w:rsidRPr="005602FE">
        <w:rPr>
          <w:rFonts w:ascii="Arial" w:hAnsi="Arial" w:cs="Arial"/>
          <w:color w:val="002060"/>
          <w:sz w:val="24"/>
          <w:szCs w:val="24"/>
        </w:rPr>
        <w:t xml:space="preserve">If you are thinking of transferring from the University of Huddersfield to another University: </w:t>
      </w:r>
    </w:p>
    <w:p w14:paraId="18C65396" w14:textId="77777777" w:rsidR="005602FE" w:rsidRPr="005602FE" w:rsidRDefault="005602FE" w:rsidP="007F0987">
      <w:pPr>
        <w:pStyle w:val="ListParagraph"/>
        <w:numPr>
          <w:ilvl w:val="0"/>
          <w:numId w:val="49"/>
        </w:numPr>
        <w:rPr>
          <w:rFonts w:cs="Arial"/>
          <w:szCs w:val="24"/>
        </w:rPr>
      </w:pPr>
      <w:r w:rsidRPr="005602FE">
        <w:rPr>
          <w:rFonts w:cs="Arial"/>
          <w:szCs w:val="24"/>
        </w:rPr>
        <w:t>Book an appointment to speak with an Adviser to discuss your options (</w:t>
      </w:r>
      <w:hyperlink r:id="rId64" w:history="1">
        <w:r w:rsidRPr="005602FE">
          <w:rPr>
            <w:rStyle w:val="Hyperlink"/>
            <w:rFonts w:cs="Arial"/>
            <w:szCs w:val="24"/>
          </w:rPr>
          <w:t>Careers</w:t>
        </w:r>
      </w:hyperlink>
      <w:r w:rsidRPr="005602FE">
        <w:rPr>
          <w:rFonts w:cs="Arial"/>
          <w:szCs w:val="24"/>
        </w:rPr>
        <w:t xml:space="preserve"> or </w:t>
      </w:r>
      <w:hyperlink r:id="rId65" w:history="1">
        <w:r w:rsidRPr="005602FE">
          <w:rPr>
            <w:rStyle w:val="Hyperlink"/>
            <w:rFonts w:cs="Arial"/>
            <w:szCs w:val="24"/>
          </w:rPr>
          <w:t>back on track</w:t>
        </w:r>
      </w:hyperlink>
      <w:r w:rsidRPr="005602FE">
        <w:rPr>
          <w:rFonts w:cs="Arial"/>
          <w:szCs w:val="24"/>
        </w:rPr>
        <w:t xml:space="preserve"> – both have information and encourage a face to face appointment)</w:t>
      </w:r>
    </w:p>
    <w:p w14:paraId="0B815772" w14:textId="77777777" w:rsidR="005602FE" w:rsidRPr="005602FE" w:rsidRDefault="005602FE" w:rsidP="007F0987">
      <w:pPr>
        <w:pStyle w:val="ListParagraph"/>
        <w:numPr>
          <w:ilvl w:val="0"/>
          <w:numId w:val="49"/>
        </w:numPr>
        <w:rPr>
          <w:rFonts w:cs="Arial"/>
          <w:szCs w:val="24"/>
        </w:rPr>
      </w:pPr>
      <w:r w:rsidRPr="005602FE">
        <w:rPr>
          <w:rFonts w:cs="Arial"/>
          <w:szCs w:val="24"/>
        </w:rPr>
        <w:t xml:space="preserve">You should speak with your accommodation provider to discuss the implications of leaving your contract early. You might want to book an appointment with </w:t>
      </w:r>
      <w:hyperlink r:id="rId66" w:history="1">
        <w:proofErr w:type="spellStart"/>
        <w:r w:rsidRPr="005602FE">
          <w:rPr>
            <w:rStyle w:val="Hyperlink"/>
            <w:rFonts w:cs="Arial"/>
            <w:szCs w:val="24"/>
          </w:rPr>
          <w:t>Hudlets</w:t>
        </w:r>
        <w:proofErr w:type="spellEnd"/>
      </w:hyperlink>
      <w:r w:rsidRPr="005602FE">
        <w:rPr>
          <w:rFonts w:cs="Arial"/>
          <w:szCs w:val="24"/>
        </w:rPr>
        <w:t>.</w:t>
      </w:r>
    </w:p>
    <w:p w14:paraId="7C045B7F" w14:textId="77777777" w:rsidR="005602FE" w:rsidRPr="005602FE" w:rsidRDefault="005602FE" w:rsidP="007F0987">
      <w:pPr>
        <w:pStyle w:val="ListParagraph"/>
        <w:numPr>
          <w:ilvl w:val="0"/>
          <w:numId w:val="49"/>
        </w:numPr>
        <w:rPr>
          <w:rFonts w:cs="Arial"/>
          <w:szCs w:val="24"/>
        </w:rPr>
      </w:pPr>
      <w:r w:rsidRPr="005602FE">
        <w:rPr>
          <w:rFonts w:cs="Arial"/>
          <w:szCs w:val="24"/>
        </w:rPr>
        <w:t>Contact the other University about their entry requirements and to ensure that there is a place available (you may need to reapply through UCAS). Transferring to a new University may affect how your final award is classified so you need to check their academic regulations.</w:t>
      </w:r>
    </w:p>
    <w:p w14:paraId="4E3701FC" w14:textId="77777777" w:rsidR="005602FE" w:rsidRPr="005602FE" w:rsidRDefault="005602FE" w:rsidP="007F0987">
      <w:pPr>
        <w:pStyle w:val="ListParagraph"/>
        <w:numPr>
          <w:ilvl w:val="0"/>
          <w:numId w:val="49"/>
        </w:numPr>
        <w:rPr>
          <w:rFonts w:cs="Arial"/>
          <w:szCs w:val="24"/>
        </w:rPr>
      </w:pPr>
      <w:r w:rsidRPr="005602FE">
        <w:rPr>
          <w:rFonts w:cs="Arial"/>
          <w:szCs w:val="24"/>
        </w:rPr>
        <w:t xml:space="preserve">If you do decide to transfer to another University you will need to permanently withdraw from the University of Huddersfield. If you have completed and passed enough </w:t>
      </w:r>
      <w:proofErr w:type="gramStart"/>
      <w:r w:rsidRPr="005602FE">
        <w:rPr>
          <w:rFonts w:cs="Arial"/>
          <w:szCs w:val="24"/>
        </w:rPr>
        <w:t>credits</w:t>
      </w:r>
      <w:proofErr w:type="gramEnd"/>
      <w:r w:rsidRPr="005602FE">
        <w:rPr>
          <w:rFonts w:cs="Arial"/>
          <w:szCs w:val="24"/>
        </w:rPr>
        <w:t xml:space="preserve"> then you may be eligible for an interim award which will be issued to you once your results have gone through the formal procedure.</w:t>
      </w:r>
    </w:p>
    <w:p w14:paraId="2F53FB49" w14:textId="77777777" w:rsidR="005602FE" w:rsidRPr="005602FE" w:rsidRDefault="005602FE" w:rsidP="007F0987">
      <w:pPr>
        <w:pStyle w:val="ListParagraph"/>
        <w:numPr>
          <w:ilvl w:val="0"/>
          <w:numId w:val="49"/>
        </w:numPr>
        <w:rPr>
          <w:rFonts w:cs="Arial"/>
          <w:szCs w:val="24"/>
        </w:rPr>
      </w:pPr>
      <w:r w:rsidRPr="005602FE">
        <w:rPr>
          <w:rFonts w:cs="Arial"/>
          <w:szCs w:val="24"/>
        </w:rPr>
        <w:t xml:space="preserve">You should contact the </w:t>
      </w:r>
      <w:hyperlink r:id="rId67" w:history="1">
        <w:r w:rsidRPr="005602FE">
          <w:rPr>
            <w:rStyle w:val="Hyperlink"/>
            <w:rFonts w:cs="Arial"/>
            <w:szCs w:val="24"/>
          </w:rPr>
          <w:t>Student Finance</w:t>
        </w:r>
      </w:hyperlink>
      <w:r w:rsidRPr="005602FE">
        <w:rPr>
          <w:rFonts w:cs="Arial"/>
          <w:szCs w:val="24"/>
        </w:rPr>
        <w:t xml:space="preserve"> Team to discuss your fee liability to both Universities. It is important that you establish what the fee charge will be at your new University before you transfer. Your eligibility and entitlement for future funding may be affected if the new course has a different duration to your current course or if you </w:t>
      </w:r>
      <w:proofErr w:type="gramStart"/>
      <w:r w:rsidRPr="005602FE">
        <w:rPr>
          <w:rFonts w:cs="Arial"/>
          <w:szCs w:val="24"/>
        </w:rPr>
        <w:t>have to</w:t>
      </w:r>
      <w:proofErr w:type="gramEnd"/>
      <w:r w:rsidRPr="005602FE">
        <w:rPr>
          <w:rFonts w:cs="Arial"/>
          <w:szCs w:val="24"/>
        </w:rPr>
        <w:t xml:space="preserve"> repeat years.</w:t>
      </w:r>
    </w:p>
    <w:p w14:paraId="43DBF816" w14:textId="77777777" w:rsidR="005602FE" w:rsidRPr="005602FE" w:rsidRDefault="005602FE" w:rsidP="007F0987">
      <w:pPr>
        <w:pStyle w:val="ListParagraph"/>
        <w:numPr>
          <w:ilvl w:val="0"/>
          <w:numId w:val="49"/>
        </w:numPr>
        <w:rPr>
          <w:rFonts w:cs="Arial"/>
          <w:szCs w:val="24"/>
        </w:rPr>
      </w:pPr>
      <w:r w:rsidRPr="005602FE">
        <w:rPr>
          <w:rFonts w:cs="Arial"/>
          <w:szCs w:val="24"/>
        </w:rPr>
        <w:t xml:space="preserve">If you are an overseas student transferring Universities will have implications for your immigration status and Visa. You need to contact the </w:t>
      </w:r>
      <w:hyperlink r:id="rId68" w:history="1">
        <w:r w:rsidRPr="005602FE">
          <w:rPr>
            <w:rStyle w:val="Hyperlink"/>
            <w:rFonts w:cs="Arial"/>
            <w:szCs w:val="24"/>
          </w:rPr>
          <w:t>International Office</w:t>
        </w:r>
      </w:hyperlink>
      <w:r w:rsidRPr="005602FE">
        <w:rPr>
          <w:rFonts w:cs="Arial"/>
          <w:szCs w:val="24"/>
        </w:rPr>
        <w:t xml:space="preserve"> to discuss this.</w:t>
      </w:r>
    </w:p>
    <w:p w14:paraId="68C9324A" w14:textId="77777777" w:rsidR="005602FE" w:rsidRPr="005602FE" w:rsidRDefault="005602FE" w:rsidP="007E1A0A">
      <w:pPr>
        <w:pStyle w:val="NoSpacing"/>
        <w:rPr>
          <w:rFonts w:ascii="Arial" w:hAnsi="Arial" w:cs="Arial"/>
          <w:color w:val="002060"/>
          <w:sz w:val="24"/>
          <w:szCs w:val="24"/>
        </w:rPr>
      </w:pPr>
    </w:p>
    <w:p w14:paraId="099B39F8" w14:textId="77777777" w:rsidR="005602FE" w:rsidRPr="005602FE" w:rsidRDefault="005602FE" w:rsidP="007E1A0A">
      <w:pPr>
        <w:pStyle w:val="NoSpacing"/>
        <w:rPr>
          <w:rFonts w:ascii="Arial" w:hAnsi="Arial" w:cs="Arial"/>
          <w:color w:val="002060"/>
          <w:sz w:val="24"/>
          <w:szCs w:val="24"/>
        </w:rPr>
      </w:pPr>
      <w:r w:rsidRPr="005602FE">
        <w:rPr>
          <w:rFonts w:ascii="Arial" w:hAnsi="Arial" w:cs="Arial"/>
          <w:color w:val="002060"/>
          <w:sz w:val="24"/>
          <w:szCs w:val="24"/>
        </w:rPr>
        <w:t xml:space="preserve">5.18.3 If you have followed the above steps and decide that you want to transfer you will need to contact your School as soon as possible and they will support you in completing the relevant forms. </w:t>
      </w:r>
    </w:p>
    <w:p w14:paraId="230BA6F4" w14:textId="77777777" w:rsidR="005602FE" w:rsidRPr="005602FE" w:rsidRDefault="005602FE" w:rsidP="007E1A0A">
      <w:pPr>
        <w:pStyle w:val="NoSpacing"/>
        <w:rPr>
          <w:rFonts w:ascii="Arial" w:hAnsi="Arial" w:cs="Arial"/>
          <w:color w:val="002060"/>
          <w:sz w:val="24"/>
          <w:szCs w:val="24"/>
        </w:rPr>
      </w:pPr>
    </w:p>
    <w:p w14:paraId="1110998A" w14:textId="77777777" w:rsidR="005602FE" w:rsidRPr="005602FE" w:rsidRDefault="005602FE" w:rsidP="007E1A0A">
      <w:pPr>
        <w:spacing w:line="276" w:lineRule="auto"/>
        <w:ind w:right="-46"/>
        <w:rPr>
          <w:rFonts w:cs="Arial"/>
          <w:b/>
          <w:szCs w:val="24"/>
        </w:rPr>
      </w:pPr>
    </w:p>
    <w:p w14:paraId="44DEEDC4" w14:textId="77777777" w:rsidR="005602FE" w:rsidRPr="005602FE" w:rsidRDefault="005602FE" w:rsidP="007E1A0A">
      <w:pPr>
        <w:spacing w:line="276" w:lineRule="auto"/>
        <w:ind w:right="-46"/>
        <w:rPr>
          <w:rFonts w:cs="Arial"/>
          <w:b/>
          <w:szCs w:val="24"/>
        </w:rPr>
      </w:pPr>
    </w:p>
    <w:p w14:paraId="37545F9B" w14:textId="77777777" w:rsidR="005602FE" w:rsidRPr="005602FE" w:rsidRDefault="005602FE" w:rsidP="007E1A0A">
      <w:pPr>
        <w:spacing w:line="276" w:lineRule="auto"/>
        <w:ind w:right="-46"/>
        <w:rPr>
          <w:rFonts w:cs="Arial"/>
          <w:b/>
          <w:szCs w:val="24"/>
        </w:rPr>
      </w:pPr>
    </w:p>
    <w:p w14:paraId="3AE48A43" w14:textId="77777777" w:rsidR="005602FE" w:rsidRPr="005602FE" w:rsidRDefault="005602FE" w:rsidP="007E1A0A">
      <w:pPr>
        <w:spacing w:line="276" w:lineRule="auto"/>
        <w:ind w:right="-46"/>
        <w:rPr>
          <w:rFonts w:cs="Arial"/>
          <w:b/>
          <w:szCs w:val="24"/>
        </w:rPr>
      </w:pPr>
    </w:p>
    <w:p w14:paraId="6C98F4B8" w14:textId="77777777" w:rsidR="005602FE" w:rsidRPr="005602FE" w:rsidRDefault="005602FE" w:rsidP="007E1A0A">
      <w:pPr>
        <w:spacing w:line="276" w:lineRule="auto"/>
        <w:ind w:right="-46"/>
        <w:rPr>
          <w:rFonts w:cs="Arial"/>
          <w:b/>
          <w:szCs w:val="24"/>
        </w:rPr>
      </w:pPr>
    </w:p>
    <w:p w14:paraId="42F12284" w14:textId="77777777" w:rsidR="005602FE" w:rsidRPr="005602FE" w:rsidRDefault="005602FE" w:rsidP="007E1A0A">
      <w:pPr>
        <w:spacing w:line="276" w:lineRule="auto"/>
        <w:ind w:right="-46"/>
        <w:rPr>
          <w:rFonts w:cs="Arial"/>
          <w:b/>
          <w:szCs w:val="24"/>
        </w:rPr>
      </w:pPr>
    </w:p>
    <w:p w14:paraId="37C5FC8B" w14:textId="77777777" w:rsidR="005602FE" w:rsidRPr="005602FE" w:rsidRDefault="005602FE" w:rsidP="007E1A0A">
      <w:pPr>
        <w:spacing w:line="276" w:lineRule="auto"/>
        <w:ind w:right="-46"/>
        <w:rPr>
          <w:rFonts w:cs="Arial"/>
          <w:b/>
          <w:szCs w:val="24"/>
        </w:rPr>
      </w:pPr>
    </w:p>
    <w:p w14:paraId="41762B20" w14:textId="77777777" w:rsidR="005602FE" w:rsidRPr="005602FE" w:rsidRDefault="005602FE" w:rsidP="007E1A0A">
      <w:pPr>
        <w:spacing w:line="276" w:lineRule="auto"/>
        <w:ind w:right="-46"/>
        <w:rPr>
          <w:rFonts w:cs="Arial"/>
          <w:b/>
          <w:szCs w:val="24"/>
        </w:rPr>
      </w:pPr>
    </w:p>
    <w:p w14:paraId="6D61412A" w14:textId="77777777" w:rsidR="005602FE" w:rsidRPr="006C14ED" w:rsidRDefault="005602FE">
      <w:pPr>
        <w:rPr>
          <w:rFonts w:cs="Arial"/>
          <w:szCs w:val="24"/>
        </w:rPr>
      </w:pPr>
    </w:p>
    <w:p w14:paraId="60355676" w14:textId="77777777" w:rsidR="005602FE" w:rsidRDefault="005602FE" w:rsidP="0053681B">
      <w:pPr>
        <w:pStyle w:val="NoSpacing"/>
      </w:pPr>
    </w:p>
    <w:p w14:paraId="51DFD619" w14:textId="77777777" w:rsidR="0053681B" w:rsidRPr="00107F82" w:rsidRDefault="0053681B" w:rsidP="0053681B">
      <w:pPr>
        <w:pStyle w:val="NoSpacing"/>
      </w:pPr>
    </w:p>
    <w:p w14:paraId="3FCF4D1F" w14:textId="77777777" w:rsidR="00107F82" w:rsidRPr="001D785B" w:rsidRDefault="00107F82" w:rsidP="000743F0">
      <w:pPr>
        <w:pStyle w:val="Heading1"/>
        <w:rPr>
          <w:rFonts w:ascii="Arial" w:hAnsi="Arial" w:cs="Arial"/>
          <w:b/>
          <w:bCs/>
          <w:color w:val="002060"/>
          <w:sz w:val="28"/>
          <w:szCs w:val="28"/>
        </w:rPr>
      </w:pPr>
      <w:bookmarkStart w:id="140" w:name="_Toc71291656"/>
      <w:r w:rsidRPr="001D785B">
        <w:rPr>
          <w:rFonts w:ascii="Arial" w:hAnsi="Arial" w:cs="Arial"/>
          <w:b/>
          <w:bCs/>
          <w:color w:val="002060"/>
          <w:sz w:val="28"/>
          <w:szCs w:val="28"/>
        </w:rPr>
        <w:lastRenderedPageBreak/>
        <w:t>SECTION 6: Fitness to Study Regulation</w:t>
      </w:r>
      <w:bookmarkEnd w:id="140"/>
    </w:p>
    <w:p w14:paraId="0ECE6359" w14:textId="77777777" w:rsidR="00107F82" w:rsidRPr="00107F82" w:rsidRDefault="00107F82" w:rsidP="001D785B">
      <w:pPr>
        <w:pStyle w:val="NoSpacing"/>
      </w:pPr>
    </w:p>
    <w:p w14:paraId="1EC612F1" w14:textId="66881C27" w:rsidR="00107F82" w:rsidRDefault="00107F82" w:rsidP="000743F0">
      <w:pPr>
        <w:pStyle w:val="NoSpacing"/>
        <w:rPr>
          <w:rFonts w:ascii="Arial" w:hAnsi="Arial" w:cs="Arial"/>
          <w:bCs/>
          <w:color w:val="002060"/>
          <w:sz w:val="24"/>
          <w:szCs w:val="24"/>
        </w:rPr>
      </w:pPr>
      <w:r w:rsidRPr="00107F82">
        <w:rPr>
          <w:rFonts w:ascii="Arial" w:hAnsi="Arial" w:cs="Arial"/>
          <w:bCs/>
          <w:color w:val="002060"/>
          <w:sz w:val="24"/>
          <w:szCs w:val="24"/>
        </w:rPr>
        <w:t xml:space="preserve">You should seek impartial advice and support from the Students’ Union Advice Centre if you are unclear or require support on the information listed below. </w:t>
      </w:r>
    </w:p>
    <w:p w14:paraId="0EACEF65" w14:textId="77777777" w:rsidR="001D785B" w:rsidRPr="00107F82" w:rsidRDefault="001D785B" w:rsidP="000743F0">
      <w:pPr>
        <w:pStyle w:val="NoSpacing"/>
        <w:rPr>
          <w:rFonts w:ascii="Arial" w:hAnsi="Arial" w:cs="Arial"/>
          <w:bCs/>
          <w:color w:val="002060"/>
          <w:sz w:val="24"/>
          <w:szCs w:val="24"/>
        </w:rPr>
      </w:pPr>
    </w:p>
    <w:p w14:paraId="2FD17793" w14:textId="77777777" w:rsidR="00107F82" w:rsidRPr="00107F82" w:rsidRDefault="00107F82" w:rsidP="000743F0">
      <w:pPr>
        <w:pStyle w:val="NoSpacing"/>
        <w:rPr>
          <w:rFonts w:ascii="Arial" w:hAnsi="Arial" w:cs="Arial"/>
          <w:sz w:val="24"/>
          <w:szCs w:val="24"/>
        </w:rPr>
      </w:pPr>
    </w:p>
    <w:p w14:paraId="11E51BF2" w14:textId="77777777" w:rsidR="00107F82" w:rsidRPr="00107F82" w:rsidRDefault="00107F82" w:rsidP="000743F0">
      <w:pPr>
        <w:pStyle w:val="Heading2"/>
        <w:rPr>
          <w:rFonts w:eastAsia="Arial" w:cs="Arial"/>
          <w:b w:val="0"/>
          <w:szCs w:val="24"/>
          <w:lang w:eastAsia="en-GB" w:bidi="en-GB"/>
        </w:rPr>
      </w:pPr>
      <w:bookmarkStart w:id="141" w:name="_Toc71291657"/>
      <w:r w:rsidRPr="00107F82">
        <w:rPr>
          <w:rFonts w:eastAsia="Arial" w:cs="Arial"/>
          <w:szCs w:val="24"/>
          <w:lang w:eastAsia="en-GB" w:bidi="en-GB"/>
        </w:rPr>
        <w:t>6.1 Regulation Introduction</w:t>
      </w:r>
      <w:bookmarkEnd w:id="141"/>
    </w:p>
    <w:p w14:paraId="1D6DC8B7" w14:textId="77777777" w:rsidR="00107F82" w:rsidRPr="00107F82" w:rsidRDefault="00107F82" w:rsidP="001D785B">
      <w:pPr>
        <w:pStyle w:val="NoSpacing"/>
        <w:rPr>
          <w:lang w:eastAsia="en-GB" w:bidi="en-GB"/>
        </w:rPr>
      </w:pPr>
    </w:p>
    <w:p w14:paraId="17B9D7FE" w14:textId="77777777" w:rsidR="00107F82" w:rsidRPr="00107F82" w:rsidRDefault="00107F82" w:rsidP="000743F0">
      <w:pPr>
        <w:widowControl w:val="0"/>
        <w:autoSpaceDE w:val="0"/>
        <w:autoSpaceDN w:val="0"/>
        <w:spacing w:line="276" w:lineRule="auto"/>
        <w:ind w:right="-52"/>
        <w:rPr>
          <w:rFonts w:eastAsia="Arial" w:cs="Arial"/>
          <w:szCs w:val="24"/>
          <w:lang w:eastAsia="en-GB" w:bidi="en-GB"/>
        </w:rPr>
      </w:pPr>
      <w:r w:rsidRPr="00107F82">
        <w:rPr>
          <w:rFonts w:eastAsia="Arial" w:cs="Arial"/>
          <w:szCs w:val="24"/>
          <w:lang w:eastAsia="en-GB" w:bidi="en-GB"/>
        </w:rPr>
        <w:t>6.1.1 This section applies to all students whether you are full-time, part- time, undergraduate or postgraduate.</w:t>
      </w:r>
    </w:p>
    <w:p w14:paraId="4F9FF800" w14:textId="77777777" w:rsidR="00107F82" w:rsidRPr="00107F82" w:rsidRDefault="00107F82" w:rsidP="001D785B">
      <w:pPr>
        <w:pStyle w:val="NoSpacing"/>
      </w:pPr>
    </w:p>
    <w:p w14:paraId="46F9F1D7" w14:textId="77777777" w:rsidR="00107F82" w:rsidRPr="00107F82" w:rsidRDefault="00107F82" w:rsidP="000743F0">
      <w:pPr>
        <w:widowControl w:val="0"/>
        <w:autoSpaceDE w:val="0"/>
        <w:autoSpaceDN w:val="0"/>
        <w:spacing w:line="276" w:lineRule="auto"/>
        <w:ind w:right="-52"/>
        <w:rPr>
          <w:rFonts w:eastAsia="Arial" w:cs="Arial"/>
          <w:szCs w:val="24"/>
          <w:lang w:eastAsia="en-GB" w:bidi="en-GB"/>
        </w:rPr>
      </w:pPr>
      <w:r w:rsidRPr="00107F82">
        <w:rPr>
          <w:rFonts w:eastAsia="Arial" w:cs="Arial"/>
          <w:szCs w:val="24"/>
          <w:lang w:eastAsia="en-GB" w:bidi="en-GB"/>
        </w:rPr>
        <w:t xml:space="preserve">6.1.2 The term ‘fitness to study’ relates to your ability to participate safely, </w:t>
      </w:r>
      <w:proofErr w:type="gramStart"/>
      <w:r w:rsidRPr="00107F82">
        <w:rPr>
          <w:rFonts w:eastAsia="Arial" w:cs="Arial"/>
          <w:szCs w:val="24"/>
          <w:lang w:eastAsia="en-GB" w:bidi="en-GB"/>
        </w:rPr>
        <w:t>independently</w:t>
      </w:r>
      <w:proofErr w:type="gramEnd"/>
      <w:r w:rsidRPr="00107F82">
        <w:rPr>
          <w:rFonts w:eastAsia="Arial" w:cs="Arial"/>
          <w:szCs w:val="24"/>
          <w:lang w:eastAsia="en-GB" w:bidi="en-GB"/>
        </w:rPr>
        <w:t xml:space="preserve"> and successfully in academic study and student life generally at the University.  </w:t>
      </w:r>
    </w:p>
    <w:p w14:paraId="7DBF96C6" w14:textId="77777777" w:rsidR="00107F82" w:rsidRPr="00107F82" w:rsidRDefault="00107F82" w:rsidP="001D785B">
      <w:pPr>
        <w:pStyle w:val="NoSpacing"/>
        <w:rPr>
          <w:lang w:eastAsia="en-GB" w:bidi="en-GB"/>
        </w:rPr>
      </w:pPr>
    </w:p>
    <w:p w14:paraId="3A0829AF" w14:textId="77777777" w:rsidR="00107F82" w:rsidRPr="00107F82" w:rsidRDefault="00107F82" w:rsidP="000743F0">
      <w:pPr>
        <w:widowControl w:val="0"/>
        <w:autoSpaceDE w:val="0"/>
        <w:autoSpaceDN w:val="0"/>
        <w:spacing w:line="276" w:lineRule="auto"/>
        <w:ind w:right="-52"/>
        <w:rPr>
          <w:rFonts w:eastAsia="Arial" w:cs="Arial"/>
          <w:szCs w:val="24"/>
          <w:lang w:eastAsia="en-GB" w:bidi="en-GB"/>
        </w:rPr>
      </w:pPr>
      <w:r w:rsidRPr="00107F82">
        <w:rPr>
          <w:rFonts w:eastAsia="Arial" w:cs="Arial"/>
          <w:szCs w:val="24"/>
          <w:lang w:eastAsia="en-GB" w:bidi="en-GB"/>
        </w:rPr>
        <w:t>6.1.3 This regulation will only apply to you if you are very ill and/or we have serious concerns about your wellbeing.  We will act promptly in these circumstances, as our early intervention may prevent a situation developing into a crisis at a later stage.</w:t>
      </w:r>
    </w:p>
    <w:p w14:paraId="6633ECDF" w14:textId="77777777" w:rsidR="00107F82" w:rsidRPr="00107F82" w:rsidRDefault="00107F82" w:rsidP="001D785B">
      <w:pPr>
        <w:pStyle w:val="NoSpacing"/>
        <w:rPr>
          <w:lang w:eastAsia="en-GB" w:bidi="en-GB"/>
        </w:rPr>
      </w:pPr>
    </w:p>
    <w:p w14:paraId="71132018" w14:textId="77777777" w:rsidR="00107F82" w:rsidRPr="00107F82" w:rsidRDefault="00107F82" w:rsidP="000743F0">
      <w:pPr>
        <w:widowControl w:val="0"/>
        <w:autoSpaceDE w:val="0"/>
        <w:autoSpaceDN w:val="0"/>
        <w:spacing w:line="276" w:lineRule="auto"/>
        <w:ind w:right="-52"/>
        <w:rPr>
          <w:rFonts w:eastAsia="Arial" w:cs="Arial"/>
          <w:szCs w:val="24"/>
          <w:lang w:eastAsia="en-GB" w:bidi="en-GB"/>
        </w:rPr>
      </w:pPr>
      <w:r w:rsidRPr="00107F82">
        <w:rPr>
          <w:rFonts w:eastAsia="Arial" w:cs="Arial"/>
          <w:szCs w:val="24"/>
          <w:lang w:eastAsia="en-GB" w:bidi="en-GB"/>
        </w:rPr>
        <w:t xml:space="preserve">6.1.4 We are committed to supporting your wellbeing throughout your studies.  We recognise that a positive approach to the management of physical and mental health issues is critical to your learning, academic </w:t>
      </w:r>
      <w:proofErr w:type="gramStart"/>
      <w:r w:rsidRPr="00107F82">
        <w:rPr>
          <w:rFonts w:eastAsia="Arial" w:cs="Arial"/>
          <w:szCs w:val="24"/>
          <w:lang w:eastAsia="en-GB" w:bidi="en-GB"/>
        </w:rPr>
        <w:t>achievement</w:t>
      </w:r>
      <w:proofErr w:type="gramEnd"/>
      <w:r w:rsidRPr="00107F82">
        <w:rPr>
          <w:rFonts w:eastAsia="Arial" w:cs="Arial"/>
          <w:szCs w:val="24"/>
          <w:lang w:eastAsia="en-GB" w:bidi="en-GB"/>
        </w:rPr>
        <w:t xml:space="preserve"> and your wider student experience.  </w:t>
      </w:r>
    </w:p>
    <w:p w14:paraId="05C326F1" w14:textId="77777777" w:rsidR="00107F82" w:rsidRPr="00107F82" w:rsidRDefault="00107F82" w:rsidP="001D785B">
      <w:pPr>
        <w:pStyle w:val="NoSpacing"/>
        <w:rPr>
          <w:lang w:eastAsia="en-GB" w:bidi="en-GB"/>
        </w:rPr>
      </w:pPr>
    </w:p>
    <w:p w14:paraId="2F361449" w14:textId="1B68A666" w:rsidR="00107F82" w:rsidRPr="001D785B" w:rsidRDefault="00107F82" w:rsidP="001D785B">
      <w:pPr>
        <w:widowControl w:val="0"/>
        <w:autoSpaceDE w:val="0"/>
        <w:autoSpaceDN w:val="0"/>
        <w:spacing w:line="276" w:lineRule="auto"/>
        <w:ind w:right="-52"/>
        <w:rPr>
          <w:rFonts w:eastAsia="Arial" w:cs="Arial"/>
          <w:szCs w:val="24"/>
          <w:lang w:eastAsia="en-GB" w:bidi="en-GB"/>
        </w:rPr>
      </w:pPr>
      <w:r w:rsidRPr="00107F82">
        <w:rPr>
          <w:rFonts w:eastAsia="Arial" w:cs="Arial"/>
          <w:szCs w:val="24"/>
          <w:lang w:eastAsia="en-GB" w:bidi="en-GB"/>
        </w:rPr>
        <w:t xml:space="preserve">6.1.5 Unfortunately, there may be occasions when your physical or mental health impacts on your fitness to study because it prevents you from engaging with your studies and/or functioning more widely as a member of the University community.  Examples of possible concerns about your fitness to study include: </w:t>
      </w:r>
    </w:p>
    <w:p w14:paraId="48B4F170" w14:textId="77777777" w:rsidR="00107F82" w:rsidRPr="00107F82" w:rsidRDefault="00107F82" w:rsidP="007F0987">
      <w:pPr>
        <w:pStyle w:val="ListParagraph"/>
        <w:numPr>
          <w:ilvl w:val="0"/>
          <w:numId w:val="28"/>
        </w:numPr>
        <w:tabs>
          <w:tab w:val="left" w:pos="940"/>
          <w:tab w:val="left" w:pos="1440"/>
        </w:tabs>
        <w:autoSpaceDE w:val="0"/>
        <w:autoSpaceDN w:val="0"/>
        <w:adjustRightInd w:val="0"/>
        <w:spacing w:after="240" w:line="276" w:lineRule="auto"/>
        <w:ind w:right="-52"/>
        <w:rPr>
          <w:rFonts w:cs="Arial"/>
          <w:szCs w:val="24"/>
          <w:lang w:val="en-US"/>
        </w:rPr>
      </w:pPr>
      <w:r w:rsidRPr="00107F82">
        <w:rPr>
          <w:rFonts w:cs="Arial"/>
          <w:szCs w:val="24"/>
          <w:lang w:val="en-US"/>
        </w:rPr>
        <w:t xml:space="preserve">If we believe you pose a risk to your own health, safety or wellbeing and/or that of </w:t>
      </w:r>
      <w:proofErr w:type="gramStart"/>
      <w:r w:rsidRPr="00107F82">
        <w:rPr>
          <w:rFonts w:cs="Arial"/>
          <w:szCs w:val="24"/>
          <w:lang w:val="en-US"/>
        </w:rPr>
        <w:t>others;</w:t>
      </w:r>
      <w:proofErr w:type="gramEnd"/>
      <w:r w:rsidRPr="00107F82">
        <w:rPr>
          <w:rFonts w:cs="Arial"/>
          <w:szCs w:val="24"/>
          <w:lang w:val="en-US"/>
        </w:rPr>
        <w:t xml:space="preserve"> </w:t>
      </w:r>
      <w:r w:rsidRPr="00107F82">
        <w:rPr>
          <w:rFonts w:ascii="Tahoma" w:eastAsia="MS Gothic" w:hAnsi="Tahoma" w:cs="Tahoma"/>
          <w:szCs w:val="24"/>
          <w:lang w:val="en-US"/>
        </w:rPr>
        <w:t> </w:t>
      </w:r>
    </w:p>
    <w:p w14:paraId="609F2303" w14:textId="77777777" w:rsidR="00107F82" w:rsidRPr="00107F82" w:rsidRDefault="00107F82" w:rsidP="007F0987">
      <w:pPr>
        <w:pStyle w:val="ListParagraph"/>
        <w:numPr>
          <w:ilvl w:val="0"/>
          <w:numId w:val="28"/>
        </w:numPr>
        <w:tabs>
          <w:tab w:val="left" w:pos="940"/>
          <w:tab w:val="left" w:pos="1440"/>
        </w:tabs>
        <w:autoSpaceDE w:val="0"/>
        <w:autoSpaceDN w:val="0"/>
        <w:adjustRightInd w:val="0"/>
        <w:spacing w:after="240" w:line="276" w:lineRule="auto"/>
        <w:ind w:right="-52"/>
        <w:rPr>
          <w:rFonts w:cs="Arial"/>
          <w:szCs w:val="24"/>
          <w:lang w:val="en-US"/>
        </w:rPr>
      </w:pPr>
      <w:r w:rsidRPr="00107F82">
        <w:rPr>
          <w:rFonts w:cs="Arial"/>
          <w:szCs w:val="24"/>
          <w:lang w:val="en-US"/>
        </w:rPr>
        <w:t xml:space="preserve">If your </w:t>
      </w:r>
      <w:proofErr w:type="spellStart"/>
      <w:r w:rsidRPr="00107F82">
        <w:rPr>
          <w:rFonts w:cs="Arial"/>
          <w:szCs w:val="24"/>
          <w:lang w:val="en-US"/>
        </w:rPr>
        <w:t>behaviour</w:t>
      </w:r>
      <w:proofErr w:type="spellEnd"/>
      <w:r w:rsidRPr="00107F82">
        <w:rPr>
          <w:rFonts w:cs="Arial"/>
          <w:szCs w:val="24"/>
          <w:lang w:val="en-US"/>
        </w:rPr>
        <w:t xml:space="preserve"> is (or is at risk of) disrupting the teaching, learning and/or experience of other </w:t>
      </w:r>
      <w:proofErr w:type="gramStart"/>
      <w:r w:rsidRPr="00107F82">
        <w:rPr>
          <w:rFonts w:cs="Arial"/>
          <w:szCs w:val="24"/>
          <w:lang w:val="en-US"/>
        </w:rPr>
        <w:t>students;</w:t>
      </w:r>
      <w:proofErr w:type="gramEnd"/>
      <w:r w:rsidRPr="00107F82">
        <w:rPr>
          <w:rFonts w:cs="Arial"/>
          <w:szCs w:val="24"/>
          <w:lang w:val="en-US"/>
        </w:rPr>
        <w:t xml:space="preserve"> </w:t>
      </w:r>
      <w:r w:rsidRPr="00107F82">
        <w:rPr>
          <w:rFonts w:ascii="Tahoma" w:eastAsia="MS Gothic" w:hAnsi="Tahoma" w:cs="Tahoma"/>
          <w:szCs w:val="24"/>
          <w:lang w:val="en-US"/>
        </w:rPr>
        <w:t> </w:t>
      </w:r>
    </w:p>
    <w:p w14:paraId="540F1550" w14:textId="77777777" w:rsidR="00107F82" w:rsidRPr="00107F82" w:rsidRDefault="00107F82" w:rsidP="007F0987">
      <w:pPr>
        <w:pStyle w:val="ListParagraph"/>
        <w:numPr>
          <w:ilvl w:val="0"/>
          <w:numId w:val="28"/>
        </w:numPr>
        <w:tabs>
          <w:tab w:val="left" w:pos="940"/>
          <w:tab w:val="left" w:pos="1440"/>
        </w:tabs>
        <w:autoSpaceDE w:val="0"/>
        <w:autoSpaceDN w:val="0"/>
        <w:adjustRightInd w:val="0"/>
        <w:spacing w:after="240" w:line="276" w:lineRule="auto"/>
        <w:ind w:right="-52"/>
        <w:rPr>
          <w:rFonts w:cs="Arial"/>
          <w:szCs w:val="24"/>
          <w:lang w:val="en-US"/>
        </w:rPr>
      </w:pPr>
      <w:r w:rsidRPr="00107F82">
        <w:rPr>
          <w:rFonts w:cs="Arial"/>
          <w:szCs w:val="24"/>
          <w:lang w:val="en-US"/>
        </w:rPr>
        <w:t xml:space="preserve">If your </w:t>
      </w:r>
      <w:proofErr w:type="spellStart"/>
      <w:r w:rsidRPr="00107F82">
        <w:rPr>
          <w:rFonts w:cs="Arial"/>
          <w:szCs w:val="24"/>
          <w:lang w:val="en-US"/>
        </w:rPr>
        <w:t>behaviour</w:t>
      </w:r>
      <w:proofErr w:type="spellEnd"/>
      <w:r w:rsidRPr="00107F82">
        <w:rPr>
          <w:rFonts w:cs="Arial"/>
          <w:szCs w:val="24"/>
          <w:lang w:val="en-US"/>
        </w:rPr>
        <w:t xml:space="preserve"> is (or is at risk of) disrupting the day</w:t>
      </w:r>
      <w:r w:rsidRPr="00107F82">
        <w:rPr>
          <w:rFonts w:ascii="Cambria Math" w:hAnsi="Cambria Math" w:cs="Cambria Math"/>
          <w:szCs w:val="24"/>
          <w:lang w:val="en-US"/>
        </w:rPr>
        <w:t>‐</w:t>
      </w:r>
      <w:r w:rsidRPr="00107F82">
        <w:rPr>
          <w:rFonts w:cs="Arial"/>
          <w:szCs w:val="24"/>
          <w:lang w:val="en-US"/>
        </w:rPr>
        <w:t>to</w:t>
      </w:r>
      <w:r w:rsidRPr="00107F82">
        <w:rPr>
          <w:rFonts w:ascii="Cambria Math" w:hAnsi="Cambria Math" w:cs="Cambria Math"/>
          <w:szCs w:val="24"/>
          <w:lang w:val="en-US"/>
        </w:rPr>
        <w:t>‐</w:t>
      </w:r>
      <w:r w:rsidRPr="00107F82">
        <w:rPr>
          <w:rFonts w:cs="Arial"/>
          <w:szCs w:val="24"/>
          <w:lang w:val="en-US"/>
        </w:rPr>
        <w:t xml:space="preserve">day activities of the University or a placement </w:t>
      </w:r>
      <w:proofErr w:type="gramStart"/>
      <w:r w:rsidRPr="00107F82">
        <w:rPr>
          <w:rFonts w:cs="Arial"/>
          <w:szCs w:val="24"/>
          <w:lang w:val="en-US"/>
        </w:rPr>
        <w:t>provider;</w:t>
      </w:r>
      <w:proofErr w:type="gramEnd"/>
      <w:r w:rsidRPr="00107F82">
        <w:rPr>
          <w:rFonts w:ascii="Tahoma" w:eastAsia="MS Gothic" w:hAnsi="Tahoma" w:cs="Tahoma"/>
          <w:szCs w:val="24"/>
          <w:lang w:val="en-US"/>
        </w:rPr>
        <w:t> </w:t>
      </w:r>
    </w:p>
    <w:p w14:paraId="61B17521" w14:textId="18C44D15" w:rsidR="00107F82" w:rsidRDefault="00107F82" w:rsidP="007F0987">
      <w:pPr>
        <w:pStyle w:val="ListParagraph"/>
        <w:numPr>
          <w:ilvl w:val="0"/>
          <w:numId w:val="28"/>
        </w:numPr>
        <w:tabs>
          <w:tab w:val="left" w:pos="940"/>
          <w:tab w:val="left" w:pos="1440"/>
        </w:tabs>
        <w:autoSpaceDE w:val="0"/>
        <w:autoSpaceDN w:val="0"/>
        <w:adjustRightInd w:val="0"/>
        <w:spacing w:after="240" w:line="276" w:lineRule="auto"/>
        <w:ind w:right="-52"/>
        <w:rPr>
          <w:rFonts w:cs="Arial"/>
          <w:szCs w:val="24"/>
          <w:lang w:val="en-US"/>
        </w:rPr>
      </w:pPr>
      <w:r w:rsidRPr="00107F82">
        <w:rPr>
          <w:rFonts w:cs="Arial"/>
          <w:szCs w:val="24"/>
          <w:lang w:val="en-US"/>
        </w:rPr>
        <w:t>If you need extra support that falls outside the scope of the services that we can reasonably be expected to offer.</w:t>
      </w:r>
    </w:p>
    <w:p w14:paraId="3DCDD0AE" w14:textId="77777777" w:rsidR="001D785B" w:rsidRPr="00107F82" w:rsidRDefault="001D785B" w:rsidP="001D785B">
      <w:pPr>
        <w:pStyle w:val="ListParagraph"/>
        <w:tabs>
          <w:tab w:val="left" w:pos="940"/>
          <w:tab w:val="left" w:pos="1440"/>
        </w:tabs>
        <w:autoSpaceDE w:val="0"/>
        <w:autoSpaceDN w:val="0"/>
        <w:adjustRightInd w:val="0"/>
        <w:spacing w:after="240" w:line="276" w:lineRule="auto"/>
        <w:ind w:left="360" w:right="-52"/>
        <w:rPr>
          <w:rFonts w:cs="Arial"/>
          <w:szCs w:val="24"/>
          <w:lang w:val="en-US"/>
        </w:rPr>
      </w:pPr>
    </w:p>
    <w:p w14:paraId="6FE74F5F" w14:textId="77777777" w:rsidR="00107F82" w:rsidRPr="00107F82" w:rsidRDefault="00107F82" w:rsidP="000743F0">
      <w:pPr>
        <w:pStyle w:val="Heading2"/>
        <w:rPr>
          <w:rFonts w:cs="Arial"/>
          <w:szCs w:val="24"/>
          <w:lang w:val="en-US"/>
        </w:rPr>
      </w:pPr>
      <w:bookmarkStart w:id="142" w:name="_Toc71291658"/>
      <w:r w:rsidRPr="00107F82">
        <w:rPr>
          <w:rFonts w:cs="Arial"/>
          <w:szCs w:val="24"/>
          <w:lang w:val="en-US"/>
        </w:rPr>
        <w:t>6.2 Interruption due to impaired Fitness to Study</w:t>
      </w:r>
      <w:bookmarkEnd w:id="142"/>
    </w:p>
    <w:p w14:paraId="17DCEE4B" w14:textId="77777777" w:rsidR="00107F82" w:rsidRPr="00107F82" w:rsidRDefault="00107F82" w:rsidP="001D785B">
      <w:pPr>
        <w:pStyle w:val="NoSpacing"/>
        <w:rPr>
          <w:lang w:val="en-US"/>
        </w:rPr>
      </w:pPr>
    </w:p>
    <w:p w14:paraId="11AE739D" w14:textId="77777777" w:rsidR="00107F82" w:rsidRPr="00107F82" w:rsidRDefault="00107F82" w:rsidP="000743F0">
      <w:pPr>
        <w:widowControl w:val="0"/>
        <w:autoSpaceDE w:val="0"/>
        <w:autoSpaceDN w:val="0"/>
        <w:spacing w:line="276" w:lineRule="auto"/>
        <w:ind w:right="-52"/>
        <w:rPr>
          <w:rFonts w:eastAsia="Arial" w:cs="Arial"/>
          <w:szCs w:val="24"/>
          <w:lang w:eastAsia="en-GB" w:bidi="en-GB"/>
        </w:rPr>
      </w:pPr>
      <w:r w:rsidRPr="00107F82">
        <w:rPr>
          <w:rFonts w:eastAsia="Arial" w:cs="Arial"/>
          <w:szCs w:val="24"/>
          <w:lang w:eastAsia="en-GB" w:bidi="en-GB"/>
        </w:rPr>
        <w:t xml:space="preserve">6.2.1 If we have concerns about you, we will try to work with you in a spirit of cooperation to find a solution.  If you are unable to engage with us, we may </w:t>
      </w:r>
      <w:r w:rsidRPr="00107F82">
        <w:rPr>
          <w:rFonts w:eastAsia="Arial" w:cs="Arial"/>
          <w:szCs w:val="24"/>
          <w:lang w:eastAsia="en-GB" w:bidi="en-GB"/>
        </w:rPr>
        <w:lastRenderedPageBreak/>
        <w:t xml:space="preserve">determine that you are unfit to study at </w:t>
      </w:r>
      <w:proofErr w:type="gramStart"/>
      <w:r w:rsidRPr="00107F82">
        <w:rPr>
          <w:rFonts w:eastAsia="Arial" w:cs="Arial"/>
          <w:szCs w:val="24"/>
          <w:lang w:eastAsia="en-GB" w:bidi="en-GB"/>
        </w:rPr>
        <w:t>present</w:t>
      </w:r>
      <w:proofErr w:type="gramEnd"/>
      <w:r w:rsidRPr="00107F82">
        <w:rPr>
          <w:rFonts w:eastAsia="Arial" w:cs="Arial"/>
          <w:szCs w:val="24"/>
          <w:lang w:eastAsia="en-GB" w:bidi="en-GB"/>
        </w:rPr>
        <w:t xml:space="preserve"> and we could interrupt your registration until you are well enough to return to your studies.  In this case, we will make all reasonable efforts to consult with you and explain why we have made this decision.  </w:t>
      </w:r>
    </w:p>
    <w:p w14:paraId="6C9602A2" w14:textId="77777777" w:rsidR="00107F82" w:rsidRPr="00107F82" w:rsidRDefault="00107F82" w:rsidP="001D785B">
      <w:pPr>
        <w:pStyle w:val="NoSpacing"/>
        <w:rPr>
          <w:lang w:eastAsia="en-GB" w:bidi="en-GB"/>
        </w:rPr>
      </w:pPr>
    </w:p>
    <w:p w14:paraId="51EFEE52" w14:textId="77777777" w:rsidR="00107F82" w:rsidRPr="00107F82" w:rsidRDefault="00107F82" w:rsidP="000743F0">
      <w:pPr>
        <w:widowControl w:val="0"/>
        <w:autoSpaceDE w:val="0"/>
        <w:autoSpaceDN w:val="0"/>
        <w:spacing w:line="276" w:lineRule="auto"/>
        <w:ind w:right="-52"/>
        <w:rPr>
          <w:rFonts w:eastAsia="Arial" w:cs="Arial"/>
          <w:szCs w:val="24"/>
          <w:lang w:eastAsia="en-GB" w:bidi="en-GB"/>
        </w:rPr>
      </w:pPr>
      <w:r w:rsidRPr="00107F82">
        <w:rPr>
          <w:rFonts w:eastAsia="Arial" w:cs="Arial"/>
          <w:szCs w:val="24"/>
          <w:lang w:eastAsia="en-GB" w:bidi="en-GB"/>
        </w:rPr>
        <w:t>6.2.2 When you are ready to return to your studies, we will support you to do this. As part of this process, you may be required to provide medical evidence to confirm you are well enough to return. If this is the case, we will ask you to provide assurance that your studies will not be detrimental to your health. You may be required to make and attend an appointment with the Student Services team, your PAT and/or the school support team before you will be allowed to re-enrol.</w:t>
      </w:r>
    </w:p>
    <w:p w14:paraId="7C96A829" w14:textId="77777777" w:rsidR="00107F82" w:rsidRPr="00107F82" w:rsidRDefault="00107F82" w:rsidP="000743F0">
      <w:pPr>
        <w:widowControl w:val="0"/>
        <w:autoSpaceDE w:val="0"/>
        <w:autoSpaceDN w:val="0"/>
        <w:spacing w:line="276" w:lineRule="auto"/>
        <w:ind w:right="-52"/>
        <w:rPr>
          <w:rFonts w:eastAsia="Arial" w:cs="Arial"/>
          <w:szCs w:val="24"/>
          <w:lang w:eastAsia="en-GB" w:bidi="en-GB"/>
        </w:rPr>
      </w:pPr>
    </w:p>
    <w:p w14:paraId="3ABE2E12" w14:textId="77777777" w:rsidR="00107F82" w:rsidRPr="00107F82" w:rsidRDefault="00107F82" w:rsidP="000743F0">
      <w:pPr>
        <w:pStyle w:val="Heading2"/>
        <w:rPr>
          <w:rFonts w:eastAsia="Arial" w:cs="Arial"/>
          <w:szCs w:val="24"/>
          <w:lang w:eastAsia="en-GB" w:bidi="en-GB"/>
        </w:rPr>
      </w:pPr>
      <w:bookmarkStart w:id="143" w:name="_Toc71291659"/>
      <w:r w:rsidRPr="00107F82">
        <w:rPr>
          <w:rFonts w:eastAsia="Arial" w:cs="Arial"/>
          <w:szCs w:val="24"/>
          <w:lang w:eastAsia="en-GB" w:bidi="en-GB"/>
        </w:rPr>
        <w:t>6.3 Withdrawal due to impaired Fitness to Study</w:t>
      </w:r>
      <w:bookmarkEnd w:id="143"/>
      <w:r w:rsidRPr="00107F82">
        <w:rPr>
          <w:rFonts w:eastAsia="Arial" w:cs="Arial"/>
          <w:szCs w:val="24"/>
          <w:lang w:eastAsia="en-GB" w:bidi="en-GB"/>
        </w:rPr>
        <w:t xml:space="preserve"> </w:t>
      </w:r>
    </w:p>
    <w:p w14:paraId="2CFA4813" w14:textId="77777777" w:rsidR="00107F82" w:rsidRPr="00107F82" w:rsidRDefault="00107F82" w:rsidP="001D785B">
      <w:pPr>
        <w:pStyle w:val="NoSpacing"/>
        <w:rPr>
          <w:lang w:eastAsia="en-GB" w:bidi="en-GB"/>
        </w:rPr>
      </w:pPr>
    </w:p>
    <w:p w14:paraId="18ABCB16" w14:textId="77777777" w:rsidR="00107F82" w:rsidRPr="00107F82" w:rsidRDefault="00107F82" w:rsidP="000743F0">
      <w:pPr>
        <w:widowControl w:val="0"/>
        <w:autoSpaceDE w:val="0"/>
        <w:autoSpaceDN w:val="0"/>
        <w:spacing w:line="276" w:lineRule="auto"/>
        <w:ind w:right="-52"/>
        <w:rPr>
          <w:rFonts w:eastAsia="Arial" w:cs="Arial"/>
          <w:szCs w:val="24"/>
          <w:lang w:eastAsia="en-GB" w:bidi="en-GB"/>
        </w:rPr>
      </w:pPr>
      <w:r w:rsidRPr="00107F82">
        <w:rPr>
          <w:rFonts w:eastAsia="Arial" w:cs="Arial"/>
          <w:szCs w:val="24"/>
          <w:lang w:eastAsia="en-GB" w:bidi="en-GB"/>
        </w:rPr>
        <w:t xml:space="preserve">6.3.1 In an extreme case, we may withdraw you from your course.  In this case, we will make all reasonable efforts to consult with you and explain why we have made this decision; however, there may be circumstances when this is not possible.   </w:t>
      </w:r>
    </w:p>
    <w:p w14:paraId="119AB7BA" w14:textId="1BCB89F1" w:rsidR="00107F82" w:rsidRDefault="00107F82">
      <w:pPr>
        <w:rPr>
          <w:rFonts w:cs="Arial"/>
          <w:szCs w:val="24"/>
        </w:rPr>
      </w:pPr>
    </w:p>
    <w:p w14:paraId="6A779726" w14:textId="08EE7A47" w:rsidR="001D785B" w:rsidRDefault="001D785B">
      <w:pPr>
        <w:rPr>
          <w:rFonts w:cs="Arial"/>
          <w:szCs w:val="24"/>
        </w:rPr>
      </w:pPr>
    </w:p>
    <w:p w14:paraId="3FD5B7BB" w14:textId="3DFEE915" w:rsidR="001D785B" w:rsidRDefault="001D785B">
      <w:pPr>
        <w:rPr>
          <w:rFonts w:cs="Arial"/>
          <w:szCs w:val="24"/>
        </w:rPr>
      </w:pPr>
    </w:p>
    <w:p w14:paraId="7740A151" w14:textId="4F51096D" w:rsidR="001D785B" w:rsidRDefault="001D785B">
      <w:pPr>
        <w:rPr>
          <w:rFonts w:cs="Arial"/>
          <w:szCs w:val="24"/>
        </w:rPr>
      </w:pPr>
    </w:p>
    <w:p w14:paraId="72E3872A" w14:textId="386C547B" w:rsidR="001D785B" w:rsidRDefault="001D785B">
      <w:pPr>
        <w:rPr>
          <w:rFonts w:cs="Arial"/>
          <w:szCs w:val="24"/>
        </w:rPr>
      </w:pPr>
    </w:p>
    <w:p w14:paraId="2EF1C063" w14:textId="6CD6295E" w:rsidR="001D785B" w:rsidRDefault="001D785B">
      <w:pPr>
        <w:rPr>
          <w:rFonts w:cs="Arial"/>
          <w:szCs w:val="24"/>
        </w:rPr>
      </w:pPr>
    </w:p>
    <w:p w14:paraId="6EFDE851" w14:textId="79412A9D" w:rsidR="001D785B" w:rsidRDefault="001D785B">
      <w:pPr>
        <w:rPr>
          <w:rFonts w:cs="Arial"/>
          <w:szCs w:val="24"/>
        </w:rPr>
      </w:pPr>
    </w:p>
    <w:p w14:paraId="540CC38B" w14:textId="248A6C46" w:rsidR="001D785B" w:rsidRDefault="001D785B">
      <w:pPr>
        <w:rPr>
          <w:rFonts w:cs="Arial"/>
          <w:szCs w:val="24"/>
        </w:rPr>
      </w:pPr>
    </w:p>
    <w:p w14:paraId="6D6884A8" w14:textId="4706CC47" w:rsidR="001D785B" w:rsidRDefault="001D785B">
      <w:pPr>
        <w:rPr>
          <w:rFonts w:cs="Arial"/>
          <w:szCs w:val="24"/>
        </w:rPr>
      </w:pPr>
    </w:p>
    <w:p w14:paraId="6AD7A9F7" w14:textId="63EC180A" w:rsidR="001D785B" w:rsidRDefault="001D785B">
      <w:pPr>
        <w:rPr>
          <w:rFonts w:cs="Arial"/>
          <w:szCs w:val="24"/>
        </w:rPr>
      </w:pPr>
    </w:p>
    <w:p w14:paraId="73633044" w14:textId="5B05BE2B" w:rsidR="001D785B" w:rsidRDefault="001D785B">
      <w:pPr>
        <w:rPr>
          <w:rFonts w:cs="Arial"/>
          <w:szCs w:val="24"/>
        </w:rPr>
      </w:pPr>
    </w:p>
    <w:p w14:paraId="065D7009" w14:textId="4B85D5A2" w:rsidR="001D785B" w:rsidRDefault="001D785B">
      <w:pPr>
        <w:rPr>
          <w:rFonts w:cs="Arial"/>
          <w:szCs w:val="24"/>
        </w:rPr>
      </w:pPr>
    </w:p>
    <w:p w14:paraId="68618895" w14:textId="6DB6DEB6" w:rsidR="001D785B" w:rsidRDefault="001D785B">
      <w:pPr>
        <w:rPr>
          <w:rFonts w:cs="Arial"/>
          <w:szCs w:val="24"/>
        </w:rPr>
      </w:pPr>
    </w:p>
    <w:p w14:paraId="1B8AD8A7" w14:textId="512EFD8C" w:rsidR="001D785B" w:rsidRDefault="001D785B">
      <w:pPr>
        <w:rPr>
          <w:rFonts w:cs="Arial"/>
          <w:szCs w:val="24"/>
        </w:rPr>
      </w:pPr>
    </w:p>
    <w:p w14:paraId="12C1B443" w14:textId="6D944AFB" w:rsidR="001D785B" w:rsidRDefault="001D785B">
      <w:pPr>
        <w:rPr>
          <w:rFonts w:cs="Arial"/>
          <w:szCs w:val="24"/>
        </w:rPr>
      </w:pPr>
    </w:p>
    <w:p w14:paraId="6D0D6097" w14:textId="353F5FCA" w:rsidR="001D785B" w:rsidRDefault="001D785B">
      <w:pPr>
        <w:rPr>
          <w:rFonts w:cs="Arial"/>
          <w:szCs w:val="24"/>
        </w:rPr>
      </w:pPr>
    </w:p>
    <w:p w14:paraId="5B4AA79E" w14:textId="5A0D2D11" w:rsidR="001D785B" w:rsidRDefault="001D785B">
      <w:pPr>
        <w:rPr>
          <w:rFonts w:cs="Arial"/>
          <w:szCs w:val="24"/>
        </w:rPr>
      </w:pPr>
    </w:p>
    <w:p w14:paraId="43E1EAA3" w14:textId="77777777" w:rsidR="007F0987" w:rsidRPr="004A24A0" w:rsidRDefault="007F0987" w:rsidP="00021634">
      <w:pPr>
        <w:widowControl w:val="0"/>
        <w:autoSpaceDE w:val="0"/>
        <w:autoSpaceDN w:val="0"/>
        <w:spacing w:line="276" w:lineRule="auto"/>
        <w:ind w:right="-613"/>
        <w:rPr>
          <w:rFonts w:eastAsia="Arial" w:cs="Arial"/>
          <w:b/>
          <w:bCs/>
          <w:sz w:val="28"/>
          <w:szCs w:val="28"/>
          <w:lang w:eastAsia="en-GB" w:bidi="en-GB"/>
        </w:rPr>
      </w:pPr>
      <w:bookmarkStart w:id="144" w:name="_Toc71291660"/>
      <w:r w:rsidRPr="004A24A0">
        <w:rPr>
          <w:rFonts w:eastAsia="Arial" w:cs="Arial"/>
          <w:b/>
          <w:bCs/>
          <w:sz w:val="28"/>
          <w:szCs w:val="28"/>
          <w:lang w:eastAsia="en-GB" w:bidi="en-GB"/>
        </w:rPr>
        <w:lastRenderedPageBreak/>
        <w:t>SECTION 6: Fitness to Study Procedure</w:t>
      </w:r>
      <w:bookmarkEnd w:id="144"/>
    </w:p>
    <w:p w14:paraId="4CF349F4" w14:textId="77777777" w:rsidR="007F0987" w:rsidRPr="007F0987" w:rsidRDefault="007F0987" w:rsidP="007F0987">
      <w:pPr>
        <w:pStyle w:val="NoSpacing"/>
        <w:rPr>
          <w:lang w:eastAsia="en-GB" w:bidi="en-GB"/>
        </w:rPr>
      </w:pPr>
    </w:p>
    <w:p w14:paraId="2C68EE35" w14:textId="77777777" w:rsidR="007F0987" w:rsidRPr="007F0987" w:rsidRDefault="007F0987" w:rsidP="00021634">
      <w:pPr>
        <w:pStyle w:val="Heading2"/>
        <w:rPr>
          <w:rFonts w:eastAsia="Arial" w:cs="Arial"/>
          <w:szCs w:val="24"/>
          <w:lang w:eastAsia="en-GB" w:bidi="en-GB"/>
        </w:rPr>
      </w:pPr>
      <w:bookmarkStart w:id="145" w:name="_Toc71291661"/>
      <w:r w:rsidRPr="007F0987">
        <w:rPr>
          <w:rFonts w:eastAsia="Arial" w:cs="Arial"/>
          <w:szCs w:val="24"/>
          <w:lang w:eastAsia="en-GB" w:bidi="en-GB"/>
        </w:rPr>
        <w:t>6.4 Procedural Introduction</w:t>
      </w:r>
      <w:bookmarkEnd w:id="145"/>
      <w:r w:rsidRPr="007F0987">
        <w:rPr>
          <w:rFonts w:eastAsia="Arial" w:cs="Arial"/>
          <w:szCs w:val="24"/>
          <w:lang w:eastAsia="en-GB" w:bidi="en-GB"/>
        </w:rPr>
        <w:t xml:space="preserve"> </w:t>
      </w:r>
    </w:p>
    <w:p w14:paraId="5087358E" w14:textId="77777777" w:rsidR="007F0987" w:rsidRPr="007F0987" w:rsidRDefault="007F0987" w:rsidP="007F0987">
      <w:pPr>
        <w:pStyle w:val="NoSpacing"/>
        <w:rPr>
          <w:lang w:eastAsia="en-GB" w:bidi="en-GB"/>
        </w:rPr>
      </w:pPr>
    </w:p>
    <w:p w14:paraId="6E1E5B4E" w14:textId="77777777" w:rsidR="007F0987" w:rsidRPr="007F0987" w:rsidRDefault="007F0987" w:rsidP="00021634">
      <w:pPr>
        <w:widowControl w:val="0"/>
        <w:autoSpaceDE w:val="0"/>
        <w:autoSpaceDN w:val="0"/>
        <w:spacing w:line="276" w:lineRule="auto"/>
        <w:ind w:right="-613"/>
        <w:rPr>
          <w:rFonts w:eastAsia="Arial" w:cs="Arial"/>
          <w:szCs w:val="24"/>
          <w:lang w:eastAsia="en-GB" w:bidi="en-GB"/>
        </w:rPr>
      </w:pPr>
      <w:r w:rsidRPr="007F0987">
        <w:rPr>
          <w:rFonts w:eastAsia="Arial" w:cs="Arial"/>
          <w:szCs w:val="24"/>
          <w:lang w:eastAsia="en-GB" w:bidi="en-GB"/>
        </w:rPr>
        <w:t xml:space="preserve">6.4.1 We recognise that sometimes you might behave unacceptably because you are ill.  In these circumstances, it may be inappropriate to follow our Student Disciplinary procedures.  Instead, we will use our Fitness to Study procedure to provide a supportive process. </w:t>
      </w:r>
    </w:p>
    <w:p w14:paraId="1DA1AD8F" w14:textId="77777777" w:rsidR="007F0987" w:rsidRPr="007F0987" w:rsidRDefault="007F0987" w:rsidP="007F0987">
      <w:pPr>
        <w:pStyle w:val="NoSpacing"/>
        <w:rPr>
          <w:lang w:eastAsia="en-GB" w:bidi="en-GB"/>
        </w:rPr>
      </w:pPr>
    </w:p>
    <w:p w14:paraId="5E8C01EB" w14:textId="77777777" w:rsidR="007F0987" w:rsidRPr="007F0987" w:rsidRDefault="007F0987" w:rsidP="00021634">
      <w:pPr>
        <w:widowControl w:val="0"/>
        <w:autoSpaceDE w:val="0"/>
        <w:autoSpaceDN w:val="0"/>
        <w:spacing w:line="276" w:lineRule="auto"/>
        <w:ind w:right="-613"/>
        <w:rPr>
          <w:rFonts w:eastAsia="Arial" w:cs="Arial"/>
          <w:szCs w:val="24"/>
          <w:lang w:eastAsia="en-GB" w:bidi="en-GB"/>
        </w:rPr>
      </w:pPr>
      <w:r w:rsidRPr="007F0987">
        <w:rPr>
          <w:rFonts w:eastAsia="Arial" w:cs="Arial"/>
          <w:szCs w:val="24"/>
          <w:lang w:eastAsia="en-GB" w:bidi="en-GB"/>
        </w:rPr>
        <w:t>6.4.2 We understand that our use of any procedure may increase your experience of stress, particularly if you do not accept the role and purpose of the procedure.  At all times during the procedure, we will attempt to minimise any stress caused and help you to understand that our main purpose is to support you.</w:t>
      </w:r>
    </w:p>
    <w:p w14:paraId="3C326C56" w14:textId="77777777" w:rsidR="007F0987" w:rsidRPr="007F0987" w:rsidRDefault="007F0987" w:rsidP="007F0987">
      <w:pPr>
        <w:pStyle w:val="NoSpacing"/>
        <w:rPr>
          <w:lang w:eastAsia="en-GB" w:bidi="en-GB"/>
        </w:rPr>
      </w:pPr>
    </w:p>
    <w:p w14:paraId="58349C01" w14:textId="46A7934E" w:rsidR="007F0987" w:rsidRPr="007F0987" w:rsidRDefault="007F0987" w:rsidP="00021634">
      <w:pPr>
        <w:widowControl w:val="0"/>
        <w:autoSpaceDE w:val="0"/>
        <w:autoSpaceDN w:val="0"/>
        <w:spacing w:line="276" w:lineRule="auto"/>
        <w:ind w:right="-613"/>
        <w:rPr>
          <w:rFonts w:eastAsia="Arial" w:cs="Arial"/>
          <w:szCs w:val="24"/>
          <w:lang w:eastAsia="en-GB" w:bidi="en-GB"/>
        </w:rPr>
      </w:pPr>
      <w:r w:rsidRPr="007F0987">
        <w:rPr>
          <w:rFonts w:eastAsia="Arial" w:cs="Arial"/>
          <w:szCs w:val="24"/>
          <w:lang w:eastAsia="en-GB" w:bidi="en-GB"/>
        </w:rPr>
        <w:t>6.4.3 The procedure has three stages:</w:t>
      </w:r>
    </w:p>
    <w:p w14:paraId="7551BD95" w14:textId="77777777" w:rsidR="007F0987" w:rsidRPr="007F0987" w:rsidRDefault="007F0987" w:rsidP="007F0987">
      <w:pPr>
        <w:pStyle w:val="ListParagraph"/>
        <w:numPr>
          <w:ilvl w:val="0"/>
          <w:numId w:val="51"/>
        </w:numPr>
        <w:tabs>
          <w:tab w:val="left" w:pos="940"/>
          <w:tab w:val="left" w:pos="1440"/>
        </w:tabs>
        <w:autoSpaceDE w:val="0"/>
        <w:autoSpaceDN w:val="0"/>
        <w:adjustRightInd w:val="0"/>
        <w:spacing w:after="240" w:line="276" w:lineRule="auto"/>
        <w:rPr>
          <w:rFonts w:cs="Arial"/>
          <w:szCs w:val="24"/>
          <w:lang w:val="en-US"/>
        </w:rPr>
      </w:pPr>
      <w:r w:rsidRPr="007F0987">
        <w:rPr>
          <w:rFonts w:cs="Arial"/>
          <w:szCs w:val="24"/>
          <w:lang w:val="en-US"/>
        </w:rPr>
        <w:t>Stage 1: Initial and/or emerging concerns</w:t>
      </w:r>
    </w:p>
    <w:p w14:paraId="5BE2FA8F" w14:textId="77777777" w:rsidR="007F0987" w:rsidRPr="007F0987" w:rsidRDefault="007F0987" w:rsidP="007F0987">
      <w:pPr>
        <w:pStyle w:val="ListParagraph"/>
        <w:numPr>
          <w:ilvl w:val="0"/>
          <w:numId w:val="51"/>
        </w:numPr>
        <w:tabs>
          <w:tab w:val="left" w:pos="940"/>
          <w:tab w:val="left" w:pos="1440"/>
        </w:tabs>
        <w:autoSpaceDE w:val="0"/>
        <w:autoSpaceDN w:val="0"/>
        <w:adjustRightInd w:val="0"/>
        <w:spacing w:after="240" w:line="276" w:lineRule="auto"/>
        <w:rPr>
          <w:rFonts w:cs="Arial"/>
          <w:szCs w:val="24"/>
          <w:lang w:val="en-US"/>
        </w:rPr>
      </w:pPr>
      <w:r w:rsidRPr="007F0987">
        <w:rPr>
          <w:rFonts w:cs="Arial"/>
          <w:szCs w:val="24"/>
          <w:lang w:val="en-US"/>
        </w:rPr>
        <w:t>Stage 2: Continuing and/or serious concerns</w:t>
      </w:r>
    </w:p>
    <w:p w14:paraId="2DB31C7D" w14:textId="25CAF496" w:rsidR="007F0987" w:rsidRDefault="007F0987" w:rsidP="007F0987">
      <w:pPr>
        <w:pStyle w:val="ListParagraph"/>
        <w:numPr>
          <w:ilvl w:val="0"/>
          <w:numId w:val="51"/>
        </w:numPr>
        <w:tabs>
          <w:tab w:val="left" w:pos="940"/>
          <w:tab w:val="left" w:pos="1440"/>
        </w:tabs>
        <w:autoSpaceDE w:val="0"/>
        <w:autoSpaceDN w:val="0"/>
        <w:adjustRightInd w:val="0"/>
        <w:spacing w:after="240" w:line="276" w:lineRule="auto"/>
        <w:rPr>
          <w:rFonts w:cs="Arial"/>
          <w:szCs w:val="24"/>
          <w:lang w:val="en-US"/>
        </w:rPr>
      </w:pPr>
      <w:r w:rsidRPr="007F0987">
        <w:rPr>
          <w:rFonts w:cs="Arial"/>
          <w:szCs w:val="24"/>
          <w:lang w:val="en-US"/>
        </w:rPr>
        <w:t>Stage 3: Persistent and/or critical concerns</w:t>
      </w:r>
    </w:p>
    <w:p w14:paraId="7615E72B" w14:textId="77777777" w:rsidR="007F0987" w:rsidRPr="007F0987" w:rsidRDefault="007F0987" w:rsidP="007F0987">
      <w:pPr>
        <w:pStyle w:val="ListParagraph"/>
        <w:tabs>
          <w:tab w:val="left" w:pos="940"/>
          <w:tab w:val="left" w:pos="1440"/>
        </w:tabs>
        <w:autoSpaceDE w:val="0"/>
        <w:autoSpaceDN w:val="0"/>
        <w:adjustRightInd w:val="0"/>
        <w:spacing w:after="240" w:line="276" w:lineRule="auto"/>
        <w:ind w:left="360"/>
        <w:rPr>
          <w:rFonts w:cs="Arial"/>
          <w:szCs w:val="24"/>
          <w:lang w:val="en-US"/>
        </w:rPr>
      </w:pPr>
    </w:p>
    <w:p w14:paraId="4B58A766" w14:textId="77777777" w:rsidR="007F0987" w:rsidRPr="007F0987" w:rsidRDefault="007F0987" w:rsidP="00021634">
      <w:pPr>
        <w:widowControl w:val="0"/>
        <w:autoSpaceDE w:val="0"/>
        <w:autoSpaceDN w:val="0"/>
        <w:spacing w:line="276" w:lineRule="auto"/>
        <w:ind w:right="-613"/>
        <w:rPr>
          <w:rFonts w:eastAsia="MS Gothic" w:cs="Arial"/>
          <w:szCs w:val="24"/>
          <w:lang w:eastAsia="en-GB" w:bidi="en-GB"/>
        </w:rPr>
      </w:pPr>
      <w:r w:rsidRPr="007F0987">
        <w:rPr>
          <w:rFonts w:eastAsia="Arial" w:cs="Arial"/>
          <w:szCs w:val="24"/>
          <w:lang w:eastAsia="en-GB" w:bidi="en-GB"/>
        </w:rPr>
        <w:t xml:space="preserve">6.4.4 We explain this in detail below and encourage you to be accompanied and/or represented at all stages of the procedure by a supporter. This might be a Students’ Union Adviser, a member of staff, friend, relative, health professional or disability support worker. </w:t>
      </w:r>
    </w:p>
    <w:p w14:paraId="231AD28B" w14:textId="77777777" w:rsidR="007F0987" w:rsidRPr="007F0987" w:rsidRDefault="007F0987" w:rsidP="007F0987">
      <w:pPr>
        <w:pStyle w:val="NoSpacing"/>
        <w:rPr>
          <w:lang w:eastAsia="en-GB" w:bidi="en-GB"/>
        </w:rPr>
      </w:pPr>
    </w:p>
    <w:p w14:paraId="570BD3D8" w14:textId="77777777" w:rsidR="007F0987" w:rsidRPr="007F0987" w:rsidRDefault="007F0987" w:rsidP="00021634">
      <w:pPr>
        <w:widowControl w:val="0"/>
        <w:autoSpaceDE w:val="0"/>
        <w:autoSpaceDN w:val="0"/>
        <w:spacing w:line="276" w:lineRule="auto"/>
        <w:ind w:right="-613"/>
        <w:rPr>
          <w:rFonts w:eastAsia="Arial" w:cs="Arial"/>
          <w:szCs w:val="24"/>
          <w:lang w:eastAsia="en-GB" w:bidi="en-GB"/>
        </w:rPr>
      </w:pPr>
      <w:r w:rsidRPr="007F0987">
        <w:rPr>
          <w:rFonts w:eastAsia="Arial" w:cs="Arial"/>
          <w:szCs w:val="24"/>
          <w:lang w:eastAsia="en-GB" w:bidi="en-GB"/>
        </w:rPr>
        <w:t>6.4.5 A variety of different people may raise concerns about you, for example, University staff, other students, health professionals, placement providers or members of the wider community.  We will take any such concerns seriously because your wellbeing is our main concern. We will deal with these reports sensitively and non</w:t>
      </w:r>
      <w:r w:rsidRPr="007F0987">
        <w:rPr>
          <w:rFonts w:ascii="Cambria Math" w:eastAsia="Arial" w:hAnsi="Cambria Math" w:cs="Cambria Math"/>
          <w:szCs w:val="24"/>
          <w:lang w:eastAsia="en-GB" w:bidi="en-GB"/>
        </w:rPr>
        <w:t>‐</w:t>
      </w:r>
      <w:r w:rsidRPr="007F0987">
        <w:rPr>
          <w:rFonts w:eastAsia="Arial" w:cs="Arial"/>
          <w:szCs w:val="24"/>
          <w:lang w:eastAsia="en-GB" w:bidi="en-GB"/>
        </w:rPr>
        <w:t xml:space="preserve">judgmentally and in a coordinated manner across the University.   </w:t>
      </w:r>
    </w:p>
    <w:p w14:paraId="7BCAEBE4" w14:textId="77777777" w:rsidR="007F0987" w:rsidRPr="007F0987" w:rsidRDefault="007F0987" w:rsidP="007F0987">
      <w:pPr>
        <w:pStyle w:val="NoSpacing"/>
        <w:rPr>
          <w:lang w:eastAsia="en-GB" w:bidi="en-GB"/>
        </w:rPr>
      </w:pPr>
    </w:p>
    <w:p w14:paraId="5421B2AE" w14:textId="606A3C1F" w:rsidR="007F0987" w:rsidRPr="006B0CB3" w:rsidRDefault="007F0987" w:rsidP="006B0CB3">
      <w:pPr>
        <w:widowControl w:val="0"/>
        <w:autoSpaceDE w:val="0"/>
        <w:autoSpaceDN w:val="0"/>
        <w:spacing w:line="276" w:lineRule="auto"/>
        <w:ind w:right="-613"/>
        <w:rPr>
          <w:rFonts w:eastAsia="Arial" w:cs="Arial"/>
          <w:szCs w:val="24"/>
          <w:lang w:eastAsia="en-GB" w:bidi="en-GB"/>
        </w:rPr>
      </w:pPr>
      <w:r w:rsidRPr="007F0987">
        <w:rPr>
          <w:rFonts w:eastAsia="Arial" w:cs="Arial"/>
          <w:szCs w:val="24"/>
          <w:lang w:eastAsia="en-GB" w:bidi="en-GB"/>
        </w:rPr>
        <w:t xml:space="preserve">6.4.6 We have a duty to the whole University community to meet their health, </w:t>
      </w:r>
      <w:proofErr w:type="gramStart"/>
      <w:r w:rsidRPr="007F0987">
        <w:rPr>
          <w:rFonts w:eastAsia="Arial" w:cs="Arial"/>
          <w:szCs w:val="24"/>
          <w:lang w:eastAsia="en-GB" w:bidi="en-GB"/>
        </w:rPr>
        <w:t>safety</w:t>
      </w:r>
      <w:proofErr w:type="gramEnd"/>
      <w:r w:rsidRPr="007F0987">
        <w:rPr>
          <w:rFonts w:eastAsia="Arial" w:cs="Arial"/>
          <w:szCs w:val="24"/>
          <w:lang w:eastAsia="en-GB" w:bidi="en-GB"/>
        </w:rPr>
        <w:t xml:space="preserve"> and wellbeing needs, as well as the same duty to you. Therefore: </w:t>
      </w:r>
    </w:p>
    <w:p w14:paraId="2BD0B1F3" w14:textId="77777777" w:rsidR="007F0987" w:rsidRPr="007F0987" w:rsidRDefault="007F0987" w:rsidP="007F0987">
      <w:pPr>
        <w:pStyle w:val="ListParagraph"/>
        <w:numPr>
          <w:ilvl w:val="0"/>
          <w:numId w:val="53"/>
        </w:numPr>
        <w:tabs>
          <w:tab w:val="left" w:pos="940"/>
          <w:tab w:val="left" w:pos="1440"/>
        </w:tabs>
        <w:autoSpaceDE w:val="0"/>
        <w:autoSpaceDN w:val="0"/>
        <w:adjustRightInd w:val="0"/>
        <w:spacing w:after="240" w:line="276" w:lineRule="auto"/>
        <w:rPr>
          <w:rFonts w:cs="Arial"/>
          <w:szCs w:val="24"/>
          <w:lang w:val="en-US"/>
        </w:rPr>
      </w:pPr>
      <w:r w:rsidRPr="007F0987">
        <w:rPr>
          <w:rFonts w:cs="Arial"/>
          <w:szCs w:val="24"/>
          <w:lang w:val="en-US"/>
        </w:rPr>
        <w:t xml:space="preserve">We cannot assure you of complete confidentiality throughout this </w:t>
      </w:r>
      <w:proofErr w:type="gramStart"/>
      <w:r w:rsidRPr="007F0987">
        <w:rPr>
          <w:rFonts w:cs="Arial"/>
          <w:szCs w:val="24"/>
          <w:lang w:val="en-US"/>
        </w:rPr>
        <w:t>procedure;</w:t>
      </w:r>
      <w:proofErr w:type="gramEnd"/>
    </w:p>
    <w:p w14:paraId="004790F9" w14:textId="77777777" w:rsidR="007F0987" w:rsidRPr="007F0987" w:rsidRDefault="007F0987" w:rsidP="007F0987">
      <w:pPr>
        <w:pStyle w:val="ListParagraph"/>
        <w:numPr>
          <w:ilvl w:val="0"/>
          <w:numId w:val="53"/>
        </w:numPr>
        <w:tabs>
          <w:tab w:val="left" w:pos="940"/>
          <w:tab w:val="left" w:pos="1440"/>
        </w:tabs>
        <w:autoSpaceDE w:val="0"/>
        <w:autoSpaceDN w:val="0"/>
        <w:adjustRightInd w:val="0"/>
        <w:spacing w:after="240" w:line="276" w:lineRule="auto"/>
        <w:rPr>
          <w:rFonts w:cs="Arial"/>
          <w:szCs w:val="24"/>
          <w:lang w:val="en-US"/>
        </w:rPr>
      </w:pPr>
      <w:r w:rsidRPr="007F0987">
        <w:rPr>
          <w:rFonts w:cs="Arial"/>
          <w:szCs w:val="24"/>
          <w:lang w:val="en-US"/>
        </w:rPr>
        <w:t xml:space="preserve">We may need to share your information with others in order to help you and keep everyone </w:t>
      </w:r>
      <w:proofErr w:type="gramStart"/>
      <w:r w:rsidRPr="007F0987">
        <w:rPr>
          <w:rFonts w:cs="Arial"/>
          <w:szCs w:val="24"/>
          <w:lang w:val="en-US"/>
        </w:rPr>
        <w:t>safe;</w:t>
      </w:r>
      <w:proofErr w:type="gramEnd"/>
    </w:p>
    <w:p w14:paraId="54913DD4" w14:textId="77777777" w:rsidR="007F0987" w:rsidRPr="007F0987" w:rsidRDefault="007F0987" w:rsidP="007F0987">
      <w:pPr>
        <w:pStyle w:val="ListParagraph"/>
        <w:numPr>
          <w:ilvl w:val="0"/>
          <w:numId w:val="53"/>
        </w:numPr>
        <w:tabs>
          <w:tab w:val="left" w:pos="940"/>
          <w:tab w:val="left" w:pos="1440"/>
        </w:tabs>
        <w:autoSpaceDE w:val="0"/>
        <w:autoSpaceDN w:val="0"/>
        <w:adjustRightInd w:val="0"/>
        <w:spacing w:after="240" w:line="276" w:lineRule="auto"/>
        <w:rPr>
          <w:rFonts w:eastAsia="Arial" w:cs="Arial"/>
          <w:szCs w:val="24"/>
          <w:lang w:eastAsia="en-GB" w:bidi="en-GB"/>
        </w:rPr>
      </w:pPr>
      <w:r w:rsidRPr="007F0987">
        <w:rPr>
          <w:rFonts w:cs="Arial"/>
          <w:szCs w:val="24"/>
          <w:lang w:val="en-US"/>
        </w:rPr>
        <w:t>We will</w:t>
      </w:r>
      <w:r w:rsidRPr="007F0987">
        <w:rPr>
          <w:rFonts w:eastAsia="Arial" w:cs="Arial"/>
          <w:szCs w:val="24"/>
          <w:lang w:eastAsia="en-GB" w:bidi="en-GB"/>
        </w:rPr>
        <w:t xml:space="preserve"> only share personal information with a limited number of people who need to know.  This may include the police or NHS if we believe that you are a risk to yourself or </w:t>
      </w:r>
      <w:proofErr w:type="gramStart"/>
      <w:r w:rsidRPr="007F0987">
        <w:rPr>
          <w:rFonts w:eastAsia="Arial" w:cs="Arial"/>
          <w:szCs w:val="24"/>
          <w:lang w:eastAsia="en-GB" w:bidi="en-GB"/>
        </w:rPr>
        <w:t>others;</w:t>
      </w:r>
      <w:proofErr w:type="gramEnd"/>
    </w:p>
    <w:p w14:paraId="62FDCFA6" w14:textId="77777777" w:rsidR="007F0987" w:rsidRPr="007F0987" w:rsidRDefault="007F0987" w:rsidP="007F0987">
      <w:pPr>
        <w:pStyle w:val="ListParagraph"/>
        <w:numPr>
          <w:ilvl w:val="0"/>
          <w:numId w:val="53"/>
        </w:numPr>
        <w:tabs>
          <w:tab w:val="left" w:pos="940"/>
          <w:tab w:val="left" w:pos="1440"/>
        </w:tabs>
        <w:autoSpaceDE w:val="0"/>
        <w:autoSpaceDN w:val="0"/>
        <w:adjustRightInd w:val="0"/>
        <w:spacing w:after="240" w:line="276" w:lineRule="auto"/>
        <w:rPr>
          <w:rFonts w:eastAsia="Arial" w:cs="Arial"/>
          <w:szCs w:val="24"/>
          <w:lang w:eastAsia="en-GB" w:bidi="en-GB"/>
        </w:rPr>
      </w:pPr>
      <w:r w:rsidRPr="007F0987">
        <w:rPr>
          <w:rFonts w:eastAsia="Arial" w:cs="Arial"/>
          <w:szCs w:val="24"/>
          <w:lang w:eastAsia="en-GB" w:bidi="en-GB"/>
        </w:rPr>
        <w:t xml:space="preserve">We will normally inform you of the identity and capacity of anyone we consult with about </w:t>
      </w:r>
      <w:proofErr w:type="gramStart"/>
      <w:r w:rsidRPr="007F0987">
        <w:rPr>
          <w:rFonts w:eastAsia="Arial" w:cs="Arial"/>
          <w:szCs w:val="24"/>
          <w:lang w:eastAsia="en-GB" w:bidi="en-GB"/>
        </w:rPr>
        <w:t>you, unless</w:t>
      </w:r>
      <w:proofErr w:type="gramEnd"/>
      <w:r w:rsidRPr="007F0987">
        <w:rPr>
          <w:rFonts w:eastAsia="Arial" w:cs="Arial"/>
          <w:szCs w:val="24"/>
          <w:lang w:eastAsia="en-GB" w:bidi="en-GB"/>
        </w:rPr>
        <w:t xml:space="preserve"> we believe their safety to be at risk. </w:t>
      </w:r>
    </w:p>
    <w:p w14:paraId="3E13EF2B" w14:textId="77777777" w:rsidR="007F0987" w:rsidRPr="007F0987" w:rsidRDefault="007F0987" w:rsidP="00021634">
      <w:pPr>
        <w:pStyle w:val="NoSpacing"/>
        <w:rPr>
          <w:rFonts w:ascii="Arial" w:hAnsi="Arial" w:cs="Arial"/>
          <w:color w:val="002060"/>
          <w:sz w:val="24"/>
          <w:szCs w:val="24"/>
          <w:lang w:eastAsia="en-GB" w:bidi="en-GB"/>
        </w:rPr>
      </w:pPr>
    </w:p>
    <w:p w14:paraId="1DCB12A0" w14:textId="77777777" w:rsidR="007F0987" w:rsidRPr="007F0987" w:rsidRDefault="007F0987" w:rsidP="00021634">
      <w:pPr>
        <w:widowControl w:val="0"/>
        <w:autoSpaceDE w:val="0"/>
        <w:autoSpaceDN w:val="0"/>
        <w:spacing w:line="276" w:lineRule="auto"/>
        <w:ind w:right="-613"/>
        <w:rPr>
          <w:rFonts w:eastAsia="Arial" w:cs="Arial"/>
          <w:szCs w:val="24"/>
          <w:lang w:eastAsia="en-GB" w:bidi="en-GB"/>
        </w:rPr>
      </w:pPr>
      <w:r w:rsidRPr="007F0987">
        <w:rPr>
          <w:rFonts w:eastAsia="Arial" w:cs="Arial"/>
          <w:szCs w:val="24"/>
          <w:lang w:eastAsia="en-GB" w:bidi="en-GB"/>
        </w:rPr>
        <w:t xml:space="preserve">6.4.7 We will deal with your case according to your individual circumstances. In exceptional cases, we may vary this procedure in the interests of fairness and/or health and safety. For example, in crisis situations, or where we are concerned that your attendance at a meeting would be unduly stressful, or where you are in hospital. </w:t>
      </w:r>
    </w:p>
    <w:p w14:paraId="12963AFA" w14:textId="77777777" w:rsidR="007F0987" w:rsidRPr="007F0987" w:rsidRDefault="007F0987" w:rsidP="006B0CB3">
      <w:pPr>
        <w:pStyle w:val="NoSpacing"/>
        <w:rPr>
          <w:lang w:eastAsia="en-GB" w:bidi="en-GB"/>
        </w:rPr>
      </w:pPr>
    </w:p>
    <w:p w14:paraId="28613ACD" w14:textId="77777777" w:rsidR="007F0987" w:rsidRPr="007F0987" w:rsidRDefault="007F0987" w:rsidP="00021634">
      <w:pPr>
        <w:widowControl w:val="0"/>
        <w:autoSpaceDE w:val="0"/>
        <w:autoSpaceDN w:val="0"/>
        <w:spacing w:line="276" w:lineRule="auto"/>
        <w:ind w:right="-613"/>
        <w:rPr>
          <w:rFonts w:eastAsia="Arial" w:cs="Arial"/>
          <w:szCs w:val="24"/>
          <w:lang w:eastAsia="en-GB" w:bidi="en-GB"/>
        </w:rPr>
      </w:pPr>
      <w:r w:rsidRPr="007F0987">
        <w:rPr>
          <w:rFonts w:eastAsia="Arial" w:cs="Arial"/>
          <w:szCs w:val="24"/>
          <w:lang w:eastAsia="en-GB" w:bidi="en-GB"/>
        </w:rPr>
        <w:t xml:space="preserve">6.4.8 If you are unwilling or unable to participate at any stage of this procedure or to attend a meeting, we may still follow this procedure where it is reasonable to do so. We may also deal with issues and make decisions based on written reports and statements, if you and/or your supporter are absent from meetings.  </w:t>
      </w:r>
    </w:p>
    <w:p w14:paraId="351983DE" w14:textId="77777777" w:rsidR="007F0987" w:rsidRPr="007F0987" w:rsidRDefault="007F0987" w:rsidP="006B0CB3">
      <w:pPr>
        <w:pStyle w:val="NoSpacing"/>
        <w:rPr>
          <w:lang w:eastAsia="en-GB" w:bidi="en-GB"/>
        </w:rPr>
      </w:pPr>
    </w:p>
    <w:p w14:paraId="2EE4BABC" w14:textId="77777777" w:rsidR="007F0987" w:rsidRPr="007F0987" w:rsidRDefault="007F0987" w:rsidP="00021634">
      <w:pPr>
        <w:widowControl w:val="0"/>
        <w:autoSpaceDE w:val="0"/>
        <w:autoSpaceDN w:val="0"/>
        <w:spacing w:line="276" w:lineRule="auto"/>
        <w:ind w:right="-613"/>
        <w:rPr>
          <w:rFonts w:eastAsia="Arial" w:cs="Arial"/>
          <w:szCs w:val="24"/>
          <w:lang w:eastAsia="en-GB" w:bidi="en-GB"/>
        </w:rPr>
      </w:pPr>
      <w:r w:rsidRPr="007F0987">
        <w:rPr>
          <w:rFonts w:eastAsia="Arial" w:cs="Arial"/>
          <w:szCs w:val="24"/>
          <w:lang w:eastAsia="en-GB" w:bidi="en-GB"/>
        </w:rPr>
        <w:t>6.4.7 In cases where we think it is in your own and/or others’ best interests, we may escalate immediately to a higher stage without completing the procedure at the lower stage.</w:t>
      </w:r>
    </w:p>
    <w:p w14:paraId="17DC8508" w14:textId="77777777" w:rsidR="007F0987" w:rsidRPr="007F0987" w:rsidRDefault="007F0987" w:rsidP="00021634">
      <w:pPr>
        <w:widowControl w:val="0"/>
        <w:autoSpaceDE w:val="0"/>
        <w:autoSpaceDN w:val="0"/>
        <w:spacing w:line="276" w:lineRule="auto"/>
        <w:ind w:right="-613"/>
        <w:rPr>
          <w:rFonts w:eastAsia="Arial" w:cs="Arial"/>
          <w:szCs w:val="24"/>
          <w:lang w:eastAsia="en-GB" w:bidi="en-GB"/>
        </w:rPr>
      </w:pPr>
    </w:p>
    <w:p w14:paraId="01E8495E" w14:textId="77777777" w:rsidR="007F0987" w:rsidRPr="007F0987" w:rsidRDefault="007F0987" w:rsidP="00021634">
      <w:pPr>
        <w:pStyle w:val="Heading2"/>
        <w:rPr>
          <w:rFonts w:cs="Arial"/>
          <w:szCs w:val="24"/>
          <w:lang w:val="en-US"/>
        </w:rPr>
      </w:pPr>
      <w:bookmarkStart w:id="146" w:name="_Toc71291662"/>
      <w:r w:rsidRPr="007F0987">
        <w:rPr>
          <w:rFonts w:cs="Arial"/>
          <w:szCs w:val="24"/>
          <w:lang w:val="en-US"/>
        </w:rPr>
        <w:t>6.5 Stage 1 – Initial and/or Emerging Concerns</w:t>
      </w:r>
      <w:bookmarkEnd w:id="146"/>
      <w:r w:rsidRPr="007F0987">
        <w:rPr>
          <w:rFonts w:cs="Arial"/>
          <w:szCs w:val="24"/>
          <w:lang w:val="en-US"/>
        </w:rPr>
        <w:t xml:space="preserve"> </w:t>
      </w:r>
    </w:p>
    <w:p w14:paraId="47535D3C" w14:textId="77777777" w:rsidR="007F0987" w:rsidRPr="007F0987" w:rsidRDefault="007F0987" w:rsidP="006B0CB3">
      <w:pPr>
        <w:pStyle w:val="NoSpacing"/>
        <w:rPr>
          <w:lang w:val="en-US"/>
        </w:rPr>
      </w:pPr>
    </w:p>
    <w:p w14:paraId="642CA894" w14:textId="77777777" w:rsidR="007F0987" w:rsidRPr="007F0987" w:rsidRDefault="007F0987" w:rsidP="00021634">
      <w:pPr>
        <w:widowControl w:val="0"/>
        <w:autoSpaceDE w:val="0"/>
        <w:autoSpaceDN w:val="0"/>
        <w:spacing w:line="276" w:lineRule="auto"/>
        <w:ind w:right="-613"/>
        <w:rPr>
          <w:rFonts w:eastAsia="Arial" w:cs="Arial"/>
          <w:szCs w:val="24"/>
          <w:lang w:eastAsia="en-GB" w:bidi="en-GB"/>
        </w:rPr>
      </w:pPr>
      <w:r w:rsidRPr="007F0987">
        <w:rPr>
          <w:rFonts w:eastAsia="Arial" w:cs="Arial"/>
          <w:szCs w:val="24"/>
          <w:lang w:eastAsia="en-GB" w:bidi="en-GB"/>
        </w:rPr>
        <w:t>6.5.1 We expect to deal informally with initial or emerging concerns about your fitness to study, wherever possible.  Your school will invite you to an informal meeting as soon as possible to discuss the concerns raised.</w:t>
      </w:r>
    </w:p>
    <w:p w14:paraId="204C282F" w14:textId="77777777" w:rsidR="007F0987" w:rsidRPr="007F0987" w:rsidRDefault="007F0987" w:rsidP="006B0CB3">
      <w:pPr>
        <w:pStyle w:val="NoSpacing"/>
        <w:rPr>
          <w:lang w:eastAsia="en-GB" w:bidi="en-GB"/>
        </w:rPr>
      </w:pPr>
    </w:p>
    <w:p w14:paraId="24AE5490" w14:textId="77777777" w:rsidR="007F0987" w:rsidRPr="007F0987" w:rsidRDefault="007F0987" w:rsidP="00021634">
      <w:pPr>
        <w:widowControl w:val="0"/>
        <w:autoSpaceDE w:val="0"/>
        <w:autoSpaceDN w:val="0"/>
        <w:spacing w:line="276" w:lineRule="auto"/>
        <w:ind w:right="-613"/>
        <w:rPr>
          <w:rFonts w:eastAsia="Arial" w:cs="Arial"/>
          <w:szCs w:val="24"/>
          <w:lang w:eastAsia="en-GB" w:bidi="en-GB"/>
        </w:rPr>
      </w:pPr>
      <w:r w:rsidRPr="007F0987">
        <w:rPr>
          <w:rFonts w:eastAsia="Arial" w:cs="Arial"/>
          <w:szCs w:val="24"/>
          <w:lang w:eastAsia="en-GB" w:bidi="en-GB"/>
        </w:rPr>
        <w:t xml:space="preserve">6.5.2 In the meeting, we will discuss the concerns and any support needs you may have.  We will ask for your views and give you an opportunity to respond to our concerns. You will be able to disclose if you have an underlying health condition that might be relevant. If you have not already done this, we may encourage you to seek support from the Wellbeing Service. We can also refer you directly to this </w:t>
      </w:r>
      <w:proofErr w:type="gramStart"/>
      <w:r w:rsidRPr="007F0987">
        <w:rPr>
          <w:rFonts w:eastAsia="Arial" w:cs="Arial"/>
          <w:szCs w:val="24"/>
          <w:lang w:eastAsia="en-GB" w:bidi="en-GB"/>
        </w:rPr>
        <w:t>service, if</w:t>
      </w:r>
      <w:proofErr w:type="gramEnd"/>
      <w:r w:rsidRPr="007F0987">
        <w:rPr>
          <w:rFonts w:eastAsia="Arial" w:cs="Arial"/>
          <w:szCs w:val="24"/>
          <w:lang w:eastAsia="en-GB" w:bidi="en-GB"/>
        </w:rPr>
        <w:t xml:space="preserve"> you give your permission. </w:t>
      </w:r>
    </w:p>
    <w:p w14:paraId="4EEEE8B6" w14:textId="77777777" w:rsidR="007F0987" w:rsidRPr="007F0987" w:rsidRDefault="007F0987" w:rsidP="006B0CB3">
      <w:pPr>
        <w:pStyle w:val="NoSpacing"/>
        <w:rPr>
          <w:lang w:eastAsia="en-GB" w:bidi="en-GB"/>
        </w:rPr>
      </w:pPr>
    </w:p>
    <w:p w14:paraId="5FA85A45" w14:textId="66916C4B" w:rsidR="007F0987" w:rsidRPr="007F0987" w:rsidRDefault="007F0987" w:rsidP="006B0CB3">
      <w:pPr>
        <w:widowControl w:val="0"/>
        <w:autoSpaceDE w:val="0"/>
        <w:autoSpaceDN w:val="0"/>
        <w:spacing w:line="276" w:lineRule="auto"/>
        <w:ind w:right="-613"/>
        <w:rPr>
          <w:rFonts w:cs="Arial"/>
          <w:szCs w:val="24"/>
          <w:lang w:val="en-US"/>
        </w:rPr>
      </w:pPr>
      <w:r w:rsidRPr="007F0987">
        <w:rPr>
          <w:rFonts w:eastAsia="Arial" w:cs="Arial"/>
          <w:szCs w:val="24"/>
          <w:lang w:eastAsia="en-GB" w:bidi="en-GB"/>
        </w:rPr>
        <w:t>6.5.3 We will explain</w:t>
      </w:r>
      <w:r w:rsidRPr="007F0987">
        <w:rPr>
          <w:rFonts w:cs="Arial"/>
          <w:szCs w:val="24"/>
          <w:lang w:val="en-US"/>
        </w:rPr>
        <w:t xml:space="preserve"> why we are concerned.  To support you, we may:</w:t>
      </w:r>
    </w:p>
    <w:p w14:paraId="589BF4D0" w14:textId="77777777" w:rsidR="007F0987" w:rsidRPr="007F0987" w:rsidRDefault="007F0987" w:rsidP="007F0987">
      <w:pPr>
        <w:pStyle w:val="ListParagraph"/>
        <w:numPr>
          <w:ilvl w:val="0"/>
          <w:numId w:val="57"/>
        </w:numPr>
        <w:tabs>
          <w:tab w:val="left" w:pos="940"/>
          <w:tab w:val="left" w:pos="1440"/>
        </w:tabs>
        <w:autoSpaceDE w:val="0"/>
        <w:autoSpaceDN w:val="0"/>
        <w:adjustRightInd w:val="0"/>
        <w:spacing w:after="240" w:line="276" w:lineRule="auto"/>
        <w:rPr>
          <w:rFonts w:cs="Arial"/>
          <w:szCs w:val="24"/>
          <w:lang w:val="en-US"/>
        </w:rPr>
      </w:pPr>
      <w:r w:rsidRPr="007F0987">
        <w:rPr>
          <w:rFonts w:cs="Arial"/>
          <w:szCs w:val="24"/>
          <w:lang w:val="en-US"/>
        </w:rPr>
        <w:t xml:space="preserve">Suggest support arrangements and/or reasonable adjustments to be put in place for </w:t>
      </w:r>
      <w:proofErr w:type="gramStart"/>
      <w:r w:rsidRPr="007F0987">
        <w:rPr>
          <w:rFonts w:cs="Arial"/>
          <w:szCs w:val="24"/>
          <w:lang w:val="en-US"/>
        </w:rPr>
        <w:t>you;</w:t>
      </w:r>
      <w:proofErr w:type="gramEnd"/>
    </w:p>
    <w:p w14:paraId="720BB10B" w14:textId="77777777" w:rsidR="007F0987" w:rsidRPr="007F0987" w:rsidRDefault="007F0987" w:rsidP="007F0987">
      <w:pPr>
        <w:pStyle w:val="ListParagraph"/>
        <w:numPr>
          <w:ilvl w:val="0"/>
          <w:numId w:val="57"/>
        </w:numPr>
        <w:tabs>
          <w:tab w:val="left" w:pos="940"/>
          <w:tab w:val="left" w:pos="1440"/>
        </w:tabs>
        <w:autoSpaceDE w:val="0"/>
        <w:autoSpaceDN w:val="0"/>
        <w:adjustRightInd w:val="0"/>
        <w:spacing w:after="240" w:line="276" w:lineRule="auto"/>
        <w:rPr>
          <w:rFonts w:cs="Arial"/>
          <w:szCs w:val="24"/>
          <w:lang w:val="en-US"/>
        </w:rPr>
      </w:pPr>
      <w:r w:rsidRPr="007F0987">
        <w:rPr>
          <w:rFonts w:cs="Arial"/>
          <w:szCs w:val="24"/>
          <w:lang w:val="en-US"/>
        </w:rPr>
        <w:t>Agree an action plan with you, setting out how the matter will be managed and any requirements on you (for example, in respect of your conduct or the support you should seek</w:t>
      </w:r>
      <w:proofErr w:type="gramStart"/>
      <w:r w:rsidRPr="007F0987">
        <w:rPr>
          <w:rFonts w:cs="Arial"/>
          <w:szCs w:val="24"/>
          <w:lang w:val="en-US"/>
        </w:rPr>
        <w:t>);</w:t>
      </w:r>
      <w:proofErr w:type="gramEnd"/>
      <w:r w:rsidRPr="007F0987">
        <w:rPr>
          <w:rFonts w:cs="Arial"/>
          <w:szCs w:val="24"/>
          <w:lang w:val="en-US"/>
        </w:rPr>
        <w:t xml:space="preserve"> </w:t>
      </w:r>
    </w:p>
    <w:p w14:paraId="4593D8E6" w14:textId="73F45CD3" w:rsidR="007F0987" w:rsidRDefault="007F0987" w:rsidP="007F0987">
      <w:pPr>
        <w:pStyle w:val="ListParagraph"/>
        <w:numPr>
          <w:ilvl w:val="0"/>
          <w:numId w:val="57"/>
        </w:numPr>
        <w:tabs>
          <w:tab w:val="left" w:pos="940"/>
          <w:tab w:val="left" w:pos="1440"/>
        </w:tabs>
        <w:autoSpaceDE w:val="0"/>
        <w:autoSpaceDN w:val="0"/>
        <w:adjustRightInd w:val="0"/>
        <w:spacing w:after="240" w:line="276" w:lineRule="auto"/>
        <w:rPr>
          <w:rFonts w:cs="Arial"/>
          <w:szCs w:val="24"/>
          <w:lang w:val="en-US"/>
        </w:rPr>
      </w:pPr>
      <w:r w:rsidRPr="007F0987">
        <w:rPr>
          <w:rFonts w:cs="Arial"/>
          <w:szCs w:val="24"/>
          <w:lang w:val="en-US"/>
        </w:rPr>
        <w:t xml:space="preserve">Refer the matter to another stage of this procedure. </w:t>
      </w:r>
    </w:p>
    <w:p w14:paraId="0099F3DB" w14:textId="77777777" w:rsidR="006B0CB3" w:rsidRPr="007F0987" w:rsidRDefault="006B0CB3" w:rsidP="006B0CB3">
      <w:pPr>
        <w:pStyle w:val="ListParagraph"/>
        <w:tabs>
          <w:tab w:val="left" w:pos="940"/>
          <w:tab w:val="left" w:pos="1440"/>
        </w:tabs>
        <w:autoSpaceDE w:val="0"/>
        <w:autoSpaceDN w:val="0"/>
        <w:adjustRightInd w:val="0"/>
        <w:spacing w:after="240" w:line="276" w:lineRule="auto"/>
        <w:ind w:left="360"/>
        <w:rPr>
          <w:rFonts w:cs="Arial"/>
          <w:szCs w:val="24"/>
          <w:lang w:val="en-US"/>
        </w:rPr>
      </w:pPr>
    </w:p>
    <w:p w14:paraId="2ABEC564" w14:textId="782C3E5B" w:rsidR="006B0CB3" w:rsidRDefault="007F0987" w:rsidP="00021634">
      <w:pPr>
        <w:widowControl w:val="0"/>
        <w:autoSpaceDE w:val="0"/>
        <w:autoSpaceDN w:val="0"/>
        <w:spacing w:line="276" w:lineRule="auto"/>
        <w:ind w:right="-613"/>
        <w:rPr>
          <w:rFonts w:cs="Arial"/>
          <w:szCs w:val="24"/>
          <w:lang w:val="en-US"/>
        </w:rPr>
      </w:pPr>
      <w:r w:rsidRPr="007F0987">
        <w:rPr>
          <w:rFonts w:cs="Arial"/>
          <w:szCs w:val="24"/>
          <w:lang w:val="en-US"/>
        </w:rPr>
        <w:t>6.5.4 Where we draw up an action plan under stage 1, we will arrange a date to review the plan with you.  We will decide whether the action plan should continue and, if so, whether we need to amend it.</w:t>
      </w:r>
    </w:p>
    <w:p w14:paraId="546117BA" w14:textId="77777777" w:rsidR="006B0CB3" w:rsidRPr="007F0987" w:rsidRDefault="006B0CB3" w:rsidP="006B0CB3">
      <w:pPr>
        <w:pStyle w:val="NoSpacing"/>
        <w:rPr>
          <w:lang w:val="en-US"/>
        </w:rPr>
      </w:pPr>
    </w:p>
    <w:p w14:paraId="710CF74B" w14:textId="77777777" w:rsidR="007F0987" w:rsidRPr="007F0987" w:rsidRDefault="007F0987" w:rsidP="00021634">
      <w:pPr>
        <w:widowControl w:val="0"/>
        <w:autoSpaceDE w:val="0"/>
        <w:autoSpaceDN w:val="0"/>
        <w:spacing w:line="276" w:lineRule="auto"/>
        <w:ind w:right="-613"/>
        <w:rPr>
          <w:rFonts w:cs="Arial"/>
          <w:szCs w:val="24"/>
          <w:lang w:val="en-US"/>
        </w:rPr>
      </w:pPr>
    </w:p>
    <w:p w14:paraId="1977DC6E" w14:textId="77777777" w:rsidR="007F0987" w:rsidRPr="007F0987" w:rsidRDefault="007F0987" w:rsidP="00021634">
      <w:pPr>
        <w:widowControl w:val="0"/>
        <w:autoSpaceDE w:val="0"/>
        <w:autoSpaceDN w:val="0"/>
        <w:spacing w:line="276" w:lineRule="auto"/>
        <w:ind w:right="-613"/>
        <w:rPr>
          <w:rFonts w:cs="Arial"/>
          <w:szCs w:val="24"/>
          <w:lang w:val="en-US"/>
        </w:rPr>
      </w:pPr>
      <w:r w:rsidRPr="007F0987">
        <w:rPr>
          <w:rFonts w:cs="Arial"/>
          <w:szCs w:val="24"/>
          <w:lang w:val="en-US"/>
        </w:rPr>
        <w:t>6.5.5 If a positive resolution is achieved at stage 1, then no further action will be needed. However, if you refuse to engage with us or we are not satisfied with your progress, we may refer you to stage 2 or stage 3 of this procedure.  If this is the case, we will inform you of the next steps in writing within five working days of the meeting. We will give you our reasons and explain any actions you need to take.</w:t>
      </w:r>
    </w:p>
    <w:p w14:paraId="265015E5" w14:textId="77777777" w:rsidR="007F0987" w:rsidRPr="007F0987" w:rsidRDefault="007F0987" w:rsidP="00021634">
      <w:pPr>
        <w:widowControl w:val="0"/>
        <w:autoSpaceDE w:val="0"/>
        <w:autoSpaceDN w:val="0"/>
        <w:spacing w:line="276" w:lineRule="auto"/>
        <w:ind w:right="-613"/>
        <w:rPr>
          <w:rFonts w:cs="Arial"/>
          <w:szCs w:val="24"/>
          <w:lang w:val="en-US"/>
        </w:rPr>
      </w:pPr>
    </w:p>
    <w:p w14:paraId="6964B2ED" w14:textId="77777777" w:rsidR="007F0987" w:rsidRPr="007F0987" w:rsidRDefault="007F0987" w:rsidP="00021634">
      <w:pPr>
        <w:pStyle w:val="Heading2"/>
        <w:rPr>
          <w:rFonts w:cs="Arial"/>
          <w:szCs w:val="24"/>
          <w:lang w:val="en-US"/>
        </w:rPr>
      </w:pPr>
      <w:bookmarkStart w:id="147" w:name="_Toc71291663"/>
      <w:r w:rsidRPr="007F0987">
        <w:rPr>
          <w:rFonts w:cs="Arial"/>
          <w:szCs w:val="24"/>
          <w:lang w:val="en-US"/>
        </w:rPr>
        <w:t>6.6 Stage 2 – Continuing and/or Serious Concerns</w:t>
      </w:r>
      <w:bookmarkEnd w:id="147"/>
      <w:r w:rsidRPr="007F0987">
        <w:rPr>
          <w:rFonts w:cs="Arial"/>
          <w:szCs w:val="24"/>
          <w:lang w:val="en-US"/>
        </w:rPr>
        <w:t xml:space="preserve"> </w:t>
      </w:r>
    </w:p>
    <w:p w14:paraId="57312BE7" w14:textId="77777777" w:rsidR="007F0987" w:rsidRPr="007F0987" w:rsidRDefault="007F0987" w:rsidP="006B0CB3">
      <w:pPr>
        <w:pStyle w:val="NoSpacing"/>
        <w:rPr>
          <w:lang w:val="en-US"/>
        </w:rPr>
      </w:pPr>
    </w:p>
    <w:p w14:paraId="1D377EF0" w14:textId="21686742" w:rsidR="006B0CB3" w:rsidRDefault="007F0987" w:rsidP="006B0CB3">
      <w:pPr>
        <w:tabs>
          <w:tab w:val="left" w:pos="220"/>
          <w:tab w:val="left" w:pos="720"/>
        </w:tabs>
        <w:autoSpaceDE w:val="0"/>
        <w:autoSpaceDN w:val="0"/>
        <w:adjustRightInd w:val="0"/>
        <w:spacing w:after="240" w:line="276" w:lineRule="auto"/>
        <w:rPr>
          <w:rFonts w:cs="Arial"/>
          <w:szCs w:val="24"/>
          <w:lang w:val="en-US"/>
        </w:rPr>
      </w:pPr>
      <w:r w:rsidRPr="007F0987">
        <w:rPr>
          <w:rFonts w:cs="Arial"/>
          <w:szCs w:val="24"/>
          <w:lang w:val="en-US"/>
        </w:rPr>
        <w:t>6.6.1 If we have serious concerns about your fitness to study, or if the support provided at stage 1 was not successful, we will take a more formal approach.  We will invite you to attend a stage 2 meeting as soon as possible to discuss these concerns.</w:t>
      </w:r>
    </w:p>
    <w:p w14:paraId="3D4E0B72" w14:textId="77777777" w:rsidR="006B0CB3" w:rsidRPr="006B0CB3" w:rsidRDefault="006B0CB3" w:rsidP="006B0CB3">
      <w:pPr>
        <w:pStyle w:val="NoSpacing"/>
        <w:rPr>
          <w:lang w:val="en-US"/>
        </w:rPr>
      </w:pPr>
    </w:p>
    <w:p w14:paraId="5E4683D4" w14:textId="7619DE4A" w:rsidR="007F0987" w:rsidRDefault="007F0987" w:rsidP="00021634">
      <w:pPr>
        <w:autoSpaceDE w:val="0"/>
        <w:autoSpaceDN w:val="0"/>
        <w:adjustRightInd w:val="0"/>
        <w:spacing w:after="240" w:line="276" w:lineRule="auto"/>
        <w:rPr>
          <w:rFonts w:cs="Arial"/>
          <w:szCs w:val="24"/>
          <w:lang w:val="en-US"/>
        </w:rPr>
      </w:pPr>
      <w:r w:rsidRPr="007F0987">
        <w:rPr>
          <w:rFonts w:cs="Arial"/>
          <w:szCs w:val="24"/>
          <w:lang w:val="en-US"/>
        </w:rPr>
        <w:t xml:space="preserve">6.6.2 Before the meeting takes place, your school will seek help from Registry and may consult a range of people to help us understand your case.  </w:t>
      </w:r>
    </w:p>
    <w:p w14:paraId="5971C0D5" w14:textId="77777777" w:rsidR="006B0CB3" w:rsidRPr="007F0987" w:rsidRDefault="006B0CB3" w:rsidP="006B0CB3">
      <w:pPr>
        <w:pStyle w:val="NoSpacing"/>
        <w:rPr>
          <w:lang w:val="en-US"/>
        </w:rPr>
      </w:pPr>
    </w:p>
    <w:p w14:paraId="523C449D" w14:textId="7BFF8045" w:rsidR="007F0987" w:rsidRDefault="007F0987" w:rsidP="00021634">
      <w:pPr>
        <w:autoSpaceDE w:val="0"/>
        <w:autoSpaceDN w:val="0"/>
        <w:adjustRightInd w:val="0"/>
        <w:spacing w:after="240" w:line="276" w:lineRule="auto"/>
        <w:rPr>
          <w:rFonts w:cs="Arial"/>
          <w:szCs w:val="24"/>
          <w:lang w:val="en-US"/>
        </w:rPr>
      </w:pPr>
      <w:r w:rsidRPr="007F0987">
        <w:rPr>
          <w:rFonts w:cs="Arial"/>
          <w:szCs w:val="24"/>
          <w:lang w:val="en-US"/>
        </w:rPr>
        <w:t>6.6.3 We will give you reasonable notice of the meeting venue, time and date and we will explain the purpose of the meeting.</w:t>
      </w:r>
    </w:p>
    <w:p w14:paraId="13E8CF8E" w14:textId="77777777" w:rsidR="006B0CB3" w:rsidRPr="007F0987" w:rsidRDefault="006B0CB3" w:rsidP="006B0CB3">
      <w:pPr>
        <w:pStyle w:val="NoSpacing"/>
        <w:rPr>
          <w:lang w:val="en-US"/>
        </w:rPr>
      </w:pPr>
    </w:p>
    <w:p w14:paraId="6D212AC0" w14:textId="656F310F" w:rsidR="007F0987" w:rsidRDefault="007F0987" w:rsidP="00021634">
      <w:pPr>
        <w:autoSpaceDE w:val="0"/>
        <w:autoSpaceDN w:val="0"/>
        <w:adjustRightInd w:val="0"/>
        <w:spacing w:after="240" w:line="276" w:lineRule="auto"/>
        <w:rPr>
          <w:rFonts w:cs="Arial"/>
          <w:szCs w:val="24"/>
          <w:lang w:val="en-US"/>
        </w:rPr>
      </w:pPr>
      <w:r w:rsidRPr="006B0CB3">
        <w:rPr>
          <w:rFonts w:cs="Arial"/>
          <w:szCs w:val="24"/>
          <w:lang w:val="en-US"/>
        </w:rPr>
        <w:t>6.6.4 At the meeting, we will explore any support needs you may have, and ask you to tell us what has happened.  We will provide you with our records of any previous meetings with you under this procedure.</w:t>
      </w:r>
    </w:p>
    <w:p w14:paraId="75B9E84F" w14:textId="77777777" w:rsidR="006B0CB3" w:rsidRPr="006B0CB3" w:rsidRDefault="006B0CB3" w:rsidP="006B0CB3">
      <w:pPr>
        <w:pStyle w:val="NoSpacing"/>
        <w:rPr>
          <w:lang w:val="en-US"/>
        </w:rPr>
      </w:pPr>
    </w:p>
    <w:p w14:paraId="2C720149" w14:textId="7812130F" w:rsidR="007F0987" w:rsidRDefault="007F0987" w:rsidP="00021634">
      <w:pPr>
        <w:autoSpaceDE w:val="0"/>
        <w:autoSpaceDN w:val="0"/>
        <w:adjustRightInd w:val="0"/>
        <w:spacing w:after="240" w:line="276" w:lineRule="auto"/>
        <w:rPr>
          <w:rFonts w:cs="Arial"/>
          <w:szCs w:val="24"/>
          <w:lang w:val="en-US"/>
        </w:rPr>
      </w:pPr>
      <w:r w:rsidRPr="006B0CB3">
        <w:rPr>
          <w:rFonts w:cs="Arial"/>
          <w:szCs w:val="24"/>
          <w:lang w:val="en-US"/>
        </w:rPr>
        <w:t xml:space="preserve">6.6.5 We will usually invite a representative from your school, a member of staff from Registry and a colleague from the Student Services team.  This group will determine whether your fitness to study is impaired or may become impaired and any actions which we need to take.  </w:t>
      </w:r>
    </w:p>
    <w:p w14:paraId="68722A19" w14:textId="77777777" w:rsidR="006B0CB3" w:rsidRPr="006B0CB3" w:rsidRDefault="006B0CB3" w:rsidP="006B0CB3">
      <w:pPr>
        <w:pStyle w:val="NoSpacing"/>
        <w:rPr>
          <w:lang w:val="en-US"/>
        </w:rPr>
      </w:pPr>
    </w:p>
    <w:p w14:paraId="2CA818F9" w14:textId="77777777" w:rsidR="007F0987" w:rsidRPr="007F0987" w:rsidRDefault="007F0987" w:rsidP="00021634">
      <w:pPr>
        <w:autoSpaceDE w:val="0"/>
        <w:autoSpaceDN w:val="0"/>
        <w:adjustRightInd w:val="0"/>
        <w:spacing w:after="240" w:line="276" w:lineRule="auto"/>
        <w:rPr>
          <w:rFonts w:cs="Arial"/>
          <w:szCs w:val="24"/>
          <w:lang w:val="en-US"/>
        </w:rPr>
      </w:pPr>
      <w:r w:rsidRPr="007F0987">
        <w:rPr>
          <w:rFonts w:cs="Arial"/>
          <w:szCs w:val="24"/>
          <w:lang w:val="en-US"/>
        </w:rPr>
        <w:t xml:space="preserve">This may include but is not limited to one or more of the following outcomes: </w:t>
      </w:r>
    </w:p>
    <w:p w14:paraId="47D2DEED" w14:textId="77777777" w:rsidR="007F0987" w:rsidRPr="007F0987" w:rsidRDefault="007F0987" w:rsidP="007F0987">
      <w:pPr>
        <w:pStyle w:val="ListParagraph"/>
        <w:numPr>
          <w:ilvl w:val="0"/>
          <w:numId w:val="52"/>
        </w:numPr>
        <w:tabs>
          <w:tab w:val="left" w:pos="940"/>
          <w:tab w:val="left" w:pos="1440"/>
        </w:tabs>
        <w:autoSpaceDE w:val="0"/>
        <w:autoSpaceDN w:val="0"/>
        <w:adjustRightInd w:val="0"/>
        <w:spacing w:after="240" w:line="276" w:lineRule="auto"/>
        <w:rPr>
          <w:rFonts w:cs="Arial"/>
          <w:szCs w:val="24"/>
          <w:lang w:val="en-US"/>
        </w:rPr>
      </w:pPr>
      <w:r w:rsidRPr="007F0987">
        <w:rPr>
          <w:rFonts w:cs="Arial"/>
          <w:szCs w:val="24"/>
          <w:lang w:val="en-US"/>
        </w:rPr>
        <w:t xml:space="preserve">Support arrangements and/or reasonable adjustments for you to continue your </w:t>
      </w:r>
      <w:proofErr w:type="gramStart"/>
      <w:r w:rsidRPr="007F0987">
        <w:rPr>
          <w:rFonts w:cs="Arial"/>
          <w:szCs w:val="24"/>
          <w:lang w:val="en-US"/>
        </w:rPr>
        <w:t>studies;</w:t>
      </w:r>
      <w:proofErr w:type="gramEnd"/>
    </w:p>
    <w:p w14:paraId="7FBEF519" w14:textId="77777777" w:rsidR="007F0987" w:rsidRPr="007F0987" w:rsidRDefault="007F0987" w:rsidP="007F0987">
      <w:pPr>
        <w:pStyle w:val="ListParagraph"/>
        <w:numPr>
          <w:ilvl w:val="0"/>
          <w:numId w:val="52"/>
        </w:numPr>
        <w:tabs>
          <w:tab w:val="left" w:pos="940"/>
          <w:tab w:val="left" w:pos="1440"/>
        </w:tabs>
        <w:autoSpaceDE w:val="0"/>
        <w:autoSpaceDN w:val="0"/>
        <w:adjustRightInd w:val="0"/>
        <w:spacing w:after="240" w:line="276" w:lineRule="auto"/>
        <w:rPr>
          <w:rFonts w:cs="Arial"/>
          <w:szCs w:val="24"/>
          <w:lang w:val="en-US"/>
        </w:rPr>
      </w:pPr>
      <w:r w:rsidRPr="007F0987">
        <w:rPr>
          <w:rFonts w:cs="Arial"/>
          <w:szCs w:val="24"/>
          <w:lang w:val="en-US"/>
        </w:rPr>
        <w:t xml:space="preserve">An action plan, setting out how we will manage the matter and what you need to do, for example, in respect of your future conduct or the support that you must </w:t>
      </w:r>
      <w:proofErr w:type="gramStart"/>
      <w:r w:rsidRPr="007F0987">
        <w:rPr>
          <w:rFonts w:cs="Arial"/>
          <w:szCs w:val="24"/>
          <w:lang w:val="en-US"/>
        </w:rPr>
        <w:t>seek;</w:t>
      </w:r>
      <w:proofErr w:type="gramEnd"/>
    </w:p>
    <w:p w14:paraId="5BCDB977" w14:textId="77777777" w:rsidR="007F0987" w:rsidRPr="007F0987" w:rsidRDefault="007F0987" w:rsidP="007F0987">
      <w:pPr>
        <w:pStyle w:val="ListParagraph"/>
        <w:numPr>
          <w:ilvl w:val="0"/>
          <w:numId w:val="52"/>
        </w:numPr>
        <w:tabs>
          <w:tab w:val="left" w:pos="940"/>
          <w:tab w:val="left" w:pos="1440"/>
        </w:tabs>
        <w:autoSpaceDE w:val="0"/>
        <w:autoSpaceDN w:val="0"/>
        <w:adjustRightInd w:val="0"/>
        <w:spacing w:after="240" w:line="276" w:lineRule="auto"/>
        <w:rPr>
          <w:rFonts w:cs="Arial"/>
          <w:szCs w:val="24"/>
          <w:lang w:val="en-US"/>
        </w:rPr>
      </w:pPr>
      <w:r w:rsidRPr="007F0987">
        <w:rPr>
          <w:rFonts w:cs="Arial"/>
          <w:szCs w:val="24"/>
          <w:lang w:val="en-US"/>
        </w:rPr>
        <w:t xml:space="preserve">Referral to another support </w:t>
      </w:r>
      <w:proofErr w:type="gramStart"/>
      <w:r w:rsidRPr="007F0987">
        <w:rPr>
          <w:rFonts w:cs="Arial"/>
          <w:szCs w:val="24"/>
          <w:lang w:val="en-US"/>
        </w:rPr>
        <w:t>service;</w:t>
      </w:r>
      <w:proofErr w:type="gramEnd"/>
    </w:p>
    <w:p w14:paraId="7E50EDF5" w14:textId="084117D7" w:rsidR="007F0987" w:rsidRPr="007F0987" w:rsidRDefault="007F0987" w:rsidP="007F0987">
      <w:pPr>
        <w:pStyle w:val="ListParagraph"/>
        <w:numPr>
          <w:ilvl w:val="0"/>
          <w:numId w:val="52"/>
        </w:numPr>
        <w:tabs>
          <w:tab w:val="left" w:pos="940"/>
          <w:tab w:val="left" w:pos="1440"/>
        </w:tabs>
        <w:autoSpaceDE w:val="0"/>
        <w:autoSpaceDN w:val="0"/>
        <w:adjustRightInd w:val="0"/>
        <w:spacing w:after="240" w:line="276" w:lineRule="auto"/>
        <w:rPr>
          <w:rFonts w:cs="Arial"/>
          <w:szCs w:val="24"/>
          <w:lang w:val="en-US"/>
        </w:rPr>
      </w:pPr>
      <w:r w:rsidRPr="007F0987">
        <w:rPr>
          <w:rFonts w:cs="Arial"/>
          <w:szCs w:val="24"/>
          <w:lang w:val="en-US"/>
        </w:rPr>
        <w:t xml:space="preserve">Referral of your case to another stage in the </w:t>
      </w:r>
      <w:proofErr w:type="gramStart"/>
      <w:r w:rsidRPr="007F0987">
        <w:rPr>
          <w:rFonts w:cs="Arial"/>
          <w:szCs w:val="24"/>
          <w:lang w:val="en-US"/>
        </w:rPr>
        <w:t>procedure;</w:t>
      </w:r>
      <w:proofErr w:type="gramEnd"/>
      <w:r w:rsidRPr="007F0987">
        <w:rPr>
          <w:rFonts w:cs="Arial"/>
          <w:szCs w:val="24"/>
          <w:lang w:val="en-US"/>
        </w:rPr>
        <w:t xml:space="preserve"> </w:t>
      </w:r>
    </w:p>
    <w:p w14:paraId="01C5C725" w14:textId="7EC5E076" w:rsidR="007F0987" w:rsidRPr="007F0987" w:rsidRDefault="007F0987" w:rsidP="007F0987">
      <w:pPr>
        <w:pStyle w:val="ListParagraph"/>
        <w:numPr>
          <w:ilvl w:val="0"/>
          <w:numId w:val="52"/>
        </w:numPr>
        <w:tabs>
          <w:tab w:val="left" w:pos="940"/>
          <w:tab w:val="left" w:pos="1440"/>
        </w:tabs>
        <w:autoSpaceDE w:val="0"/>
        <w:autoSpaceDN w:val="0"/>
        <w:adjustRightInd w:val="0"/>
        <w:spacing w:after="240" w:line="276" w:lineRule="auto"/>
        <w:rPr>
          <w:rFonts w:cs="Arial"/>
          <w:szCs w:val="24"/>
          <w:lang w:val="en-US"/>
        </w:rPr>
      </w:pPr>
      <w:r w:rsidRPr="007F0987">
        <w:rPr>
          <w:rFonts w:cs="Arial"/>
          <w:szCs w:val="24"/>
          <w:lang w:val="en-US"/>
        </w:rPr>
        <w:t xml:space="preserve">A period of voluntary interruption to study. </w:t>
      </w:r>
    </w:p>
    <w:p w14:paraId="1B7582BA" w14:textId="443C4814" w:rsidR="007F0987" w:rsidRDefault="007F0987" w:rsidP="00021634">
      <w:pPr>
        <w:autoSpaceDE w:val="0"/>
        <w:autoSpaceDN w:val="0"/>
        <w:adjustRightInd w:val="0"/>
        <w:spacing w:after="240" w:line="276" w:lineRule="auto"/>
        <w:rPr>
          <w:rFonts w:cs="Arial"/>
          <w:szCs w:val="24"/>
          <w:lang w:val="en-US"/>
        </w:rPr>
      </w:pPr>
      <w:r w:rsidRPr="007F0987">
        <w:rPr>
          <w:rFonts w:cs="Arial"/>
          <w:szCs w:val="24"/>
          <w:lang w:val="en-US"/>
        </w:rPr>
        <w:lastRenderedPageBreak/>
        <w:t xml:space="preserve">6.5.6 If you are following an action plan, we will give you a copy of it and arrange a review date. The review group will usually comprise of the same individuals who met with you at the stage 2 meeting. They will discuss your progress with you and decide whether you should continue to follow the action plan and, if so, whether we need to amend it. They will consider whether you have complied with the requirements of the action plan and, if not, whether the matter should be referred to stage 3 of this procedure. </w:t>
      </w:r>
    </w:p>
    <w:p w14:paraId="57A61137" w14:textId="77777777" w:rsidR="006B0CB3" w:rsidRPr="007F0987" w:rsidRDefault="006B0CB3" w:rsidP="006B0CB3">
      <w:pPr>
        <w:pStyle w:val="NoSpacing"/>
        <w:rPr>
          <w:lang w:val="en-US"/>
        </w:rPr>
      </w:pPr>
    </w:p>
    <w:p w14:paraId="0624DA77" w14:textId="18EF3EAE" w:rsidR="007F0987" w:rsidRDefault="007F0987" w:rsidP="00021634">
      <w:pPr>
        <w:autoSpaceDE w:val="0"/>
        <w:autoSpaceDN w:val="0"/>
        <w:adjustRightInd w:val="0"/>
        <w:spacing w:after="240" w:line="276" w:lineRule="auto"/>
        <w:rPr>
          <w:rFonts w:cs="Arial"/>
          <w:szCs w:val="24"/>
          <w:lang w:val="en-US"/>
        </w:rPr>
      </w:pPr>
      <w:r w:rsidRPr="007F0987">
        <w:rPr>
          <w:rFonts w:cs="Arial"/>
          <w:szCs w:val="24"/>
          <w:lang w:val="en-US"/>
        </w:rPr>
        <w:t xml:space="preserve">6.5.7 We will normally communicate the outcome of the review meeting to you in writing within 5 working days. </w:t>
      </w:r>
    </w:p>
    <w:p w14:paraId="2D444891" w14:textId="77777777" w:rsidR="006B0CB3" w:rsidRPr="007F0987" w:rsidRDefault="006B0CB3" w:rsidP="00021634">
      <w:pPr>
        <w:autoSpaceDE w:val="0"/>
        <w:autoSpaceDN w:val="0"/>
        <w:adjustRightInd w:val="0"/>
        <w:spacing w:after="240" w:line="276" w:lineRule="auto"/>
        <w:rPr>
          <w:rFonts w:cs="Arial"/>
          <w:szCs w:val="24"/>
          <w:lang w:val="en-US"/>
        </w:rPr>
      </w:pPr>
    </w:p>
    <w:p w14:paraId="4EDDB6E2" w14:textId="77777777" w:rsidR="007F0987" w:rsidRPr="007F0987" w:rsidRDefault="007F0987" w:rsidP="00021634">
      <w:pPr>
        <w:pStyle w:val="Heading2"/>
        <w:rPr>
          <w:rFonts w:eastAsia="Times New Roman" w:cs="Arial"/>
          <w:szCs w:val="24"/>
        </w:rPr>
      </w:pPr>
      <w:bookmarkStart w:id="148" w:name="_Toc71291664"/>
      <w:r w:rsidRPr="007F0987">
        <w:rPr>
          <w:rFonts w:eastAsia="Times New Roman" w:cs="Arial"/>
          <w:szCs w:val="24"/>
        </w:rPr>
        <w:t xml:space="preserve">6.6 Stage 3 </w:t>
      </w:r>
      <w:r w:rsidRPr="007F0987">
        <w:rPr>
          <w:rFonts w:ascii="Cambria Math" w:eastAsia="Times New Roman" w:hAnsi="Cambria Math" w:cs="Cambria Math"/>
          <w:szCs w:val="24"/>
        </w:rPr>
        <w:t>‐</w:t>
      </w:r>
      <w:r w:rsidRPr="007F0987">
        <w:rPr>
          <w:rFonts w:eastAsia="Times New Roman" w:cs="Arial"/>
          <w:szCs w:val="24"/>
        </w:rPr>
        <w:t xml:space="preserve"> Persistent and/or Critical Concerns</w:t>
      </w:r>
      <w:bookmarkEnd w:id="148"/>
      <w:r w:rsidRPr="007F0987">
        <w:rPr>
          <w:rFonts w:eastAsia="Times New Roman" w:cs="Arial"/>
          <w:szCs w:val="24"/>
        </w:rPr>
        <w:t xml:space="preserve"> </w:t>
      </w:r>
    </w:p>
    <w:p w14:paraId="2ABDEA06" w14:textId="77777777" w:rsidR="007F0987" w:rsidRPr="007F0987" w:rsidRDefault="007F0987" w:rsidP="006B0CB3">
      <w:pPr>
        <w:pStyle w:val="NoSpacing"/>
      </w:pPr>
    </w:p>
    <w:p w14:paraId="52C7AD90" w14:textId="2F8FD417" w:rsidR="007F0987" w:rsidRDefault="007F0987" w:rsidP="00021634">
      <w:pPr>
        <w:autoSpaceDE w:val="0"/>
        <w:autoSpaceDN w:val="0"/>
        <w:adjustRightInd w:val="0"/>
        <w:spacing w:after="240" w:line="276" w:lineRule="auto"/>
        <w:rPr>
          <w:rFonts w:cs="Arial"/>
          <w:szCs w:val="24"/>
          <w:lang w:val="en-US"/>
        </w:rPr>
      </w:pPr>
      <w:r w:rsidRPr="007F0987">
        <w:rPr>
          <w:rFonts w:cs="Arial"/>
          <w:szCs w:val="24"/>
          <w:lang w:val="en-US"/>
        </w:rPr>
        <w:t>6.6.1 If we have persistent or critical concerns about you, we will invoke stage 3 of the procedure.  Using their discretion, the Director of Registry in consultation with senior staff will decide the process to follow. This will depend upon the circumstances of the matter, for example, the seriousness of the concern, the risk posed, and whether you are able to engage with the process.</w:t>
      </w:r>
    </w:p>
    <w:p w14:paraId="3BC83CF0" w14:textId="77777777" w:rsidR="00161163" w:rsidRPr="007F0987" w:rsidRDefault="00161163" w:rsidP="00161163">
      <w:pPr>
        <w:pStyle w:val="NoSpacing"/>
        <w:rPr>
          <w:lang w:val="en-US"/>
        </w:rPr>
      </w:pPr>
    </w:p>
    <w:p w14:paraId="515A4ECB" w14:textId="0BD6A113" w:rsidR="007F0987" w:rsidRPr="00161163" w:rsidRDefault="007F0987" w:rsidP="00021634">
      <w:pPr>
        <w:autoSpaceDE w:val="0"/>
        <w:autoSpaceDN w:val="0"/>
        <w:adjustRightInd w:val="0"/>
        <w:spacing w:after="240" w:line="276" w:lineRule="auto"/>
        <w:rPr>
          <w:rFonts w:cs="Arial"/>
          <w:szCs w:val="24"/>
          <w:lang w:val="en-US"/>
        </w:rPr>
      </w:pPr>
      <w:r w:rsidRPr="00161163">
        <w:rPr>
          <w:rFonts w:cs="Arial"/>
          <w:szCs w:val="24"/>
          <w:lang w:val="en-US"/>
        </w:rPr>
        <w:t xml:space="preserve">6.6.2 Normally, we will hold a stage 3 case conference to discuss our concerns and consider possible outcomes. The case conference will usually comprise the Director of Registry (who will act as chair), a Students’ Union Officer, a senior member of staff from your school, and a representative from Student Services. If it is appropriate in the circumstances, a medical professional and/or a police officer may be present and asked to provide information. A note taker will also be present.  </w:t>
      </w:r>
    </w:p>
    <w:p w14:paraId="43EE203B" w14:textId="77777777" w:rsidR="00161163" w:rsidRPr="007F0987" w:rsidRDefault="00161163" w:rsidP="00161163">
      <w:pPr>
        <w:pStyle w:val="NoSpacing"/>
        <w:rPr>
          <w:lang w:val="en-US"/>
        </w:rPr>
      </w:pPr>
    </w:p>
    <w:p w14:paraId="108DA7A7" w14:textId="21575878" w:rsidR="007F0987" w:rsidRDefault="007F0987" w:rsidP="00021634">
      <w:pPr>
        <w:autoSpaceDE w:val="0"/>
        <w:autoSpaceDN w:val="0"/>
        <w:adjustRightInd w:val="0"/>
        <w:spacing w:after="240" w:line="276" w:lineRule="auto"/>
        <w:rPr>
          <w:rFonts w:cs="Arial"/>
          <w:szCs w:val="24"/>
        </w:rPr>
      </w:pPr>
      <w:r w:rsidRPr="00161163">
        <w:rPr>
          <w:rFonts w:cs="Arial"/>
          <w:szCs w:val="24"/>
          <w:lang w:val="en-US"/>
        </w:rPr>
        <w:t>6.6.3 We will normally invite you to attend the case conference, where we will ask you to respond to our concerns.  Given that we will only invoke stage 3 in the most critical of situations, the procedure needs to move</w:t>
      </w:r>
      <w:r w:rsidRPr="00161163">
        <w:rPr>
          <w:rFonts w:cs="Arial"/>
          <w:szCs w:val="24"/>
        </w:rPr>
        <w:t xml:space="preserve"> quickly.  We will inform you of the case conference in writing at least two working days in advance.  We will explain the purpose of it, the nature of our concerns, and who will be present.  </w:t>
      </w:r>
    </w:p>
    <w:p w14:paraId="2EE9AFB0" w14:textId="77777777" w:rsidR="00161163" w:rsidRPr="00161163" w:rsidRDefault="00161163" w:rsidP="00161163">
      <w:pPr>
        <w:pStyle w:val="NoSpacing"/>
      </w:pPr>
    </w:p>
    <w:p w14:paraId="25656658" w14:textId="77777777" w:rsidR="007F0987" w:rsidRPr="007F0987" w:rsidRDefault="007F0987" w:rsidP="00021634">
      <w:pPr>
        <w:tabs>
          <w:tab w:val="left" w:pos="940"/>
          <w:tab w:val="left" w:pos="1440"/>
        </w:tabs>
        <w:autoSpaceDE w:val="0"/>
        <w:autoSpaceDN w:val="0"/>
        <w:adjustRightInd w:val="0"/>
        <w:spacing w:after="240" w:line="276" w:lineRule="auto"/>
        <w:rPr>
          <w:rFonts w:cs="Arial"/>
          <w:szCs w:val="24"/>
        </w:rPr>
      </w:pPr>
      <w:r w:rsidRPr="007F0987">
        <w:rPr>
          <w:rFonts w:cs="Arial"/>
          <w:szCs w:val="24"/>
        </w:rPr>
        <w:t xml:space="preserve">6.6.4 During the case conference, we will ask you to respond to our concerns.  We may also consider records of previous meetings with you, any action plans, medical reports, etc.  We will then determine whether your fitness to study is impaired or may become impaired and any actions that we need to take.  This may include, but is not limited to, one or more of the following outcomes: </w:t>
      </w:r>
    </w:p>
    <w:p w14:paraId="3E140C0B" w14:textId="77777777" w:rsidR="007F0987" w:rsidRPr="007F0987" w:rsidRDefault="007F0987" w:rsidP="007F0987">
      <w:pPr>
        <w:pStyle w:val="ListParagraph"/>
        <w:numPr>
          <w:ilvl w:val="0"/>
          <w:numId w:val="54"/>
        </w:numPr>
        <w:tabs>
          <w:tab w:val="left" w:pos="940"/>
          <w:tab w:val="left" w:pos="1440"/>
        </w:tabs>
        <w:autoSpaceDE w:val="0"/>
        <w:autoSpaceDN w:val="0"/>
        <w:adjustRightInd w:val="0"/>
        <w:spacing w:after="240" w:line="276" w:lineRule="auto"/>
        <w:rPr>
          <w:rFonts w:cs="Arial"/>
          <w:szCs w:val="24"/>
          <w:lang w:val="en-US"/>
        </w:rPr>
      </w:pPr>
      <w:r w:rsidRPr="007F0987">
        <w:rPr>
          <w:rFonts w:cs="Arial"/>
          <w:szCs w:val="24"/>
          <w:lang w:val="en-US"/>
        </w:rPr>
        <w:t xml:space="preserve">Support arrangements and/or reasonable adjustments for you to continue your </w:t>
      </w:r>
      <w:proofErr w:type="gramStart"/>
      <w:r w:rsidRPr="007F0987">
        <w:rPr>
          <w:rFonts w:cs="Arial"/>
          <w:szCs w:val="24"/>
          <w:lang w:val="en-US"/>
        </w:rPr>
        <w:t>studies;</w:t>
      </w:r>
      <w:proofErr w:type="gramEnd"/>
    </w:p>
    <w:p w14:paraId="221EE62D" w14:textId="77777777" w:rsidR="007F0987" w:rsidRPr="007F0987" w:rsidRDefault="007F0987" w:rsidP="007F0987">
      <w:pPr>
        <w:pStyle w:val="ListParagraph"/>
        <w:numPr>
          <w:ilvl w:val="0"/>
          <w:numId w:val="54"/>
        </w:numPr>
        <w:tabs>
          <w:tab w:val="left" w:pos="940"/>
          <w:tab w:val="left" w:pos="1440"/>
        </w:tabs>
        <w:autoSpaceDE w:val="0"/>
        <w:autoSpaceDN w:val="0"/>
        <w:adjustRightInd w:val="0"/>
        <w:spacing w:after="240" w:line="276" w:lineRule="auto"/>
        <w:rPr>
          <w:rFonts w:cs="Arial"/>
          <w:szCs w:val="24"/>
          <w:lang w:val="en-US"/>
        </w:rPr>
      </w:pPr>
      <w:r w:rsidRPr="007F0987">
        <w:rPr>
          <w:rFonts w:cs="Arial"/>
          <w:szCs w:val="24"/>
          <w:lang w:val="en-US"/>
        </w:rPr>
        <w:lastRenderedPageBreak/>
        <w:t xml:space="preserve">An action plan, setting out how we will manage the matter and what you need to do, for example, in respect of your future conduct or the support that you must </w:t>
      </w:r>
      <w:proofErr w:type="gramStart"/>
      <w:r w:rsidRPr="007F0987">
        <w:rPr>
          <w:rFonts w:cs="Arial"/>
          <w:szCs w:val="24"/>
          <w:lang w:val="en-US"/>
        </w:rPr>
        <w:t>seek;</w:t>
      </w:r>
      <w:proofErr w:type="gramEnd"/>
    </w:p>
    <w:p w14:paraId="16712092" w14:textId="77777777" w:rsidR="007F0987" w:rsidRPr="006004CE" w:rsidRDefault="007F0987" w:rsidP="007F0987">
      <w:pPr>
        <w:pStyle w:val="ListParagraph"/>
        <w:numPr>
          <w:ilvl w:val="0"/>
          <w:numId w:val="54"/>
        </w:numPr>
        <w:tabs>
          <w:tab w:val="left" w:pos="940"/>
          <w:tab w:val="left" w:pos="1440"/>
        </w:tabs>
        <w:autoSpaceDE w:val="0"/>
        <w:autoSpaceDN w:val="0"/>
        <w:adjustRightInd w:val="0"/>
        <w:spacing w:after="240" w:line="276" w:lineRule="auto"/>
        <w:rPr>
          <w:rFonts w:cs="Arial"/>
          <w:szCs w:val="24"/>
          <w:lang w:val="en-US"/>
        </w:rPr>
      </w:pPr>
      <w:r w:rsidRPr="006004CE">
        <w:rPr>
          <w:rFonts w:cs="Arial"/>
          <w:szCs w:val="24"/>
          <w:lang w:val="en-US"/>
        </w:rPr>
        <w:t xml:space="preserve">Referral to an earlier stage of this </w:t>
      </w:r>
      <w:proofErr w:type="gramStart"/>
      <w:r w:rsidRPr="006004CE">
        <w:rPr>
          <w:rFonts w:cs="Arial"/>
          <w:szCs w:val="24"/>
          <w:lang w:val="en-US"/>
        </w:rPr>
        <w:t>procedure;</w:t>
      </w:r>
      <w:proofErr w:type="gramEnd"/>
      <w:r w:rsidRPr="006004CE">
        <w:rPr>
          <w:rFonts w:cs="Arial"/>
          <w:szCs w:val="24"/>
          <w:lang w:val="en-US"/>
        </w:rPr>
        <w:t xml:space="preserve"> </w:t>
      </w:r>
    </w:p>
    <w:p w14:paraId="0CFB3AD0" w14:textId="77777777" w:rsidR="007F0987" w:rsidRPr="006004CE" w:rsidRDefault="007F0987" w:rsidP="007F0987">
      <w:pPr>
        <w:pStyle w:val="ListParagraph"/>
        <w:numPr>
          <w:ilvl w:val="0"/>
          <w:numId w:val="54"/>
        </w:numPr>
        <w:tabs>
          <w:tab w:val="left" w:pos="940"/>
          <w:tab w:val="left" w:pos="1440"/>
        </w:tabs>
        <w:autoSpaceDE w:val="0"/>
        <w:autoSpaceDN w:val="0"/>
        <w:adjustRightInd w:val="0"/>
        <w:spacing w:after="240" w:line="276" w:lineRule="auto"/>
        <w:rPr>
          <w:rFonts w:cs="Arial"/>
          <w:szCs w:val="24"/>
          <w:lang w:val="en-US"/>
        </w:rPr>
      </w:pPr>
      <w:r w:rsidRPr="006004CE">
        <w:rPr>
          <w:rFonts w:cs="Arial"/>
          <w:szCs w:val="24"/>
          <w:lang w:val="en-US"/>
        </w:rPr>
        <w:t xml:space="preserve">Withdrawal from placement, overseas study or other university related </w:t>
      </w:r>
      <w:proofErr w:type="gramStart"/>
      <w:r w:rsidRPr="006004CE">
        <w:rPr>
          <w:rFonts w:cs="Arial"/>
          <w:szCs w:val="24"/>
          <w:lang w:val="en-US"/>
        </w:rPr>
        <w:t>activity;</w:t>
      </w:r>
      <w:proofErr w:type="gramEnd"/>
    </w:p>
    <w:p w14:paraId="1D0BF2C4" w14:textId="77777777" w:rsidR="007F0987" w:rsidRPr="006004CE" w:rsidRDefault="007F0987" w:rsidP="007F0987">
      <w:pPr>
        <w:pStyle w:val="ListParagraph"/>
        <w:numPr>
          <w:ilvl w:val="0"/>
          <w:numId w:val="54"/>
        </w:numPr>
        <w:tabs>
          <w:tab w:val="left" w:pos="940"/>
          <w:tab w:val="left" w:pos="1440"/>
        </w:tabs>
        <w:autoSpaceDE w:val="0"/>
        <w:autoSpaceDN w:val="0"/>
        <w:adjustRightInd w:val="0"/>
        <w:spacing w:after="240" w:line="276" w:lineRule="auto"/>
        <w:rPr>
          <w:rFonts w:cs="Arial"/>
          <w:szCs w:val="24"/>
          <w:lang w:val="en-US"/>
        </w:rPr>
      </w:pPr>
      <w:r w:rsidRPr="006004CE">
        <w:rPr>
          <w:rFonts w:cs="Arial"/>
          <w:szCs w:val="24"/>
          <w:lang w:val="en-US"/>
        </w:rPr>
        <w:t xml:space="preserve">Alternative modes of </w:t>
      </w:r>
      <w:proofErr w:type="gramStart"/>
      <w:r w:rsidRPr="006004CE">
        <w:rPr>
          <w:rFonts w:cs="Arial"/>
          <w:szCs w:val="24"/>
          <w:lang w:val="en-US"/>
        </w:rPr>
        <w:t>study;</w:t>
      </w:r>
      <w:proofErr w:type="gramEnd"/>
    </w:p>
    <w:p w14:paraId="6E6CFB54" w14:textId="77777777" w:rsidR="007F0987" w:rsidRPr="006004CE" w:rsidRDefault="007F0987" w:rsidP="007F0987">
      <w:pPr>
        <w:pStyle w:val="ListParagraph"/>
        <w:numPr>
          <w:ilvl w:val="0"/>
          <w:numId w:val="54"/>
        </w:numPr>
        <w:tabs>
          <w:tab w:val="left" w:pos="940"/>
          <w:tab w:val="left" w:pos="1440"/>
        </w:tabs>
        <w:autoSpaceDE w:val="0"/>
        <w:autoSpaceDN w:val="0"/>
        <w:adjustRightInd w:val="0"/>
        <w:spacing w:after="240" w:line="276" w:lineRule="auto"/>
        <w:rPr>
          <w:rFonts w:cs="Arial"/>
          <w:szCs w:val="24"/>
          <w:lang w:val="en-US"/>
        </w:rPr>
      </w:pPr>
      <w:r w:rsidRPr="006004CE">
        <w:rPr>
          <w:rFonts w:cs="Arial"/>
          <w:szCs w:val="24"/>
          <w:lang w:val="en-US"/>
        </w:rPr>
        <w:t xml:space="preserve">Interruption of </w:t>
      </w:r>
      <w:proofErr w:type="gramStart"/>
      <w:r w:rsidRPr="006004CE">
        <w:rPr>
          <w:rFonts w:cs="Arial"/>
          <w:szCs w:val="24"/>
          <w:lang w:val="en-US"/>
        </w:rPr>
        <w:t>study;</w:t>
      </w:r>
      <w:proofErr w:type="gramEnd"/>
      <w:r w:rsidRPr="006004CE">
        <w:rPr>
          <w:rFonts w:cs="Arial"/>
          <w:szCs w:val="24"/>
          <w:lang w:val="en-US"/>
        </w:rPr>
        <w:t xml:space="preserve"> </w:t>
      </w:r>
    </w:p>
    <w:p w14:paraId="65F2B335" w14:textId="77777777" w:rsidR="007F0987" w:rsidRPr="006004CE" w:rsidRDefault="007F0987" w:rsidP="007F0987">
      <w:pPr>
        <w:pStyle w:val="ListParagraph"/>
        <w:numPr>
          <w:ilvl w:val="0"/>
          <w:numId w:val="54"/>
        </w:numPr>
        <w:tabs>
          <w:tab w:val="left" w:pos="940"/>
          <w:tab w:val="left" w:pos="1440"/>
        </w:tabs>
        <w:autoSpaceDE w:val="0"/>
        <w:autoSpaceDN w:val="0"/>
        <w:adjustRightInd w:val="0"/>
        <w:spacing w:after="240" w:line="276" w:lineRule="auto"/>
        <w:rPr>
          <w:rFonts w:cs="Arial"/>
          <w:szCs w:val="24"/>
          <w:lang w:val="en-US"/>
        </w:rPr>
      </w:pPr>
      <w:r w:rsidRPr="006004CE">
        <w:rPr>
          <w:rFonts w:cs="Arial"/>
          <w:szCs w:val="24"/>
          <w:lang w:val="en-US"/>
        </w:rPr>
        <w:t xml:space="preserve">Restriction from university premises for a stated period of time, with reasonable arrangements put in place to support your </w:t>
      </w:r>
      <w:proofErr w:type="gramStart"/>
      <w:r w:rsidRPr="006004CE">
        <w:rPr>
          <w:rFonts w:cs="Arial"/>
          <w:szCs w:val="24"/>
          <w:lang w:val="en-US"/>
        </w:rPr>
        <w:t>study;</w:t>
      </w:r>
      <w:proofErr w:type="gramEnd"/>
    </w:p>
    <w:p w14:paraId="2AD1F576" w14:textId="77777777" w:rsidR="007F0987" w:rsidRPr="006004CE" w:rsidRDefault="007F0987" w:rsidP="007F0987">
      <w:pPr>
        <w:pStyle w:val="ListParagraph"/>
        <w:numPr>
          <w:ilvl w:val="0"/>
          <w:numId w:val="54"/>
        </w:numPr>
        <w:tabs>
          <w:tab w:val="left" w:pos="940"/>
          <w:tab w:val="left" w:pos="1440"/>
        </w:tabs>
        <w:autoSpaceDE w:val="0"/>
        <w:autoSpaceDN w:val="0"/>
        <w:adjustRightInd w:val="0"/>
        <w:spacing w:after="240" w:line="276" w:lineRule="auto"/>
        <w:rPr>
          <w:rFonts w:cs="Arial"/>
          <w:szCs w:val="24"/>
          <w:lang w:val="en-US"/>
        </w:rPr>
      </w:pPr>
      <w:r w:rsidRPr="006004CE">
        <w:rPr>
          <w:rFonts w:cs="Arial"/>
          <w:szCs w:val="24"/>
          <w:lang w:val="en-US"/>
        </w:rPr>
        <w:t xml:space="preserve">An interruption of study for a stated period of </w:t>
      </w:r>
      <w:proofErr w:type="gramStart"/>
      <w:r w:rsidRPr="006004CE">
        <w:rPr>
          <w:rFonts w:cs="Arial"/>
          <w:szCs w:val="24"/>
          <w:lang w:val="en-US"/>
        </w:rPr>
        <w:t>time;</w:t>
      </w:r>
      <w:proofErr w:type="gramEnd"/>
    </w:p>
    <w:p w14:paraId="53C27759" w14:textId="77777777" w:rsidR="007F0987" w:rsidRPr="006004CE" w:rsidRDefault="007F0987" w:rsidP="007F0987">
      <w:pPr>
        <w:pStyle w:val="ListParagraph"/>
        <w:numPr>
          <w:ilvl w:val="0"/>
          <w:numId w:val="54"/>
        </w:numPr>
        <w:tabs>
          <w:tab w:val="left" w:pos="940"/>
          <w:tab w:val="left" w:pos="1440"/>
        </w:tabs>
        <w:autoSpaceDE w:val="0"/>
        <w:autoSpaceDN w:val="0"/>
        <w:adjustRightInd w:val="0"/>
        <w:spacing w:after="240" w:line="276" w:lineRule="auto"/>
        <w:rPr>
          <w:rFonts w:cs="Arial"/>
          <w:szCs w:val="24"/>
          <w:lang w:val="en-US"/>
        </w:rPr>
      </w:pPr>
      <w:r w:rsidRPr="006004CE">
        <w:rPr>
          <w:rFonts w:cs="Arial"/>
          <w:szCs w:val="24"/>
          <w:lang w:val="en-US"/>
        </w:rPr>
        <w:t xml:space="preserve">Stipulate any conditions you should meet prior to a return to study on </w:t>
      </w:r>
      <w:proofErr w:type="gramStart"/>
      <w:r w:rsidRPr="006004CE">
        <w:rPr>
          <w:rFonts w:cs="Arial"/>
          <w:szCs w:val="24"/>
          <w:lang w:val="en-US"/>
        </w:rPr>
        <w:t>campus;</w:t>
      </w:r>
      <w:proofErr w:type="gramEnd"/>
    </w:p>
    <w:p w14:paraId="6669761C" w14:textId="0888E6EA" w:rsidR="007F0987" w:rsidRPr="006004CE" w:rsidRDefault="007F0987" w:rsidP="007F0987">
      <w:pPr>
        <w:pStyle w:val="ListParagraph"/>
        <w:numPr>
          <w:ilvl w:val="0"/>
          <w:numId w:val="54"/>
        </w:numPr>
        <w:tabs>
          <w:tab w:val="left" w:pos="940"/>
          <w:tab w:val="left" w:pos="1440"/>
        </w:tabs>
        <w:autoSpaceDE w:val="0"/>
        <w:autoSpaceDN w:val="0"/>
        <w:adjustRightInd w:val="0"/>
        <w:spacing w:after="240" w:line="276" w:lineRule="auto"/>
        <w:rPr>
          <w:rFonts w:cs="Arial"/>
          <w:szCs w:val="24"/>
          <w:lang w:val="en-US"/>
        </w:rPr>
      </w:pPr>
      <w:r w:rsidRPr="006004CE">
        <w:rPr>
          <w:rFonts w:cs="Arial"/>
          <w:szCs w:val="24"/>
          <w:lang w:val="en-US"/>
        </w:rPr>
        <w:t>Withdrawal from your course.</w:t>
      </w:r>
    </w:p>
    <w:p w14:paraId="070F4AC5" w14:textId="77777777" w:rsidR="006004CE" w:rsidRPr="006004CE" w:rsidRDefault="006004CE" w:rsidP="006004CE">
      <w:pPr>
        <w:pStyle w:val="NoSpacing"/>
        <w:rPr>
          <w:rFonts w:ascii="Arial" w:hAnsi="Arial" w:cs="Arial"/>
          <w:color w:val="002060"/>
          <w:sz w:val="24"/>
          <w:szCs w:val="24"/>
          <w:lang w:val="en-US"/>
        </w:rPr>
      </w:pPr>
    </w:p>
    <w:p w14:paraId="4BC1D764" w14:textId="1864B354" w:rsidR="006004CE" w:rsidRPr="006004CE" w:rsidRDefault="007F0987" w:rsidP="006004CE">
      <w:pPr>
        <w:rPr>
          <w:rFonts w:cs="Arial"/>
          <w:szCs w:val="24"/>
          <w:lang w:val="en-US"/>
        </w:rPr>
      </w:pPr>
      <w:r w:rsidRPr="006004CE">
        <w:rPr>
          <w:rFonts w:cs="Arial"/>
          <w:szCs w:val="24"/>
          <w:lang w:val="en-US"/>
        </w:rPr>
        <w:t>6.6.5 If you are following an action plan, we will give you a copy of it and we will arrange a review date. The review group will usually comprise of the same individuals who met with you at the stage 3 case conference. They will discuss your progress with you and decide whether you should continue to follow the action plan and, if so, whether we need to amend it. They will consider whether you have complied with the requirements of the action plan and, if not, whether one of the other outcomes above is now appropriate.</w:t>
      </w:r>
    </w:p>
    <w:p w14:paraId="6A404E24" w14:textId="77777777" w:rsidR="006004CE" w:rsidRPr="006004CE" w:rsidRDefault="006004CE" w:rsidP="006004CE">
      <w:pPr>
        <w:pStyle w:val="NoSpacing"/>
        <w:rPr>
          <w:color w:val="002060"/>
        </w:rPr>
      </w:pPr>
    </w:p>
    <w:p w14:paraId="48B59275" w14:textId="72BDF856" w:rsidR="007F0987" w:rsidRPr="006004CE" w:rsidRDefault="007F0987" w:rsidP="006004CE">
      <w:pPr>
        <w:rPr>
          <w:rFonts w:cs="Arial"/>
          <w:szCs w:val="24"/>
        </w:rPr>
      </w:pPr>
      <w:r w:rsidRPr="006004CE">
        <w:rPr>
          <w:rFonts w:cs="Arial"/>
          <w:szCs w:val="24"/>
          <w:lang w:val="en-US"/>
        </w:rPr>
        <w:t xml:space="preserve">6.6.6 We will </w:t>
      </w:r>
      <w:r w:rsidRPr="006004CE">
        <w:rPr>
          <w:rFonts w:cs="Arial"/>
          <w:szCs w:val="24"/>
        </w:rPr>
        <w:t>normally</w:t>
      </w:r>
      <w:r w:rsidRPr="006004CE">
        <w:rPr>
          <w:rFonts w:cs="Arial"/>
          <w:szCs w:val="24"/>
          <w:lang w:val="en-US"/>
        </w:rPr>
        <w:t xml:space="preserve"> communicate the </w:t>
      </w:r>
      <w:r w:rsidRPr="006004CE">
        <w:rPr>
          <w:rFonts w:cs="Arial"/>
          <w:szCs w:val="24"/>
        </w:rPr>
        <w:t xml:space="preserve">outcome of the review meeting within 5 working days. </w:t>
      </w:r>
    </w:p>
    <w:p w14:paraId="7CECFC6A" w14:textId="77777777" w:rsidR="006004CE" w:rsidRPr="006004CE" w:rsidRDefault="006004CE" w:rsidP="006004CE">
      <w:pPr>
        <w:pStyle w:val="NoSpacing"/>
        <w:rPr>
          <w:color w:val="002060"/>
          <w:lang w:val="en-US"/>
        </w:rPr>
      </w:pPr>
    </w:p>
    <w:p w14:paraId="78C07123" w14:textId="77777777" w:rsidR="007F0987" w:rsidRPr="006004CE" w:rsidRDefault="007F0987" w:rsidP="006004CE">
      <w:pPr>
        <w:rPr>
          <w:rFonts w:cs="Arial"/>
          <w:szCs w:val="24"/>
        </w:rPr>
      </w:pPr>
      <w:r w:rsidRPr="006004CE">
        <w:rPr>
          <w:rFonts w:cs="Arial"/>
          <w:szCs w:val="24"/>
        </w:rPr>
        <w:t>6.6.7 If you have interrupted your study under this procedure, you should refer to the procedure on Return to Study.</w:t>
      </w:r>
    </w:p>
    <w:p w14:paraId="09C1355E" w14:textId="77777777" w:rsidR="007F0987" w:rsidRPr="006004CE" w:rsidRDefault="007F0987" w:rsidP="00021634">
      <w:pPr>
        <w:rPr>
          <w:rFonts w:cs="Arial"/>
          <w:szCs w:val="24"/>
        </w:rPr>
      </w:pPr>
    </w:p>
    <w:p w14:paraId="54290F1E" w14:textId="77777777" w:rsidR="007F0987" w:rsidRPr="006004CE" w:rsidRDefault="007F0987" w:rsidP="00021634">
      <w:pPr>
        <w:pStyle w:val="Heading2"/>
        <w:rPr>
          <w:rFonts w:eastAsia="Times New Roman" w:cs="Arial"/>
          <w:szCs w:val="24"/>
        </w:rPr>
      </w:pPr>
      <w:bookmarkStart w:id="149" w:name="_Toc71291665"/>
      <w:r w:rsidRPr="006004CE">
        <w:rPr>
          <w:rFonts w:eastAsia="Times New Roman" w:cs="Arial"/>
          <w:szCs w:val="24"/>
        </w:rPr>
        <w:t>6.7 Appeals</w:t>
      </w:r>
      <w:bookmarkEnd w:id="149"/>
      <w:r w:rsidRPr="006004CE">
        <w:rPr>
          <w:rFonts w:eastAsia="Times New Roman" w:cs="Arial"/>
          <w:szCs w:val="24"/>
        </w:rPr>
        <w:t xml:space="preserve"> </w:t>
      </w:r>
    </w:p>
    <w:p w14:paraId="4635E60A" w14:textId="77777777" w:rsidR="007F0987" w:rsidRPr="006004CE" w:rsidRDefault="007F0987" w:rsidP="00021634">
      <w:pPr>
        <w:spacing w:before="100" w:beforeAutospacing="1" w:after="100" w:afterAutospacing="1" w:line="276" w:lineRule="auto"/>
        <w:rPr>
          <w:rFonts w:cs="Arial"/>
          <w:szCs w:val="24"/>
        </w:rPr>
      </w:pPr>
      <w:r w:rsidRPr="006004CE">
        <w:rPr>
          <w:rFonts w:cs="Arial"/>
          <w:szCs w:val="24"/>
        </w:rPr>
        <w:t xml:space="preserve">6.7.1 You can appeal against the outcome of any stage. You can appeal on one or more of the following grounds: </w:t>
      </w:r>
    </w:p>
    <w:p w14:paraId="1CC6D5F1" w14:textId="77777777" w:rsidR="007F0987" w:rsidRPr="006004CE" w:rsidRDefault="007F0987" w:rsidP="007F0987">
      <w:pPr>
        <w:pStyle w:val="ListParagraph"/>
        <w:numPr>
          <w:ilvl w:val="0"/>
          <w:numId w:val="55"/>
        </w:numPr>
        <w:tabs>
          <w:tab w:val="left" w:pos="940"/>
          <w:tab w:val="left" w:pos="1440"/>
        </w:tabs>
        <w:autoSpaceDE w:val="0"/>
        <w:autoSpaceDN w:val="0"/>
        <w:adjustRightInd w:val="0"/>
        <w:spacing w:after="240" w:line="276" w:lineRule="auto"/>
        <w:rPr>
          <w:rFonts w:cs="Arial"/>
          <w:szCs w:val="24"/>
          <w:lang w:val="en-US"/>
        </w:rPr>
      </w:pPr>
      <w:r w:rsidRPr="006004CE">
        <w:rPr>
          <w:rFonts w:cs="Arial"/>
          <w:szCs w:val="24"/>
          <w:lang w:val="en-US"/>
        </w:rPr>
        <w:t xml:space="preserve">The University has failed to follow its own </w:t>
      </w:r>
      <w:proofErr w:type="gramStart"/>
      <w:r w:rsidRPr="006004CE">
        <w:rPr>
          <w:rFonts w:cs="Arial"/>
          <w:szCs w:val="24"/>
          <w:lang w:val="en-US"/>
        </w:rPr>
        <w:t>procedure;</w:t>
      </w:r>
      <w:proofErr w:type="gramEnd"/>
      <w:r w:rsidRPr="006004CE">
        <w:rPr>
          <w:rFonts w:cs="Arial"/>
          <w:szCs w:val="24"/>
          <w:lang w:val="en-US"/>
        </w:rPr>
        <w:t xml:space="preserve"> </w:t>
      </w:r>
    </w:p>
    <w:p w14:paraId="130A3CE5" w14:textId="77777777" w:rsidR="007F0987" w:rsidRPr="006004CE" w:rsidRDefault="007F0987" w:rsidP="007F0987">
      <w:pPr>
        <w:pStyle w:val="ListParagraph"/>
        <w:numPr>
          <w:ilvl w:val="0"/>
          <w:numId w:val="55"/>
        </w:numPr>
        <w:tabs>
          <w:tab w:val="left" w:pos="940"/>
          <w:tab w:val="left" w:pos="1440"/>
        </w:tabs>
        <w:autoSpaceDE w:val="0"/>
        <w:autoSpaceDN w:val="0"/>
        <w:adjustRightInd w:val="0"/>
        <w:spacing w:after="240" w:line="276" w:lineRule="auto"/>
        <w:rPr>
          <w:rFonts w:cs="Arial"/>
          <w:szCs w:val="24"/>
          <w:lang w:val="en-US"/>
        </w:rPr>
      </w:pPr>
      <w:r w:rsidRPr="006004CE">
        <w:rPr>
          <w:rFonts w:cs="Arial"/>
          <w:szCs w:val="24"/>
          <w:lang w:val="en-US"/>
        </w:rPr>
        <w:t xml:space="preserve">The decision is unreasonable and/or a disproportionate sanction has been </w:t>
      </w:r>
      <w:proofErr w:type="gramStart"/>
      <w:r w:rsidRPr="006004CE">
        <w:rPr>
          <w:rFonts w:cs="Arial"/>
          <w:szCs w:val="24"/>
          <w:lang w:val="en-US"/>
        </w:rPr>
        <w:t>imposed;</w:t>
      </w:r>
      <w:proofErr w:type="gramEnd"/>
      <w:r w:rsidRPr="006004CE">
        <w:rPr>
          <w:rFonts w:cs="Arial"/>
          <w:szCs w:val="24"/>
          <w:lang w:val="en-US"/>
        </w:rPr>
        <w:t xml:space="preserve"> </w:t>
      </w:r>
    </w:p>
    <w:p w14:paraId="0ACED577" w14:textId="77777777" w:rsidR="007F0987" w:rsidRPr="006004CE" w:rsidRDefault="007F0987" w:rsidP="007F0987">
      <w:pPr>
        <w:pStyle w:val="ListParagraph"/>
        <w:numPr>
          <w:ilvl w:val="0"/>
          <w:numId w:val="55"/>
        </w:numPr>
        <w:tabs>
          <w:tab w:val="left" w:pos="940"/>
          <w:tab w:val="left" w:pos="1440"/>
        </w:tabs>
        <w:autoSpaceDE w:val="0"/>
        <w:autoSpaceDN w:val="0"/>
        <w:adjustRightInd w:val="0"/>
        <w:spacing w:after="240" w:line="276" w:lineRule="auto"/>
        <w:rPr>
          <w:rFonts w:cs="Arial"/>
          <w:szCs w:val="24"/>
          <w:lang w:val="en-US"/>
        </w:rPr>
      </w:pPr>
      <w:r w:rsidRPr="006004CE">
        <w:rPr>
          <w:rFonts w:cs="Arial"/>
          <w:szCs w:val="24"/>
          <w:lang w:val="en-US"/>
        </w:rPr>
        <w:t xml:space="preserve">Your circumstances have </w:t>
      </w:r>
      <w:proofErr w:type="gramStart"/>
      <w:r w:rsidRPr="006004CE">
        <w:rPr>
          <w:rFonts w:cs="Arial"/>
          <w:szCs w:val="24"/>
          <w:lang w:val="en-US"/>
        </w:rPr>
        <w:t>changed;</w:t>
      </w:r>
      <w:proofErr w:type="gramEnd"/>
    </w:p>
    <w:p w14:paraId="4F2A8409" w14:textId="4BC8AC55" w:rsidR="006004CE" w:rsidRDefault="007F0987" w:rsidP="00E9190E">
      <w:pPr>
        <w:pStyle w:val="ListParagraph"/>
        <w:numPr>
          <w:ilvl w:val="0"/>
          <w:numId w:val="55"/>
        </w:numPr>
        <w:tabs>
          <w:tab w:val="left" w:pos="940"/>
          <w:tab w:val="left" w:pos="1440"/>
        </w:tabs>
        <w:autoSpaceDE w:val="0"/>
        <w:autoSpaceDN w:val="0"/>
        <w:adjustRightInd w:val="0"/>
        <w:spacing w:after="240" w:line="276" w:lineRule="auto"/>
        <w:rPr>
          <w:rFonts w:cs="Arial"/>
          <w:szCs w:val="24"/>
          <w:lang w:val="en-US"/>
        </w:rPr>
      </w:pPr>
      <w:r w:rsidRPr="006004CE">
        <w:rPr>
          <w:rFonts w:cs="Arial"/>
          <w:szCs w:val="24"/>
          <w:lang w:val="en-US"/>
        </w:rPr>
        <w:t xml:space="preserve">You have relevant new information/evidence that you could not reasonably have provided before. </w:t>
      </w:r>
    </w:p>
    <w:p w14:paraId="6C881F9A" w14:textId="77777777" w:rsidR="00E9190E" w:rsidRPr="00E9190E" w:rsidRDefault="00E9190E" w:rsidP="00E9190E">
      <w:pPr>
        <w:pStyle w:val="ListParagraph"/>
        <w:tabs>
          <w:tab w:val="left" w:pos="940"/>
          <w:tab w:val="left" w:pos="1440"/>
        </w:tabs>
        <w:autoSpaceDE w:val="0"/>
        <w:autoSpaceDN w:val="0"/>
        <w:adjustRightInd w:val="0"/>
        <w:spacing w:after="240" w:line="276" w:lineRule="auto"/>
        <w:ind w:left="360"/>
        <w:rPr>
          <w:rFonts w:cs="Arial"/>
          <w:szCs w:val="24"/>
          <w:lang w:val="en-US"/>
        </w:rPr>
      </w:pPr>
    </w:p>
    <w:p w14:paraId="1A741B24" w14:textId="77777777" w:rsidR="007F0987" w:rsidRPr="006004CE" w:rsidRDefault="007F0987" w:rsidP="00021634">
      <w:pPr>
        <w:spacing w:before="100" w:beforeAutospacing="1" w:after="100" w:afterAutospacing="1" w:line="276" w:lineRule="auto"/>
        <w:rPr>
          <w:rFonts w:cs="Arial"/>
          <w:szCs w:val="24"/>
        </w:rPr>
      </w:pPr>
      <w:r w:rsidRPr="006004CE">
        <w:rPr>
          <w:rFonts w:cs="Arial"/>
          <w:szCs w:val="24"/>
        </w:rPr>
        <w:t xml:space="preserve">6.7.2 The Students’ Union Advice Centre can support you through the appeal process. </w:t>
      </w:r>
    </w:p>
    <w:p w14:paraId="12A9CE75" w14:textId="3D315846" w:rsidR="006004CE" w:rsidRPr="00E9190E" w:rsidRDefault="007F0987" w:rsidP="00E9190E">
      <w:pPr>
        <w:spacing w:before="100" w:beforeAutospacing="1" w:after="100" w:afterAutospacing="1" w:line="276" w:lineRule="auto"/>
        <w:rPr>
          <w:rFonts w:cs="Arial"/>
          <w:szCs w:val="24"/>
        </w:rPr>
      </w:pPr>
      <w:r w:rsidRPr="006004CE">
        <w:rPr>
          <w:rFonts w:cs="Arial"/>
          <w:szCs w:val="24"/>
        </w:rPr>
        <w:lastRenderedPageBreak/>
        <w:t xml:space="preserve">6.7.3 You should email your appeal to </w:t>
      </w:r>
      <w:hyperlink r:id="rId69" w:history="1">
        <w:r w:rsidRPr="006004CE">
          <w:rPr>
            <w:rStyle w:val="Hyperlink"/>
            <w:rFonts w:cs="Arial"/>
            <w:szCs w:val="24"/>
          </w:rPr>
          <w:t>registry@hud.ac.uk</w:t>
        </w:r>
      </w:hyperlink>
      <w:r w:rsidRPr="006004CE">
        <w:rPr>
          <w:rFonts w:cs="Arial"/>
          <w:szCs w:val="24"/>
        </w:rPr>
        <w:t xml:space="preserve"> within 10 working days of receiving your outcome, and a member of the Registry team will consider it. This individual, who will not normally have had any previous connection with your case, will read your appeal and determine whether there are valid grounds for it.   Where they think you have valid grounds, they may invite you to submit additional evidence within a specified timeframe, if relevant. </w:t>
      </w:r>
    </w:p>
    <w:p w14:paraId="44374EEB" w14:textId="77777777" w:rsidR="007F0987" w:rsidRPr="006004CE" w:rsidRDefault="007F0987" w:rsidP="00021634">
      <w:pPr>
        <w:spacing w:before="100" w:beforeAutospacing="1" w:after="100" w:afterAutospacing="1" w:line="276" w:lineRule="auto"/>
        <w:rPr>
          <w:rFonts w:cs="Arial"/>
          <w:szCs w:val="24"/>
        </w:rPr>
      </w:pPr>
      <w:r w:rsidRPr="006004CE">
        <w:rPr>
          <w:rFonts w:cs="Arial"/>
          <w:szCs w:val="24"/>
        </w:rPr>
        <w:t xml:space="preserve">6.7.4 The Pro Vice Chancellor will consider your appeal and will make one of the following decisions: </w:t>
      </w:r>
    </w:p>
    <w:p w14:paraId="18DB7167" w14:textId="77777777" w:rsidR="007F0987" w:rsidRPr="006004CE" w:rsidRDefault="007F0987" w:rsidP="007F0987">
      <w:pPr>
        <w:pStyle w:val="ListParagraph"/>
        <w:numPr>
          <w:ilvl w:val="0"/>
          <w:numId w:val="56"/>
        </w:numPr>
        <w:tabs>
          <w:tab w:val="left" w:pos="940"/>
          <w:tab w:val="left" w:pos="1440"/>
        </w:tabs>
        <w:autoSpaceDE w:val="0"/>
        <w:autoSpaceDN w:val="0"/>
        <w:adjustRightInd w:val="0"/>
        <w:spacing w:after="240" w:line="276" w:lineRule="auto"/>
        <w:rPr>
          <w:rFonts w:cs="Arial"/>
          <w:szCs w:val="24"/>
          <w:lang w:val="en-US"/>
        </w:rPr>
      </w:pPr>
      <w:r w:rsidRPr="006004CE">
        <w:rPr>
          <w:rFonts w:cs="Arial"/>
          <w:szCs w:val="24"/>
          <w:lang w:val="en-US"/>
        </w:rPr>
        <w:t xml:space="preserve">Reject the appeal; or </w:t>
      </w:r>
    </w:p>
    <w:p w14:paraId="359A42B4" w14:textId="77777777" w:rsidR="007F0987" w:rsidRPr="006004CE" w:rsidRDefault="007F0987" w:rsidP="007F0987">
      <w:pPr>
        <w:pStyle w:val="ListParagraph"/>
        <w:numPr>
          <w:ilvl w:val="0"/>
          <w:numId w:val="56"/>
        </w:numPr>
        <w:tabs>
          <w:tab w:val="left" w:pos="940"/>
          <w:tab w:val="left" w:pos="1440"/>
        </w:tabs>
        <w:autoSpaceDE w:val="0"/>
        <w:autoSpaceDN w:val="0"/>
        <w:adjustRightInd w:val="0"/>
        <w:spacing w:after="240" w:line="276" w:lineRule="auto"/>
        <w:rPr>
          <w:rFonts w:cs="Arial"/>
          <w:b/>
          <w:bCs/>
          <w:szCs w:val="24"/>
          <w:lang w:val="en-US"/>
        </w:rPr>
      </w:pPr>
      <w:r w:rsidRPr="006004CE">
        <w:rPr>
          <w:rFonts w:cs="Arial"/>
          <w:b/>
          <w:bCs/>
          <w:szCs w:val="24"/>
          <w:lang w:val="en-US"/>
        </w:rPr>
        <w:t xml:space="preserve">Approve the appeal, and: </w:t>
      </w:r>
    </w:p>
    <w:p w14:paraId="79FDB566" w14:textId="77777777" w:rsidR="007F0987" w:rsidRPr="006004CE" w:rsidRDefault="007F0987" w:rsidP="00021634">
      <w:pPr>
        <w:pStyle w:val="ListParagraph"/>
        <w:tabs>
          <w:tab w:val="left" w:pos="940"/>
          <w:tab w:val="left" w:pos="1440"/>
        </w:tabs>
        <w:autoSpaceDE w:val="0"/>
        <w:autoSpaceDN w:val="0"/>
        <w:adjustRightInd w:val="0"/>
        <w:spacing w:after="240" w:line="276" w:lineRule="auto"/>
        <w:ind w:left="0"/>
        <w:rPr>
          <w:rFonts w:cs="Arial"/>
          <w:szCs w:val="24"/>
          <w:lang w:val="en-US"/>
        </w:rPr>
      </w:pPr>
    </w:p>
    <w:p w14:paraId="15250B3C" w14:textId="77777777" w:rsidR="007F0987" w:rsidRPr="006004CE" w:rsidRDefault="007F0987" w:rsidP="007F0987">
      <w:pPr>
        <w:pStyle w:val="ListParagraph"/>
        <w:numPr>
          <w:ilvl w:val="0"/>
          <w:numId w:val="50"/>
        </w:numPr>
        <w:spacing w:before="100" w:beforeAutospacing="1" w:after="100" w:afterAutospacing="1" w:line="276" w:lineRule="auto"/>
        <w:ind w:left="0"/>
        <w:rPr>
          <w:rFonts w:eastAsia="Times New Roman" w:cs="Arial"/>
          <w:szCs w:val="24"/>
        </w:rPr>
      </w:pPr>
      <w:r w:rsidRPr="006004CE">
        <w:rPr>
          <w:rFonts w:eastAsia="Times New Roman" w:cs="Arial"/>
          <w:szCs w:val="24"/>
        </w:rPr>
        <w:t xml:space="preserve">Refer the matter back to an earlier stage of this procedure for reconsideration. We will do this, for example, if the correct process has not been followed or relevant new information or evidence is available; or </w:t>
      </w:r>
    </w:p>
    <w:p w14:paraId="492CB5F8" w14:textId="77777777" w:rsidR="007F0987" w:rsidRPr="006004CE" w:rsidRDefault="007F0987" w:rsidP="007F0987">
      <w:pPr>
        <w:pStyle w:val="ListParagraph"/>
        <w:numPr>
          <w:ilvl w:val="0"/>
          <w:numId w:val="50"/>
        </w:numPr>
        <w:spacing w:before="100" w:beforeAutospacing="1" w:after="100" w:afterAutospacing="1" w:line="276" w:lineRule="auto"/>
        <w:ind w:left="0"/>
        <w:rPr>
          <w:rFonts w:eastAsia="Times New Roman" w:cs="Arial"/>
          <w:szCs w:val="24"/>
        </w:rPr>
      </w:pPr>
      <w:r w:rsidRPr="006004CE">
        <w:rPr>
          <w:rFonts w:eastAsia="Times New Roman" w:cs="Arial"/>
          <w:szCs w:val="24"/>
        </w:rPr>
        <w:t xml:space="preserve">Apply an alternative outcome. </w:t>
      </w:r>
    </w:p>
    <w:p w14:paraId="534DB546" w14:textId="29143CB0" w:rsidR="007F0987" w:rsidRDefault="007F0987" w:rsidP="00021634">
      <w:pPr>
        <w:spacing w:before="100" w:beforeAutospacing="1" w:after="100" w:afterAutospacing="1" w:line="276" w:lineRule="auto"/>
        <w:rPr>
          <w:rFonts w:cs="Arial"/>
          <w:szCs w:val="24"/>
        </w:rPr>
      </w:pPr>
      <w:r w:rsidRPr="006004CE">
        <w:rPr>
          <w:rFonts w:cs="Arial"/>
          <w:szCs w:val="24"/>
        </w:rPr>
        <w:t xml:space="preserve">We will notify you of the outcome together with our reasons within 10 working days of receipt of the appeal.   The decision of the Pro-Vice Chancellor is final.  We will issue you with a Completion of Procedures letter at this point.  </w:t>
      </w:r>
    </w:p>
    <w:p w14:paraId="0868FBD1" w14:textId="77777777" w:rsidR="00E9190E" w:rsidRPr="006004CE" w:rsidRDefault="00E9190E" w:rsidP="00E9190E">
      <w:pPr>
        <w:pStyle w:val="NoSpacing"/>
      </w:pPr>
    </w:p>
    <w:p w14:paraId="67301186" w14:textId="77777777" w:rsidR="007F0987" w:rsidRPr="006004CE" w:rsidRDefault="007F0987" w:rsidP="00021634">
      <w:pPr>
        <w:pStyle w:val="Heading2"/>
        <w:rPr>
          <w:rFonts w:eastAsia="Arial" w:cs="Arial"/>
          <w:szCs w:val="24"/>
          <w:lang w:eastAsia="en-GB" w:bidi="en-GB"/>
        </w:rPr>
      </w:pPr>
      <w:bookmarkStart w:id="150" w:name="_Toc71291666"/>
      <w:r w:rsidRPr="006004CE">
        <w:rPr>
          <w:rFonts w:cs="Arial"/>
          <w:szCs w:val="24"/>
        </w:rPr>
        <w:t xml:space="preserve">6.8 </w:t>
      </w:r>
      <w:r w:rsidRPr="006004CE">
        <w:rPr>
          <w:rFonts w:eastAsia="Arial" w:cs="Arial"/>
          <w:szCs w:val="24"/>
          <w:lang w:eastAsia="en-GB" w:bidi="en-GB"/>
        </w:rPr>
        <w:t>Independent review of the Fitness to Study appeal decision</w:t>
      </w:r>
      <w:bookmarkEnd w:id="150"/>
      <w:r w:rsidRPr="006004CE">
        <w:rPr>
          <w:rFonts w:eastAsia="Arial" w:cs="Arial"/>
          <w:szCs w:val="24"/>
          <w:lang w:eastAsia="en-GB" w:bidi="en-GB"/>
        </w:rPr>
        <w:t xml:space="preserve"> </w:t>
      </w:r>
    </w:p>
    <w:p w14:paraId="3A1D2C61" w14:textId="77777777" w:rsidR="007F0987" w:rsidRPr="006004CE" w:rsidRDefault="007F0987" w:rsidP="00021634">
      <w:pPr>
        <w:spacing w:before="100" w:beforeAutospacing="1" w:after="100" w:afterAutospacing="1" w:line="276" w:lineRule="auto"/>
        <w:rPr>
          <w:rFonts w:cs="Arial"/>
          <w:szCs w:val="24"/>
        </w:rPr>
      </w:pPr>
      <w:r w:rsidRPr="006004CE">
        <w:rPr>
          <w:rFonts w:cs="Arial"/>
          <w:szCs w:val="24"/>
        </w:rPr>
        <w:t xml:space="preserve">6.8.1 Our appeal decision is final and there are no further appeal stages within the University.  If you wish to request an independent review of our final decision, you should contact the Office of the Independent Adjudicator (OIA) within 12 months of the date of the completion of procedures letter. </w:t>
      </w:r>
    </w:p>
    <w:p w14:paraId="0C3C51E5" w14:textId="77777777" w:rsidR="007F0987" w:rsidRPr="00365B9F" w:rsidRDefault="007F0987">
      <w:pPr>
        <w:rPr>
          <w:rFonts w:cs="Arial"/>
          <w:szCs w:val="24"/>
        </w:rPr>
      </w:pPr>
    </w:p>
    <w:p w14:paraId="4686C8C1" w14:textId="3BD07D50" w:rsidR="001D785B" w:rsidRDefault="001D785B">
      <w:pPr>
        <w:rPr>
          <w:rFonts w:cs="Arial"/>
          <w:szCs w:val="24"/>
        </w:rPr>
      </w:pPr>
    </w:p>
    <w:p w14:paraId="486440CD" w14:textId="4916D10A" w:rsidR="001D785B" w:rsidRDefault="001D785B">
      <w:pPr>
        <w:rPr>
          <w:rFonts w:cs="Arial"/>
          <w:szCs w:val="24"/>
        </w:rPr>
      </w:pPr>
    </w:p>
    <w:p w14:paraId="0B5E3AF0" w14:textId="3907B58C" w:rsidR="001D785B" w:rsidRDefault="001D785B">
      <w:pPr>
        <w:rPr>
          <w:rFonts w:cs="Arial"/>
          <w:szCs w:val="24"/>
        </w:rPr>
      </w:pPr>
    </w:p>
    <w:p w14:paraId="77CC83B6" w14:textId="7BE5E4BC" w:rsidR="001D785B" w:rsidRDefault="001D785B">
      <w:pPr>
        <w:rPr>
          <w:rFonts w:cs="Arial"/>
          <w:szCs w:val="24"/>
        </w:rPr>
      </w:pPr>
    </w:p>
    <w:p w14:paraId="3D84F7CF" w14:textId="31238F40" w:rsidR="001D785B" w:rsidRDefault="001D785B">
      <w:pPr>
        <w:rPr>
          <w:rFonts w:cs="Arial"/>
          <w:szCs w:val="24"/>
        </w:rPr>
      </w:pPr>
    </w:p>
    <w:p w14:paraId="43A67573" w14:textId="1DF5AFD5" w:rsidR="001D785B" w:rsidRDefault="001D785B">
      <w:pPr>
        <w:rPr>
          <w:rFonts w:cs="Arial"/>
          <w:szCs w:val="24"/>
        </w:rPr>
      </w:pPr>
    </w:p>
    <w:p w14:paraId="4E7B8BF2" w14:textId="77777777" w:rsidR="001C1235" w:rsidRDefault="001C1235">
      <w:pPr>
        <w:rPr>
          <w:rFonts w:cs="Arial"/>
          <w:szCs w:val="24"/>
        </w:rPr>
      </w:pPr>
    </w:p>
    <w:p w14:paraId="6BD99CAF" w14:textId="77777777" w:rsidR="001D785B" w:rsidRPr="00107F82" w:rsidRDefault="001D785B">
      <w:pPr>
        <w:rPr>
          <w:rFonts w:cs="Arial"/>
          <w:szCs w:val="24"/>
        </w:rPr>
      </w:pPr>
    </w:p>
    <w:p w14:paraId="04833DE8" w14:textId="77777777" w:rsidR="00107F82" w:rsidRPr="001C1235" w:rsidRDefault="00107F82" w:rsidP="0024501B">
      <w:pPr>
        <w:pStyle w:val="Heading1"/>
        <w:rPr>
          <w:rFonts w:ascii="Arial" w:hAnsi="Arial" w:cs="Arial"/>
          <w:b/>
          <w:bCs/>
          <w:color w:val="002060"/>
          <w:sz w:val="28"/>
          <w:szCs w:val="28"/>
        </w:rPr>
      </w:pPr>
      <w:bookmarkStart w:id="151" w:name="_Toc520820703"/>
      <w:bookmarkStart w:id="152" w:name="_Toc71291667"/>
      <w:r w:rsidRPr="001C1235">
        <w:rPr>
          <w:rFonts w:ascii="Arial" w:hAnsi="Arial" w:cs="Arial"/>
          <w:b/>
          <w:bCs/>
          <w:color w:val="002060"/>
          <w:sz w:val="28"/>
          <w:szCs w:val="28"/>
        </w:rPr>
        <w:lastRenderedPageBreak/>
        <w:t xml:space="preserve">SECTION 7: Conduct in Assessments </w:t>
      </w:r>
      <w:bookmarkEnd w:id="151"/>
      <w:r w:rsidRPr="001C1235">
        <w:rPr>
          <w:rFonts w:ascii="Arial" w:hAnsi="Arial" w:cs="Arial"/>
          <w:b/>
          <w:bCs/>
          <w:color w:val="002060"/>
          <w:sz w:val="28"/>
          <w:szCs w:val="28"/>
        </w:rPr>
        <w:t>Regulation</w:t>
      </w:r>
      <w:bookmarkEnd w:id="152"/>
    </w:p>
    <w:p w14:paraId="39EAB118" w14:textId="77777777" w:rsidR="00107F82" w:rsidRPr="00107F82" w:rsidRDefault="00107F82" w:rsidP="0024501B">
      <w:pPr>
        <w:pStyle w:val="BodyText"/>
        <w:spacing w:line="276" w:lineRule="auto"/>
        <w:ind w:right="-46"/>
        <w:rPr>
          <w:rFonts w:cs="Arial"/>
          <w:szCs w:val="24"/>
        </w:rPr>
      </w:pPr>
    </w:p>
    <w:p w14:paraId="7B98A7F4" w14:textId="77777777" w:rsidR="00107F82" w:rsidRPr="00107F82" w:rsidRDefault="00107F82" w:rsidP="0024501B">
      <w:pPr>
        <w:pStyle w:val="BodyText"/>
        <w:spacing w:line="276" w:lineRule="auto"/>
        <w:ind w:right="-46"/>
        <w:rPr>
          <w:rFonts w:cs="Arial"/>
          <w:bCs/>
          <w:szCs w:val="24"/>
        </w:rPr>
      </w:pPr>
      <w:r w:rsidRPr="00107F82">
        <w:rPr>
          <w:rFonts w:cs="Arial"/>
          <w:bCs/>
          <w:szCs w:val="24"/>
        </w:rPr>
        <w:t xml:space="preserve">You should seek impartial advice and support from the Students’ Union Advice Centre if you are unclear or require support on the information listed below. </w:t>
      </w:r>
    </w:p>
    <w:p w14:paraId="2A702B5C" w14:textId="77777777" w:rsidR="00107F82" w:rsidRPr="00107F82" w:rsidRDefault="00107F82" w:rsidP="0024501B">
      <w:pPr>
        <w:pStyle w:val="BodyText"/>
        <w:spacing w:line="276" w:lineRule="auto"/>
        <w:ind w:right="-46"/>
        <w:rPr>
          <w:rFonts w:cs="Arial"/>
          <w:bCs/>
          <w:szCs w:val="24"/>
        </w:rPr>
      </w:pPr>
    </w:p>
    <w:p w14:paraId="2C3C3BAB" w14:textId="77777777" w:rsidR="00107F82" w:rsidRPr="00107F82" w:rsidRDefault="00107F82" w:rsidP="0024501B">
      <w:pPr>
        <w:pStyle w:val="Heading2"/>
        <w:rPr>
          <w:rFonts w:eastAsia="Times New Roman" w:cs="Arial"/>
          <w:b w:val="0"/>
          <w:szCs w:val="24"/>
        </w:rPr>
      </w:pPr>
      <w:bookmarkStart w:id="153" w:name="_Toc71291668"/>
      <w:r w:rsidRPr="00107F82">
        <w:rPr>
          <w:rFonts w:eastAsia="Times New Roman" w:cs="Arial"/>
          <w:szCs w:val="24"/>
        </w:rPr>
        <w:t>7.1 General Principles</w:t>
      </w:r>
      <w:bookmarkEnd w:id="153"/>
    </w:p>
    <w:p w14:paraId="1DC9E165" w14:textId="77777777" w:rsidR="00107F82" w:rsidRPr="00107F82" w:rsidRDefault="00107F82" w:rsidP="0030291D">
      <w:pPr>
        <w:pStyle w:val="NoSpacing"/>
      </w:pPr>
    </w:p>
    <w:p w14:paraId="64D8A419" w14:textId="77777777" w:rsidR="00107F82" w:rsidRPr="00107F82" w:rsidRDefault="00107F82" w:rsidP="0024501B">
      <w:pPr>
        <w:spacing w:line="276" w:lineRule="auto"/>
        <w:ind w:right="-46"/>
        <w:rPr>
          <w:rFonts w:cs="Arial"/>
          <w:szCs w:val="24"/>
        </w:rPr>
      </w:pPr>
      <w:r w:rsidRPr="00107F82">
        <w:rPr>
          <w:rFonts w:cs="Arial"/>
          <w:szCs w:val="24"/>
        </w:rPr>
        <w:t xml:space="preserve">7.1.1 This section applies to all our taught assessments. </w:t>
      </w:r>
    </w:p>
    <w:p w14:paraId="661C4D10" w14:textId="77777777" w:rsidR="00107F82" w:rsidRPr="00107F82" w:rsidRDefault="00107F82" w:rsidP="007F0987">
      <w:pPr>
        <w:pStyle w:val="ListParagraph"/>
        <w:numPr>
          <w:ilvl w:val="0"/>
          <w:numId w:val="29"/>
        </w:numPr>
        <w:tabs>
          <w:tab w:val="left" w:pos="940"/>
          <w:tab w:val="left" w:pos="1440"/>
        </w:tabs>
        <w:autoSpaceDE w:val="0"/>
        <w:autoSpaceDN w:val="0"/>
        <w:adjustRightInd w:val="0"/>
        <w:spacing w:after="240" w:line="276" w:lineRule="auto"/>
        <w:ind w:right="-46"/>
        <w:rPr>
          <w:rFonts w:cs="Arial"/>
          <w:szCs w:val="24"/>
          <w:lang w:val="en-US"/>
        </w:rPr>
      </w:pPr>
      <w:r w:rsidRPr="00107F82">
        <w:rPr>
          <w:rFonts w:cs="Arial"/>
          <w:szCs w:val="24"/>
          <w:lang w:val="en-US"/>
        </w:rPr>
        <w:t xml:space="preserve">Your assessments will test your ability to meet the course and module learning </w:t>
      </w:r>
      <w:proofErr w:type="gramStart"/>
      <w:r w:rsidRPr="00107F82">
        <w:rPr>
          <w:rFonts w:cs="Arial"/>
          <w:szCs w:val="24"/>
          <w:lang w:val="en-US"/>
        </w:rPr>
        <w:t>outcomes;</w:t>
      </w:r>
      <w:proofErr w:type="gramEnd"/>
      <w:r w:rsidRPr="00107F82">
        <w:rPr>
          <w:rFonts w:cs="Arial"/>
          <w:szCs w:val="24"/>
          <w:lang w:val="en-US"/>
        </w:rPr>
        <w:t xml:space="preserve"> </w:t>
      </w:r>
    </w:p>
    <w:p w14:paraId="66C553EC" w14:textId="77777777" w:rsidR="00107F82" w:rsidRPr="00107F82" w:rsidRDefault="00107F82" w:rsidP="007F0987">
      <w:pPr>
        <w:pStyle w:val="ListParagraph"/>
        <w:numPr>
          <w:ilvl w:val="0"/>
          <w:numId w:val="29"/>
        </w:numPr>
        <w:tabs>
          <w:tab w:val="left" w:pos="940"/>
          <w:tab w:val="left" w:pos="1440"/>
        </w:tabs>
        <w:autoSpaceDE w:val="0"/>
        <w:autoSpaceDN w:val="0"/>
        <w:adjustRightInd w:val="0"/>
        <w:spacing w:after="240" w:line="276" w:lineRule="auto"/>
        <w:ind w:right="-46"/>
        <w:rPr>
          <w:rFonts w:cs="Arial"/>
          <w:szCs w:val="24"/>
          <w:lang w:val="en-US"/>
        </w:rPr>
      </w:pPr>
      <w:r w:rsidRPr="00107F82">
        <w:rPr>
          <w:rFonts w:cs="Arial"/>
          <w:szCs w:val="24"/>
          <w:lang w:val="en-US"/>
        </w:rPr>
        <w:t xml:space="preserve">Requirements for assessments and exams will be set at the start of the academic year and you will be given adequate time to prepare for </w:t>
      </w:r>
      <w:proofErr w:type="gramStart"/>
      <w:r w:rsidRPr="00107F82">
        <w:rPr>
          <w:rFonts w:cs="Arial"/>
          <w:szCs w:val="24"/>
          <w:lang w:val="en-US"/>
        </w:rPr>
        <w:t>them;</w:t>
      </w:r>
      <w:proofErr w:type="gramEnd"/>
      <w:r w:rsidRPr="00107F82">
        <w:rPr>
          <w:rFonts w:cs="Arial"/>
          <w:szCs w:val="24"/>
          <w:lang w:val="en-US"/>
        </w:rPr>
        <w:t xml:space="preserve"> </w:t>
      </w:r>
    </w:p>
    <w:p w14:paraId="3B318144" w14:textId="77777777" w:rsidR="00107F82" w:rsidRPr="00107F82" w:rsidRDefault="00107F82" w:rsidP="007F0987">
      <w:pPr>
        <w:pStyle w:val="ListParagraph"/>
        <w:numPr>
          <w:ilvl w:val="0"/>
          <w:numId w:val="29"/>
        </w:numPr>
        <w:tabs>
          <w:tab w:val="left" w:pos="940"/>
          <w:tab w:val="left" w:pos="1440"/>
        </w:tabs>
        <w:autoSpaceDE w:val="0"/>
        <w:autoSpaceDN w:val="0"/>
        <w:adjustRightInd w:val="0"/>
        <w:spacing w:after="240" w:line="276" w:lineRule="auto"/>
        <w:ind w:right="-46"/>
        <w:rPr>
          <w:rFonts w:cs="Arial"/>
          <w:szCs w:val="24"/>
          <w:lang w:val="en-US"/>
        </w:rPr>
      </w:pPr>
      <w:r w:rsidRPr="00107F82">
        <w:rPr>
          <w:rFonts w:cs="Arial"/>
          <w:szCs w:val="24"/>
          <w:lang w:val="en-US"/>
        </w:rPr>
        <w:t xml:space="preserve">Some in-class tests may be set under exam conditions. If so, we will advise you of this well in advance of the in-class </w:t>
      </w:r>
      <w:proofErr w:type="gramStart"/>
      <w:r w:rsidRPr="00107F82">
        <w:rPr>
          <w:rFonts w:cs="Arial"/>
          <w:szCs w:val="24"/>
          <w:lang w:val="en-US"/>
        </w:rPr>
        <w:t>tests;</w:t>
      </w:r>
      <w:proofErr w:type="gramEnd"/>
      <w:r w:rsidRPr="00107F82">
        <w:rPr>
          <w:rFonts w:cs="Arial"/>
          <w:szCs w:val="24"/>
          <w:lang w:val="en-US"/>
        </w:rPr>
        <w:t xml:space="preserve"> </w:t>
      </w:r>
    </w:p>
    <w:p w14:paraId="7538E332" w14:textId="77777777" w:rsidR="00107F82" w:rsidRPr="00107F82" w:rsidRDefault="00107F82" w:rsidP="007F0987">
      <w:pPr>
        <w:pStyle w:val="ListParagraph"/>
        <w:numPr>
          <w:ilvl w:val="0"/>
          <w:numId w:val="29"/>
        </w:numPr>
        <w:tabs>
          <w:tab w:val="left" w:pos="940"/>
          <w:tab w:val="left" w:pos="1440"/>
        </w:tabs>
        <w:autoSpaceDE w:val="0"/>
        <w:autoSpaceDN w:val="0"/>
        <w:adjustRightInd w:val="0"/>
        <w:spacing w:after="240" w:line="276" w:lineRule="auto"/>
        <w:ind w:right="-46"/>
        <w:rPr>
          <w:rFonts w:cs="Arial"/>
          <w:szCs w:val="24"/>
          <w:lang w:val="en-US"/>
        </w:rPr>
      </w:pPr>
      <w:r w:rsidRPr="00107F82">
        <w:rPr>
          <w:rFonts w:cs="Arial"/>
          <w:szCs w:val="24"/>
          <w:lang w:val="en-US"/>
        </w:rPr>
        <w:t xml:space="preserve">The Director of Registry is responsible for ensuring that all exams are conducted in line with the </w:t>
      </w:r>
      <w:proofErr w:type="gramStart"/>
      <w:r w:rsidRPr="00107F82">
        <w:rPr>
          <w:rFonts w:cs="Arial"/>
          <w:szCs w:val="24"/>
          <w:lang w:val="en-US"/>
        </w:rPr>
        <w:t>regulations;</w:t>
      </w:r>
      <w:proofErr w:type="gramEnd"/>
      <w:r w:rsidRPr="00107F82">
        <w:rPr>
          <w:rFonts w:cs="Arial"/>
          <w:szCs w:val="24"/>
          <w:lang w:val="en-US"/>
        </w:rPr>
        <w:t xml:space="preserve"> </w:t>
      </w:r>
    </w:p>
    <w:p w14:paraId="2270D8AC" w14:textId="77777777" w:rsidR="00107F82" w:rsidRPr="00107F82" w:rsidRDefault="00107F82" w:rsidP="007F0987">
      <w:pPr>
        <w:pStyle w:val="ListParagraph"/>
        <w:numPr>
          <w:ilvl w:val="0"/>
          <w:numId w:val="29"/>
        </w:numPr>
        <w:tabs>
          <w:tab w:val="left" w:pos="940"/>
          <w:tab w:val="left" w:pos="1440"/>
        </w:tabs>
        <w:autoSpaceDE w:val="0"/>
        <w:autoSpaceDN w:val="0"/>
        <w:adjustRightInd w:val="0"/>
        <w:spacing w:after="240" w:line="276" w:lineRule="auto"/>
        <w:ind w:right="-46"/>
        <w:rPr>
          <w:rFonts w:cs="Arial"/>
          <w:szCs w:val="24"/>
          <w:lang w:val="en-US"/>
        </w:rPr>
      </w:pPr>
      <w:r w:rsidRPr="00107F82">
        <w:rPr>
          <w:rFonts w:cs="Arial"/>
          <w:szCs w:val="24"/>
          <w:lang w:val="en-US"/>
        </w:rPr>
        <w:t xml:space="preserve">The University’s student record system contains our official record of your assessment results and the decisions which follow. Results are formally published via the student portal. Any other communication of results in any form are for information only and cannot be relied on in the case of a dispute. </w:t>
      </w:r>
    </w:p>
    <w:p w14:paraId="5E34FA5A" w14:textId="77777777" w:rsidR="00107F82" w:rsidRPr="00107F82" w:rsidRDefault="00107F82" w:rsidP="0024501B">
      <w:pPr>
        <w:pStyle w:val="Heading2"/>
        <w:rPr>
          <w:rFonts w:eastAsia="Times New Roman" w:cs="Arial"/>
          <w:szCs w:val="24"/>
        </w:rPr>
      </w:pPr>
      <w:bookmarkStart w:id="154" w:name="_Toc71291669"/>
      <w:r w:rsidRPr="00107F82">
        <w:rPr>
          <w:rFonts w:eastAsia="Times New Roman" w:cs="Arial"/>
          <w:szCs w:val="24"/>
        </w:rPr>
        <w:t>7.2 Your responsibilities</w:t>
      </w:r>
      <w:bookmarkEnd w:id="154"/>
    </w:p>
    <w:p w14:paraId="31752D8E" w14:textId="77777777" w:rsidR="00107F82" w:rsidRPr="00107F82" w:rsidRDefault="00107F82" w:rsidP="0030291D">
      <w:pPr>
        <w:pStyle w:val="NoSpacing"/>
      </w:pPr>
    </w:p>
    <w:p w14:paraId="776178C6" w14:textId="77777777" w:rsidR="00107F82" w:rsidRPr="00107F82" w:rsidRDefault="00107F82" w:rsidP="0024501B">
      <w:pPr>
        <w:spacing w:line="276" w:lineRule="auto"/>
        <w:ind w:right="-46"/>
        <w:rPr>
          <w:rFonts w:cs="Arial"/>
          <w:szCs w:val="24"/>
        </w:rPr>
      </w:pPr>
      <w:r w:rsidRPr="00107F82">
        <w:rPr>
          <w:rFonts w:cs="Arial"/>
          <w:szCs w:val="24"/>
        </w:rPr>
        <w:t>7.2.1 If you attend an assessment under exam conditions, you declare that you are well enough to do so. In other words, you are telling us you are ‘fit to sit’ it. If you attend an assessment, we are unlikely to approve any claim for extenuating circumstances which you make later.</w:t>
      </w:r>
    </w:p>
    <w:p w14:paraId="71633C1D" w14:textId="77777777" w:rsidR="00107F82" w:rsidRPr="00107F82" w:rsidRDefault="00107F82" w:rsidP="0030291D">
      <w:pPr>
        <w:pStyle w:val="NoSpacing"/>
      </w:pPr>
    </w:p>
    <w:p w14:paraId="07060BDD" w14:textId="77777777" w:rsidR="00107F82" w:rsidRPr="00107F82" w:rsidRDefault="00107F82" w:rsidP="0024501B">
      <w:pPr>
        <w:spacing w:line="276" w:lineRule="auto"/>
        <w:ind w:right="-46"/>
        <w:rPr>
          <w:rFonts w:cs="Arial"/>
          <w:szCs w:val="24"/>
        </w:rPr>
      </w:pPr>
      <w:r w:rsidRPr="00107F82">
        <w:rPr>
          <w:rFonts w:cs="Arial"/>
          <w:szCs w:val="24"/>
        </w:rPr>
        <w:t>7.2.2 If you require any special or additional needs, you must notify your School Office and Student Services as soon as possible after you enrol.  You may be asked to provide documentary evidence in support of your claim.</w:t>
      </w:r>
    </w:p>
    <w:p w14:paraId="0E01E359" w14:textId="77777777" w:rsidR="00107F82" w:rsidRPr="00107F82" w:rsidRDefault="00107F82" w:rsidP="0030291D">
      <w:pPr>
        <w:pStyle w:val="NoSpacing"/>
      </w:pPr>
    </w:p>
    <w:p w14:paraId="797B7A70" w14:textId="77777777" w:rsidR="00107F82" w:rsidRPr="00107F82" w:rsidRDefault="00107F82" w:rsidP="0024501B">
      <w:pPr>
        <w:spacing w:line="276" w:lineRule="auto"/>
        <w:ind w:right="-46"/>
        <w:rPr>
          <w:rFonts w:cs="Arial"/>
          <w:b/>
          <w:szCs w:val="24"/>
        </w:rPr>
      </w:pPr>
      <w:r w:rsidRPr="00107F82">
        <w:rPr>
          <w:rFonts w:cs="Arial"/>
          <w:bCs/>
          <w:szCs w:val="24"/>
        </w:rPr>
        <w:t>7.2.3</w:t>
      </w:r>
      <w:r w:rsidRPr="00107F82">
        <w:rPr>
          <w:rFonts w:cs="Arial"/>
          <w:b/>
          <w:szCs w:val="24"/>
        </w:rPr>
        <w:t xml:space="preserve"> You must:</w:t>
      </w:r>
    </w:p>
    <w:p w14:paraId="111501DE" w14:textId="77777777" w:rsidR="00107F82" w:rsidRPr="00107F82" w:rsidRDefault="00107F82" w:rsidP="007F0987">
      <w:pPr>
        <w:pStyle w:val="ListParagraph"/>
        <w:numPr>
          <w:ilvl w:val="0"/>
          <w:numId w:val="30"/>
        </w:numPr>
        <w:tabs>
          <w:tab w:val="left" w:pos="940"/>
          <w:tab w:val="left" w:pos="1440"/>
        </w:tabs>
        <w:autoSpaceDE w:val="0"/>
        <w:autoSpaceDN w:val="0"/>
        <w:adjustRightInd w:val="0"/>
        <w:spacing w:after="240" w:line="276" w:lineRule="auto"/>
        <w:ind w:right="-46"/>
        <w:rPr>
          <w:rFonts w:cs="Arial"/>
          <w:szCs w:val="24"/>
          <w:lang w:val="en-US"/>
        </w:rPr>
      </w:pPr>
      <w:r w:rsidRPr="00107F82">
        <w:rPr>
          <w:rFonts w:cs="Arial"/>
          <w:szCs w:val="24"/>
          <w:lang w:val="en-US"/>
        </w:rPr>
        <w:t>Attend exams on the set date and hand in assessments by the agreed deadline, and/</w:t>
      </w:r>
      <w:proofErr w:type="gramStart"/>
      <w:r w:rsidRPr="00107F82">
        <w:rPr>
          <w:rFonts w:cs="Arial"/>
          <w:szCs w:val="24"/>
          <w:lang w:val="en-US"/>
        </w:rPr>
        <w:t>or;</w:t>
      </w:r>
      <w:proofErr w:type="gramEnd"/>
    </w:p>
    <w:p w14:paraId="6DF559C4" w14:textId="77777777" w:rsidR="00107F82" w:rsidRPr="00107F82" w:rsidRDefault="00107F82" w:rsidP="007F0987">
      <w:pPr>
        <w:pStyle w:val="ListParagraph"/>
        <w:numPr>
          <w:ilvl w:val="0"/>
          <w:numId w:val="30"/>
        </w:numPr>
        <w:tabs>
          <w:tab w:val="left" w:pos="940"/>
          <w:tab w:val="left" w:pos="1440"/>
        </w:tabs>
        <w:autoSpaceDE w:val="0"/>
        <w:autoSpaceDN w:val="0"/>
        <w:adjustRightInd w:val="0"/>
        <w:spacing w:after="240" w:line="276" w:lineRule="auto"/>
        <w:ind w:right="-46"/>
        <w:rPr>
          <w:rFonts w:cs="Arial"/>
          <w:szCs w:val="24"/>
          <w:lang w:val="en-US"/>
        </w:rPr>
      </w:pPr>
      <w:r w:rsidRPr="00107F82">
        <w:rPr>
          <w:rFonts w:cs="Arial"/>
          <w:szCs w:val="24"/>
          <w:lang w:val="en-US"/>
        </w:rPr>
        <w:t>Submit a claim for extenuating circumstances where you believe your performance or ability to meet a deadline has been impacted (</w:t>
      </w:r>
      <w:hyperlink r:id="rId70" w:history="1">
        <w:r w:rsidRPr="00107F82">
          <w:rPr>
            <w:rStyle w:val="Hyperlink"/>
            <w:rFonts w:cs="Arial"/>
            <w:szCs w:val="24"/>
            <w:lang w:val="en-US"/>
          </w:rPr>
          <w:t>see Section 8</w:t>
        </w:r>
      </w:hyperlink>
      <w:r w:rsidRPr="00107F82">
        <w:rPr>
          <w:rFonts w:cs="Arial"/>
          <w:szCs w:val="24"/>
          <w:lang w:val="en-US"/>
        </w:rPr>
        <w:t>)</w:t>
      </w:r>
    </w:p>
    <w:p w14:paraId="498E98C3" w14:textId="77777777" w:rsidR="0030291D" w:rsidRDefault="0030291D" w:rsidP="0024501B">
      <w:pPr>
        <w:spacing w:line="276" w:lineRule="auto"/>
        <w:ind w:right="-46"/>
        <w:rPr>
          <w:rFonts w:cs="Arial"/>
          <w:szCs w:val="24"/>
        </w:rPr>
      </w:pPr>
    </w:p>
    <w:p w14:paraId="7881B647" w14:textId="6D5DFBB7" w:rsidR="00107F82" w:rsidRPr="00107F82" w:rsidRDefault="00107F82" w:rsidP="0024501B">
      <w:pPr>
        <w:spacing w:line="276" w:lineRule="auto"/>
        <w:ind w:right="-46"/>
        <w:rPr>
          <w:rFonts w:cs="Arial"/>
          <w:szCs w:val="24"/>
        </w:rPr>
      </w:pPr>
      <w:r w:rsidRPr="00107F82">
        <w:rPr>
          <w:rFonts w:cs="Arial"/>
          <w:szCs w:val="24"/>
        </w:rPr>
        <w:lastRenderedPageBreak/>
        <w:t xml:space="preserve">7.2.4 </w:t>
      </w:r>
      <w:r w:rsidRPr="00107F82">
        <w:rPr>
          <w:rFonts w:cs="Arial"/>
          <w:szCs w:val="24"/>
          <w:lang w:val="x-none"/>
        </w:rPr>
        <w:t xml:space="preserve">If </w:t>
      </w:r>
      <w:r w:rsidRPr="00107F82">
        <w:rPr>
          <w:rFonts w:cs="Arial"/>
          <w:szCs w:val="24"/>
        </w:rPr>
        <w:t>you do not attend an exam or submit assessments by the deadline, and you do not have an approved claim for extenuating circumstances, we deem that you have failed the assessment or exam.</w:t>
      </w:r>
    </w:p>
    <w:p w14:paraId="233AA839" w14:textId="77777777" w:rsidR="00107F82" w:rsidRPr="00107F82" w:rsidRDefault="00107F82" w:rsidP="0030291D">
      <w:pPr>
        <w:pStyle w:val="NoSpacing"/>
      </w:pPr>
    </w:p>
    <w:p w14:paraId="1C5451E0" w14:textId="77777777" w:rsidR="00107F82" w:rsidRPr="00107F82" w:rsidRDefault="00107F82" w:rsidP="0024501B">
      <w:pPr>
        <w:spacing w:line="276" w:lineRule="auto"/>
        <w:ind w:right="-46"/>
        <w:rPr>
          <w:rFonts w:cs="Arial"/>
          <w:szCs w:val="24"/>
          <w:lang w:val="x-none"/>
        </w:rPr>
      </w:pPr>
      <w:r w:rsidRPr="00107F82">
        <w:rPr>
          <w:rFonts w:cs="Arial"/>
          <w:szCs w:val="24"/>
        </w:rPr>
        <w:t xml:space="preserve">7.2.5 When you submit work to us, you will receive confirmation that we have received it. We expect you to keep a copy of this confirmation note as proof of final submission. </w:t>
      </w:r>
    </w:p>
    <w:p w14:paraId="69D5B692" w14:textId="77777777" w:rsidR="00107F82" w:rsidRPr="00107F82" w:rsidRDefault="00107F82" w:rsidP="0030291D">
      <w:pPr>
        <w:pStyle w:val="NoSpacing"/>
      </w:pPr>
    </w:p>
    <w:p w14:paraId="46C9E1B8" w14:textId="77777777" w:rsidR="00107F82" w:rsidRPr="00107F82" w:rsidRDefault="00107F82" w:rsidP="0024501B">
      <w:pPr>
        <w:spacing w:line="276" w:lineRule="auto"/>
        <w:ind w:right="-46"/>
        <w:rPr>
          <w:rFonts w:cs="Arial"/>
          <w:szCs w:val="24"/>
        </w:rPr>
      </w:pPr>
      <w:r w:rsidRPr="00107F82">
        <w:rPr>
          <w:rFonts w:cs="Arial"/>
          <w:szCs w:val="24"/>
        </w:rPr>
        <w:t xml:space="preserve">7.2.6 If you hand in work late but within five working days of the agreed deadline, we will mark your work.  However, the maximum mark available will be the minimum pass mark for that piece of assessment. </w:t>
      </w:r>
      <w:r w:rsidRPr="00107F82">
        <w:rPr>
          <w:rFonts w:cs="Arial"/>
          <w:szCs w:val="24"/>
          <w:lang w:val="x-none"/>
        </w:rPr>
        <w:t>This does not apply to the submission of assessed work relating to tutor reassessment, referral</w:t>
      </w:r>
      <w:r w:rsidRPr="00107F82">
        <w:rPr>
          <w:rFonts w:cs="Arial"/>
          <w:szCs w:val="24"/>
        </w:rPr>
        <w:t>s</w:t>
      </w:r>
      <w:r w:rsidRPr="00107F82">
        <w:rPr>
          <w:rFonts w:cs="Arial"/>
          <w:szCs w:val="24"/>
          <w:lang w:val="x-none"/>
        </w:rPr>
        <w:t xml:space="preserve"> or deferral</w:t>
      </w:r>
      <w:r w:rsidRPr="00107F82">
        <w:rPr>
          <w:rFonts w:cs="Arial"/>
          <w:szCs w:val="24"/>
        </w:rPr>
        <w:t>s.</w:t>
      </w:r>
    </w:p>
    <w:p w14:paraId="49E53226" w14:textId="77777777" w:rsidR="00107F82" w:rsidRPr="00107F82" w:rsidRDefault="00107F82" w:rsidP="0030291D">
      <w:pPr>
        <w:pStyle w:val="NoSpacing"/>
      </w:pPr>
    </w:p>
    <w:p w14:paraId="78C1C1A1" w14:textId="77777777" w:rsidR="00107F82" w:rsidRPr="00107F82" w:rsidRDefault="00107F82" w:rsidP="0024501B">
      <w:pPr>
        <w:pStyle w:val="BodyText"/>
        <w:spacing w:line="276" w:lineRule="auto"/>
        <w:ind w:right="-46"/>
        <w:rPr>
          <w:rFonts w:cs="Arial"/>
          <w:szCs w:val="24"/>
        </w:rPr>
      </w:pPr>
      <w:r w:rsidRPr="00107F82">
        <w:rPr>
          <w:rFonts w:cs="Arial"/>
          <w:szCs w:val="24"/>
        </w:rPr>
        <w:t xml:space="preserve">7.2.7 We expect you to maintain a high standard of academic integrity throughout your studies and this includes promoting honesty, trust, fairness, </w:t>
      </w:r>
      <w:proofErr w:type="gramStart"/>
      <w:r w:rsidRPr="00107F82">
        <w:rPr>
          <w:rFonts w:cs="Arial"/>
          <w:szCs w:val="24"/>
        </w:rPr>
        <w:t>respect</w:t>
      </w:r>
      <w:proofErr w:type="gramEnd"/>
      <w:r w:rsidRPr="00107F82">
        <w:rPr>
          <w:rFonts w:cs="Arial"/>
          <w:szCs w:val="24"/>
        </w:rPr>
        <w:t xml:space="preserve"> and responsibility. If we find that you have breached the University’s regulations on academic misconduct, then we will apply a penalty. </w:t>
      </w:r>
    </w:p>
    <w:p w14:paraId="3C2E37EC" w14:textId="77777777" w:rsidR="00107F82" w:rsidRPr="00107F82" w:rsidRDefault="00107F82" w:rsidP="0024501B">
      <w:pPr>
        <w:pStyle w:val="NoSpacing"/>
        <w:rPr>
          <w:rFonts w:ascii="Arial" w:hAnsi="Arial" w:cs="Arial"/>
          <w:sz w:val="24"/>
          <w:szCs w:val="24"/>
        </w:rPr>
      </w:pPr>
    </w:p>
    <w:p w14:paraId="54242B14" w14:textId="7E873F49" w:rsidR="00107F82" w:rsidRDefault="00107F82" w:rsidP="0024501B">
      <w:pPr>
        <w:tabs>
          <w:tab w:val="left" w:pos="940"/>
          <w:tab w:val="left" w:pos="1440"/>
        </w:tabs>
        <w:autoSpaceDE w:val="0"/>
        <w:autoSpaceDN w:val="0"/>
        <w:adjustRightInd w:val="0"/>
        <w:spacing w:after="240" w:line="276" w:lineRule="auto"/>
        <w:ind w:right="-46"/>
        <w:rPr>
          <w:rFonts w:cs="Arial"/>
          <w:szCs w:val="24"/>
          <w:lang w:val="en-US"/>
        </w:rPr>
      </w:pPr>
      <w:bookmarkStart w:id="155" w:name="_Hlk74645893"/>
      <w:r w:rsidRPr="00107F82">
        <w:rPr>
          <w:rFonts w:cs="Arial"/>
          <w:szCs w:val="24"/>
          <w:lang w:val="en-US"/>
        </w:rPr>
        <w:t xml:space="preserve">7.2.8 If you have an exam or assessment scheduled online, you must ensure you read the information and guidance provided by your School </w:t>
      </w:r>
      <w:proofErr w:type="gramStart"/>
      <w:r w:rsidRPr="00107F82">
        <w:rPr>
          <w:rFonts w:cs="Arial"/>
          <w:szCs w:val="24"/>
          <w:lang w:val="en-US"/>
        </w:rPr>
        <w:t>in order to</w:t>
      </w:r>
      <w:proofErr w:type="gramEnd"/>
      <w:r w:rsidRPr="00107F82">
        <w:rPr>
          <w:rFonts w:cs="Arial"/>
          <w:szCs w:val="24"/>
          <w:lang w:val="en-US"/>
        </w:rPr>
        <w:t xml:space="preserve"> comply with the correct conduct for the assessment. All online exams are subject to the same academic misconduct regulations as on Campus exams and allegations of academic misconduct in an online exam will be reported through the academic misconduct procedure. </w:t>
      </w:r>
    </w:p>
    <w:p w14:paraId="2593DA8B" w14:textId="77777777" w:rsidR="0030291D" w:rsidRPr="00107F82" w:rsidRDefault="0030291D" w:rsidP="0024501B">
      <w:pPr>
        <w:tabs>
          <w:tab w:val="left" w:pos="940"/>
          <w:tab w:val="left" w:pos="1440"/>
        </w:tabs>
        <w:autoSpaceDE w:val="0"/>
        <w:autoSpaceDN w:val="0"/>
        <w:adjustRightInd w:val="0"/>
        <w:spacing w:after="240" w:line="276" w:lineRule="auto"/>
        <w:ind w:right="-46"/>
        <w:rPr>
          <w:rFonts w:cs="Arial"/>
          <w:szCs w:val="24"/>
          <w:lang w:val="en-US"/>
        </w:rPr>
      </w:pPr>
    </w:p>
    <w:p w14:paraId="0A959003" w14:textId="77777777" w:rsidR="00107F82" w:rsidRPr="00107F82" w:rsidRDefault="00107F82" w:rsidP="0024501B">
      <w:pPr>
        <w:pStyle w:val="Heading2"/>
        <w:rPr>
          <w:rFonts w:eastAsia="Times New Roman" w:cs="Arial"/>
          <w:szCs w:val="24"/>
        </w:rPr>
      </w:pPr>
      <w:bookmarkStart w:id="156" w:name="_Assessment_Regulation_2:"/>
      <w:bookmarkStart w:id="157" w:name="_Toc71291670"/>
      <w:bookmarkEnd w:id="155"/>
      <w:bookmarkEnd w:id="156"/>
      <w:r w:rsidRPr="00107F82">
        <w:rPr>
          <w:rFonts w:eastAsia="Times New Roman" w:cs="Arial"/>
          <w:szCs w:val="24"/>
        </w:rPr>
        <w:t>7.3 Conduct in on Campus Examinations</w:t>
      </w:r>
      <w:bookmarkEnd w:id="157"/>
    </w:p>
    <w:p w14:paraId="26C26C3A" w14:textId="77777777" w:rsidR="00107F82" w:rsidRPr="00107F82" w:rsidRDefault="00107F82" w:rsidP="0030291D">
      <w:pPr>
        <w:pStyle w:val="NoSpacing"/>
      </w:pPr>
    </w:p>
    <w:p w14:paraId="0BBEBC33" w14:textId="77777777" w:rsidR="00107F82" w:rsidRPr="00107F82" w:rsidRDefault="00107F82" w:rsidP="0024501B">
      <w:pPr>
        <w:spacing w:line="276" w:lineRule="auto"/>
        <w:ind w:right="-46"/>
        <w:rPr>
          <w:rFonts w:cs="Arial"/>
          <w:b/>
          <w:szCs w:val="24"/>
        </w:rPr>
      </w:pPr>
      <w:r w:rsidRPr="00107F82">
        <w:rPr>
          <w:rFonts w:cs="Arial"/>
          <w:bCs/>
          <w:szCs w:val="24"/>
        </w:rPr>
        <w:t>7.3.1</w:t>
      </w:r>
      <w:r w:rsidRPr="00107F82">
        <w:rPr>
          <w:rFonts w:cs="Arial"/>
          <w:b/>
          <w:szCs w:val="24"/>
        </w:rPr>
        <w:t xml:space="preserve"> You must:</w:t>
      </w:r>
    </w:p>
    <w:p w14:paraId="2F469CD0" w14:textId="77777777" w:rsidR="00107F82" w:rsidRPr="00107F82" w:rsidRDefault="00107F82" w:rsidP="007F0987">
      <w:pPr>
        <w:pStyle w:val="ListParagraph"/>
        <w:numPr>
          <w:ilvl w:val="0"/>
          <w:numId w:val="31"/>
        </w:numPr>
        <w:tabs>
          <w:tab w:val="left" w:pos="940"/>
          <w:tab w:val="left" w:pos="1440"/>
        </w:tabs>
        <w:autoSpaceDE w:val="0"/>
        <w:autoSpaceDN w:val="0"/>
        <w:adjustRightInd w:val="0"/>
        <w:spacing w:after="240" w:line="276" w:lineRule="auto"/>
        <w:ind w:right="-46"/>
        <w:rPr>
          <w:rFonts w:cs="Arial"/>
          <w:szCs w:val="24"/>
          <w:lang w:val="en-US"/>
        </w:rPr>
      </w:pPr>
      <w:r w:rsidRPr="00107F82">
        <w:rPr>
          <w:rFonts w:cs="Arial"/>
          <w:szCs w:val="24"/>
          <w:lang w:val="en-US"/>
        </w:rPr>
        <w:t xml:space="preserve">Be at the exam room at least 10 minutes before the exam start </w:t>
      </w:r>
      <w:proofErr w:type="gramStart"/>
      <w:r w:rsidRPr="00107F82">
        <w:rPr>
          <w:rFonts w:cs="Arial"/>
          <w:szCs w:val="24"/>
          <w:lang w:val="en-US"/>
        </w:rPr>
        <w:t>time;</w:t>
      </w:r>
      <w:proofErr w:type="gramEnd"/>
    </w:p>
    <w:p w14:paraId="42FA9873" w14:textId="77777777" w:rsidR="00107F82" w:rsidRPr="00107F82" w:rsidRDefault="00107F82" w:rsidP="007F0987">
      <w:pPr>
        <w:pStyle w:val="ListParagraph"/>
        <w:numPr>
          <w:ilvl w:val="0"/>
          <w:numId w:val="31"/>
        </w:numPr>
        <w:tabs>
          <w:tab w:val="left" w:pos="940"/>
          <w:tab w:val="left" w:pos="1440"/>
        </w:tabs>
        <w:autoSpaceDE w:val="0"/>
        <w:autoSpaceDN w:val="0"/>
        <w:adjustRightInd w:val="0"/>
        <w:spacing w:after="240" w:line="276" w:lineRule="auto"/>
        <w:ind w:right="-46"/>
        <w:rPr>
          <w:rFonts w:cs="Arial"/>
          <w:szCs w:val="24"/>
          <w:lang w:val="en-US"/>
        </w:rPr>
      </w:pPr>
      <w:r w:rsidRPr="00107F82">
        <w:rPr>
          <w:rFonts w:cs="Arial"/>
          <w:szCs w:val="24"/>
          <w:lang w:val="en-US"/>
        </w:rPr>
        <w:t xml:space="preserve">Report to the invigilator in charge if you are late. You will not be allowed to enter the exam room after one third of the exam time has </w:t>
      </w:r>
      <w:proofErr w:type="gramStart"/>
      <w:r w:rsidRPr="00107F82">
        <w:rPr>
          <w:rFonts w:cs="Arial"/>
          <w:szCs w:val="24"/>
          <w:lang w:val="en-US"/>
        </w:rPr>
        <w:t>passed;</w:t>
      </w:r>
      <w:proofErr w:type="gramEnd"/>
    </w:p>
    <w:p w14:paraId="22B75928" w14:textId="77777777" w:rsidR="00107F82" w:rsidRPr="00107F82" w:rsidRDefault="00107F82" w:rsidP="007F0987">
      <w:pPr>
        <w:pStyle w:val="ListParagraph"/>
        <w:numPr>
          <w:ilvl w:val="0"/>
          <w:numId w:val="31"/>
        </w:numPr>
        <w:tabs>
          <w:tab w:val="left" w:pos="940"/>
          <w:tab w:val="left" w:pos="1440"/>
        </w:tabs>
        <w:autoSpaceDE w:val="0"/>
        <w:autoSpaceDN w:val="0"/>
        <w:adjustRightInd w:val="0"/>
        <w:spacing w:after="240" w:line="276" w:lineRule="auto"/>
        <w:ind w:right="-46"/>
        <w:rPr>
          <w:rFonts w:cs="Arial"/>
          <w:szCs w:val="24"/>
          <w:lang w:val="en-US"/>
        </w:rPr>
      </w:pPr>
      <w:r w:rsidRPr="00107F82">
        <w:rPr>
          <w:rFonts w:cs="Arial"/>
          <w:szCs w:val="24"/>
          <w:lang w:val="en-US"/>
        </w:rPr>
        <w:t xml:space="preserve">Leave all outerwear and bags in the designated </w:t>
      </w:r>
      <w:proofErr w:type="gramStart"/>
      <w:r w:rsidRPr="00107F82">
        <w:rPr>
          <w:rFonts w:cs="Arial"/>
          <w:szCs w:val="24"/>
          <w:lang w:val="en-US"/>
        </w:rPr>
        <w:t>area;</w:t>
      </w:r>
      <w:proofErr w:type="gramEnd"/>
    </w:p>
    <w:p w14:paraId="6EE42427" w14:textId="77777777" w:rsidR="00107F82" w:rsidRPr="00107F82" w:rsidRDefault="00107F82" w:rsidP="007F0987">
      <w:pPr>
        <w:pStyle w:val="ListParagraph"/>
        <w:numPr>
          <w:ilvl w:val="0"/>
          <w:numId w:val="31"/>
        </w:numPr>
        <w:tabs>
          <w:tab w:val="left" w:pos="940"/>
          <w:tab w:val="left" w:pos="1440"/>
        </w:tabs>
        <w:autoSpaceDE w:val="0"/>
        <w:autoSpaceDN w:val="0"/>
        <w:adjustRightInd w:val="0"/>
        <w:spacing w:after="240" w:line="276" w:lineRule="auto"/>
        <w:ind w:right="-46"/>
        <w:rPr>
          <w:rFonts w:cs="Arial"/>
          <w:szCs w:val="24"/>
          <w:lang w:val="en-US"/>
        </w:rPr>
      </w:pPr>
      <w:r w:rsidRPr="00107F82">
        <w:rPr>
          <w:rFonts w:cs="Arial"/>
          <w:szCs w:val="24"/>
          <w:lang w:val="en-US"/>
        </w:rPr>
        <w:t xml:space="preserve">If expressly permitted, use an appropriate calculator during the </w:t>
      </w:r>
      <w:proofErr w:type="gramStart"/>
      <w:r w:rsidRPr="00107F82">
        <w:rPr>
          <w:rFonts w:cs="Arial"/>
          <w:szCs w:val="24"/>
          <w:lang w:val="en-US"/>
        </w:rPr>
        <w:t>examination;</w:t>
      </w:r>
      <w:proofErr w:type="gramEnd"/>
      <w:r w:rsidRPr="00107F82">
        <w:rPr>
          <w:rFonts w:cs="Arial"/>
          <w:szCs w:val="24"/>
          <w:lang w:val="en-US"/>
        </w:rPr>
        <w:t xml:space="preserve"> </w:t>
      </w:r>
    </w:p>
    <w:p w14:paraId="414BD717" w14:textId="77777777" w:rsidR="00107F82" w:rsidRPr="00107F82" w:rsidRDefault="00107F82" w:rsidP="007F0987">
      <w:pPr>
        <w:pStyle w:val="ListParagraph"/>
        <w:numPr>
          <w:ilvl w:val="0"/>
          <w:numId w:val="31"/>
        </w:numPr>
        <w:tabs>
          <w:tab w:val="left" w:pos="940"/>
          <w:tab w:val="left" w:pos="1440"/>
        </w:tabs>
        <w:autoSpaceDE w:val="0"/>
        <w:autoSpaceDN w:val="0"/>
        <w:adjustRightInd w:val="0"/>
        <w:spacing w:after="240" w:line="276" w:lineRule="auto"/>
        <w:ind w:right="-46"/>
        <w:rPr>
          <w:rFonts w:cs="Arial"/>
          <w:szCs w:val="24"/>
          <w:lang w:val="en-US"/>
        </w:rPr>
      </w:pPr>
      <w:r w:rsidRPr="00107F82">
        <w:rPr>
          <w:rFonts w:cs="Arial"/>
          <w:szCs w:val="24"/>
          <w:lang w:val="en-US"/>
        </w:rPr>
        <w:t xml:space="preserve">Sit at the desk allocated to you in the seating </w:t>
      </w:r>
      <w:proofErr w:type="gramStart"/>
      <w:r w:rsidRPr="00107F82">
        <w:rPr>
          <w:rFonts w:cs="Arial"/>
          <w:szCs w:val="24"/>
          <w:lang w:val="en-US"/>
        </w:rPr>
        <w:t>plan;</w:t>
      </w:r>
      <w:proofErr w:type="gramEnd"/>
    </w:p>
    <w:p w14:paraId="15876EFD" w14:textId="77777777" w:rsidR="00107F82" w:rsidRPr="00107F82" w:rsidRDefault="00107F82" w:rsidP="007F0987">
      <w:pPr>
        <w:pStyle w:val="ListParagraph"/>
        <w:numPr>
          <w:ilvl w:val="0"/>
          <w:numId w:val="31"/>
        </w:numPr>
        <w:tabs>
          <w:tab w:val="left" w:pos="940"/>
          <w:tab w:val="left" w:pos="1440"/>
        </w:tabs>
        <w:autoSpaceDE w:val="0"/>
        <w:autoSpaceDN w:val="0"/>
        <w:adjustRightInd w:val="0"/>
        <w:spacing w:after="240" w:line="276" w:lineRule="auto"/>
        <w:ind w:right="-46"/>
        <w:rPr>
          <w:rFonts w:eastAsia="Times New Roman" w:cs="Arial"/>
          <w:szCs w:val="24"/>
          <w:lang w:val="x-none"/>
        </w:rPr>
      </w:pPr>
      <w:r w:rsidRPr="00107F82">
        <w:rPr>
          <w:rFonts w:cs="Arial"/>
          <w:szCs w:val="24"/>
          <w:lang w:val="en-US"/>
        </w:rPr>
        <w:t>Complete and sign and seal the answer book placed on</w:t>
      </w:r>
      <w:r w:rsidRPr="00107F82">
        <w:rPr>
          <w:rFonts w:eastAsia="Times New Roman" w:cs="Arial"/>
          <w:szCs w:val="24"/>
        </w:rPr>
        <w:t xml:space="preserve"> your desk or </w:t>
      </w:r>
      <w:r w:rsidRPr="00107F82">
        <w:rPr>
          <w:rFonts w:eastAsia="Times New Roman" w:cs="Arial"/>
          <w:szCs w:val="24"/>
          <w:lang w:val="x-none"/>
        </w:rPr>
        <w:t xml:space="preserve">sign the working booklets </w:t>
      </w:r>
      <w:r w:rsidRPr="00107F82">
        <w:rPr>
          <w:rFonts w:eastAsia="Times New Roman" w:cs="Arial"/>
          <w:szCs w:val="24"/>
        </w:rPr>
        <w:t xml:space="preserve">on your desk and type your </w:t>
      </w:r>
      <w:r w:rsidRPr="00107F82">
        <w:rPr>
          <w:rFonts w:eastAsia="Times New Roman" w:cs="Arial"/>
          <w:szCs w:val="24"/>
          <w:lang w:val="x-none"/>
        </w:rPr>
        <w:t xml:space="preserve">name and course </w:t>
      </w:r>
      <w:r w:rsidRPr="00107F82">
        <w:rPr>
          <w:rFonts w:eastAsia="Times New Roman" w:cs="Arial"/>
          <w:szCs w:val="24"/>
        </w:rPr>
        <w:t xml:space="preserve">title </w:t>
      </w:r>
      <w:r w:rsidRPr="00107F82">
        <w:rPr>
          <w:rFonts w:eastAsia="Times New Roman" w:cs="Arial"/>
          <w:szCs w:val="24"/>
          <w:lang w:val="x-none"/>
        </w:rPr>
        <w:t xml:space="preserve">on the </w:t>
      </w:r>
      <w:proofErr w:type="gramStart"/>
      <w:r w:rsidRPr="00107F82">
        <w:rPr>
          <w:rFonts w:eastAsia="Times New Roman" w:cs="Arial"/>
          <w:szCs w:val="24"/>
          <w:lang w:val="x-none"/>
        </w:rPr>
        <w:t>screen;</w:t>
      </w:r>
      <w:proofErr w:type="gramEnd"/>
    </w:p>
    <w:p w14:paraId="07B9AD64" w14:textId="77777777" w:rsidR="00107F82" w:rsidRPr="00107F82" w:rsidRDefault="00107F82" w:rsidP="007F0987">
      <w:pPr>
        <w:pStyle w:val="ListParagraph"/>
        <w:numPr>
          <w:ilvl w:val="0"/>
          <w:numId w:val="31"/>
        </w:numPr>
        <w:tabs>
          <w:tab w:val="left" w:pos="940"/>
          <w:tab w:val="left" w:pos="1440"/>
        </w:tabs>
        <w:autoSpaceDE w:val="0"/>
        <w:autoSpaceDN w:val="0"/>
        <w:adjustRightInd w:val="0"/>
        <w:spacing w:after="240" w:line="276" w:lineRule="auto"/>
        <w:ind w:right="-46"/>
        <w:rPr>
          <w:rFonts w:cs="Arial"/>
          <w:szCs w:val="24"/>
          <w:lang w:val="en-US"/>
        </w:rPr>
      </w:pPr>
      <w:r w:rsidRPr="00107F82">
        <w:rPr>
          <w:rFonts w:cs="Arial"/>
          <w:szCs w:val="24"/>
          <w:lang w:val="en-US"/>
        </w:rPr>
        <w:t xml:space="preserve">Check that you have been given the correct papers for your </w:t>
      </w:r>
      <w:proofErr w:type="gramStart"/>
      <w:r w:rsidRPr="00107F82">
        <w:rPr>
          <w:rFonts w:cs="Arial"/>
          <w:szCs w:val="24"/>
          <w:lang w:val="en-US"/>
        </w:rPr>
        <w:t>exam;</w:t>
      </w:r>
      <w:proofErr w:type="gramEnd"/>
    </w:p>
    <w:p w14:paraId="793D81C2" w14:textId="77777777" w:rsidR="00107F82" w:rsidRPr="00107F82" w:rsidRDefault="00107F82" w:rsidP="007F0987">
      <w:pPr>
        <w:pStyle w:val="ListParagraph"/>
        <w:numPr>
          <w:ilvl w:val="0"/>
          <w:numId w:val="31"/>
        </w:numPr>
        <w:tabs>
          <w:tab w:val="left" w:pos="940"/>
          <w:tab w:val="left" w:pos="1440"/>
        </w:tabs>
        <w:autoSpaceDE w:val="0"/>
        <w:autoSpaceDN w:val="0"/>
        <w:adjustRightInd w:val="0"/>
        <w:spacing w:after="240" w:line="276" w:lineRule="auto"/>
        <w:ind w:right="-46"/>
        <w:rPr>
          <w:rFonts w:cs="Arial"/>
          <w:szCs w:val="24"/>
          <w:lang w:val="en-US"/>
        </w:rPr>
      </w:pPr>
      <w:r w:rsidRPr="00107F82">
        <w:rPr>
          <w:rFonts w:cs="Arial"/>
          <w:szCs w:val="24"/>
          <w:lang w:val="en-US"/>
        </w:rPr>
        <w:t xml:space="preserve">Write legibly. If you do not, the examiner may not mark your </w:t>
      </w:r>
      <w:proofErr w:type="gramStart"/>
      <w:r w:rsidRPr="00107F82">
        <w:rPr>
          <w:rFonts w:cs="Arial"/>
          <w:szCs w:val="24"/>
          <w:lang w:val="en-US"/>
        </w:rPr>
        <w:t>work;</w:t>
      </w:r>
      <w:proofErr w:type="gramEnd"/>
    </w:p>
    <w:p w14:paraId="47A7E4AA" w14:textId="77777777" w:rsidR="00107F82" w:rsidRPr="00107F82" w:rsidRDefault="00107F82" w:rsidP="007F0987">
      <w:pPr>
        <w:pStyle w:val="ListParagraph"/>
        <w:numPr>
          <w:ilvl w:val="0"/>
          <w:numId w:val="31"/>
        </w:numPr>
        <w:tabs>
          <w:tab w:val="left" w:pos="940"/>
          <w:tab w:val="left" w:pos="1440"/>
        </w:tabs>
        <w:autoSpaceDE w:val="0"/>
        <w:autoSpaceDN w:val="0"/>
        <w:adjustRightInd w:val="0"/>
        <w:spacing w:after="240" w:line="276" w:lineRule="auto"/>
        <w:ind w:right="-46"/>
        <w:rPr>
          <w:rFonts w:cs="Arial"/>
          <w:szCs w:val="24"/>
          <w:lang w:val="en-US"/>
        </w:rPr>
      </w:pPr>
      <w:r w:rsidRPr="00107F82">
        <w:rPr>
          <w:rFonts w:cs="Arial"/>
          <w:szCs w:val="24"/>
          <w:lang w:val="en-US"/>
        </w:rPr>
        <w:t xml:space="preserve">Raise your hand if you need to get an invigilator’s </w:t>
      </w:r>
      <w:proofErr w:type="gramStart"/>
      <w:r w:rsidRPr="00107F82">
        <w:rPr>
          <w:rFonts w:cs="Arial"/>
          <w:szCs w:val="24"/>
          <w:lang w:val="en-US"/>
        </w:rPr>
        <w:t>attention;</w:t>
      </w:r>
      <w:proofErr w:type="gramEnd"/>
      <w:r w:rsidRPr="00107F82">
        <w:rPr>
          <w:rFonts w:cs="Arial"/>
          <w:szCs w:val="24"/>
          <w:lang w:val="en-US"/>
        </w:rPr>
        <w:t xml:space="preserve"> </w:t>
      </w:r>
    </w:p>
    <w:p w14:paraId="0EFC2AE6" w14:textId="77777777" w:rsidR="00107F82" w:rsidRPr="00107F82" w:rsidRDefault="00107F82" w:rsidP="007F0987">
      <w:pPr>
        <w:pStyle w:val="ListParagraph"/>
        <w:numPr>
          <w:ilvl w:val="0"/>
          <w:numId w:val="31"/>
        </w:numPr>
        <w:tabs>
          <w:tab w:val="left" w:pos="940"/>
          <w:tab w:val="left" w:pos="1440"/>
        </w:tabs>
        <w:autoSpaceDE w:val="0"/>
        <w:autoSpaceDN w:val="0"/>
        <w:adjustRightInd w:val="0"/>
        <w:spacing w:after="240" w:line="276" w:lineRule="auto"/>
        <w:ind w:right="-46"/>
        <w:rPr>
          <w:rFonts w:cs="Arial"/>
          <w:szCs w:val="24"/>
          <w:lang w:val="en-US"/>
        </w:rPr>
      </w:pPr>
      <w:r w:rsidRPr="00107F82">
        <w:rPr>
          <w:rFonts w:cs="Arial"/>
          <w:szCs w:val="24"/>
          <w:lang w:val="en-US"/>
        </w:rPr>
        <w:t xml:space="preserve">Be accompanied by us if you need to leave the room </w:t>
      </w:r>
      <w:proofErr w:type="gramStart"/>
      <w:r w:rsidRPr="00107F82">
        <w:rPr>
          <w:rFonts w:cs="Arial"/>
          <w:szCs w:val="24"/>
          <w:lang w:val="en-US"/>
        </w:rPr>
        <w:t>temporarily;</w:t>
      </w:r>
      <w:proofErr w:type="gramEnd"/>
    </w:p>
    <w:p w14:paraId="7B06648F" w14:textId="77777777" w:rsidR="00107F82" w:rsidRPr="00107F82" w:rsidRDefault="00107F82" w:rsidP="007F0987">
      <w:pPr>
        <w:pStyle w:val="ListParagraph"/>
        <w:numPr>
          <w:ilvl w:val="0"/>
          <w:numId w:val="31"/>
        </w:numPr>
        <w:tabs>
          <w:tab w:val="left" w:pos="940"/>
          <w:tab w:val="left" w:pos="1440"/>
        </w:tabs>
        <w:autoSpaceDE w:val="0"/>
        <w:autoSpaceDN w:val="0"/>
        <w:adjustRightInd w:val="0"/>
        <w:spacing w:after="240" w:line="276" w:lineRule="auto"/>
        <w:ind w:right="-46"/>
        <w:rPr>
          <w:rFonts w:cs="Arial"/>
          <w:szCs w:val="24"/>
          <w:lang w:val="en-US"/>
        </w:rPr>
      </w:pPr>
      <w:r w:rsidRPr="00107F82">
        <w:rPr>
          <w:rFonts w:cs="Arial"/>
          <w:szCs w:val="24"/>
          <w:lang w:val="en-US"/>
        </w:rPr>
        <w:lastRenderedPageBreak/>
        <w:t>Remain in your seat at the end of the exam until all answer books have been collected by the invigilators or, in an electronic exam, remain seated until the invigilators have closed all electronic exams and the working booklets have been collected.</w:t>
      </w:r>
    </w:p>
    <w:p w14:paraId="3F4CCC31" w14:textId="77777777" w:rsidR="00107F82" w:rsidRPr="00107F82" w:rsidRDefault="00107F82" w:rsidP="0024501B">
      <w:pPr>
        <w:spacing w:line="276" w:lineRule="auto"/>
        <w:ind w:right="-46"/>
        <w:rPr>
          <w:rFonts w:cs="Arial"/>
          <w:b/>
          <w:szCs w:val="24"/>
        </w:rPr>
      </w:pPr>
      <w:r w:rsidRPr="00107F82">
        <w:rPr>
          <w:rFonts w:cs="Arial"/>
          <w:bCs/>
          <w:szCs w:val="24"/>
        </w:rPr>
        <w:t>7.3.2</w:t>
      </w:r>
      <w:r w:rsidRPr="00107F82">
        <w:rPr>
          <w:rFonts w:cs="Arial"/>
          <w:b/>
          <w:szCs w:val="24"/>
        </w:rPr>
        <w:t xml:space="preserve"> You must not:</w:t>
      </w:r>
    </w:p>
    <w:p w14:paraId="00425297" w14:textId="77777777" w:rsidR="00107F82" w:rsidRPr="00107F82" w:rsidRDefault="00107F82" w:rsidP="007F0987">
      <w:pPr>
        <w:pStyle w:val="ListParagraph"/>
        <w:numPr>
          <w:ilvl w:val="0"/>
          <w:numId w:val="32"/>
        </w:numPr>
        <w:tabs>
          <w:tab w:val="left" w:pos="940"/>
          <w:tab w:val="left" w:pos="1440"/>
        </w:tabs>
        <w:autoSpaceDE w:val="0"/>
        <w:autoSpaceDN w:val="0"/>
        <w:adjustRightInd w:val="0"/>
        <w:spacing w:after="240" w:line="276" w:lineRule="auto"/>
        <w:ind w:right="-46"/>
        <w:rPr>
          <w:rFonts w:cs="Arial"/>
          <w:szCs w:val="24"/>
          <w:lang w:val="en-US"/>
        </w:rPr>
      </w:pPr>
      <w:r w:rsidRPr="00107F82">
        <w:rPr>
          <w:rFonts w:cs="Arial"/>
          <w:szCs w:val="24"/>
          <w:lang w:val="en-US"/>
        </w:rPr>
        <w:t xml:space="preserve">Bring mobile phones and other electronic devices with internet access and storage capacity to your exam desk. If these are brought into the exam room they must be switched off and left in the designated area. </w:t>
      </w:r>
    </w:p>
    <w:p w14:paraId="10FBF605" w14:textId="36E95924" w:rsidR="00922FA2" w:rsidRDefault="00107F82" w:rsidP="00922FA2">
      <w:pPr>
        <w:pStyle w:val="ListParagraph"/>
        <w:numPr>
          <w:ilvl w:val="0"/>
          <w:numId w:val="32"/>
        </w:numPr>
        <w:tabs>
          <w:tab w:val="left" w:pos="940"/>
          <w:tab w:val="left" w:pos="1440"/>
        </w:tabs>
        <w:autoSpaceDE w:val="0"/>
        <w:autoSpaceDN w:val="0"/>
        <w:adjustRightInd w:val="0"/>
        <w:spacing w:after="240" w:line="276" w:lineRule="auto"/>
        <w:ind w:right="-46"/>
        <w:rPr>
          <w:rFonts w:cs="Arial"/>
          <w:szCs w:val="24"/>
          <w:lang w:val="en-US"/>
        </w:rPr>
      </w:pPr>
      <w:r w:rsidRPr="00107F82">
        <w:rPr>
          <w:rFonts w:cs="Arial"/>
          <w:szCs w:val="24"/>
          <w:lang w:val="en-US"/>
        </w:rPr>
        <w:t xml:space="preserve">Leave the exam room during the first third of the time allowed for an exam or the last twenty minutes. </w:t>
      </w:r>
    </w:p>
    <w:p w14:paraId="310D7E31" w14:textId="77777777" w:rsidR="00922FA2" w:rsidRPr="00922FA2" w:rsidRDefault="00922FA2" w:rsidP="00922FA2">
      <w:pPr>
        <w:pStyle w:val="ListParagraph"/>
        <w:tabs>
          <w:tab w:val="left" w:pos="940"/>
          <w:tab w:val="left" w:pos="1440"/>
        </w:tabs>
        <w:autoSpaceDE w:val="0"/>
        <w:autoSpaceDN w:val="0"/>
        <w:adjustRightInd w:val="0"/>
        <w:spacing w:after="240" w:line="276" w:lineRule="auto"/>
        <w:ind w:left="360" w:right="-46"/>
        <w:rPr>
          <w:rFonts w:cs="Arial"/>
          <w:szCs w:val="24"/>
          <w:lang w:val="en-US"/>
        </w:rPr>
      </w:pPr>
    </w:p>
    <w:p w14:paraId="0CB8E36E" w14:textId="77777777" w:rsidR="00107F82" w:rsidRPr="00107F82" w:rsidRDefault="00107F82" w:rsidP="0024501B">
      <w:pPr>
        <w:pStyle w:val="Heading2"/>
        <w:rPr>
          <w:rFonts w:eastAsia="Times New Roman" w:cs="Arial"/>
          <w:szCs w:val="24"/>
        </w:rPr>
      </w:pPr>
      <w:bookmarkStart w:id="158" w:name="_Toc71291671"/>
      <w:r w:rsidRPr="00107F82">
        <w:rPr>
          <w:rFonts w:eastAsia="Times New Roman" w:cs="Arial"/>
          <w:szCs w:val="24"/>
        </w:rPr>
        <w:t>7.4 Academic Misconduct and Disturbance</w:t>
      </w:r>
      <w:bookmarkEnd w:id="158"/>
    </w:p>
    <w:p w14:paraId="2BF99B90" w14:textId="77777777" w:rsidR="00107F82" w:rsidRPr="00107F82" w:rsidRDefault="00107F82" w:rsidP="00907307">
      <w:pPr>
        <w:pStyle w:val="NoSpacing"/>
      </w:pPr>
    </w:p>
    <w:p w14:paraId="21D1BF21" w14:textId="77777777" w:rsidR="00107F82" w:rsidRPr="00107F82" w:rsidRDefault="00107F82" w:rsidP="0024501B">
      <w:pPr>
        <w:spacing w:line="276" w:lineRule="auto"/>
        <w:ind w:right="-46"/>
        <w:rPr>
          <w:rFonts w:cs="Arial"/>
          <w:szCs w:val="24"/>
          <w:lang w:val="x-none"/>
        </w:rPr>
      </w:pPr>
      <w:r w:rsidRPr="00107F82">
        <w:rPr>
          <w:rFonts w:cs="Arial"/>
          <w:szCs w:val="24"/>
        </w:rPr>
        <w:t xml:space="preserve">7.4.1 If you are </w:t>
      </w:r>
      <w:r w:rsidRPr="00107F82">
        <w:rPr>
          <w:rFonts w:cs="Arial"/>
          <w:szCs w:val="24"/>
          <w:lang w:val="x-none"/>
        </w:rPr>
        <w:t xml:space="preserve">disturbing other </w:t>
      </w:r>
      <w:r w:rsidRPr="00107F82">
        <w:rPr>
          <w:rFonts w:cs="Arial"/>
          <w:szCs w:val="24"/>
        </w:rPr>
        <w:t xml:space="preserve">students, you will </w:t>
      </w:r>
      <w:r w:rsidRPr="00107F82">
        <w:rPr>
          <w:rFonts w:cs="Arial"/>
          <w:szCs w:val="24"/>
          <w:lang w:val="x-none"/>
        </w:rPr>
        <w:t xml:space="preserve">be warned by the invigilator. </w:t>
      </w:r>
      <w:r w:rsidRPr="00107F82">
        <w:rPr>
          <w:rFonts w:cs="Arial"/>
          <w:szCs w:val="24"/>
        </w:rPr>
        <w:t xml:space="preserve">If you continue, you will be asked to leave the exam room. The invigilator will make a note of </w:t>
      </w:r>
      <w:proofErr w:type="gramStart"/>
      <w:r w:rsidRPr="00107F82">
        <w:rPr>
          <w:rFonts w:cs="Arial"/>
          <w:szCs w:val="24"/>
        </w:rPr>
        <w:t>this</w:t>
      </w:r>
      <w:proofErr w:type="gramEnd"/>
      <w:r w:rsidRPr="00107F82">
        <w:rPr>
          <w:rFonts w:cs="Arial"/>
          <w:szCs w:val="24"/>
        </w:rPr>
        <w:t xml:space="preserve"> and a report will be submitted to the Dean of your school for action.</w:t>
      </w:r>
    </w:p>
    <w:p w14:paraId="069E2371" w14:textId="77777777" w:rsidR="00107F82" w:rsidRPr="00107F82" w:rsidRDefault="00107F82" w:rsidP="00907307">
      <w:pPr>
        <w:pStyle w:val="NoSpacing"/>
      </w:pPr>
    </w:p>
    <w:p w14:paraId="7BC26057" w14:textId="77777777" w:rsidR="00107F82" w:rsidRPr="00107F82" w:rsidRDefault="00107F82" w:rsidP="0024501B">
      <w:pPr>
        <w:spacing w:line="276" w:lineRule="auto"/>
        <w:ind w:right="-46"/>
        <w:rPr>
          <w:rFonts w:cs="Arial"/>
          <w:szCs w:val="24"/>
        </w:rPr>
      </w:pPr>
      <w:r w:rsidRPr="00107F82">
        <w:rPr>
          <w:rFonts w:cs="Arial"/>
          <w:szCs w:val="24"/>
        </w:rPr>
        <w:t xml:space="preserve">7.4.2 </w:t>
      </w:r>
      <w:r w:rsidRPr="00107F82">
        <w:rPr>
          <w:rFonts w:cs="Arial"/>
          <w:szCs w:val="24"/>
          <w:lang w:val="x-none"/>
        </w:rPr>
        <w:t>If</w:t>
      </w:r>
      <w:r w:rsidRPr="00107F82">
        <w:rPr>
          <w:rFonts w:cs="Arial"/>
          <w:szCs w:val="24"/>
        </w:rPr>
        <w:t xml:space="preserve"> you are </w:t>
      </w:r>
      <w:r w:rsidRPr="00107F82">
        <w:rPr>
          <w:rFonts w:cs="Arial"/>
          <w:szCs w:val="24"/>
          <w:lang w:val="x-none"/>
        </w:rPr>
        <w:t xml:space="preserve">suspected of </w:t>
      </w:r>
      <w:r w:rsidRPr="00107F82">
        <w:rPr>
          <w:rFonts w:cs="Arial"/>
          <w:szCs w:val="24"/>
        </w:rPr>
        <w:t xml:space="preserve">academic misconduct during an exam, we will advise you of this. We will make a note of this on your answer book, remove it and give you a replacement. For electronic exams, your work will be </w:t>
      </w:r>
      <w:proofErr w:type="gramStart"/>
      <w:r w:rsidRPr="00107F82">
        <w:rPr>
          <w:rFonts w:cs="Arial"/>
          <w:szCs w:val="24"/>
        </w:rPr>
        <w:t>saved</w:t>
      </w:r>
      <w:proofErr w:type="gramEnd"/>
      <w:r w:rsidRPr="00107F82">
        <w:rPr>
          <w:rFonts w:cs="Arial"/>
          <w:szCs w:val="24"/>
        </w:rPr>
        <w:t xml:space="preserve"> and the electronic exam restarted. </w:t>
      </w:r>
    </w:p>
    <w:p w14:paraId="6AF6F5F2" w14:textId="77777777" w:rsidR="00107F82" w:rsidRPr="00107F82" w:rsidRDefault="00107F82" w:rsidP="00907307">
      <w:pPr>
        <w:pStyle w:val="NoSpacing"/>
      </w:pPr>
    </w:p>
    <w:p w14:paraId="1F4626FF" w14:textId="77777777" w:rsidR="00107F82" w:rsidRPr="00107F82" w:rsidRDefault="00107F82" w:rsidP="0024501B">
      <w:pPr>
        <w:spacing w:line="276" w:lineRule="auto"/>
        <w:ind w:right="-46"/>
        <w:rPr>
          <w:rFonts w:cs="Arial"/>
          <w:szCs w:val="24"/>
        </w:rPr>
      </w:pPr>
      <w:r w:rsidRPr="00107F82">
        <w:rPr>
          <w:rFonts w:cs="Arial"/>
          <w:szCs w:val="24"/>
        </w:rPr>
        <w:t>7.4.3 The invigilator will keep a record of this on the invigilator’s report sheet and a report will be submitted to the Academic Misconduct Officer.</w:t>
      </w:r>
    </w:p>
    <w:p w14:paraId="6152D5A2" w14:textId="77777777" w:rsidR="00107F82" w:rsidRPr="00107F82" w:rsidRDefault="00107F82" w:rsidP="00907307">
      <w:pPr>
        <w:pStyle w:val="NoSpacing"/>
      </w:pPr>
    </w:p>
    <w:p w14:paraId="41DA8F41" w14:textId="77777777" w:rsidR="00107F82" w:rsidRPr="00107F82" w:rsidRDefault="00107F82" w:rsidP="0024501B">
      <w:pPr>
        <w:spacing w:line="276" w:lineRule="auto"/>
        <w:ind w:right="-46"/>
        <w:rPr>
          <w:rFonts w:cs="Arial"/>
          <w:szCs w:val="24"/>
        </w:rPr>
      </w:pPr>
      <w:bookmarkStart w:id="159" w:name="_Hlk74645904"/>
      <w:r w:rsidRPr="00107F82">
        <w:rPr>
          <w:rFonts w:cs="Arial"/>
          <w:szCs w:val="24"/>
        </w:rPr>
        <w:t xml:space="preserve">7.4.4 If you are suspected of academic misconduct after an </w:t>
      </w:r>
      <w:proofErr w:type="gramStart"/>
      <w:r w:rsidRPr="00107F82">
        <w:rPr>
          <w:rFonts w:cs="Arial"/>
          <w:szCs w:val="24"/>
        </w:rPr>
        <w:t>on Campus</w:t>
      </w:r>
      <w:proofErr w:type="gramEnd"/>
      <w:r w:rsidRPr="00107F82">
        <w:rPr>
          <w:rFonts w:cs="Arial"/>
          <w:szCs w:val="24"/>
        </w:rPr>
        <w:t xml:space="preserve"> exam, a note will be made on the answer book or working book. The invigilator will keep a record of this on the invigilator’s report sheet and a report will be submitted to the Academic Misconduct Officer.</w:t>
      </w:r>
    </w:p>
    <w:p w14:paraId="78B67D90" w14:textId="77777777" w:rsidR="00107F82" w:rsidRPr="00107F82" w:rsidRDefault="00107F82" w:rsidP="00907307">
      <w:pPr>
        <w:pStyle w:val="NoSpacing"/>
      </w:pPr>
    </w:p>
    <w:p w14:paraId="0BFBEC0F" w14:textId="77777777" w:rsidR="00107F82" w:rsidRPr="00107F82" w:rsidRDefault="00107F82" w:rsidP="0024501B">
      <w:pPr>
        <w:spacing w:line="276" w:lineRule="auto"/>
        <w:ind w:right="-46"/>
        <w:rPr>
          <w:rFonts w:cs="Arial"/>
          <w:szCs w:val="24"/>
        </w:rPr>
      </w:pPr>
      <w:r w:rsidRPr="00107F82">
        <w:rPr>
          <w:rFonts w:cs="Arial"/>
          <w:szCs w:val="24"/>
        </w:rPr>
        <w:t xml:space="preserve">7.4.5 If you are suspected of academic misconduct after an online exam, a report will be made in accordance with the academic misconduct procedure. </w:t>
      </w:r>
    </w:p>
    <w:bookmarkEnd w:id="159"/>
    <w:p w14:paraId="5A9BC0E8" w14:textId="77777777" w:rsidR="00107F82" w:rsidRPr="00107F82" w:rsidRDefault="00107F82" w:rsidP="00907307"/>
    <w:p w14:paraId="24446CBC" w14:textId="77777777" w:rsidR="00107F82" w:rsidRPr="00107F82" w:rsidRDefault="00107F82" w:rsidP="0024501B">
      <w:pPr>
        <w:pStyle w:val="Heading2"/>
        <w:rPr>
          <w:rFonts w:eastAsia="Times New Roman" w:cs="Arial"/>
          <w:szCs w:val="24"/>
        </w:rPr>
      </w:pPr>
      <w:bookmarkStart w:id="160" w:name="_Toc71291672"/>
      <w:r w:rsidRPr="00107F82">
        <w:rPr>
          <w:rFonts w:eastAsia="Times New Roman" w:cs="Arial"/>
          <w:szCs w:val="24"/>
        </w:rPr>
        <w:t>7.5 Proofreading of Assessments</w:t>
      </w:r>
      <w:bookmarkEnd w:id="160"/>
    </w:p>
    <w:p w14:paraId="700C23B6" w14:textId="77777777" w:rsidR="00107F82" w:rsidRPr="00107F82" w:rsidRDefault="00107F82" w:rsidP="00907307">
      <w:pPr>
        <w:pStyle w:val="NoSpacing"/>
      </w:pPr>
    </w:p>
    <w:p w14:paraId="7FB961BE" w14:textId="329104BA" w:rsidR="00107F82" w:rsidRPr="00907307" w:rsidRDefault="00107F82" w:rsidP="00907307">
      <w:pPr>
        <w:spacing w:line="276" w:lineRule="auto"/>
        <w:ind w:right="-46"/>
        <w:rPr>
          <w:rFonts w:cs="Arial"/>
          <w:szCs w:val="24"/>
        </w:rPr>
      </w:pPr>
      <w:r w:rsidRPr="00107F82">
        <w:rPr>
          <w:rFonts w:cs="Arial"/>
          <w:szCs w:val="24"/>
        </w:rPr>
        <w:t xml:space="preserve">7.5.1 If you use the services of a proof reader, please refer to the </w:t>
      </w:r>
      <w:hyperlink r:id="rId71" w:history="1">
        <w:r w:rsidRPr="00107F82">
          <w:rPr>
            <w:rStyle w:val="Hyperlink"/>
            <w:rFonts w:cs="Arial"/>
            <w:szCs w:val="24"/>
          </w:rPr>
          <w:t>University’s Proof Reading Policy</w:t>
        </w:r>
      </w:hyperlink>
      <w:r w:rsidRPr="00107F82">
        <w:rPr>
          <w:rFonts w:cs="Arial"/>
          <w:szCs w:val="24"/>
        </w:rPr>
        <w:t xml:space="preserve"> for full guidance and clarification on the boundaries between legitimate support and unacceptable intervention when using any proof-reading service. </w:t>
      </w:r>
    </w:p>
    <w:p w14:paraId="00EB52CC" w14:textId="77777777" w:rsidR="00107F82" w:rsidRPr="00907307" w:rsidRDefault="00107F82" w:rsidP="00220A94">
      <w:pPr>
        <w:pStyle w:val="Heading1"/>
        <w:spacing w:before="0"/>
        <w:ind w:right="1134"/>
        <w:rPr>
          <w:rFonts w:ascii="Arial" w:hAnsi="Arial" w:cs="Arial"/>
          <w:color w:val="002060"/>
          <w:sz w:val="28"/>
          <w:szCs w:val="28"/>
        </w:rPr>
      </w:pPr>
      <w:bookmarkStart w:id="161" w:name="_Toc47467350"/>
      <w:bookmarkStart w:id="162" w:name="_Toc71291673"/>
      <w:r w:rsidRPr="00907307">
        <w:rPr>
          <w:rFonts w:ascii="Arial" w:hAnsi="Arial" w:cs="Arial"/>
          <w:b/>
          <w:bCs/>
          <w:color w:val="002060"/>
          <w:sz w:val="28"/>
          <w:szCs w:val="28"/>
        </w:rPr>
        <w:lastRenderedPageBreak/>
        <w:t xml:space="preserve">SECTION 8: </w:t>
      </w:r>
      <w:bookmarkEnd w:id="161"/>
      <w:r w:rsidRPr="00907307">
        <w:rPr>
          <w:rFonts w:ascii="Arial" w:hAnsi="Arial" w:cs="Arial"/>
          <w:b/>
          <w:bCs/>
          <w:color w:val="002060"/>
          <w:sz w:val="28"/>
          <w:szCs w:val="28"/>
        </w:rPr>
        <w:t>Consideration of Personal Circumstances</w:t>
      </w:r>
      <w:r w:rsidRPr="00907307">
        <w:rPr>
          <w:rFonts w:ascii="Arial" w:hAnsi="Arial" w:cs="Arial"/>
          <w:color w:val="002060"/>
          <w:sz w:val="28"/>
          <w:szCs w:val="28"/>
        </w:rPr>
        <w:t xml:space="preserve"> </w:t>
      </w:r>
      <w:r w:rsidRPr="00907307">
        <w:rPr>
          <w:rFonts w:ascii="Arial" w:hAnsi="Arial" w:cs="Arial"/>
          <w:b/>
          <w:bCs/>
          <w:color w:val="002060"/>
          <w:sz w:val="28"/>
          <w:szCs w:val="28"/>
        </w:rPr>
        <w:t>Regulation</w:t>
      </w:r>
      <w:bookmarkEnd w:id="162"/>
      <w:r w:rsidRPr="00907307">
        <w:rPr>
          <w:rFonts w:ascii="Arial" w:hAnsi="Arial" w:cs="Arial"/>
          <w:b/>
          <w:bCs/>
          <w:color w:val="002060"/>
          <w:sz w:val="28"/>
          <w:szCs w:val="28"/>
        </w:rPr>
        <w:t xml:space="preserve"> </w:t>
      </w:r>
    </w:p>
    <w:p w14:paraId="5ED409F7" w14:textId="77777777" w:rsidR="00107F82" w:rsidRPr="00107F82" w:rsidRDefault="00107F82" w:rsidP="00907307">
      <w:pPr>
        <w:pStyle w:val="NoSpacing"/>
      </w:pPr>
    </w:p>
    <w:p w14:paraId="078F28DE" w14:textId="77777777" w:rsidR="00107F82" w:rsidRPr="00107F82" w:rsidRDefault="00107F82" w:rsidP="00220A94">
      <w:pPr>
        <w:pStyle w:val="BodyText"/>
        <w:rPr>
          <w:rFonts w:cs="Arial"/>
          <w:bCs/>
          <w:szCs w:val="24"/>
        </w:rPr>
      </w:pPr>
      <w:r w:rsidRPr="00107F82">
        <w:rPr>
          <w:rFonts w:cs="Arial"/>
          <w:bCs/>
          <w:szCs w:val="24"/>
        </w:rPr>
        <w:t xml:space="preserve">You should seek impartial advice and support from the Students’ Union Advice Centre if you wish to submit a claim or an appeal. </w:t>
      </w:r>
    </w:p>
    <w:p w14:paraId="1A1F8D50" w14:textId="77777777" w:rsidR="00107F82" w:rsidRPr="00107F82" w:rsidRDefault="00107F82" w:rsidP="00856E83"/>
    <w:p w14:paraId="477D0689" w14:textId="77777777" w:rsidR="00107F82" w:rsidRPr="00107F82" w:rsidRDefault="00107F82" w:rsidP="00220A94">
      <w:pPr>
        <w:pStyle w:val="Heading2"/>
        <w:rPr>
          <w:rFonts w:cs="Arial"/>
          <w:szCs w:val="24"/>
        </w:rPr>
      </w:pPr>
      <w:bookmarkStart w:id="163" w:name="_Toc47467351"/>
      <w:bookmarkStart w:id="164" w:name="_Toc71291674"/>
      <w:r w:rsidRPr="00107F82">
        <w:rPr>
          <w:rFonts w:cs="Arial"/>
          <w:szCs w:val="24"/>
        </w:rPr>
        <w:t>8.1 Regulation Introduction</w:t>
      </w:r>
      <w:bookmarkEnd w:id="163"/>
      <w:bookmarkEnd w:id="164"/>
    </w:p>
    <w:p w14:paraId="227092C2" w14:textId="77777777" w:rsidR="00107F82" w:rsidRPr="00107F82" w:rsidRDefault="00107F82" w:rsidP="00856E83">
      <w:pPr>
        <w:pStyle w:val="NoSpacing"/>
      </w:pPr>
    </w:p>
    <w:p w14:paraId="53BADFE9" w14:textId="77777777" w:rsidR="00107F82" w:rsidRPr="00107F82" w:rsidRDefault="00107F82" w:rsidP="00220A94">
      <w:pPr>
        <w:pStyle w:val="BodyText"/>
        <w:rPr>
          <w:rFonts w:cs="Arial"/>
          <w:szCs w:val="24"/>
        </w:rPr>
      </w:pPr>
      <w:r w:rsidRPr="00107F82">
        <w:rPr>
          <w:rFonts w:cs="Arial"/>
          <w:szCs w:val="24"/>
        </w:rPr>
        <w:t xml:space="preserve">8.1.1 We recognise that some personal circumstances, like illness, bereavement or change to an existing condition or disability, may have an impact on your ability to meet a deadline or your overall performance in a module or assessment.  If you are worried that your personal circumstances could affect your assessments, you should tell us as soon as possible, rather than waiting for your results. This regulation was previously referred to as Extenuating Circumstances, however this has been updated to Consideration of Personal Circumstances to encompass both Extenuating Circumstances and Extension requests. </w:t>
      </w:r>
    </w:p>
    <w:p w14:paraId="432CD9C4" w14:textId="77777777" w:rsidR="00107F82" w:rsidRPr="00107F82" w:rsidRDefault="00107F82" w:rsidP="00F06A76">
      <w:pPr>
        <w:pStyle w:val="NoSpacing"/>
      </w:pPr>
    </w:p>
    <w:p w14:paraId="7FE4A68D" w14:textId="04304E82" w:rsidR="00107F82" w:rsidRPr="00107F82" w:rsidRDefault="00107F82" w:rsidP="00220A94">
      <w:pPr>
        <w:rPr>
          <w:rFonts w:cs="Arial"/>
          <w:szCs w:val="24"/>
        </w:rPr>
      </w:pPr>
      <w:r w:rsidRPr="00107F82">
        <w:rPr>
          <w:rFonts w:cs="Arial"/>
          <w:szCs w:val="24"/>
        </w:rPr>
        <w:t xml:space="preserve">8.1.2 The University allows students to request additional consideration for their personal circumstances in two </w:t>
      </w:r>
      <w:proofErr w:type="gramStart"/>
      <w:r w:rsidRPr="00107F82">
        <w:rPr>
          <w:rFonts w:cs="Arial"/>
          <w:szCs w:val="24"/>
        </w:rPr>
        <w:t>ways;</w:t>
      </w:r>
      <w:proofErr w:type="gramEnd"/>
    </w:p>
    <w:p w14:paraId="01D67280" w14:textId="77777777" w:rsidR="00107F82" w:rsidRPr="00107F82" w:rsidRDefault="00107F82" w:rsidP="007F0987">
      <w:pPr>
        <w:pStyle w:val="ListParagraph"/>
        <w:numPr>
          <w:ilvl w:val="0"/>
          <w:numId w:val="33"/>
        </w:numPr>
        <w:spacing w:after="0" w:line="240" w:lineRule="auto"/>
        <w:rPr>
          <w:rFonts w:cs="Arial"/>
          <w:szCs w:val="24"/>
        </w:rPr>
      </w:pPr>
      <w:r w:rsidRPr="00107F82">
        <w:rPr>
          <w:rFonts w:cs="Arial"/>
          <w:szCs w:val="24"/>
        </w:rPr>
        <w:t>An Extension to a submission deadline</w:t>
      </w:r>
    </w:p>
    <w:p w14:paraId="1AF354F8" w14:textId="77777777" w:rsidR="00107F82" w:rsidRPr="00107F82" w:rsidRDefault="00107F82" w:rsidP="007F0987">
      <w:pPr>
        <w:pStyle w:val="ListParagraph"/>
        <w:numPr>
          <w:ilvl w:val="0"/>
          <w:numId w:val="33"/>
        </w:numPr>
        <w:spacing w:after="0" w:line="240" w:lineRule="auto"/>
        <w:rPr>
          <w:rFonts w:cs="Arial"/>
          <w:szCs w:val="24"/>
        </w:rPr>
      </w:pPr>
      <w:r w:rsidRPr="00107F82">
        <w:rPr>
          <w:rFonts w:cs="Arial"/>
          <w:szCs w:val="24"/>
        </w:rPr>
        <w:t>Extenuating Circumstances (EC) claim</w:t>
      </w:r>
    </w:p>
    <w:p w14:paraId="040F77FB" w14:textId="77777777" w:rsidR="00107F82" w:rsidRPr="00107F82" w:rsidRDefault="00107F82" w:rsidP="00220A94">
      <w:pPr>
        <w:rPr>
          <w:rFonts w:cs="Arial"/>
          <w:szCs w:val="24"/>
        </w:rPr>
      </w:pPr>
    </w:p>
    <w:p w14:paraId="607A800B" w14:textId="77777777" w:rsidR="00107F82" w:rsidRPr="00107F82" w:rsidRDefault="00107F82" w:rsidP="00220A94">
      <w:pPr>
        <w:pStyle w:val="Heading2"/>
        <w:rPr>
          <w:rFonts w:cs="Arial"/>
          <w:szCs w:val="24"/>
        </w:rPr>
      </w:pPr>
      <w:bookmarkStart w:id="165" w:name="_Toc71291675"/>
      <w:r w:rsidRPr="00107F82">
        <w:rPr>
          <w:rFonts w:cs="Arial"/>
          <w:szCs w:val="24"/>
        </w:rPr>
        <w:t>8.2 Extensions</w:t>
      </w:r>
      <w:bookmarkEnd w:id="165"/>
    </w:p>
    <w:p w14:paraId="568F181C" w14:textId="77777777" w:rsidR="00107F82" w:rsidRPr="00107F82" w:rsidRDefault="00107F82" w:rsidP="00F06A76">
      <w:pPr>
        <w:pStyle w:val="NoSpacing"/>
      </w:pPr>
    </w:p>
    <w:p w14:paraId="4A9CDC83" w14:textId="77777777" w:rsidR="00107F82" w:rsidRPr="00107F82" w:rsidRDefault="00107F82" w:rsidP="00220A94">
      <w:pPr>
        <w:tabs>
          <w:tab w:val="left" w:pos="5670"/>
        </w:tabs>
        <w:rPr>
          <w:rFonts w:cs="Arial"/>
          <w:szCs w:val="24"/>
        </w:rPr>
      </w:pPr>
      <w:r w:rsidRPr="00107F82">
        <w:rPr>
          <w:rFonts w:cs="Arial"/>
          <w:szCs w:val="24"/>
        </w:rPr>
        <w:t xml:space="preserve">8.2.1 These are requests for a short period of additional time to complete assessments (maximum of 10 working days) due to the impact of your personal circumstances. If </w:t>
      </w:r>
      <w:proofErr w:type="gramStart"/>
      <w:r w:rsidRPr="00107F82">
        <w:rPr>
          <w:rFonts w:cs="Arial"/>
          <w:szCs w:val="24"/>
        </w:rPr>
        <w:t>approved</w:t>
      </w:r>
      <w:proofErr w:type="gramEnd"/>
      <w:r w:rsidRPr="00107F82">
        <w:rPr>
          <w:rFonts w:cs="Arial"/>
          <w:szCs w:val="24"/>
        </w:rPr>
        <w:t xml:space="preserve"> you would be given a new submission deadline by which to submit your assessment. </w:t>
      </w:r>
    </w:p>
    <w:p w14:paraId="7EC46E78" w14:textId="77777777" w:rsidR="00107F82" w:rsidRPr="00107F82" w:rsidRDefault="00107F82" w:rsidP="00F06A76">
      <w:pPr>
        <w:pStyle w:val="NoSpacing"/>
      </w:pPr>
    </w:p>
    <w:p w14:paraId="50CEEC7A" w14:textId="77777777" w:rsidR="00107F82" w:rsidRPr="00107F82" w:rsidRDefault="00107F82" w:rsidP="00220A94">
      <w:pPr>
        <w:rPr>
          <w:rFonts w:cs="Arial"/>
          <w:szCs w:val="24"/>
        </w:rPr>
      </w:pPr>
      <w:r w:rsidRPr="00107F82">
        <w:rPr>
          <w:rFonts w:cs="Arial"/>
          <w:szCs w:val="24"/>
        </w:rPr>
        <w:t>8.2.2 Extension requests supported by independent evidence should be submitted prior to the assessment submission deadline.</w:t>
      </w:r>
    </w:p>
    <w:p w14:paraId="2D52D9F7" w14:textId="77777777" w:rsidR="00107F82" w:rsidRPr="00107F82" w:rsidRDefault="00107F82" w:rsidP="00F06A76">
      <w:pPr>
        <w:pStyle w:val="NoSpacing"/>
      </w:pPr>
    </w:p>
    <w:p w14:paraId="08191631" w14:textId="4C407F02" w:rsidR="00107F82" w:rsidRPr="00F06A76" w:rsidRDefault="00107F82" w:rsidP="00F06A76">
      <w:pPr>
        <w:rPr>
          <w:rFonts w:cs="Arial"/>
          <w:szCs w:val="24"/>
        </w:rPr>
      </w:pPr>
      <w:bookmarkStart w:id="166" w:name="_Hlk71107664"/>
      <w:r w:rsidRPr="00107F82">
        <w:rPr>
          <w:rFonts w:cs="Arial"/>
          <w:szCs w:val="24"/>
        </w:rPr>
        <w:t xml:space="preserve">8.2.3 You may not submit a self-certified extension request earlier than five working days prior to the assessment submission deadline, inclusive of the day of submission up to the time the work is due. These requests do not require supporting evidence. You are only able to apply for a self-certified extension request for up to two coursework assessments per academic year. This can be </w:t>
      </w:r>
      <w:proofErr w:type="gramStart"/>
      <w:r w:rsidRPr="00107F82">
        <w:rPr>
          <w:rFonts w:cs="Arial"/>
          <w:szCs w:val="24"/>
        </w:rPr>
        <w:t>either;</w:t>
      </w:r>
      <w:proofErr w:type="gramEnd"/>
    </w:p>
    <w:p w14:paraId="45750F0C" w14:textId="77777777" w:rsidR="00107F82" w:rsidRPr="00107F82" w:rsidRDefault="00107F82" w:rsidP="007F0987">
      <w:pPr>
        <w:pStyle w:val="ListParagraph"/>
        <w:numPr>
          <w:ilvl w:val="0"/>
          <w:numId w:val="37"/>
        </w:numPr>
        <w:rPr>
          <w:rFonts w:cs="Arial"/>
          <w:szCs w:val="24"/>
        </w:rPr>
      </w:pPr>
      <w:r w:rsidRPr="00107F82">
        <w:rPr>
          <w:rFonts w:cs="Arial"/>
          <w:szCs w:val="24"/>
        </w:rPr>
        <w:t xml:space="preserve">Two separate self-certified requests with one assessment listed per application, </w:t>
      </w:r>
      <w:r w:rsidRPr="00107F82">
        <w:rPr>
          <w:rFonts w:cs="Arial"/>
          <w:b/>
          <w:bCs/>
          <w:szCs w:val="24"/>
        </w:rPr>
        <w:t>or</w:t>
      </w:r>
    </w:p>
    <w:p w14:paraId="36CF1082" w14:textId="77777777" w:rsidR="00107F82" w:rsidRPr="00107F82" w:rsidRDefault="00107F82" w:rsidP="007F0987">
      <w:pPr>
        <w:pStyle w:val="ListParagraph"/>
        <w:numPr>
          <w:ilvl w:val="0"/>
          <w:numId w:val="37"/>
        </w:numPr>
        <w:rPr>
          <w:rFonts w:cs="Arial"/>
          <w:szCs w:val="24"/>
        </w:rPr>
      </w:pPr>
      <w:r w:rsidRPr="00107F82">
        <w:rPr>
          <w:rFonts w:cs="Arial"/>
          <w:szCs w:val="24"/>
        </w:rPr>
        <w:t xml:space="preserve">One self-certified request with two assessments listed. </w:t>
      </w:r>
    </w:p>
    <w:bookmarkEnd w:id="166"/>
    <w:p w14:paraId="40B91A34" w14:textId="77777777" w:rsidR="00107F82" w:rsidRPr="00107F82" w:rsidRDefault="00107F82" w:rsidP="00220A94">
      <w:pPr>
        <w:rPr>
          <w:rFonts w:cs="Arial"/>
          <w:szCs w:val="24"/>
        </w:rPr>
      </w:pPr>
    </w:p>
    <w:p w14:paraId="182F019A" w14:textId="77777777" w:rsidR="00107F82" w:rsidRPr="00107F82" w:rsidRDefault="00107F82" w:rsidP="00220A94">
      <w:pPr>
        <w:rPr>
          <w:rFonts w:cs="Arial"/>
          <w:szCs w:val="24"/>
        </w:rPr>
      </w:pPr>
      <w:r w:rsidRPr="00107F82">
        <w:rPr>
          <w:rFonts w:cs="Arial"/>
          <w:szCs w:val="24"/>
        </w:rPr>
        <w:lastRenderedPageBreak/>
        <w:t>8.2.4 No extension requests will be accepted after the assessment submission deadline.</w:t>
      </w:r>
    </w:p>
    <w:p w14:paraId="5E5D3A13" w14:textId="77777777" w:rsidR="00107F82" w:rsidRPr="00107F82" w:rsidRDefault="00107F82" w:rsidP="00F06A76">
      <w:pPr>
        <w:pStyle w:val="NoSpacing"/>
      </w:pPr>
    </w:p>
    <w:p w14:paraId="3989CF88" w14:textId="77777777" w:rsidR="00107F82" w:rsidRPr="00107F82" w:rsidRDefault="00107F82" w:rsidP="00220A94">
      <w:pPr>
        <w:pStyle w:val="BodyText"/>
        <w:spacing w:line="276" w:lineRule="auto"/>
        <w:ind w:right="-46"/>
        <w:rPr>
          <w:rFonts w:cs="Arial"/>
          <w:szCs w:val="24"/>
        </w:rPr>
      </w:pPr>
      <w:r w:rsidRPr="00107F82">
        <w:rPr>
          <w:rFonts w:cs="Arial"/>
          <w:szCs w:val="24"/>
        </w:rPr>
        <w:t xml:space="preserve">8.2.5 This procedure may </w:t>
      </w:r>
      <w:r w:rsidRPr="00107F82">
        <w:rPr>
          <w:rFonts w:cs="Arial"/>
          <w:b/>
          <w:szCs w:val="24"/>
        </w:rPr>
        <w:t>be right</w:t>
      </w:r>
      <w:r w:rsidRPr="00107F82">
        <w:rPr>
          <w:rFonts w:cs="Arial"/>
          <w:szCs w:val="24"/>
        </w:rPr>
        <w:t xml:space="preserve"> for you if you can confirm that your circumstances:</w:t>
      </w:r>
    </w:p>
    <w:p w14:paraId="76EB6C12" w14:textId="77777777" w:rsidR="00107F82" w:rsidRPr="00107F82" w:rsidRDefault="00107F82" w:rsidP="007F0987">
      <w:pPr>
        <w:pStyle w:val="BodyText"/>
        <w:widowControl w:val="0"/>
        <w:numPr>
          <w:ilvl w:val="0"/>
          <w:numId w:val="34"/>
        </w:numPr>
        <w:autoSpaceDE w:val="0"/>
        <w:autoSpaceDN w:val="0"/>
        <w:spacing w:after="0" w:line="276" w:lineRule="auto"/>
        <w:ind w:right="-46"/>
        <w:jc w:val="left"/>
        <w:rPr>
          <w:rFonts w:cs="Arial"/>
          <w:szCs w:val="24"/>
        </w:rPr>
      </w:pPr>
      <w:r w:rsidRPr="00107F82">
        <w:rPr>
          <w:rFonts w:cs="Arial"/>
          <w:szCs w:val="24"/>
        </w:rPr>
        <w:t>Are unforeseen, short-term and are having a significant impact on your ability to study or to undertake an assessment within the current deadline.</w:t>
      </w:r>
    </w:p>
    <w:p w14:paraId="409DDC4F" w14:textId="77777777" w:rsidR="00107F82" w:rsidRPr="00107F82" w:rsidRDefault="00107F82" w:rsidP="00220A94">
      <w:pPr>
        <w:rPr>
          <w:rFonts w:cs="Arial"/>
          <w:szCs w:val="24"/>
        </w:rPr>
      </w:pPr>
    </w:p>
    <w:p w14:paraId="0319A097" w14:textId="77777777" w:rsidR="00107F82" w:rsidRPr="00107F82" w:rsidRDefault="00107F82" w:rsidP="00220A94">
      <w:pPr>
        <w:widowControl w:val="0"/>
        <w:autoSpaceDE w:val="0"/>
        <w:autoSpaceDN w:val="0"/>
        <w:spacing w:line="276" w:lineRule="auto"/>
        <w:ind w:right="-46"/>
        <w:rPr>
          <w:rFonts w:cs="Arial"/>
          <w:szCs w:val="24"/>
        </w:rPr>
      </w:pPr>
      <w:r w:rsidRPr="00107F82">
        <w:rPr>
          <w:rFonts w:cs="Arial"/>
          <w:szCs w:val="24"/>
        </w:rPr>
        <w:t xml:space="preserve">8.2.6 Extension requests are considered by your School. If you need an extension to address a short-term disruption to completing your assessment you should access the Extension System on </w:t>
      </w:r>
      <w:hyperlink r:id="rId72">
        <w:proofErr w:type="spellStart"/>
        <w:r w:rsidRPr="00107F82">
          <w:rPr>
            <w:rStyle w:val="Hyperlink"/>
            <w:rFonts w:cs="Arial"/>
            <w:szCs w:val="24"/>
          </w:rPr>
          <w:t>MyHud</w:t>
        </w:r>
        <w:proofErr w:type="spellEnd"/>
      </w:hyperlink>
      <w:r w:rsidRPr="00107F82">
        <w:rPr>
          <w:rFonts w:cs="Arial"/>
          <w:szCs w:val="24"/>
        </w:rPr>
        <w:t xml:space="preserve"> using the Extensions tab. </w:t>
      </w:r>
    </w:p>
    <w:p w14:paraId="093264D3" w14:textId="77777777" w:rsidR="00107F82" w:rsidRPr="00107F82" w:rsidRDefault="00107F82" w:rsidP="00F06A76">
      <w:pPr>
        <w:pStyle w:val="NoSpacing"/>
      </w:pPr>
    </w:p>
    <w:p w14:paraId="6D52AD52" w14:textId="77777777" w:rsidR="00107F82" w:rsidRPr="00107F82" w:rsidRDefault="00107F82" w:rsidP="00220A94">
      <w:pPr>
        <w:widowControl w:val="0"/>
        <w:autoSpaceDE w:val="0"/>
        <w:autoSpaceDN w:val="0"/>
        <w:spacing w:line="276" w:lineRule="auto"/>
        <w:ind w:right="-46"/>
        <w:rPr>
          <w:rFonts w:cs="Arial"/>
          <w:szCs w:val="24"/>
        </w:rPr>
      </w:pPr>
      <w:r w:rsidRPr="00107F82">
        <w:rPr>
          <w:rFonts w:cs="Arial"/>
          <w:szCs w:val="24"/>
        </w:rPr>
        <w:t>8.2.7 Extensions cannot be requested for formal exams or In-class-tests (ICT’s). It may also not be possible to request an extension to submission deadlines towards the end of the academic year as there would not be sufficient time for marking and moderation to take place before the Course Assessment Board.</w:t>
      </w:r>
    </w:p>
    <w:p w14:paraId="17D01C3E" w14:textId="77777777" w:rsidR="00107F82" w:rsidRPr="00107F82" w:rsidRDefault="00107F82" w:rsidP="00F06A76">
      <w:pPr>
        <w:pStyle w:val="NoSpacing"/>
      </w:pPr>
    </w:p>
    <w:p w14:paraId="25D82BA6" w14:textId="77777777" w:rsidR="00107F82" w:rsidRPr="00107F82" w:rsidRDefault="00107F82" w:rsidP="00220A94">
      <w:pPr>
        <w:widowControl w:val="0"/>
        <w:autoSpaceDE w:val="0"/>
        <w:autoSpaceDN w:val="0"/>
        <w:spacing w:line="276" w:lineRule="auto"/>
        <w:ind w:right="-46"/>
        <w:rPr>
          <w:rFonts w:cs="Arial"/>
          <w:szCs w:val="24"/>
        </w:rPr>
      </w:pPr>
      <w:r w:rsidRPr="00107F82">
        <w:rPr>
          <w:rFonts w:cs="Arial"/>
          <w:szCs w:val="24"/>
        </w:rPr>
        <w:t>8.2.8 Extensions cannot be requested for assessments offered as a Tutor Re-Assessment.</w:t>
      </w:r>
    </w:p>
    <w:p w14:paraId="710F50D3" w14:textId="77777777" w:rsidR="00107F82" w:rsidRPr="00107F82" w:rsidRDefault="00107F82" w:rsidP="00F06A76">
      <w:pPr>
        <w:pStyle w:val="NoSpacing"/>
      </w:pPr>
    </w:p>
    <w:p w14:paraId="739CA077" w14:textId="77777777" w:rsidR="00107F82" w:rsidRPr="00107F82" w:rsidRDefault="00107F82" w:rsidP="00220A94">
      <w:pPr>
        <w:spacing w:line="276" w:lineRule="auto"/>
        <w:ind w:right="-46"/>
        <w:rPr>
          <w:rFonts w:cs="Arial"/>
          <w:szCs w:val="24"/>
        </w:rPr>
      </w:pPr>
      <w:r w:rsidRPr="00107F82">
        <w:rPr>
          <w:rFonts w:cs="Arial"/>
          <w:szCs w:val="24"/>
        </w:rPr>
        <w:t xml:space="preserve">8.2.9 You may self-certify </w:t>
      </w:r>
      <w:r w:rsidRPr="00107F82">
        <w:rPr>
          <w:rFonts w:cs="Arial"/>
          <w:b/>
          <w:bCs/>
          <w:szCs w:val="24"/>
        </w:rPr>
        <w:t xml:space="preserve">for a maximum of two coursework assessments per </w:t>
      </w:r>
      <w:r w:rsidRPr="00107F82">
        <w:rPr>
          <w:rFonts w:cs="Arial"/>
          <w:szCs w:val="24"/>
        </w:rPr>
        <w:t>academic year to receive an extension of up to 5 working days. Subsequent extension requests or for an extension more than 5 days may be permitted on application to your School, with the appropriate supporting evidence.</w:t>
      </w:r>
    </w:p>
    <w:p w14:paraId="5AC4F222" w14:textId="77777777" w:rsidR="00107F82" w:rsidRPr="00107F82" w:rsidRDefault="00107F82" w:rsidP="00F06A76">
      <w:pPr>
        <w:pStyle w:val="NoSpacing"/>
      </w:pPr>
    </w:p>
    <w:p w14:paraId="5089FAC3" w14:textId="77777777" w:rsidR="00107F82" w:rsidRPr="00107F82" w:rsidRDefault="00107F82" w:rsidP="00220A94">
      <w:pPr>
        <w:pStyle w:val="BodyText"/>
        <w:rPr>
          <w:rFonts w:cs="Arial"/>
          <w:szCs w:val="24"/>
        </w:rPr>
      </w:pPr>
      <w:r w:rsidRPr="00107F82">
        <w:rPr>
          <w:rFonts w:cs="Arial"/>
          <w:szCs w:val="24"/>
        </w:rPr>
        <w:t>8.2.10 For further guidance about making an extension request, please read Section 8: Procedure.</w:t>
      </w:r>
    </w:p>
    <w:p w14:paraId="5865E0B5" w14:textId="77777777" w:rsidR="00107F82" w:rsidRPr="00107F82" w:rsidRDefault="00107F82" w:rsidP="00E434B1"/>
    <w:p w14:paraId="576A5FBC" w14:textId="77777777" w:rsidR="00107F82" w:rsidRPr="00107F82" w:rsidRDefault="00107F82" w:rsidP="00220A94">
      <w:pPr>
        <w:pStyle w:val="Heading2"/>
        <w:rPr>
          <w:rFonts w:cs="Arial"/>
          <w:szCs w:val="24"/>
        </w:rPr>
      </w:pPr>
      <w:bookmarkStart w:id="167" w:name="_Toc71291676"/>
      <w:r w:rsidRPr="00107F82">
        <w:rPr>
          <w:rFonts w:cs="Arial"/>
          <w:szCs w:val="24"/>
        </w:rPr>
        <w:t>8.3 Extenuating Circumstances (EC) Claims</w:t>
      </w:r>
      <w:bookmarkEnd w:id="167"/>
    </w:p>
    <w:p w14:paraId="26E7A34A" w14:textId="77777777" w:rsidR="00107F82" w:rsidRPr="00107F82" w:rsidRDefault="00107F82" w:rsidP="00F06A76">
      <w:pPr>
        <w:pStyle w:val="NoSpacing"/>
      </w:pPr>
    </w:p>
    <w:p w14:paraId="1F700841" w14:textId="77777777" w:rsidR="00107F82" w:rsidRPr="00107F82" w:rsidRDefault="00107F82" w:rsidP="00220A94">
      <w:pPr>
        <w:rPr>
          <w:rFonts w:cs="Arial"/>
          <w:szCs w:val="24"/>
        </w:rPr>
      </w:pPr>
      <w:r w:rsidRPr="00107F82">
        <w:rPr>
          <w:rFonts w:cs="Arial"/>
          <w:bCs/>
          <w:szCs w:val="24"/>
        </w:rPr>
        <w:t>8.3.1 These</w:t>
      </w:r>
      <w:r w:rsidRPr="00107F82">
        <w:rPr>
          <w:rFonts w:cs="Arial"/>
          <w:szCs w:val="24"/>
        </w:rPr>
        <w:t xml:space="preserve"> are for unexpected and longer-term issues where you have been unable to meet a deadline or where your performance in an assessment has been impaired due to the impact of your personal circumstances. Where an EC is approved, the next Course Assessment Board (CAB) would receive </w:t>
      </w:r>
      <w:r w:rsidRPr="00107F82">
        <w:rPr>
          <w:rFonts w:cs="Arial"/>
          <w:b/>
          <w:bCs/>
          <w:szCs w:val="24"/>
          <w:u w:val="single"/>
        </w:rPr>
        <w:t xml:space="preserve">notification </w:t>
      </w:r>
      <w:r w:rsidRPr="00107F82">
        <w:rPr>
          <w:rFonts w:cs="Arial"/>
          <w:szCs w:val="24"/>
        </w:rPr>
        <w:t>that the EC has been accepted. You will normally re-take the assessment during the next resit period as a first attempt.</w:t>
      </w:r>
    </w:p>
    <w:p w14:paraId="27F96C33" w14:textId="77777777" w:rsidR="00107F82" w:rsidRPr="00107F82" w:rsidRDefault="00107F82" w:rsidP="00F06A76">
      <w:pPr>
        <w:pStyle w:val="NoSpacing"/>
      </w:pPr>
    </w:p>
    <w:p w14:paraId="26B8980D" w14:textId="77777777" w:rsidR="00107F82" w:rsidRPr="00107F82" w:rsidRDefault="00107F82" w:rsidP="00220A94">
      <w:pPr>
        <w:pStyle w:val="BodyText"/>
        <w:rPr>
          <w:rFonts w:cs="Arial"/>
          <w:szCs w:val="24"/>
        </w:rPr>
      </w:pPr>
      <w:r w:rsidRPr="00107F82">
        <w:rPr>
          <w:rFonts w:cs="Arial"/>
          <w:szCs w:val="24"/>
        </w:rPr>
        <w:t xml:space="preserve">8.3.2 You should use these procedures to tell us about your difficulties and, if we consider your claim to be valid, the Course Assessment Board may take this into account when looking at your results. </w:t>
      </w:r>
    </w:p>
    <w:p w14:paraId="12ADF50E" w14:textId="77777777" w:rsidR="00107F82" w:rsidRPr="00107F82" w:rsidRDefault="00107F82" w:rsidP="00220A94">
      <w:pPr>
        <w:pStyle w:val="BodyText"/>
        <w:spacing w:line="276" w:lineRule="auto"/>
        <w:ind w:right="-46"/>
        <w:rPr>
          <w:rFonts w:cs="Arial"/>
          <w:szCs w:val="24"/>
        </w:rPr>
      </w:pPr>
    </w:p>
    <w:p w14:paraId="369ED4C1" w14:textId="77777777" w:rsidR="00107F82" w:rsidRPr="00107F82" w:rsidRDefault="00107F82" w:rsidP="00220A94">
      <w:pPr>
        <w:pStyle w:val="BodyText"/>
        <w:spacing w:line="276" w:lineRule="auto"/>
        <w:ind w:right="-46"/>
        <w:rPr>
          <w:rFonts w:cs="Arial"/>
          <w:szCs w:val="24"/>
        </w:rPr>
      </w:pPr>
      <w:r w:rsidRPr="00107F82">
        <w:rPr>
          <w:rFonts w:cs="Arial"/>
          <w:szCs w:val="24"/>
        </w:rPr>
        <w:lastRenderedPageBreak/>
        <w:t xml:space="preserve">8.3.3 This procedure may </w:t>
      </w:r>
      <w:r w:rsidRPr="00107F82">
        <w:rPr>
          <w:rFonts w:cs="Arial"/>
          <w:b/>
          <w:szCs w:val="24"/>
        </w:rPr>
        <w:t>be right</w:t>
      </w:r>
      <w:r w:rsidRPr="00107F82">
        <w:rPr>
          <w:rFonts w:cs="Arial"/>
          <w:szCs w:val="24"/>
        </w:rPr>
        <w:t xml:space="preserve"> for you if you can provide independent evidence confirming that your circumstances:</w:t>
      </w:r>
    </w:p>
    <w:p w14:paraId="0654D293" w14:textId="77777777" w:rsidR="00107F82" w:rsidRPr="00107F82" w:rsidRDefault="00107F82" w:rsidP="007F0987">
      <w:pPr>
        <w:pStyle w:val="BodyText"/>
        <w:widowControl w:val="0"/>
        <w:numPr>
          <w:ilvl w:val="0"/>
          <w:numId w:val="35"/>
        </w:numPr>
        <w:autoSpaceDE w:val="0"/>
        <w:autoSpaceDN w:val="0"/>
        <w:spacing w:after="0" w:line="276" w:lineRule="auto"/>
        <w:ind w:right="-46"/>
        <w:jc w:val="left"/>
        <w:rPr>
          <w:rFonts w:cs="Arial"/>
          <w:szCs w:val="24"/>
        </w:rPr>
      </w:pPr>
      <w:r w:rsidRPr="00107F82">
        <w:rPr>
          <w:rFonts w:cs="Arial"/>
          <w:szCs w:val="24"/>
        </w:rPr>
        <w:t>Happened at the time of the assessment, including where this was due to an ongoing chronic condition.</w:t>
      </w:r>
    </w:p>
    <w:p w14:paraId="7F1EF870" w14:textId="77777777" w:rsidR="00107F82" w:rsidRPr="00107F82" w:rsidRDefault="00107F82" w:rsidP="007F0987">
      <w:pPr>
        <w:pStyle w:val="BodyText"/>
        <w:widowControl w:val="0"/>
        <w:numPr>
          <w:ilvl w:val="0"/>
          <w:numId w:val="35"/>
        </w:numPr>
        <w:autoSpaceDE w:val="0"/>
        <w:autoSpaceDN w:val="0"/>
        <w:spacing w:after="0" w:line="276" w:lineRule="auto"/>
        <w:ind w:right="-46"/>
        <w:jc w:val="left"/>
        <w:rPr>
          <w:rFonts w:cs="Arial"/>
          <w:szCs w:val="24"/>
        </w:rPr>
      </w:pPr>
      <w:r w:rsidRPr="00107F82">
        <w:rPr>
          <w:rFonts w:cs="Arial"/>
          <w:szCs w:val="24"/>
        </w:rPr>
        <w:t>Were unforeseeable and you could not have prevented them.</w:t>
      </w:r>
    </w:p>
    <w:p w14:paraId="622DD2E0" w14:textId="77777777" w:rsidR="00107F82" w:rsidRPr="00107F82" w:rsidRDefault="00107F82" w:rsidP="007F0987">
      <w:pPr>
        <w:pStyle w:val="BodyText"/>
        <w:widowControl w:val="0"/>
        <w:numPr>
          <w:ilvl w:val="0"/>
          <w:numId w:val="35"/>
        </w:numPr>
        <w:autoSpaceDE w:val="0"/>
        <w:autoSpaceDN w:val="0"/>
        <w:spacing w:after="0" w:line="276" w:lineRule="auto"/>
        <w:ind w:right="-46"/>
        <w:jc w:val="left"/>
        <w:rPr>
          <w:rFonts w:cs="Arial"/>
          <w:szCs w:val="24"/>
        </w:rPr>
      </w:pPr>
      <w:r w:rsidRPr="00107F82">
        <w:rPr>
          <w:rFonts w:cs="Arial"/>
          <w:szCs w:val="24"/>
        </w:rPr>
        <w:t>Had a significant impact on your ability to study or to undertake an assessment.</w:t>
      </w:r>
    </w:p>
    <w:p w14:paraId="12FFD4B0" w14:textId="77777777" w:rsidR="00107F82" w:rsidRPr="00107F82" w:rsidRDefault="00107F82" w:rsidP="00F06A76">
      <w:pPr>
        <w:pStyle w:val="NoSpacing"/>
      </w:pPr>
    </w:p>
    <w:p w14:paraId="7B8F1A55" w14:textId="77777777" w:rsidR="00107F82" w:rsidRPr="00107F82" w:rsidRDefault="00107F82" w:rsidP="00220A94">
      <w:pPr>
        <w:pStyle w:val="BodyText"/>
        <w:spacing w:line="276" w:lineRule="auto"/>
        <w:ind w:right="-46"/>
        <w:rPr>
          <w:rFonts w:cs="Arial"/>
          <w:szCs w:val="24"/>
        </w:rPr>
      </w:pPr>
      <w:r w:rsidRPr="00107F82">
        <w:rPr>
          <w:rFonts w:cs="Arial"/>
          <w:szCs w:val="24"/>
        </w:rPr>
        <w:t xml:space="preserve">8.3.4 This procedure may </w:t>
      </w:r>
      <w:r w:rsidRPr="00107F82">
        <w:rPr>
          <w:rFonts w:cs="Arial"/>
          <w:b/>
          <w:bCs/>
          <w:szCs w:val="24"/>
        </w:rPr>
        <w:t>not be right</w:t>
      </w:r>
      <w:r w:rsidRPr="00107F82">
        <w:rPr>
          <w:rFonts w:cs="Arial"/>
          <w:szCs w:val="24"/>
        </w:rPr>
        <w:t xml:space="preserve"> for you if:</w:t>
      </w:r>
    </w:p>
    <w:p w14:paraId="3BF22A23" w14:textId="77777777" w:rsidR="00107F82" w:rsidRPr="00107F82" w:rsidRDefault="00107F82" w:rsidP="007F0987">
      <w:pPr>
        <w:pStyle w:val="BodyText"/>
        <w:widowControl w:val="0"/>
        <w:numPr>
          <w:ilvl w:val="0"/>
          <w:numId w:val="36"/>
        </w:numPr>
        <w:autoSpaceDE w:val="0"/>
        <w:autoSpaceDN w:val="0"/>
        <w:spacing w:after="0" w:line="276" w:lineRule="auto"/>
        <w:ind w:right="-46"/>
        <w:jc w:val="left"/>
        <w:rPr>
          <w:rFonts w:cs="Arial"/>
          <w:szCs w:val="24"/>
        </w:rPr>
      </w:pPr>
      <w:r w:rsidRPr="00107F82">
        <w:rPr>
          <w:rFonts w:cs="Arial"/>
          <w:szCs w:val="24"/>
        </w:rPr>
        <w:t>You wish to complain about the supervision you received during the academic year.</w:t>
      </w:r>
    </w:p>
    <w:p w14:paraId="544752E9" w14:textId="77777777" w:rsidR="00107F82" w:rsidRPr="00107F82" w:rsidRDefault="00107F82" w:rsidP="007F0987">
      <w:pPr>
        <w:pStyle w:val="BodyText"/>
        <w:widowControl w:val="0"/>
        <w:numPr>
          <w:ilvl w:val="0"/>
          <w:numId w:val="36"/>
        </w:numPr>
        <w:autoSpaceDE w:val="0"/>
        <w:autoSpaceDN w:val="0"/>
        <w:spacing w:after="0" w:line="276" w:lineRule="auto"/>
        <w:ind w:right="-46"/>
        <w:jc w:val="left"/>
        <w:rPr>
          <w:rFonts w:cs="Arial"/>
          <w:szCs w:val="24"/>
        </w:rPr>
      </w:pPr>
      <w:r w:rsidRPr="00107F82">
        <w:rPr>
          <w:rFonts w:cs="Arial"/>
          <w:szCs w:val="24"/>
        </w:rPr>
        <w:t>You wish to complain about your general learning experience (including the feedback you received).</w:t>
      </w:r>
    </w:p>
    <w:p w14:paraId="4F449873" w14:textId="77777777" w:rsidR="00107F82" w:rsidRPr="00107F82" w:rsidRDefault="00107F82" w:rsidP="007F0987">
      <w:pPr>
        <w:pStyle w:val="ListParagraph"/>
        <w:numPr>
          <w:ilvl w:val="0"/>
          <w:numId w:val="36"/>
        </w:numPr>
        <w:spacing w:line="276" w:lineRule="auto"/>
        <w:ind w:right="-46"/>
        <w:rPr>
          <w:rStyle w:val="Hyperlink"/>
          <w:rFonts w:eastAsiaTheme="minorEastAsia" w:cs="Arial"/>
          <w:szCs w:val="24"/>
        </w:rPr>
      </w:pPr>
      <w:r w:rsidRPr="00107F82">
        <w:rPr>
          <w:rFonts w:cs="Arial"/>
          <w:szCs w:val="24"/>
        </w:rPr>
        <w:t xml:space="preserve">You wish to question an informal mark given to you during the academic year. You should follow the procedure for requesting a review of your mark set out </w:t>
      </w:r>
      <w:hyperlink r:id="rId73" w:history="1">
        <w:r w:rsidRPr="00107F82">
          <w:rPr>
            <w:rStyle w:val="Hyperlink"/>
            <w:rFonts w:cs="Arial"/>
            <w:szCs w:val="24"/>
          </w:rPr>
          <w:t>here</w:t>
        </w:r>
      </w:hyperlink>
    </w:p>
    <w:p w14:paraId="15994B85" w14:textId="77777777" w:rsidR="00107F82" w:rsidRPr="00F06A76" w:rsidRDefault="00107F82" w:rsidP="00F06A76">
      <w:pPr>
        <w:pStyle w:val="NoSpacing"/>
      </w:pPr>
    </w:p>
    <w:p w14:paraId="34F2FBB1" w14:textId="77777777" w:rsidR="00107F82" w:rsidRPr="00107F82" w:rsidRDefault="00107F82" w:rsidP="00220A94">
      <w:pPr>
        <w:pStyle w:val="BodyText"/>
        <w:spacing w:line="276" w:lineRule="auto"/>
        <w:ind w:right="-46"/>
        <w:rPr>
          <w:rFonts w:cs="Arial"/>
          <w:szCs w:val="24"/>
        </w:rPr>
      </w:pPr>
      <w:r w:rsidRPr="00107F82">
        <w:rPr>
          <w:rFonts w:cs="Arial"/>
          <w:szCs w:val="24"/>
        </w:rPr>
        <w:t xml:space="preserve">8.3.5 EC claims are submitted via your School EC Team and are considered by Registry. </w:t>
      </w:r>
    </w:p>
    <w:p w14:paraId="68AE8EFD" w14:textId="77777777" w:rsidR="00107F82" w:rsidRPr="00107F82" w:rsidRDefault="00107F82" w:rsidP="00220A94">
      <w:pPr>
        <w:pStyle w:val="NoSpacing"/>
        <w:rPr>
          <w:rFonts w:ascii="Arial" w:hAnsi="Arial" w:cs="Arial"/>
          <w:sz w:val="24"/>
          <w:szCs w:val="24"/>
        </w:rPr>
      </w:pPr>
    </w:p>
    <w:p w14:paraId="0BB06A03" w14:textId="77777777" w:rsidR="00107F82" w:rsidRPr="00107F82" w:rsidRDefault="00107F82" w:rsidP="00220A94">
      <w:pPr>
        <w:pStyle w:val="BodyText"/>
        <w:spacing w:line="276" w:lineRule="auto"/>
        <w:ind w:right="-46"/>
        <w:rPr>
          <w:rFonts w:cs="Arial"/>
          <w:szCs w:val="24"/>
        </w:rPr>
      </w:pPr>
      <w:r w:rsidRPr="00107F82">
        <w:rPr>
          <w:rFonts w:cs="Arial"/>
          <w:szCs w:val="24"/>
        </w:rPr>
        <w:t>8.3.6 An EC claim cannot be submitted for an assessment that has been offered as a Tutor Re-Assessment</w:t>
      </w:r>
    </w:p>
    <w:p w14:paraId="09DFB05D" w14:textId="77777777" w:rsidR="00107F82" w:rsidRPr="00F06A76" w:rsidRDefault="00107F82" w:rsidP="00F06A76">
      <w:pPr>
        <w:pStyle w:val="NoSpacing"/>
      </w:pPr>
    </w:p>
    <w:p w14:paraId="657D86E5" w14:textId="77777777" w:rsidR="00107F82" w:rsidRPr="00107F82" w:rsidRDefault="00107F82" w:rsidP="00220A94">
      <w:pPr>
        <w:pStyle w:val="BodyText"/>
        <w:spacing w:line="276" w:lineRule="auto"/>
        <w:ind w:right="-46"/>
        <w:rPr>
          <w:rFonts w:cs="Arial"/>
          <w:szCs w:val="24"/>
        </w:rPr>
      </w:pPr>
      <w:r w:rsidRPr="00107F82">
        <w:rPr>
          <w:rFonts w:cs="Arial"/>
          <w:szCs w:val="24"/>
        </w:rPr>
        <w:t xml:space="preserve">8.3.7 </w:t>
      </w:r>
      <w:r w:rsidRPr="00107F82">
        <w:rPr>
          <w:rFonts w:cs="Arial"/>
          <w:color w:val="1F3864"/>
          <w:szCs w:val="24"/>
        </w:rPr>
        <w:t>If an assessment for which you have an approved EC claim is subsequently investigated for Academic Misconduct, any penalty applied by the Academic Misconduct regulations will overturn and replace the approved EC.</w:t>
      </w:r>
    </w:p>
    <w:p w14:paraId="1BACF85A" w14:textId="77777777" w:rsidR="00107F82" w:rsidRPr="00107F82" w:rsidRDefault="00107F82" w:rsidP="00220A94">
      <w:pPr>
        <w:pStyle w:val="NoSpacing"/>
        <w:rPr>
          <w:rFonts w:ascii="Arial" w:hAnsi="Arial" w:cs="Arial"/>
          <w:sz w:val="24"/>
          <w:szCs w:val="24"/>
        </w:rPr>
      </w:pPr>
    </w:p>
    <w:p w14:paraId="55C06385" w14:textId="77777777" w:rsidR="00107F82" w:rsidRPr="00107F82" w:rsidRDefault="00107F82" w:rsidP="00220A94">
      <w:pPr>
        <w:pStyle w:val="BodyText"/>
        <w:spacing w:line="276" w:lineRule="auto"/>
        <w:ind w:right="-46"/>
        <w:rPr>
          <w:rStyle w:val="Hyperlink"/>
          <w:rFonts w:cs="Arial"/>
          <w:szCs w:val="24"/>
        </w:rPr>
      </w:pPr>
      <w:r w:rsidRPr="00107F82">
        <w:rPr>
          <w:rFonts w:cs="Arial"/>
          <w:szCs w:val="24"/>
        </w:rPr>
        <w:t xml:space="preserve">8.3.8 If your marks have already been published through the </w:t>
      </w:r>
      <w:proofErr w:type="spellStart"/>
      <w:r w:rsidRPr="00107F82">
        <w:rPr>
          <w:rFonts w:cs="Arial"/>
          <w:szCs w:val="24"/>
        </w:rPr>
        <w:t>MyResults</w:t>
      </w:r>
      <w:proofErr w:type="spellEnd"/>
      <w:r w:rsidRPr="00107F82">
        <w:rPr>
          <w:rFonts w:cs="Arial"/>
          <w:szCs w:val="24"/>
        </w:rPr>
        <w:t xml:space="preserve"> page on a formal publication date and you believe your performance was adversely affected by extenuating circumstances, you should make a Results Appeal within 10 days using the following procedure </w:t>
      </w:r>
      <w:hyperlink r:id="rId74" w:history="1">
        <w:r w:rsidRPr="00107F82">
          <w:rPr>
            <w:rStyle w:val="Hyperlink"/>
            <w:rFonts w:cs="Arial"/>
            <w:szCs w:val="24"/>
          </w:rPr>
          <w:t>here</w:t>
        </w:r>
      </w:hyperlink>
    </w:p>
    <w:p w14:paraId="50B6C274" w14:textId="77777777" w:rsidR="00107F82" w:rsidRPr="00107F82" w:rsidRDefault="00107F82" w:rsidP="00F06A76"/>
    <w:p w14:paraId="0E4EAD84" w14:textId="77777777" w:rsidR="00107F82" w:rsidRPr="00107F82" w:rsidRDefault="00107F82" w:rsidP="00220A94">
      <w:pPr>
        <w:pStyle w:val="Heading2"/>
        <w:ind w:right="-46"/>
        <w:rPr>
          <w:rFonts w:cs="Arial"/>
          <w:szCs w:val="24"/>
        </w:rPr>
      </w:pPr>
      <w:bookmarkStart w:id="168" w:name="_Toc47467352"/>
      <w:bookmarkStart w:id="169" w:name="_Toc71291677"/>
      <w:r w:rsidRPr="00107F82">
        <w:rPr>
          <w:rFonts w:cs="Arial"/>
          <w:szCs w:val="24"/>
        </w:rPr>
        <w:t>8.4 Support Information</w:t>
      </w:r>
      <w:bookmarkEnd w:id="168"/>
      <w:bookmarkEnd w:id="169"/>
    </w:p>
    <w:p w14:paraId="7B635E77" w14:textId="77777777" w:rsidR="00107F82" w:rsidRPr="00107F82" w:rsidRDefault="00107F82" w:rsidP="00E434B1">
      <w:pPr>
        <w:pStyle w:val="NoSpacing"/>
      </w:pPr>
    </w:p>
    <w:p w14:paraId="2E2C004E" w14:textId="77777777" w:rsidR="00107F82" w:rsidRPr="00107F82" w:rsidRDefault="00107F82" w:rsidP="00220A94">
      <w:pPr>
        <w:pStyle w:val="BodyText"/>
        <w:rPr>
          <w:rFonts w:cs="Arial"/>
          <w:szCs w:val="24"/>
        </w:rPr>
      </w:pPr>
      <w:r w:rsidRPr="00107F82">
        <w:rPr>
          <w:rFonts w:cs="Arial"/>
          <w:szCs w:val="24"/>
        </w:rPr>
        <w:t xml:space="preserve">8.4.1 You may experience challenging personal or health-related circumstances at any time during your studies and we offer a range of support services to help you deal with them. You can find a list of the services we offer at this link – </w:t>
      </w:r>
      <w:hyperlink r:id="rId75" w:history="1">
        <w:r w:rsidRPr="00107F82">
          <w:rPr>
            <w:rStyle w:val="Hyperlink"/>
            <w:rFonts w:cs="Arial"/>
            <w:szCs w:val="24"/>
          </w:rPr>
          <w:t>Wellbeing and Disability Services</w:t>
        </w:r>
      </w:hyperlink>
      <w:r w:rsidRPr="00107F82">
        <w:rPr>
          <w:rFonts w:cs="Arial"/>
          <w:szCs w:val="24"/>
        </w:rPr>
        <w:t>.</w:t>
      </w:r>
    </w:p>
    <w:p w14:paraId="69147A96" w14:textId="77777777" w:rsidR="00107F82" w:rsidRPr="00107F82" w:rsidRDefault="00107F82" w:rsidP="00E434B1">
      <w:pPr>
        <w:pStyle w:val="NoSpacing"/>
      </w:pPr>
    </w:p>
    <w:p w14:paraId="51AFCCEB" w14:textId="77777777" w:rsidR="00107F82" w:rsidRPr="00107F82" w:rsidRDefault="00107F82" w:rsidP="00220A94">
      <w:pPr>
        <w:pStyle w:val="BodyText"/>
        <w:rPr>
          <w:rFonts w:cs="Arial"/>
          <w:szCs w:val="24"/>
        </w:rPr>
      </w:pPr>
      <w:r w:rsidRPr="00107F82">
        <w:rPr>
          <w:rFonts w:cs="Arial"/>
          <w:szCs w:val="24"/>
        </w:rPr>
        <w:t xml:space="preserve">8.4.2 Where you experience long-standing conditions and/or circumstances that impact your studies you should make full use of the advice and support available from the Student Wellbeing and/or Disability Services.  If you disclose your circumstances to us, we may be able to make reasonable adjustments to support your studies via a Personal Learning Support Plan. </w:t>
      </w:r>
    </w:p>
    <w:p w14:paraId="605539F2" w14:textId="77777777" w:rsidR="00107F82" w:rsidRPr="00107F82" w:rsidRDefault="00107F82" w:rsidP="00E434B1">
      <w:pPr>
        <w:pStyle w:val="NoSpacing"/>
      </w:pPr>
    </w:p>
    <w:p w14:paraId="409CEC4E" w14:textId="77777777" w:rsidR="00107F82" w:rsidRPr="00107F82" w:rsidRDefault="00107F82" w:rsidP="00220A94">
      <w:pPr>
        <w:pStyle w:val="BodyText"/>
        <w:rPr>
          <w:rFonts w:cs="Arial"/>
          <w:szCs w:val="24"/>
        </w:rPr>
      </w:pPr>
      <w:r w:rsidRPr="00107F82">
        <w:rPr>
          <w:rFonts w:cs="Arial"/>
          <w:szCs w:val="24"/>
        </w:rPr>
        <w:t xml:space="preserve">8.4.3 Where your circumstances cannot be resolved quickly or the support you need is beyond what our support services can reasonably provide, you may need to consider interrupting your studies. You should read </w:t>
      </w:r>
      <w:hyperlink r:id="rId76" w:history="1">
        <w:r w:rsidRPr="00107F82">
          <w:rPr>
            <w:rStyle w:val="Hyperlink"/>
            <w:rFonts w:cs="Arial"/>
            <w:szCs w:val="24"/>
          </w:rPr>
          <w:t>Section 5</w:t>
        </w:r>
      </w:hyperlink>
      <w:r w:rsidRPr="00107F82">
        <w:rPr>
          <w:rFonts w:cs="Arial"/>
          <w:szCs w:val="24"/>
        </w:rPr>
        <w:t xml:space="preserve"> on Interrupting Your Studies and discuss this with the Students’ Union Advice Centre before making that decision.</w:t>
      </w:r>
    </w:p>
    <w:p w14:paraId="5F223BAF" w14:textId="672C41C9" w:rsidR="00107F82" w:rsidRDefault="00107F82">
      <w:pPr>
        <w:rPr>
          <w:rFonts w:cs="Arial"/>
          <w:szCs w:val="24"/>
        </w:rPr>
      </w:pPr>
    </w:p>
    <w:p w14:paraId="27E4A838" w14:textId="0A162AEA" w:rsidR="00E434B1" w:rsidRDefault="00E434B1">
      <w:pPr>
        <w:rPr>
          <w:rFonts w:cs="Arial"/>
          <w:szCs w:val="24"/>
        </w:rPr>
      </w:pPr>
    </w:p>
    <w:p w14:paraId="0F78F9D3" w14:textId="2B6E49C2" w:rsidR="00E434B1" w:rsidRDefault="00E434B1">
      <w:pPr>
        <w:rPr>
          <w:rFonts w:cs="Arial"/>
          <w:szCs w:val="24"/>
        </w:rPr>
      </w:pPr>
    </w:p>
    <w:p w14:paraId="41105092" w14:textId="0484D194" w:rsidR="00E434B1" w:rsidRDefault="00E434B1">
      <w:pPr>
        <w:rPr>
          <w:rFonts w:cs="Arial"/>
          <w:szCs w:val="24"/>
        </w:rPr>
      </w:pPr>
    </w:p>
    <w:p w14:paraId="7668C4A6" w14:textId="46515899" w:rsidR="00E434B1" w:rsidRDefault="00E434B1">
      <w:pPr>
        <w:rPr>
          <w:rFonts w:cs="Arial"/>
          <w:szCs w:val="24"/>
        </w:rPr>
      </w:pPr>
    </w:p>
    <w:p w14:paraId="39C0C5DE" w14:textId="7E244A25" w:rsidR="00E434B1" w:rsidRDefault="00E434B1">
      <w:pPr>
        <w:rPr>
          <w:rFonts w:cs="Arial"/>
          <w:szCs w:val="24"/>
        </w:rPr>
      </w:pPr>
    </w:p>
    <w:p w14:paraId="513D63C1" w14:textId="3FF556F3" w:rsidR="00E434B1" w:rsidRDefault="00E434B1">
      <w:pPr>
        <w:rPr>
          <w:rFonts w:cs="Arial"/>
          <w:szCs w:val="24"/>
        </w:rPr>
      </w:pPr>
    </w:p>
    <w:p w14:paraId="421578E6" w14:textId="7F4FAD3E" w:rsidR="00E434B1" w:rsidRDefault="00E434B1">
      <w:pPr>
        <w:rPr>
          <w:rFonts w:cs="Arial"/>
          <w:szCs w:val="24"/>
        </w:rPr>
      </w:pPr>
    </w:p>
    <w:p w14:paraId="2EB620CE" w14:textId="35530653" w:rsidR="00E434B1" w:rsidRDefault="00E434B1">
      <w:pPr>
        <w:rPr>
          <w:rFonts w:cs="Arial"/>
          <w:szCs w:val="24"/>
        </w:rPr>
      </w:pPr>
    </w:p>
    <w:p w14:paraId="4D26803C" w14:textId="1ED079DE" w:rsidR="00E434B1" w:rsidRDefault="00E434B1">
      <w:pPr>
        <w:rPr>
          <w:rFonts w:cs="Arial"/>
          <w:szCs w:val="24"/>
        </w:rPr>
      </w:pPr>
    </w:p>
    <w:p w14:paraId="3EE001A8" w14:textId="7ADBB4C8" w:rsidR="00E434B1" w:rsidRDefault="00E434B1">
      <w:pPr>
        <w:rPr>
          <w:rFonts w:cs="Arial"/>
          <w:szCs w:val="24"/>
        </w:rPr>
      </w:pPr>
    </w:p>
    <w:p w14:paraId="59B348ED" w14:textId="1188FFDB" w:rsidR="00E434B1" w:rsidRDefault="00E434B1">
      <w:pPr>
        <w:rPr>
          <w:rFonts w:cs="Arial"/>
          <w:szCs w:val="24"/>
        </w:rPr>
      </w:pPr>
    </w:p>
    <w:p w14:paraId="4FCC2A5B" w14:textId="3619C210" w:rsidR="00E434B1" w:rsidRDefault="00E434B1">
      <w:pPr>
        <w:rPr>
          <w:rFonts w:cs="Arial"/>
          <w:szCs w:val="24"/>
        </w:rPr>
      </w:pPr>
    </w:p>
    <w:p w14:paraId="1536B17D" w14:textId="72702DC2" w:rsidR="00E434B1" w:rsidRDefault="00E434B1">
      <w:pPr>
        <w:rPr>
          <w:rFonts w:cs="Arial"/>
          <w:szCs w:val="24"/>
        </w:rPr>
      </w:pPr>
    </w:p>
    <w:p w14:paraId="54985DD1" w14:textId="7418246A" w:rsidR="00E434B1" w:rsidRDefault="00E434B1">
      <w:pPr>
        <w:rPr>
          <w:rFonts w:cs="Arial"/>
          <w:szCs w:val="24"/>
        </w:rPr>
      </w:pPr>
    </w:p>
    <w:p w14:paraId="5D39F6A2" w14:textId="2A4FC0BC" w:rsidR="00E434B1" w:rsidRDefault="00E434B1">
      <w:pPr>
        <w:rPr>
          <w:rFonts w:cs="Arial"/>
          <w:szCs w:val="24"/>
        </w:rPr>
      </w:pPr>
    </w:p>
    <w:p w14:paraId="50A1BC52" w14:textId="0EED67BA" w:rsidR="00E434B1" w:rsidRDefault="00E434B1">
      <w:pPr>
        <w:rPr>
          <w:rFonts w:cs="Arial"/>
          <w:szCs w:val="24"/>
        </w:rPr>
      </w:pPr>
    </w:p>
    <w:p w14:paraId="44B0F0EF" w14:textId="26D4BE5A" w:rsidR="00E434B1" w:rsidRDefault="00E434B1">
      <w:pPr>
        <w:rPr>
          <w:rFonts w:cs="Arial"/>
          <w:szCs w:val="24"/>
        </w:rPr>
      </w:pPr>
    </w:p>
    <w:p w14:paraId="4A9750EC" w14:textId="3D2382D9" w:rsidR="00E434B1" w:rsidRDefault="00E434B1">
      <w:pPr>
        <w:rPr>
          <w:rFonts w:cs="Arial"/>
          <w:szCs w:val="24"/>
        </w:rPr>
      </w:pPr>
    </w:p>
    <w:p w14:paraId="165F935B" w14:textId="70EB58B6" w:rsidR="00E434B1" w:rsidRDefault="00E434B1">
      <w:pPr>
        <w:rPr>
          <w:rFonts w:cs="Arial"/>
          <w:szCs w:val="24"/>
        </w:rPr>
      </w:pPr>
    </w:p>
    <w:p w14:paraId="0FB72BAA" w14:textId="2A5A547F" w:rsidR="00E434B1" w:rsidRDefault="00E434B1">
      <w:pPr>
        <w:rPr>
          <w:rFonts w:cs="Arial"/>
          <w:szCs w:val="24"/>
        </w:rPr>
      </w:pPr>
    </w:p>
    <w:p w14:paraId="66685EA1" w14:textId="67B9D59C" w:rsidR="00E434B1" w:rsidRDefault="00E434B1">
      <w:pPr>
        <w:rPr>
          <w:rFonts w:cs="Arial"/>
          <w:szCs w:val="24"/>
        </w:rPr>
      </w:pPr>
    </w:p>
    <w:p w14:paraId="5F44B3A3" w14:textId="42F87E73" w:rsidR="00E434B1" w:rsidRDefault="00E434B1">
      <w:pPr>
        <w:rPr>
          <w:rFonts w:cs="Arial"/>
          <w:szCs w:val="24"/>
        </w:rPr>
      </w:pPr>
    </w:p>
    <w:p w14:paraId="5217DE76" w14:textId="7CC5DD76" w:rsidR="00E434B1" w:rsidRDefault="00E434B1">
      <w:pPr>
        <w:rPr>
          <w:rFonts w:cs="Arial"/>
          <w:szCs w:val="24"/>
        </w:rPr>
      </w:pPr>
    </w:p>
    <w:p w14:paraId="4DCE0495" w14:textId="172C49BF" w:rsidR="00E434B1" w:rsidRDefault="00E434B1">
      <w:pPr>
        <w:rPr>
          <w:rFonts w:cs="Arial"/>
          <w:szCs w:val="24"/>
        </w:rPr>
      </w:pPr>
    </w:p>
    <w:p w14:paraId="1915F22A" w14:textId="31081217" w:rsidR="00E434B1" w:rsidRDefault="00E434B1">
      <w:pPr>
        <w:rPr>
          <w:rFonts w:cs="Arial"/>
          <w:szCs w:val="24"/>
        </w:rPr>
      </w:pPr>
    </w:p>
    <w:p w14:paraId="68EFBD62" w14:textId="77777777" w:rsidR="00E434B1" w:rsidRPr="003706B3" w:rsidRDefault="00E434B1" w:rsidP="00835D4C">
      <w:pPr>
        <w:pStyle w:val="Heading1"/>
        <w:rPr>
          <w:rFonts w:ascii="Arial" w:eastAsia="Arial" w:hAnsi="Arial" w:cs="Arial"/>
          <w:b/>
          <w:bCs/>
          <w:color w:val="002060"/>
          <w:sz w:val="28"/>
          <w:szCs w:val="28"/>
          <w:lang w:eastAsia="en-GB" w:bidi="en-GB"/>
        </w:rPr>
      </w:pPr>
      <w:bookmarkStart w:id="170" w:name="_Toc71291678"/>
      <w:bookmarkStart w:id="171" w:name="_Toc47467353"/>
      <w:r w:rsidRPr="003706B3">
        <w:rPr>
          <w:rFonts w:ascii="Arial" w:eastAsia="Arial" w:hAnsi="Arial" w:cs="Arial"/>
          <w:b/>
          <w:bCs/>
          <w:color w:val="002060"/>
          <w:sz w:val="28"/>
          <w:szCs w:val="28"/>
          <w:lang w:eastAsia="en-GB" w:bidi="en-GB"/>
        </w:rPr>
        <w:lastRenderedPageBreak/>
        <w:t>SECTION 8: Consideration of Personal Circumstances Procedure</w:t>
      </w:r>
      <w:bookmarkEnd w:id="170"/>
      <w:r w:rsidRPr="003706B3">
        <w:rPr>
          <w:rFonts w:ascii="Arial" w:eastAsia="Arial" w:hAnsi="Arial" w:cs="Arial"/>
          <w:b/>
          <w:bCs/>
          <w:color w:val="002060"/>
          <w:sz w:val="28"/>
          <w:szCs w:val="28"/>
          <w:lang w:eastAsia="en-GB" w:bidi="en-GB"/>
        </w:rPr>
        <w:t xml:space="preserve"> </w:t>
      </w:r>
    </w:p>
    <w:p w14:paraId="50414D57" w14:textId="77777777" w:rsidR="00E434B1" w:rsidRPr="000E1F27" w:rsidRDefault="00E434B1" w:rsidP="00835D4C">
      <w:pPr>
        <w:pStyle w:val="NoSpacing"/>
        <w:rPr>
          <w:rFonts w:ascii="Arial" w:eastAsia="Arial" w:hAnsi="Arial" w:cs="Arial"/>
          <w:color w:val="002060"/>
          <w:lang w:bidi="en-GB"/>
        </w:rPr>
      </w:pPr>
    </w:p>
    <w:p w14:paraId="7440DC4B" w14:textId="77777777" w:rsidR="00E434B1" w:rsidRPr="000E1F27" w:rsidRDefault="00E434B1" w:rsidP="00835D4C">
      <w:pPr>
        <w:pStyle w:val="Heading2"/>
        <w:rPr>
          <w:rFonts w:cs="Arial"/>
          <w:lang w:bidi="en-GB"/>
        </w:rPr>
      </w:pPr>
      <w:bookmarkStart w:id="172" w:name="_Toc71291679"/>
      <w:r w:rsidRPr="000E1F27">
        <w:rPr>
          <w:rFonts w:cs="Arial"/>
          <w:lang w:bidi="en-GB"/>
        </w:rPr>
        <w:t>8.5 Procedural Introduction</w:t>
      </w:r>
      <w:bookmarkEnd w:id="172"/>
      <w:r w:rsidRPr="000E1F27">
        <w:rPr>
          <w:rFonts w:cs="Arial"/>
          <w:lang w:bidi="en-GB"/>
        </w:rPr>
        <w:t xml:space="preserve"> </w:t>
      </w:r>
    </w:p>
    <w:p w14:paraId="77501357" w14:textId="77777777" w:rsidR="00E434B1" w:rsidRPr="000E1F27" w:rsidRDefault="00E434B1" w:rsidP="00835D4C">
      <w:pPr>
        <w:pStyle w:val="NoSpacing"/>
        <w:rPr>
          <w:rFonts w:ascii="Arial" w:eastAsia="Arial" w:hAnsi="Arial" w:cs="Arial"/>
          <w:color w:val="002060"/>
          <w:lang w:bidi="en-GB"/>
        </w:rPr>
      </w:pPr>
    </w:p>
    <w:p w14:paraId="5602F899" w14:textId="77777777" w:rsidR="00E434B1" w:rsidRPr="000E1F27" w:rsidRDefault="00E434B1" w:rsidP="00835D4C">
      <w:pPr>
        <w:rPr>
          <w:rFonts w:eastAsia="Arial" w:cs="Arial"/>
          <w:lang w:bidi="en-GB"/>
        </w:rPr>
      </w:pPr>
      <w:r w:rsidRPr="000E1F27">
        <w:rPr>
          <w:rFonts w:eastAsia="Arial" w:cs="Arial"/>
          <w:lang w:bidi="en-GB"/>
        </w:rPr>
        <w:t xml:space="preserve">8.5.1 You should be aware that extensions to deadlines may have an impact on when you receive feedback and grades, and Extenuating Circumstances (ECs) claims may have an impact on your progression timeframe.  </w:t>
      </w:r>
    </w:p>
    <w:p w14:paraId="4B07F97F" w14:textId="77777777" w:rsidR="00E434B1" w:rsidRPr="000E1F27" w:rsidRDefault="00E434B1" w:rsidP="00CC7E01">
      <w:pPr>
        <w:pStyle w:val="NoSpacing"/>
        <w:rPr>
          <w:lang w:bidi="en-GB"/>
        </w:rPr>
      </w:pPr>
    </w:p>
    <w:p w14:paraId="0BFB56E8" w14:textId="77777777" w:rsidR="00E434B1" w:rsidRPr="000E1F27" w:rsidRDefault="00E434B1" w:rsidP="00835D4C">
      <w:pPr>
        <w:rPr>
          <w:rFonts w:eastAsia="Arial" w:cs="Arial"/>
          <w:lang w:bidi="en-GB"/>
        </w:rPr>
      </w:pPr>
      <w:r w:rsidRPr="000E1F27">
        <w:rPr>
          <w:rFonts w:eastAsia="Arial" w:cs="Arial"/>
          <w:lang w:bidi="en-GB"/>
        </w:rPr>
        <w:t>8.5.2 If you are unsure about whether you need to request an extension to a deadline or submit a claim for Extenuating Circumstances, please seek support from your School Guidance Team or the Students’ Union Advice Centre.</w:t>
      </w:r>
    </w:p>
    <w:p w14:paraId="4441A69F" w14:textId="77777777" w:rsidR="00E434B1" w:rsidRPr="002046B4" w:rsidRDefault="00E434B1" w:rsidP="002046B4">
      <w:pPr>
        <w:pStyle w:val="NoSpacing"/>
        <w:shd w:val="clear" w:color="auto" w:fill="FFFFFF" w:themeFill="background1"/>
        <w:jc w:val="center"/>
        <w:rPr>
          <w:rFonts w:ascii="Arial" w:eastAsia="Arial" w:hAnsi="Arial" w:cs="Arial"/>
          <w:i/>
          <w:iCs/>
          <w:color w:val="FF0000"/>
          <w:lang w:bidi="en-GB"/>
        </w:rPr>
      </w:pPr>
    </w:p>
    <w:tbl>
      <w:tblPr>
        <w:tblStyle w:val="TableGrid"/>
        <w:tblW w:w="9634" w:type="dxa"/>
        <w:tblInd w:w="-5" w:type="dxa"/>
        <w:tblLayout w:type="fixed"/>
        <w:tblLook w:val="06A0" w:firstRow="1" w:lastRow="0" w:firstColumn="1" w:lastColumn="0" w:noHBand="1" w:noVBand="1"/>
      </w:tblPr>
      <w:tblGrid>
        <w:gridCol w:w="2547"/>
        <w:gridCol w:w="1701"/>
        <w:gridCol w:w="1843"/>
        <w:gridCol w:w="3543"/>
      </w:tblGrid>
      <w:tr w:rsidR="00E434B1" w:rsidRPr="000E1F27" w14:paraId="7AD6E680" w14:textId="77777777" w:rsidTr="009A76FF">
        <w:tc>
          <w:tcPr>
            <w:tcW w:w="2547" w:type="dxa"/>
            <w:tcBorders>
              <w:top w:val="single" w:sz="4" w:space="0" w:color="auto"/>
              <w:bottom w:val="single" w:sz="4" w:space="0" w:color="auto"/>
            </w:tcBorders>
            <w:shd w:val="clear" w:color="auto" w:fill="F2F2F2" w:themeFill="background1" w:themeFillShade="F2"/>
          </w:tcPr>
          <w:p w14:paraId="25A1FF46" w14:textId="77777777" w:rsidR="00E434B1" w:rsidRPr="000E1F27" w:rsidRDefault="00E434B1" w:rsidP="00396190">
            <w:pPr>
              <w:pStyle w:val="Heading2"/>
              <w:outlineLvl w:val="1"/>
              <w:rPr>
                <w:rFonts w:cs="Arial"/>
                <w:bCs/>
                <w:szCs w:val="24"/>
                <w:lang w:eastAsia="en-GB" w:bidi="en-GB"/>
              </w:rPr>
            </w:pPr>
            <w:bookmarkStart w:id="173" w:name="_Toc71222891"/>
            <w:bookmarkStart w:id="174" w:name="_Toc71223125"/>
            <w:bookmarkStart w:id="175" w:name="_Toc71291680"/>
            <w:r w:rsidRPr="000E1F27">
              <w:rPr>
                <w:rFonts w:cs="Arial"/>
                <w:bCs/>
                <w:szCs w:val="24"/>
                <w:lang w:eastAsia="en-GB" w:bidi="en-GB"/>
              </w:rPr>
              <w:t>Type of Consideration</w:t>
            </w:r>
            <w:bookmarkEnd w:id="173"/>
            <w:bookmarkEnd w:id="174"/>
            <w:bookmarkEnd w:id="175"/>
            <w:r w:rsidRPr="000E1F27">
              <w:rPr>
                <w:rFonts w:cs="Arial"/>
                <w:bCs/>
                <w:szCs w:val="24"/>
                <w:lang w:eastAsia="en-GB" w:bidi="en-GB"/>
              </w:rPr>
              <w:t xml:space="preserve"> </w:t>
            </w:r>
          </w:p>
        </w:tc>
        <w:tc>
          <w:tcPr>
            <w:tcW w:w="1701" w:type="dxa"/>
            <w:tcBorders>
              <w:top w:val="single" w:sz="4" w:space="0" w:color="auto"/>
            </w:tcBorders>
            <w:shd w:val="clear" w:color="auto" w:fill="F2F2F2" w:themeFill="background1" w:themeFillShade="F2"/>
          </w:tcPr>
          <w:p w14:paraId="52CAEE48" w14:textId="77777777" w:rsidR="00E434B1" w:rsidRPr="000E1F27" w:rsidRDefault="00E434B1" w:rsidP="00396190">
            <w:pPr>
              <w:pStyle w:val="Heading2"/>
              <w:outlineLvl w:val="1"/>
              <w:rPr>
                <w:rFonts w:cs="Arial"/>
                <w:bCs/>
                <w:szCs w:val="24"/>
                <w:lang w:eastAsia="en-GB" w:bidi="en-GB"/>
              </w:rPr>
            </w:pPr>
            <w:bookmarkStart w:id="176" w:name="_Toc71222892"/>
            <w:bookmarkStart w:id="177" w:name="_Toc71223126"/>
            <w:bookmarkStart w:id="178" w:name="_Toc71291681"/>
            <w:r w:rsidRPr="000E1F27">
              <w:rPr>
                <w:rFonts w:cs="Arial"/>
                <w:bCs/>
                <w:szCs w:val="24"/>
                <w:lang w:eastAsia="en-GB" w:bidi="en-GB"/>
              </w:rPr>
              <w:t>When can I apply?</w:t>
            </w:r>
            <w:bookmarkEnd w:id="176"/>
            <w:bookmarkEnd w:id="177"/>
            <w:bookmarkEnd w:id="178"/>
            <w:r w:rsidRPr="000E1F27">
              <w:rPr>
                <w:rFonts w:cs="Arial"/>
                <w:bCs/>
                <w:szCs w:val="24"/>
                <w:lang w:eastAsia="en-GB" w:bidi="en-GB"/>
              </w:rPr>
              <w:t xml:space="preserve"> </w:t>
            </w:r>
          </w:p>
        </w:tc>
        <w:tc>
          <w:tcPr>
            <w:tcW w:w="1843" w:type="dxa"/>
            <w:tcBorders>
              <w:top w:val="single" w:sz="4" w:space="0" w:color="auto"/>
            </w:tcBorders>
            <w:shd w:val="clear" w:color="auto" w:fill="F2F2F2" w:themeFill="background1" w:themeFillShade="F2"/>
          </w:tcPr>
          <w:p w14:paraId="4E240F6E" w14:textId="77777777" w:rsidR="00E434B1" w:rsidRPr="000E1F27" w:rsidRDefault="00E434B1" w:rsidP="00396190">
            <w:pPr>
              <w:pStyle w:val="Heading2"/>
              <w:outlineLvl w:val="1"/>
              <w:rPr>
                <w:rFonts w:cs="Arial"/>
                <w:bCs/>
                <w:szCs w:val="24"/>
                <w:lang w:eastAsia="en-GB" w:bidi="en-GB"/>
              </w:rPr>
            </w:pPr>
            <w:bookmarkStart w:id="179" w:name="_Toc71222893"/>
            <w:bookmarkStart w:id="180" w:name="_Toc71223127"/>
            <w:bookmarkStart w:id="181" w:name="_Toc71291682"/>
            <w:r w:rsidRPr="000E1F27">
              <w:rPr>
                <w:rFonts w:cs="Arial"/>
                <w:bCs/>
                <w:szCs w:val="24"/>
                <w:lang w:eastAsia="en-GB" w:bidi="en-GB"/>
              </w:rPr>
              <w:t>Deadline to complete work</w:t>
            </w:r>
            <w:bookmarkEnd w:id="179"/>
            <w:bookmarkEnd w:id="180"/>
            <w:bookmarkEnd w:id="181"/>
          </w:p>
        </w:tc>
        <w:tc>
          <w:tcPr>
            <w:tcW w:w="3543" w:type="dxa"/>
            <w:tcBorders>
              <w:top w:val="single" w:sz="4" w:space="0" w:color="auto"/>
            </w:tcBorders>
            <w:shd w:val="clear" w:color="auto" w:fill="F2F2F2" w:themeFill="background1" w:themeFillShade="F2"/>
          </w:tcPr>
          <w:p w14:paraId="5870CF8B" w14:textId="77777777" w:rsidR="00E434B1" w:rsidRPr="000E1F27" w:rsidRDefault="00E434B1" w:rsidP="00396190">
            <w:pPr>
              <w:pStyle w:val="Heading2"/>
              <w:outlineLvl w:val="1"/>
              <w:rPr>
                <w:rFonts w:cs="Arial"/>
                <w:bCs/>
                <w:szCs w:val="24"/>
                <w:u w:val="single"/>
                <w:lang w:eastAsia="en-GB" w:bidi="en-GB"/>
              </w:rPr>
            </w:pPr>
            <w:bookmarkStart w:id="182" w:name="_Toc71222894"/>
            <w:bookmarkStart w:id="183" w:name="_Toc71223128"/>
            <w:bookmarkStart w:id="184" w:name="_Toc71291683"/>
            <w:r w:rsidRPr="000E1F27">
              <w:rPr>
                <w:rFonts w:cs="Arial"/>
                <w:bCs/>
                <w:szCs w:val="24"/>
                <w:u w:val="single"/>
                <w:lang w:eastAsia="en-GB" w:bidi="en-GB"/>
              </w:rPr>
              <w:t>Description</w:t>
            </w:r>
            <w:bookmarkEnd w:id="182"/>
            <w:bookmarkEnd w:id="183"/>
            <w:bookmarkEnd w:id="184"/>
          </w:p>
        </w:tc>
      </w:tr>
      <w:tr w:rsidR="009A76FF" w:rsidRPr="000E1F27" w14:paraId="38587235" w14:textId="77777777" w:rsidTr="009A76FF">
        <w:tc>
          <w:tcPr>
            <w:tcW w:w="2547" w:type="dxa"/>
            <w:tcBorders>
              <w:bottom w:val="nil"/>
            </w:tcBorders>
            <w:shd w:val="clear" w:color="auto" w:fill="F2F2F2" w:themeFill="background1" w:themeFillShade="F2"/>
          </w:tcPr>
          <w:p w14:paraId="2155C8FE" w14:textId="4CEF3918" w:rsidR="009A76FF" w:rsidRPr="000E1F27" w:rsidRDefault="009A76FF" w:rsidP="00396190">
            <w:pPr>
              <w:pStyle w:val="Heading2"/>
              <w:outlineLvl w:val="1"/>
              <w:rPr>
                <w:rFonts w:cs="Arial"/>
                <w:bCs/>
                <w:szCs w:val="24"/>
                <w:lang w:eastAsia="en-GB" w:bidi="en-GB"/>
              </w:rPr>
            </w:pPr>
            <w:bookmarkStart w:id="185" w:name="_Toc71222895"/>
            <w:bookmarkStart w:id="186" w:name="_Toc71223129"/>
            <w:bookmarkStart w:id="187" w:name="_Toc71291684"/>
            <w:r w:rsidRPr="000E1F27">
              <w:rPr>
                <w:rFonts w:cs="Arial"/>
                <w:bCs/>
                <w:szCs w:val="24"/>
                <w:lang w:eastAsia="en-GB" w:bidi="en-GB"/>
              </w:rPr>
              <w:t>Extension</w:t>
            </w:r>
            <w:bookmarkEnd w:id="185"/>
            <w:bookmarkEnd w:id="186"/>
            <w:bookmarkEnd w:id="187"/>
          </w:p>
          <w:p w14:paraId="730C81ED" w14:textId="77777777" w:rsidR="009A76FF" w:rsidRPr="000E1F27" w:rsidRDefault="009A76FF" w:rsidP="00396190">
            <w:pPr>
              <w:rPr>
                <w:rFonts w:cs="Arial"/>
                <w:b/>
                <w:bCs/>
                <w:lang w:bidi="en-GB"/>
              </w:rPr>
            </w:pPr>
          </w:p>
          <w:p w14:paraId="41E15024" w14:textId="1C6AEC12" w:rsidR="009A76FF" w:rsidRPr="000E1F27" w:rsidRDefault="009A76FF" w:rsidP="00396190">
            <w:pPr>
              <w:rPr>
                <w:rFonts w:cs="Arial"/>
                <w:lang w:bidi="en-GB"/>
              </w:rPr>
            </w:pPr>
            <w:r w:rsidRPr="000E1F27">
              <w:rPr>
                <w:rFonts w:cs="Arial"/>
              </w:rPr>
              <w:t>Cannot be requested for formal exams or In-class-tests (ICT’s).</w:t>
            </w:r>
          </w:p>
        </w:tc>
        <w:tc>
          <w:tcPr>
            <w:tcW w:w="1701" w:type="dxa"/>
          </w:tcPr>
          <w:p w14:paraId="7BCC5668" w14:textId="77777777" w:rsidR="009A76FF" w:rsidRPr="000E1F27" w:rsidRDefault="009A76FF" w:rsidP="00396190">
            <w:pPr>
              <w:pStyle w:val="Heading2"/>
              <w:outlineLvl w:val="1"/>
              <w:rPr>
                <w:rFonts w:cs="Arial"/>
                <w:b w:val="0"/>
                <w:szCs w:val="24"/>
                <w:lang w:eastAsia="en-GB" w:bidi="en-GB"/>
              </w:rPr>
            </w:pPr>
            <w:bookmarkStart w:id="188" w:name="_Toc71222896"/>
            <w:bookmarkStart w:id="189" w:name="_Toc71223130"/>
            <w:bookmarkStart w:id="190" w:name="_Toc71291685"/>
            <w:r>
              <w:rPr>
                <w:rFonts w:cs="Arial"/>
                <w:b w:val="0"/>
                <w:szCs w:val="24"/>
                <w:lang w:eastAsia="en-GB" w:bidi="en-GB"/>
              </w:rPr>
              <w:t xml:space="preserve">Up to </w:t>
            </w:r>
            <w:r w:rsidRPr="00250302">
              <w:rPr>
                <w:rFonts w:cs="Arial"/>
                <w:b w:val="0"/>
                <w:szCs w:val="24"/>
                <w:lang w:eastAsia="en-GB" w:bidi="en-GB"/>
              </w:rPr>
              <w:t xml:space="preserve">5 days prior to the </w:t>
            </w:r>
            <w:r w:rsidRPr="008601C5">
              <w:rPr>
                <w:rFonts w:cs="Arial"/>
                <w:b w:val="0"/>
                <w:szCs w:val="24"/>
                <w:lang w:eastAsia="en-GB" w:bidi="en-GB"/>
              </w:rPr>
              <w:t>submission deadline.</w:t>
            </w:r>
            <w:bookmarkEnd w:id="188"/>
            <w:bookmarkEnd w:id="189"/>
            <w:bookmarkEnd w:id="190"/>
          </w:p>
        </w:tc>
        <w:tc>
          <w:tcPr>
            <w:tcW w:w="1843" w:type="dxa"/>
          </w:tcPr>
          <w:p w14:paraId="691BD21C" w14:textId="77777777" w:rsidR="009A76FF" w:rsidRPr="000E1F27" w:rsidRDefault="009A76FF" w:rsidP="00396190">
            <w:pPr>
              <w:pStyle w:val="Heading2"/>
              <w:outlineLvl w:val="1"/>
              <w:rPr>
                <w:rFonts w:cs="Arial"/>
                <w:b w:val="0"/>
                <w:lang w:bidi="en-GB"/>
              </w:rPr>
            </w:pPr>
            <w:bookmarkStart w:id="191" w:name="_Toc71222897"/>
            <w:bookmarkStart w:id="192" w:name="_Toc71223131"/>
            <w:bookmarkStart w:id="193" w:name="_Toc71291686"/>
            <w:r>
              <w:rPr>
                <w:rFonts w:cs="Arial"/>
                <w:b w:val="0"/>
                <w:szCs w:val="24"/>
                <w:lang w:eastAsia="en-GB" w:bidi="en-GB"/>
              </w:rPr>
              <w:t xml:space="preserve">Up to </w:t>
            </w:r>
            <w:r w:rsidRPr="000E1F27">
              <w:rPr>
                <w:rFonts w:cs="Arial"/>
                <w:b w:val="0"/>
                <w:szCs w:val="24"/>
                <w:lang w:eastAsia="en-GB" w:bidi="en-GB"/>
              </w:rPr>
              <w:t>5 working days.</w:t>
            </w:r>
            <w:bookmarkEnd w:id="191"/>
            <w:bookmarkEnd w:id="192"/>
            <w:bookmarkEnd w:id="193"/>
          </w:p>
        </w:tc>
        <w:tc>
          <w:tcPr>
            <w:tcW w:w="3543" w:type="dxa"/>
          </w:tcPr>
          <w:p w14:paraId="6B585F99" w14:textId="1781FFDF" w:rsidR="009A76FF" w:rsidRPr="00CD47AE" w:rsidRDefault="009A76FF" w:rsidP="00396190">
            <w:pPr>
              <w:pStyle w:val="Heading2"/>
              <w:outlineLvl w:val="1"/>
              <w:rPr>
                <w:rFonts w:cs="Arial"/>
                <w:b w:val="0"/>
                <w:lang w:bidi="en-GB"/>
              </w:rPr>
            </w:pPr>
            <w:bookmarkStart w:id="194" w:name="_Toc71222898"/>
            <w:bookmarkStart w:id="195" w:name="_Toc71223132"/>
            <w:bookmarkStart w:id="196" w:name="_Toc71291687"/>
            <w:r w:rsidRPr="00CD47AE">
              <w:rPr>
                <w:rFonts w:cs="Arial"/>
                <w:b w:val="0"/>
                <w:szCs w:val="24"/>
                <w:lang w:eastAsia="en-GB" w:bidi="en-GB"/>
              </w:rPr>
              <w:t>Self-certification permitted for up to two coursework assessment deadlines per academic year. Does not require evidence.</w:t>
            </w:r>
            <w:bookmarkEnd w:id="194"/>
            <w:bookmarkEnd w:id="195"/>
            <w:bookmarkEnd w:id="196"/>
            <w:r w:rsidRPr="00CD47AE">
              <w:rPr>
                <w:rFonts w:cs="Arial"/>
                <w:b w:val="0"/>
                <w:szCs w:val="24"/>
                <w:lang w:eastAsia="en-GB" w:bidi="en-GB"/>
              </w:rPr>
              <w:t xml:space="preserve"> </w:t>
            </w:r>
          </w:p>
        </w:tc>
      </w:tr>
      <w:tr w:rsidR="009A76FF" w:rsidRPr="000E1F27" w14:paraId="1886A10D" w14:textId="77777777" w:rsidTr="009A76FF">
        <w:tc>
          <w:tcPr>
            <w:tcW w:w="2547" w:type="dxa"/>
            <w:tcBorders>
              <w:top w:val="nil"/>
              <w:bottom w:val="nil"/>
            </w:tcBorders>
            <w:shd w:val="clear" w:color="auto" w:fill="F2F2F2" w:themeFill="background1" w:themeFillShade="F2"/>
          </w:tcPr>
          <w:p w14:paraId="34223E63" w14:textId="77777777" w:rsidR="009A76FF" w:rsidRPr="008D477C" w:rsidRDefault="009A76FF" w:rsidP="00396190">
            <w:pPr>
              <w:rPr>
                <w:rFonts w:cs="Arial"/>
                <w:b/>
                <w:bCs/>
              </w:rPr>
            </w:pPr>
          </w:p>
        </w:tc>
        <w:tc>
          <w:tcPr>
            <w:tcW w:w="1701" w:type="dxa"/>
          </w:tcPr>
          <w:p w14:paraId="20C01B5B" w14:textId="77777777" w:rsidR="009A76FF" w:rsidRPr="000E1F27" w:rsidRDefault="009A76FF" w:rsidP="00396190">
            <w:pPr>
              <w:pStyle w:val="Heading2"/>
              <w:outlineLvl w:val="1"/>
              <w:rPr>
                <w:rFonts w:cs="Arial"/>
                <w:b w:val="0"/>
                <w:szCs w:val="24"/>
                <w:lang w:eastAsia="en-GB" w:bidi="en-GB"/>
              </w:rPr>
            </w:pPr>
            <w:bookmarkStart w:id="197" w:name="_Toc71222899"/>
            <w:bookmarkStart w:id="198" w:name="_Toc71223133"/>
            <w:bookmarkStart w:id="199" w:name="_Toc71291688"/>
            <w:r w:rsidRPr="000E1F27">
              <w:rPr>
                <w:rFonts w:cs="Arial"/>
                <w:b w:val="0"/>
                <w:szCs w:val="24"/>
                <w:lang w:eastAsia="en-GB" w:bidi="en-GB"/>
              </w:rPr>
              <w:t>Anytime up to the deadline.</w:t>
            </w:r>
            <w:bookmarkEnd w:id="197"/>
            <w:bookmarkEnd w:id="198"/>
            <w:bookmarkEnd w:id="199"/>
          </w:p>
        </w:tc>
        <w:tc>
          <w:tcPr>
            <w:tcW w:w="1843" w:type="dxa"/>
          </w:tcPr>
          <w:p w14:paraId="04E63F2A" w14:textId="77777777" w:rsidR="009A76FF" w:rsidRPr="000E1F27" w:rsidRDefault="009A76FF" w:rsidP="00396190">
            <w:pPr>
              <w:pStyle w:val="Heading2"/>
              <w:outlineLvl w:val="1"/>
              <w:rPr>
                <w:rFonts w:cs="Arial"/>
                <w:b w:val="0"/>
                <w:lang w:bidi="en-GB"/>
              </w:rPr>
            </w:pPr>
            <w:bookmarkStart w:id="200" w:name="_Toc71222900"/>
            <w:bookmarkStart w:id="201" w:name="_Toc71223134"/>
            <w:bookmarkStart w:id="202" w:name="_Toc71291689"/>
            <w:r w:rsidRPr="000E1F27">
              <w:rPr>
                <w:rFonts w:cs="Arial"/>
                <w:b w:val="0"/>
                <w:szCs w:val="24"/>
                <w:lang w:eastAsia="en-GB" w:bidi="en-GB"/>
              </w:rPr>
              <w:t>Up to 10 working days.</w:t>
            </w:r>
            <w:bookmarkEnd w:id="200"/>
            <w:bookmarkEnd w:id="201"/>
            <w:bookmarkEnd w:id="202"/>
          </w:p>
        </w:tc>
        <w:tc>
          <w:tcPr>
            <w:tcW w:w="3543" w:type="dxa"/>
          </w:tcPr>
          <w:p w14:paraId="1011DE37" w14:textId="77777777" w:rsidR="009A76FF" w:rsidRPr="000E1F27" w:rsidRDefault="009A76FF" w:rsidP="00396190">
            <w:pPr>
              <w:pStyle w:val="Heading2"/>
              <w:outlineLvl w:val="1"/>
              <w:rPr>
                <w:rFonts w:cs="Arial"/>
                <w:b w:val="0"/>
                <w:lang w:bidi="en-GB"/>
              </w:rPr>
            </w:pPr>
            <w:bookmarkStart w:id="203" w:name="_Toc71222901"/>
            <w:bookmarkStart w:id="204" w:name="_Toc71223135"/>
            <w:bookmarkStart w:id="205" w:name="_Toc71291690"/>
            <w:r w:rsidRPr="000E1F27">
              <w:rPr>
                <w:rFonts w:cs="Arial"/>
                <w:b w:val="0"/>
                <w:szCs w:val="24"/>
                <w:lang w:eastAsia="en-GB" w:bidi="en-GB"/>
              </w:rPr>
              <w:t>Requires evidence. A PLSP may be eligible if it refers to extension requests.</w:t>
            </w:r>
            <w:bookmarkEnd w:id="203"/>
            <w:bookmarkEnd w:id="204"/>
            <w:bookmarkEnd w:id="205"/>
          </w:p>
        </w:tc>
      </w:tr>
      <w:tr w:rsidR="009A76FF" w:rsidRPr="000E1F27" w14:paraId="311DF63D" w14:textId="77777777" w:rsidTr="009A76FF">
        <w:tc>
          <w:tcPr>
            <w:tcW w:w="2547" w:type="dxa"/>
            <w:tcBorders>
              <w:top w:val="nil"/>
            </w:tcBorders>
            <w:shd w:val="clear" w:color="auto" w:fill="F2F2F2" w:themeFill="background1" w:themeFillShade="F2"/>
          </w:tcPr>
          <w:p w14:paraId="7FDD249E" w14:textId="77777777" w:rsidR="009A76FF" w:rsidRPr="008D477C" w:rsidRDefault="009A76FF" w:rsidP="00396190">
            <w:pPr>
              <w:rPr>
                <w:rFonts w:cs="Arial"/>
                <w:b/>
                <w:bCs/>
              </w:rPr>
            </w:pPr>
          </w:p>
        </w:tc>
        <w:tc>
          <w:tcPr>
            <w:tcW w:w="1701" w:type="dxa"/>
            <w:shd w:val="clear" w:color="auto" w:fill="FFFFFF" w:themeFill="background1"/>
          </w:tcPr>
          <w:p w14:paraId="61D2CABE" w14:textId="77777777" w:rsidR="009A76FF" w:rsidRPr="00D11ED6" w:rsidRDefault="009A76FF" w:rsidP="00396190">
            <w:pPr>
              <w:pStyle w:val="Heading2"/>
              <w:outlineLvl w:val="1"/>
              <w:rPr>
                <w:rFonts w:cs="Arial"/>
                <w:b w:val="0"/>
                <w:szCs w:val="24"/>
                <w:lang w:eastAsia="en-GB" w:bidi="en-GB"/>
              </w:rPr>
            </w:pPr>
          </w:p>
        </w:tc>
        <w:tc>
          <w:tcPr>
            <w:tcW w:w="1843" w:type="dxa"/>
            <w:shd w:val="clear" w:color="auto" w:fill="FFFFFF" w:themeFill="background1"/>
          </w:tcPr>
          <w:p w14:paraId="6EB8B2E9" w14:textId="77777777" w:rsidR="009A76FF" w:rsidRPr="00D11ED6" w:rsidRDefault="009A76FF" w:rsidP="00396190">
            <w:pPr>
              <w:pStyle w:val="Heading2"/>
              <w:outlineLvl w:val="1"/>
              <w:rPr>
                <w:rFonts w:cs="Arial"/>
                <w:b w:val="0"/>
                <w:szCs w:val="24"/>
                <w:lang w:eastAsia="en-GB" w:bidi="en-GB"/>
              </w:rPr>
            </w:pPr>
            <w:bookmarkStart w:id="206" w:name="_Toc71222902"/>
            <w:bookmarkStart w:id="207" w:name="_Toc71223136"/>
            <w:bookmarkStart w:id="208" w:name="_Toc71291691"/>
            <w:r w:rsidRPr="00D11ED6">
              <w:rPr>
                <w:rFonts w:cs="Arial"/>
                <w:b w:val="0"/>
                <w:szCs w:val="24"/>
                <w:lang w:eastAsia="en-GB" w:bidi="en-GB"/>
              </w:rPr>
              <w:t>Over 10 working days.</w:t>
            </w:r>
            <w:bookmarkEnd w:id="206"/>
            <w:bookmarkEnd w:id="207"/>
            <w:bookmarkEnd w:id="208"/>
          </w:p>
        </w:tc>
        <w:tc>
          <w:tcPr>
            <w:tcW w:w="3543" w:type="dxa"/>
            <w:shd w:val="clear" w:color="auto" w:fill="FFFFFF" w:themeFill="background1"/>
          </w:tcPr>
          <w:p w14:paraId="3EB49752" w14:textId="77777777" w:rsidR="009A76FF" w:rsidRPr="00D11ED6" w:rsidRDefault="009A76FF" w:rsidP="00396190">
            <w:pPr>
              <w:pStyle w:val="Heading2"/>
              <w:outlineLvl w:val="1"/>
              <w:rPr>
                <w:rFonts w:cs="Arial"/>
                <w:b w:val="0"/>
                <w:szCs w:val="24"/>
                <w:lang w:eastAsia="en-GB" w:bidi="en-GB"/>
              </w:rPr>
            </w:pPr>
            <w:bookmarkStart w:id="209" w:name="_Toc71222903"/>
            <w:bookmarkStart w:id="210" w:name="_Toc71223137"/>
            <w:bookmarkStart w:id="211" w:name="_Toc71291692"/>
            <w:r w:rsidRPr="00D11ED6">
              <w:rPr>
                <w:rFonts w:cs="Arial"/>
                <w:b w:val="0"/>
                <w:szCs w:val="24"/>
                <w:lang w:eastAsia="en-GB" w:bidi="en-GB"/>
              </w:rPr>
              <w:t>Requires evidence. You must submit an EC application (see below) and if approved, will be deferred to the subsequent assessment period.</w:t>
            </w:r>
            <w:bookmarkEnd w:id="209"/>
            <w:bookmarkEnd w:id="210"/>
            <w:bookmarkEnd w:id="211"/>
          </w:p>
        </w:tc>
      </w:tr>
      <w:tr w:rsidR="00E434B1" w:rsidRPr="000E1F27" w14:paraId="659E1839" w14:textId="77777777" w:rsidTr="008D477C">
        <w:tc>
          <w:tcPr>
            <w:tcW w:w="2547" w:type="dxa"/>
            <w:shd w:val="clear" w:color="auto" w:fill="F2F2F2" w:themeFill="background1" w:themeFillShade="F2"/>
          </w:tcPr>
          <w:p w14:paraId="657C46A5" w14:textId="1BA85E30" w:rsidR="00E434B1" w:rsidRPr="000E1F27" w:rsidRDefault="00E434B1" w:rsidP="00396190">
            <w:pPr>
              <w:pStyle w:val="Heading2"/>
              <w:outlineLvl w:val="1"/>
              <w:rPr>
                <w:rFonts w:cs="Arial"/>
                <w:bCs/>
                <w:szCs w:val="24"/>
                <w:lang w:eastAsia="en-GB" w:bidi="en-GB"/>
              </w:rPr>
            </w:pPr>
            <w:bookmarkStart w:id="212" w:name="_Toc71222904"/>
            <w:bookmarkStart w:id="213" w:name="_Toc71223138"/>
            <w:bookmarkStart w:id="214" w:name="_Toc71291693"/>
            <w:r w:rsidRPr="000E1F27">
              <w:rPr>
                <w:rFonts w:cs="Arial"/>
                <w:bCs/>
                <w:szCs w:val="24"/>
                <w:lang w:eastAsia="en-GB" w:bidi="en-GB"/>
              </w:rPr>
              <w:t>Extenuating Circumstances</w:t>
            </w:r>
            <w:bookmarkEnd w:id="212"/>
            <w:bookmarkEnd w:id="213"/>
            <w:bookmarkEnd w:id="214"/>
          </w:p>
          <w:p w14:paraId="6BAF0287" w14:textId="77777777" w:rsidR="00E434B1" w:rsidRPr="000E1F27" w:rsidRDefault="00E434B1" w:rsidP="00396190">
            <w:pPr>
              <w:rPr>
                <w:rFonts w:cs="Arial"/>
                <w:lang w:bidi="en-GB"/>
              </w:rPr>
            </w:pPr>
          </w:p>
          <w:p w14:paraId="3400E609" w14:textId="77777777" w:rsidR="00E434B1" w:rsidRPr="000E1F27" w:rsidRDefault="00E434B1" w:rsidP="00396190">
            <w:pPr>
              <w:rPr>
                <w:rFonts w:cs="Arial"/>
                <w:lang w:bidi="en-GB"/>
              </w:rPr>
            </w:pPr>
            <w:r w:rsidRPr="000E1F27">
              <w:rPr>
                <w:rFonts w:cs="Arial"/>
              </w:rPr>
              <w:t>Can be requested for formal exams or In-class-tests (ICT’s).</w:t>
            </w:r>
          </w:p>
        </w:tc>
        <w:tc>
          <w:tcPr>
            <w:tcW w:w="1701" w:type="dxa"/>
          </w:tcPr>
          <w:p w14:paraId="2185BDD0" w14:textId="77777777" w:rsidR="00E434B1" w:rsidRPr="000E1F27" w:rsidRDefault="00E434B1" w:rsidP="00396190">
            <w:pPr>
              <w:pStyle w:val="Heading2"/>
              <w:outlineLvl w:val="1"/>
              <w:rPr>
                <w:rFonts w:cs="Arial"/>
                <w:b w:val="0"/>
                <w:szCs w:val="24"/>
                <w:lang w:eastAsia="en-GB" w:bidi="en-GB"/>
              </w:rPr>
            </w:pPr>
            <w:bookmarkStart w:id="215" w:name="_Toc71222905"/>
            <w:bookmarkStart w:id="216" w:name="_Toc71223139"/>
            <w:bookmarkStart w:id="217" w:name="_Toc71291694"/>
            <w:r w:rsidRPr="000E1F27">
              <w:rPr>
                <w:rFonts w:cs="Arial"/>
                <w:b w:val="0"/>
                <w:szCs w:val="24"/>
                <w:lang w:eastAsia="en-GB" w:bidi="en-GB"/>
              </w:rPr>
              <w:t>Up to 5 working days after the deadline has passed.</w:t>
            </w:r>
            <w:bookmarkEnd w:id="215"/>
            <w:bookmarkEnd w:id="216"/>
            <w:bookmarkEnd w:id="217"/>
          </w:p>
        </w:tc>
        <w:tc>
          <w:tcPr>
            <w:tcW w:w="1843" w:type="dxa"/>
          </w:tcPr>
          <w:p w14:paraId="22CFA689" w14:textId="77777777" w:rsidR="00E434B1" w:rsidRPr="000E1F27" w:rsidRDefault="00E434B1" w:rsidP="00396190">
            <w:pPr>
              <w:pStyle w:val="Heading2"/>
              <w:outlineLvl w:val="1"/>
              <w:rPr>
                <w:rFonts w:cs="Arial"/>
                <w:b w:val="0"/>
                <w:lang w:bidi="en-GB"/>
              </w:rPr>
            </w:pPr>
            <w:bookmarkStart w:id="218" w:name="_Toc71222906"/>
            <w:bookmarkStart w:id="219" w:name="_Toc71223140"/>
            <w:bookmarkStart w:id="220" w:name="_Toc71291695"/>
            <w:r w:rsidRPr="000E1F27">
              <w:rPr>
                <w:rFonts w:cs="Arial"/>
                <w:b w:val="0"/>
                <w:szCs w:val="24"/>
                <w:lang w:eastAsia="en-GB" w:bidi="en-GB"/>
              </w:rPr>
              <w:t>Subsequent assessment period.</w:t>
            </w:r>
            <w:bookmarkEnd w:id="218"/>
            <w:bookmarkEnd w:id="219"/>
            <w:bookmarkEnd w:id="220"/>
          </w:p>
        </w:tc>
        <w:tc>
          <w:tcPr>
            <w:tcW w:w="3543" w:type="dxa"/>
          </w:tcPr>
          <w:p w14:paraId="1334A4AC" w14:textId="77777777" w:rsidR="00E434B1" w:rsidRPr="000E1F27" w:rsidRDefault="00E434B1" w:rsidP="00396190">
            <w:pPr>
              <w:pStyle w:val="Heading2"/>
              <w:outlineLvl w:val="1"/>
              <w:rPr>
                <w:rFonts w:cs="Arial"/>
                <w:b w:val="0"/>
                <w:lang w:bidi="en-GB"/>
              </w:rPr>
            </w:pPr>
            <w:bookmarkStart w:id="221" w:name="_Toc71222907"/>
            <w:bookmarkStart w:id="222" w:name="_Toc71223141"/>
            <w:bookmarkStart w:id="223" w:name="_Toc71291696"/>
            <w:r w:rsidRPr="000E1F27">
              <w:rPr>
                <w:rFonts w:cs="Arial"/>
                <w:b w:val="0"/>
                <w:szCs w:val="24"/>
                <w:lang w:eastAsia="en-GB" w:bidi="en-GB"/>
              </w:rPr>
              <w:t xml:space="preserve">Requires evidence. A PLSP may be sufficient in some </w:t>
            </w:r>
            <w:proofErr w:type="gramStart"/>
            <w:r w:rsidRPr="000E1F27">
              <w:rPr>
                <w:rFonts w:cs="Arial"/>
                <w:b w:val="0"/>
                <w:szCs w:val="24"/>
                <w:lang w:eastAsia="en-GB" w:bidi="en-GB"/>
              </w:rPr>
              <w:t>cases</w:t>
            </w:r>
            <w:proofErr w:type="gramEnd"/>
            <w:r w:rsidRPr="000E1F27">
              <w:rPr>
                <w:rFonts w:cs="Arial"/>
                <w:b w:val="0"/>
                <w:szCs w:val="24"/>
                <w:lang w:eastAsia="en-GB" w:bidi="en-GB"/>
              </w:rPr>
              <w:t xml:space="preserve"> but it is preferable to provide additional evidence.</w:t>
            </w:r>
            <w:bookmarkEnd w:id="221"/>
            <w:bookmarkEnd w:id="222"/>
            <w:bookmarkEnd w:id="223"/>
            <w:r w:rsidRPr="000E1F27">
              <w:rPr>
                <w:rFonts w:cs="Arial"/>
                <w:b w:val="0"/>
                <w:szCs w:val="24"/>
                <w:lang w:eastAsia="en-GB" w:bidi="en-GB"/>
              </w:rPr>
              <w:t xml:space="preserve"> </w:t>
            </w:r>
          </w:p>
        </w:tc>
      </w:tr>
    </w:tbl>
    <w:p w14:paraId="7D143651" w14:textId="77777777" w:rsidR="00E434B1" w:rsidRPr="000E1F27" w:rsidRDefault="00E434B1" w:rsidP="00835D4C">
      <w:pPr>
        <w:pStyle w:val="NoSpacing"/>
        <w:rPr>
          <w:rFonts w:ascii="Arial" w:eastAsia="Arial" w:hAnsi="Arial" w:cs="Arial"/>
          <w:color w:val="002060"/>
          <w:lang w:bidi="en-GB"/>
        </w:rPr>
      </w:pPr>
      <w:r w:rsidRPr="000E1F27">
        <w:rPr>
          <w:rFonts w:ascii="Arial" w:eastAsia="Arial" w:hAnsi="Arial" w:cs="Arial"/>
          <w:color w:val="002060"/>
          <w:lang w:bidi="en-GB"/>
        </w:rPr>
        <w:t xml:space="preserve"> </w:t>
      </w:r>
    </w:p>
    <w:p w14:paraId="0B74CC0C" w14:textId="77777777" w:rsidR="00E434B1" w:rsidRPr="000E1F27" w:rsidRDefault="00E434B1" w:rsidP="00835D4C">
      <w:pPr>
        <w:pStyle w:val="Heading2"/>
        <w:rPr>
          <w:rFonts w:eastAsia="Arial" w:cs="Arial"/>
          <w:lang w:eastAsia="en-GB" w:bidi="en-GB"/>
        </w:rPr>
      </w:pPr>
      <w:bookmarkStart w:id="224" w:name="_Toc71291697"/>
      <w:r w:rsidRPr="000E1F27">
        <w:rPr>
          <w:rFonts w:eastAsia="Arial" w:cs="Arial"/>
          <w:lang w:eastAsia="en-GB" w:bidi="en-GB"/>
        </w:rPr>
        <w:t>8.6 Extensions</w:t>
      </w:r>
      <w:bookmarkEnd w:id="224"/>
    </w:p>
    <w:p w14:paraId="1AC49D56" w14:textId="77777777" w:rsidR="00E434B1" w:rsidRPr="000E1F27" w:rsidRDefault="00E434B1" w:rsidP="00CC7E01">
      <w:pPr>
        <w:pStyle w:val="NoSpacing"/>
        <w:rPr>
          <w:lang w:bidi="en-GB"/>
        </w:rPr>
      </w:pPr>
    </w:p>
    <w:p w14:paraId="03D4AFD5" w14:textId="7141D4D1" w:rsidR="00E434B1" w:rsidRPr="000E1F27" w:rsidRDefault="00E434B1" w:rsidP="00835D4C">
      <w:pPr>
        <w:rPr>
          <w:rFonts w:cs="Arial"/>
          <w:bCs/>
          <w:lang w:bidi="en-GB"/>
        </w:rPr>
      </w:pPr>
      <w:r w:rsidRPr="000E1F27">
        <w:rPr>
          <w:rFonts w:eastAsia="Arial" w:cs="Arial"/>
          <w:lang w:bidi="en-GB"/>
        </w:rPr>
        <w:t xml:space="preserve">8.6.1 You may request a short extension, for a maximum of 10 working days via </w:t>
      </w:r>
      <w:proofErr w:type="spellStart"/>
      <w:r w:rsidRPr="000E1F27">
        <w:rPr>
          <w:rFonts w:eastAsia="Arial" w:cs="Arial"/>
          <w:lang w:bidi="en-GB"/>
        </w:rPr>
        <w:t>MyHud</w:t>
      </w:r>
      <w:proofErr w:type="spellEnd"/>
      <w:r w:rsidRPr="000E1F27">
        <w:rPr>
          <w:rFonts w:eastAsia="Arial" w:cs="Arial"/>
          <w:lang w:bidi="en-GB"/>
        </w:rPr>
        <w:t xml:space="preserve"> using the extension system. You should access this using the Extensions tab.</w:t>
      </w:r>
    </w:p>
    <w:p w14:paraId="116A2BB7" w14:textId="77777777" w:rsidR="00E434B1" w:rsidRPr="000E1F27" w:rsidRDefault="00E434B1" w:rsidP="00635838">
      <w:pPr>
        <w:pStyle w:val="NoSpacing"/>
        <w:rPr>
          <w:lang w:bidi="en-GB"/>
        </w:rPr>
      </w:pPr>
    </w:p>
    <w:p w14:paraId="311BBAD6" w14:textId="77777777" w:rsidR="00E434B1" w:rsidRPr="000E1F27" w:rsidRDefault="00E434B1" w:rsidP="00835D4C">
      <w:pPr>
        <w:rPr>
          <w:rFonts w:eastAsia="Arial" w:cs="Arial"/>
          <w:lang w:bidi="en-GB"/>
        </w:rPr>
      </w:pPr>
      <w:r w:rsidRPr="000E1F27">
        <w:rPr>
          <w:rFonts w:eastAsia="Arial" w:cs="Arial"/>
          <w:lang w:bidi="en-GB"/>
        </w:rPr>
        <w:t>8.6.2 Extension requests supported by independent evidence should be submitted prior to the assessment submission deadline.</w:t>
      </w:r>
    </w:p>
    <w:p w14:paraId="0FDB75CB" w14:textId="77777777" w:rsidR="00E434B1" w:rsidRPr="000E1F27" w:rsidRDefault="00E434B1" w:rsidP="00635838">
      <w:pPr>
        <w:pStyle w:val="NoSpacing"/>
        <w:rPr>
          <w:lang w:bidi="en-GB"/>
        </w:rPr>
      </w:pPr>
    </w:p>
    <w:p w14:paraId="71429C3F" w14:textId="29407575" w:rsidR="00E434B1" w:rsidRPr="000E1F27" w:rsidRDefault="00E434B1" w:rsidP="00835D4C">
      <w:pPr>
        <w:rPr>
          <w:rFonts w:eastAsia="Arial" w:cs="Arial"/>
          <w:lang w:bidi="en-GB"/>
        </w:rPr>
      </w:pPr>
      <w:r w:rsidRPr="000E1F27">
        <w:rPr>
          <w:rFonts w:eastAsia="Arial" w:cs="Arial"/>
          <w:lang w:bidi="en-GB"/>
        </w:rPr>
        <w:lastRenderedPageBreak/>
        <w:t xml:space="preserve">8.6.3 Self-certified extension requests may </w:t>
      </w:r>
      <w:r>
        <w:rPr>
          <w:rFonts w:eastAsia="Arial" w:cs="Arial"/>
          <w:lang w:bidi="en-GB"/>
        </w:rPr>
        <w:t>not be</w:t>
      </w:r>
      <w:r w:rsidRPr="000E1F27">
        <w:rPr>
          <w:rFonts w:eastAsia="Arial" w:cs="Arial"/>
          <w:lang w:bidi="en-GB"/>
        </w:rPr>
        <w:t xml:space="preserve"> submitted </w:t>
      </w:r>
      <w:r>
        <w:rPr>
          <w:rFonts w:eastAsia="Arial" w:cs="Arial"/>
          <w:lang w:bidi="en-GB"/>
        </w:rPr>
        <w:t>earlier than</w:t>
      </w:r>
      <w:r w:rsidRPr="00250302">
        <w:rPr>
          <w:rFonts w:eastAsia="Arial" w:cs="Arial"/>
          <w:lang w:bidi="en-GB"/>
        </w:rPr>
        <w:t xml:space="preserve"> five</w:t>
      </w:r>
      <w:r w:rsidRPr="00D02F38">
        <w:rPr>
          <w:rFonts w:eastAsia="Arial" w:cs="Arial"/>
          <w:lang w:bidi="en-GB"/>
        </w:rPr>
        <w:t xml:space="preserve"> working</w:t>
      </w:r>
      <w:r w:rsidRPr="000E1F27">
        <w:rPr>
          <w:rFonts w:eastAsia="Arial" w:cs="Arial"/>
          <w:lang w:bidi="en-GB"/>
        </w:rPr>
        <w:t xml:space="preserve"> days prior to the assessment submission deadline</w:t>
      </w:r>
      <w:r>
        <w:rPr>
          <w:rFonts w:eastAsia="Arial" w:cs="Arial"/>
          <w:lang w:bidi="en-GB"/>
        </w:rPr>
        <w:t>.</w:t>
      </w:r>
    </w:p>
    <w:p w14:paraId="2371233C" w14:textId="77777777" w:rsidR="00E434B1" w:rsidRPr="000E1F27" w:rsidRDefault="00E434B1" w:rsidP="00635838">
      <w:pPr>
        <w:pStyle w:val="NoSpacing"/>
        <w:rPr>
          <w:lang w:bidi="en-GB"/>
        </w:rPr>
      </w:pPr>
    </w:p>
    <w:p w14:paraId="4661827F" w14:textId="77777777" w:rsidR="00E434B1" w:rsidRPr="000E1F27" w:rsidRDefault="00E434B1" w:rsidP="00835D4C">
      <w:pPr>
        <w:rPr>
          <w:rFonts w:eastAsia="Arial" w:cs="Arial"/>
          <w:lang w:bidi="en-GB"/>
        </w:rPr>
      </w:pPr>
      <w:r w:rsidRPr="000E1F27">
        <w:rPr>
          <w:rFonts w:eastAsia="Arial" w:cs="Arial"/>
          <w:lang w:bidi="en-GB"/>
        </w:rPr>
        <w:t>8.6.4 No extension requests will be accepted after the assessment submission deadline and cannot be accepted for formal exams or in class tests.</w:t>
      </w:r>
      <w:r w:rsidRPr="000E1F27">
        <w:rPr>
          <w:rFonts w:cs="Arial"/>
          <w:shd w:val="clear" w:color="auto" w:fill="FFFFFF"/>
        </w:rPr>
        <w:t xml:space="preserve"> Schools may differ with restrictions on further assessment types which are not available for extension requests. Please get in touch with your School for clarification.  </w:t>
      </w:r>
    </w:p>
    <w:p w14:paraId="25D829D7" w14:textId="77777777" w:rsidR="00E434B1" w:rsidRPr="000E1F27" w:rsidRDefault="00E434B1" w:rsidP="00835D4C">
      <w:pPr>
        <w:rPr>
          <w:rFonts w:eastAsia="Arial" w:cs="Arial"/>
          <w:lang w:bidi="en-GB"/>
        </w:rPr>
      </w:pPr>
    </w:p>
    <w:p w14:paraId="70C9DF90" w14:textId="77777777" w:rsidR="00E434B1" w:rsidRPr="000E1F27" w:rsidRDefault="00E434B1" w:rsidP="00835D4C">
      <w:pPr>
        <w:pStyle w:val="Heading2"/>
        <w:rPr>
          <w:rFonts w:cs="Arial"/>
          <w:shd w:val="clear" w:color="auto" w:fill="FFFFFF"/>
        </w:rPr>
      </w:pPr>
      <w:bookmarkStart w:id="225" w:name="_Toc71291698"/>
      <w:r w:rsidRPr="000E1F27">
        <w:rPr>
          <w:rFonts w:cs="Arial"/>
          <w:shd w:val="clear" w:color="auto" w:fill="FFFFFF"/>
        </w:rPr>
        <w:t>8.7 Self-Certification Extension Requests</w:t>
      </w:r>
      <w:bookmarkEnd w:id="225"/>
    </w:p>
    <w:p w14:paraId="0B929BF0" w14:textId="77777777" w:rsidR="00E434B1" w:rsidRPr="000E1F27" w:rsidRDefault="00E434B1" w:rsidP="00635838">
      <w:pPr>
        <w:pStyle w:val="NoSpacing"/>
      </w:pPr>
    </w:p>
    <w:p w14:paraId="12750D26" w14:textId="77777777" w:rsidR="00E434B1" w:rsidRPr="000E1F27" w:rsidRDefault="00E434B1" w:rsidP="00835D4C">
      <w:pPr>
        <w:rPr>
          <w:rFonts w:cs="Arial"/>
          <w:shd w:val="clear" w:color="auto" w:fill="FFFFFF"/>
        </w:rPr>
      </w:pPr>
      <w:r w:rsidRPr="000E1F27">
        <w:rPr>
          <w:rFonts w:cs="Arial"/>
          <w:shd w:val="clear" w:color="auto" w:fill="FFFFFF"/>
        </w:rPr>
        <w:t xml:space="preserve">8.7.1 The University recognises that there may be times when adverse circumstances beyond your direct control, prevent you from completing work to a deadline, and you may be unable or unwilling to provide corroborating evidence for these circumstances. </w:t>
      </w:r>
    </w:p>
    <w:p w14:paraId="2F861ECE" w14:textId="77777777" w:rsidR="00E434B1" w:rsidRPr="000E1F27" w:rsidRDefault="00E434B1" w:rsidP="00635838">
      <w:pPr>
        <w:pStyle w:val="NoSpacing"/>
        <w:rPr>
          <w:shd w:val="clear" w:color="auto" w:fill="FFFFFF"/>
        </w:rPr>
      </w:pPr>
    </w:p>
    <w:p w14:paraId="4758A0EC" w14:textId="77777777" w:rsidR="00E434B1" w:rsidRPr="000E1F27" w:rsidRDefault="00E434B1" w:rsidP="00835D4C">
      <w:pPr>
        <w:rPr>
          <w:rFonts w:cs="Arial"/>
          <w:shd w:val="clear" w:color="auto" w:fill="FFFFFF"/>
        </w:rPr>
      </w:pPr>
      <w:r w:rsidRPr="000E1F27">
        <w:rPr>
          <w:rFonts w:cs="Arial"/>
          <w:shd w:val="clear" w:color="auto" w:fill="FFFFFF"/>
        </w:rPr>
        <w:t xml:space="preserve">8.7.2 </w:t>
      </w:r>
      <w:r w:rsidRPr="000E1F27">
        <w:rPr>
          <w:rFonts w:eastAsia="Arial" w:cs="Arial"/>
          <w:lang w:bidi="en-GB"/>
        </w:rPr>
        <w:t>If an extension request is due to a short-term situation or minor illness and will only require an extension to your deadline for 5 working days or less, then you can self-certify your illness or self-confirm your circumstances. You should provide details of the reason for the request but will not be required to provide a medical evidence form or letter from a GP</w:t>
      </w:r>
      <w:r w:rsidRPr="000E1F27">
        <w:rPr>
          <w:rFonts w:cs="Arial"/>
          <w:shd w:val="clear" w:color="auto" w:fill="FFFFFF"/>
        </w:rPr>
        <w:t xml:space="preserve">. </w:t>
      </w:r>
    </w:p>
    <w:p w14:paraId="2E2260A4" w14:textId="77777777" w:rsidR="00E434B1" w:rsidRPr="000E1F27" w:rsidRDefault="00E434B1" w:rsidP="00635838">
      <w:pPr>
        <w:pStyle w:val="NoSpacing"/>
        <w:rPr>
          <w:shd w:val="clear" w:color="auto" w:fill="FFFFFF"/>
        </w:rPr>
      </w:pPr>
    </w:p>
    <w:p w14:paraId="77E2446C" w14:textId="77777777" w:rsidR="00E434B1" w:rsidRPr="000E1F27" w:rsidRDefault="00E434B1" w:rsidP="00835D4C">
      <w:pPr>
        <w:rPr>
          <w:rFonts w:cs="Arial"/>
        </w:rPr>
      </w:pPr>
      <w:r w:rsidRPr="000E1F27">
        <w:rPr>
          <w:rFonts w:cs="Arial"/>
          <w:shd w:val="clear" w:color="auto" w:fill="FFFFFF"/>
        </w:rPr>
        <w:t xml:space="preserve">8.7.3 </w:t>
      </w:r>
      <w:r w:rsidRPr="000E1F27">
        <w:rPr>
          <w:rFonts w:cs="Arial"/>
        </w:rPr>
        <w:t xml:space="preserve">You may self-certify </w:t>
      </w:r>
      <w:r>
        <w:rPr>
          <w:rFonts w:cs="Arial"/>
          <w:b/>
          <w:bCs/>
        </w:rPr>
        <w:t>for</w:t>
      </w:r>
      <w:r w:rsidRPr="000E1F27">
        <w:rPr>
          <w:rFonts w:cs="Arial"/>
          <w:b/>
          <w:bCs/>
        </w:rPr>
        <w:t xml:space="preserve"> a maximum of two </w:t>
      </w:r>
      <w:r>
        <w:rPr>
          <w:rFonts w:cs="Arial"/>
          <w:b/>
          <w:bCs/>
        </w:rPr>
        <w:t>coursework assessments</w:t>
      </w:r>
      <w:r w:rsidRPr="000E1F27">
        <w:rPr>
          <w:rFonts w:cs="Arial"/>
          <w:b/>
          <w:bCs/>
        </w:rPr>
        <w:t xml:space="preserve"> per </w:t>
      </w:r>
      <w:r w:rsidRPr="000E1F27">
        <w:rPr>
          <w:rFonts w:cs="Arial"/>
        </w:rPr>
        <w:t>academic year to receive an Extension of</w:t>
      </w:r>
      <w:r>
        <w:rPr>
          <w:rFonts w:cs="Arial"/>
        </w:rPr>
        <w:t xml:space="preserve"> up to</w:t>
      </w:r>
      <w:r w:rsidRPr="000E1F27">
        <w:rPr>
          <w:rFonts w:cs="Arial"/>
        </w:rPr>
        <w:t xml:space="preserve"> 5 working days. </w:t>
      </w:r>
      <w:r>
        <w:rPr>
          <w:rFonts w:cs="Arial"/>
        </w:rPr>
        <w:t>You may not submit a s</w:t>
      </w:r>
      <w:r w:rsidRPr="000E1F27">
        <w:rPr>
          <w:rFonts w:cs="Arial"/>
        </w:rPr>
        <w:t>elf-certified extension request</w:t>
      </w:r>
      <w:r>
        <w:rPr>
          <w:rFonts w:cs="Arial"/>
        </w:rPr>
        <w:t xml:space="preserve"> earlier than five</w:t>
      </w:r>
      <w:r w:rsidRPr="000E1F27">
        <w:rPr>
          <w:rFonts w:cs="Arial"/>
        </w:rPr>
        <w:t xml:space="preserve"> working days prior to the assessment submission deadline</w:t>
      </w:r>
      <w:r>
        <w:rPr>
          <w:rFonts w:cs="Arial"/>
        </w:rPr>
        <w:t>, inclusive of the day of submission up to the time the work is due</w:t>
      </w:r>
      <w:r w:rsidRPr="000E1F27">
        <w:rPr>
          <w:rFonts w:cs="Arial"/>
        </w:rPr>
        <w:t xml:space="preserve">. These requests do not require supporting evidence. </w:t>
      </w:r>
    </w:p>
    <w:p w14:paraId="3E67E310" w14:textId="77777777" w:rsidR="00E434B1" w:rsidRPr="000E1F27" w:rsidRDefault="00E434B1" w:rsidP="00835D4C">
      <w:pPr>
        <w:rPr>
          <w:rFonts w:eastAsia="Arial" w:cs="Arial"/>
          <w:lang w:bidi="en-GB"/>
        </w:rPr>
      </w:pPr>
    </w:p>
    <w:p w14:paraId="327EB228" w14:textId="77777777" w:rsidR="00E434B1" w:rsidRPr="000E1F27" w:rsidRDefault="00E434B1" w:rsidP="00835D4C">
      <w:pPr>
        <w:pStyle w:val="Heading2"/>
        <w:rPr>
          <w:rFonts w:cs="Arial"/>
        </w:rPr>
      </w:pPr>
      <w:bookmarkStart w:id="226" w:name="_Toc71291699"/>
      <w:r w:rsidRPr="000E1F27">
        <w:rPr>
          <w:rFonts w:cs="Arial"/>
        </w:rPr>
        <w:t>8.8 Evidence Based Extension Requests</w:t>
      </w:r>
      <w:bookmarkEnd w:id="226"/>
    </w:p>
    <w:p w14:paraId="41857E19" w14:textId="77777777" w:rsidR="00E434B1" w:rsidRPr="000E1F27" w:rsidRDefault="00E434B1" w:rsidP="00635838">
      <w:pPr>
        <w:pStyle w:val="NoSpacing"/>
      </w:pPr>
    </w:p>
    <w:p w14:paraId="39436F8E" w14:textId="77777777" w:rsidR="00E434B1" w:rsidRPr="000E1F27" w:rsidRDefault="00E434B1" w:rsidP="00835D4C">
      <w:pPr>
        <w:pStyle w:val="BodyText"/>
        <w:rPr>
          <w:rFonts w:cs="Arial"/>
        </w:rPr>
      </w:pPr>
      <w:r w:rsidRPr="000E1F27">
        <w:rPr>
          <w:rFonts w:cs="Arial"/>
        </w:rPr>
        <w:t xml:space="preserve">8.8.1 If you have exhausted your self-certification opportunities or you are requesting an extension for a period up to 10 working days then you must submit independent evidence to support your request, at the same time or within 5 working days of submitting your original request. We expect you to observe the deadline in which to submit your supporting evidence unless you have compelling independent evidence to show why you could not do this. </w:t>
      </w:r>
    </w:p>
    <w:p w14:paraId="6B1B78B2" w14:textId="77777777" w:rsidR="00E434B1" w:rsidRPr="00635838" w:rsidRDefault="00E434B1" w:rsidP="00635838">
      <w:pPr>
        <w:pStyle w:val="NoSpacing"/>
      </w:pPr>
    </w:p>
    <w:p w14:paraId="17F223E7" w14:textId="77777777" w:rsidR="00E434B1" w:rsidRPr="000E1F27" w:rsidRDefault="00E434B1" w:rsidP="00835D4C">
      <w:pPr>
        <w:rPr>
          <w:rFonts w:eastAsia="Arial" w:cs="Arial"/>
          <w:sz w:val="22"/>
          <w:lang w:bidi="en-GB"/>
        </w:rPr>
      </w:pPr>
      <w:r w:rsidRPr="000E1F27">
        <w:rPr>
          <w:rFonts w:cs="Arial"/>
        </w:rPr>
        <w:t xml:space="preserve">8.8.2 You must submit </w:t>
      </w:r>
      <w:hyperlink r:id="rId77">
        <w:r w:rsidRPr="000E1F27">
          <w:rPr>
            <w:rFonts w:cs="Arial"/>
            <w:u w:val="single"/>
          </w:rPr>
          <w:t>independent evidence</w:t>
        </w:r>
      </w:hyperlink>
      <w:r w:rsidRPr="000E1F27">
        <w:rPr>
          <w:rFonts w:cs="Arial"/>
        </w:rPr>
        <w:t xml:space="preserve"> to support your extension claim for every new set of circumstances. If you have an ongoing chronic condition or disability, you may not have to supply a new medical note unless your circumstances change, for example, your condition deteriorates</w:t>
      </w:r>
      <w:r w:rsidRPr="000E1F27">
        <w:rPr>
          <w:rFonts w:cs="Arial"/>
          <w:sz w:val="22"/>
        </w:rPr>
        <w:t xml:space="preserve">. </w:t>
      </w:r>
      <w:r w:rsidRPr="000E1F27">
        <w:rPr>
          <w:rFonts w:eastAsia="Arial" w:cs="Arial"/>
          <w:lang w:bidi="en-GB"/>
        </w:rPr>
        <w:t>Please refer to the PLSP and Evidence sections below for further information about suitable supporting evidence.</w:t>
      </w:r>
    </w:p>
    <w:p w14:paraId="3F58034D" w14:textId="77777777" w:rsidR="00E434B1" w:rsidRPr="000E1F27" w:rsidRDefault="00E434B1" w:rsidP="00835D4C">
      <w:pPr>
        <w:rPr>
          <w:rFonts w:eastAsia="Arial" w:cs="Arial"/>
          <w:lang w:bidi="en-GB"/>
        </w:rPr>
      </w:pPr>
    </w:p>
    <w:p w14:paraId="2E836529" w14:textId="77777777" w:rsidR="00E434B1" w:rsidRPr="000E1F27" w:rsidRDefault="00E434B1" w:rsidP="00835D4C">
      <w:pPr>
        <w:rPr>
          <w:rFonts w:eastAsia="Arial" w:cs="Arial"/>
          <w:lang w:bidi="en-GB"/>
        </w:rPr>
      </w:pPr>
      <w:r w:rsidRPr="000E1F27">
        <w:rPr>
          <w:rFonts w:eastAsia="Arial" w:cs="Arial"/>
          <w:lang w:bidi="en-GB"/>
        </w:rPr>
        <w:lastRenderedPageBreak/>
        <w:t>8.8.3 If following your approved Extension request you then find that you cannot meet the new submission deadline, you will need to submit a claim for Extenuating Circumstances.</w:t>
      </w:r>
    </w:p>
    <w:p w14:paraId="01CC949D" w14:textId="77777777" w:rsidR="00E434B1" w:rsidRPr="000E1F27" w:rsidRDefault="00E434B1" w:rsidP="00635838">
      <w:pPr>
        <w:pStyle w:val="NoSpacing"/>
        <w:rPr>
          <w:lang w:bidi="en-GB"/>
        </w:rPr>
      </w:pPr>
    </w:p>
    <w:p w14:paraId="206DFFC9" w14:textId="77777777" w:rsidR="00E434B1" w:rsidRPr="000E1F27" w:rsidRDefault="00E434B1" w:rsidP="00835D4C">
      <w:pPr>
        <w:rPr>
          <w:rFonts w:eastAsia="Arial" w:cs="Arial"/>
          <w:lang w:bidi="en-GB"/>
        </w:rPr>
      </w:pPr>
      <w:r w:rsidRPr="000E1F27">
        <w:rPr>
          <w:rFonts w:eastAsia="Arial" w:cs="Arial"/>
          <w:lang w:bidi="en-GB"/>
        </w:rPr>
        <w:t xml:space="preserve">8.8.4 You are not permitted to appeal against a rejected extension request, this can only be done for EC claims. </w:t>
      </w:r>
    </w:p>
    <w:p w14:paraId="36FA9711" w14:textId="77777777" w:rsidR="00E434B1" w:rsidRPr="000E1F27" w:rsidRDefault="00E434B1" w:rsidP="00835D4C">
      <w:pPr>
        <w:pStyle w:val="NoSpacing"/>
        <w:rPr>
          <w:rFonts w:ascii="Arial" w:eastAsia="Arial" w:hAnsi="Arial" w:cs="Arial"/>
          <w:color w:val="002060"/>
          <w:lang w:bidi="en-GB"/>
        </w:rPr>
      </w:pPr>
    </w:p>
    <w:p w14:paraId="468237E0" w14:textId="77777777" w:rsidR="00E434B1" w:rsidRPr="000E1F27" w:rsidRDefault="00E434B1" w:rsidP="00835D4C">
      <w:pPr>
        <w:pStyle w:val="Heading2"/>
        <w:rPr>
          <w:rFonts w:eastAsia="Arial" w:cs="Arial"/>
          <w:lang w:eastAsia="en-GB" w:bidi="en-GB"/>
        </w:rPr>
      </w:pPr>
      <w:bookmarkStart w:id="227" w:name="_Toc71291700"/>
      <w:r w:rsidRPr="000E1F27">
        <w:rPr>
          <w:rFonts w:eastAsia="Arial" w:cs="Arial"/>
          <w:lang w:eastAsia="en-GB" w:bidi="en-GB"/>
        </w:rPr>
        <w:t>8.9 Extenuating Circumstances (EC)</w:t>
      </w:r>
      <w:bookmarkEnd w:id="227"/>
      <w:r w:rsidRPr="000E1F27">
        <w:rPr>
          <w:rFonts w:eastAsia="Arial" w:cs="Arial"/>
          <w:lang w:eastAsia="en-GB" w:bidi="en-GB"/>
        </w:rPr>
        <w:t xml:space="preserve"> </w:t>
      </w:r>
      <w:bookmarkEnd w:id="171"/>
    </w:p>
    <w:p w14:paraId="0CA657E8" w14:textId="77777777" w:rsidR="00E434B1" w:rsidRPr="000E1F27" w:rsidRDefault="00E434B1" w:rsidP="00635838">
      <w:pPr>
        <w:pStyle w:val="NoSpacing"/>
        <w:rPr>
          <w:lang w:bidi="en-GB"/>
        </w:rPr>
      </w:pPr>
    </w:p>
    <w:p w14:paraId="6487165A" w14:textId="77777777" w:rsidR="00E434B1" w:rsidRPr="000E1F27" w:rsidRDefault="00E434B1" w:rsidP="00835D4C">
      <w:pPr>
        <w:pStyle w:val="BodyText"/>
        <w:rPr>
          <w:rFonts w:cs="Arial"/>
        </w:rPr>
      </w:pPr>
      <w:r w:rsidRPr="000E1F27">
        <w:rPr>
          <w:rFonts w:cs="Arial"/>
        </w:rPr>
        <w:t>8.9.1 This procedure explains how EC claims and appeals should be submitted and how we will deal with them.</w:t>
      </w:r>
    </w:p>
    <w:p w14:paraId="2D7167F1" w14:textId="77777777" w:rsidR="00E434B1" w:rsidRPr="000E1F27" w:rsidRDefault="00E434B1" w:rsidP="00835D4C">
      <w:pPr>
        <w:pStyle w:val="NoSpacing"/>
      </w:pPr>
    </w:p>
    <w:p w14:paraId="72AD5BF1" w14:textId="77777777" w:rsidR="00E434B1" w:rsidRPr="000E1F27" w:rsidRDefault="00E434B1" w:rsidP="00835D4C">
      <w:pPr>
        <w:pStyle w:val="BodyText"/>
        <w:rPr>
          <w:rFonts w:cs="Arial"/>
        </w:rPr>
      </w:pPr>
      <w:r w:rsidRPr="000E1F27">
        <w:rPr>
          <w:rFonts w:cs="Arial"/>
        </w:rPr>
        <w:t xml:space="preserve">8.9.2 There are deadlines within this </w:t>
      </w:r>
      <w:proofErr w:type="gramStart"/>
      <w:r w:rsidRPr="000E1F27">
        <w:rPr>
          <w:rFonts w:cs="Arial"/>
        </w:rPr>
        <w:t>procedure</w:t>
      </w:r>
      <w:proofErr w:type="gramEnd"/>
      <w:r w:rsidRPr="000E1F27">
        <w:rPr>
          <w:rFonts w:cs="Arial"/>
        </w:rPr>
        <w:t xml:space="preserve"> and we expect you to observe these unless you have compelling independent evidence to show why you could not do this. We are also expected to meet the deadlines listed below but there will occasionally be times when we are unable to do this for good reason. If so, we will let you know why and keep you informed of progress.</w:t>
      </w:r>
    </w:p>
    <w:p w14:paraId="7FAD331E" w14:textId="77777777" w:rsidR="00E434B1" w:rsidRPr="000E1F27" w:rsidRDefault="00E434B1" w:rsidP="00835D4C">
      <w:pPr>
        <w:pStyle w:val="NoSpacing"/>
      </w:pPr>
    </w:p>
    <w:p w14:paraId="328F0ECB" w14:textId="77777777" w:rsidR="00E434B1" w:rsidRPr="000E1F27" w:rsidRDefault="00E434B1" w:rsidP="00835D4C">
      <w:pPr>
        <w:pStyle w:val="BodyText"/>
        <w:rPr>
          <w:rFonts w:cs="Arial"/>
        </w:rPr>
      </w:pPr>
      <w:r w:rsidRPr="000E1F27">
        <w:rPr>
          <w:rFonts w:cs="Arial"/>
        </w:rPr>
        <w:t>8.9.3 An EC claim cannot be submitted for an assessment that has been offered as a Tutor Re-assessment.</w:t>
      </w:r>
    </w:p>
    <w:p w14:paraId="35375631" w14:textId="77777777" w:rsidR="00E434B1" w:rsidRPr="000E1F27" w:rsidRDefault="00E434B1" w:rsidP="00635838"/>
    <w:p w14:paraId="26F2647A" w14:textId="77777777" w:rsidR="00E434B1" w:rsidRPr="000E1F27" w:rsidRDefault="00E434B1" w:rsidP="00835D4C">
      <w:pPr>
        <w:pStyle w:val="Heading2"/>
        <w:rPr>
          <w:rFonts w:eastAsia="Arial" w:cs="Arial"/>
          <w:szCs w:val="24"/>
          <w:lang w:eastAsia="en-GB" w:bidi="en-GB"/>
        </w:rPr>
      </w:pPr>
      <w:bookmarkStart w:id="228" w:name="_Toc47467354"/>
      <w:bookmarkStart w:id="229" w:name="_Toc71291701"/>
      <w:r w:rsidRPr="000E1F27">
        <w:rPr>
          <w:rFonts w:eastAsia="Arial" w:cs="Arial"/>
          <w:szCs w:val="24"/>
          <w:lang w:eastAsia="en-GB" w:bidi="en-GB"/>
        </w:rPr>
        <w:t>8.10 Making an EC claim</w:t>
      </w:r>
      <w:bookmarkEnd w:id="228"/>
      <w:bookmarkEnd w:id="229"/>
    </w:p>
    <w:p w14:paraId="3C056B85" w14:textId="77777777" w:rsidR="00E434B1" w:rsidRPr="000E1F27" w:rsidRDefault="00E434B1" w:rsidP="00635838">
      <w:pPr>
        <w:pStyle w:val="NoSpacing"/>
        <w:rPr>
          <w:lang w:bidi="en-GB"/>
        </w:rPr>
      </w:pPr>
    </w:p>
    <w:p w14:paraId="36FAA6EE" w14:textId="77777777" w:rsidR="00E434B1" w:rsidRPr="000E1F27" w:rsidRDefault="00E434B1" w:rsidP="00835D4C">
      <w:pPr>
        <w:pStyle w:val="BodyText"/>
        <w:rPr>
          <w:rFonts w:cs="Arial"/>
        </w:rPr>
      </w:pPr>
      <w:r w:rsidRPr="000E1F27">
        <w:rPr>
          <w:rFonts w:cs="Arial"/>
        </w:rPr>
        <w:t xml:space="preserve">8.10.1 To make a claim you must submit an </w:t>
      </w:r>
      <w:hyperlink r:id="rId78" w:history="1">
        <w:r w:rsidRPr="000E1F27">
          <w:rPr>
            <w:rStyle w:val="Hyperlink"/>
            <w:rFonts w:cs="Arial"/>
          </w:rPr>
          <w:t>Extenuating Circumstances Claim Form</w:t>
        </w:r>
      </w:hyperlink>
      <w:r w:rsidRPr="000E1F27">
        <w:rPr>
          <w:rFonts w:cs="Arial"/>
        </w:rPr>
        <w:t xml:space="preserve"> to your school’s EC mailbox no later than 5 working days after the deadline set for the assessment(s) affected.  You will find the correct mailbox address for your school on the form. You can make a claim that either your performance in a piece of work you submitted by the deadline was affected by your extenuating circumstances, or you can claim that you failed to attend or submit for an assessment entirely based on your extenuating circumstances. </w:t>
      </w:r>
    </w:p>
    <w:p w14:paraId="48E2DB97" w14:textId="77777777" w:rsidR="00E434B1" w:rsidRPr="000E1F27" w:rsidRDefault="00E434B1" w:rsidP="00835D4C">
      <w:pPr>
        <w:pStyle w:val="NoSpacing"/>
      </w:pPr>
    </w:p>
    <w:p w14:paraId="420F159C" w14:textId="77777777" w:rsidR="00E434B1" w:rsidRPr="000E1F27" w:rsidRDefault="00E434B1" w:rsidP="00835D4C">
      <w:pPr>
        <w:rPr>
          <w:rFonts w:cs="Arial"/>
        </w:rPr>
      </w:pPr>
      <w:r w:rsidRPr="000E1F27">
        <w:rPr>
          <w:rFonts w:cs="Arial"/>
        </w:rPr>
        <w:t xml:space="preserve">8.10.2 We operate a </w:t>
      </w:r>
      <w:r w:rsidRPr="000E1F27">
        <w:rPr>
          <w:rFonts w:cs="Arial"/>
          <w:b/>
          <w:bCs/>
        </w:rPr>
        <w:t>Fit to Sit</w:t>
      </w:r>
      <w:r w:rsidRPr="000E1F27">
        <w:rPr>
          <w:rFonts w:cs="Arial"/>
        </w:rPr>
        <w:t xml:space="preserve"> policy which means where you attend and sit an exam, we are unlikely to accept a claim for ECs. By attending an examination or a test under exam conditions</w:t>
      </w:r>
      <w:r w:rsidRPr="000E1F27">
        <w:rPr>
          <w:rStyle w:val="FootnoteReference"/>
          <w:rFonts w:cs="Arial"/>
        </w:rPr>
        <w:footnoteReference w:id="1"/>
      </w:r>
      <w:r w:rsidRPr="000E1F27">
        <w:rPr>
          <w:rFonts w:cs="Arial"/>
        </w:rPr>
        <w:t>, you are confirming that you are fit to undertake that examination and you cannot normally then make a claim for ECs. If you have an EC claim approved prior to an exam and then you chose to sit the exam, the EC will be removed.</w:t>
      </w:r>
    </w:p>
    <w:p w14:paraId="57BCCEC6" w14:textId="77777777" w:rsidR="00E434B1" w:rsidRPr="000E1F27" w:rsidRDefault="00E434B1" w:rsidP="00835D4C">
      <w:pPr>
        <w:pStyle w:val="NoSpacing"/>
      </w:pPr>
    </w:p>
    <w:p w14:paraId="01555840" w14:textId="29020862" w:rsidR="00E434B1" w:rsidRPr="000E1F27" w:rsidRDefault="00E434B1" w:rsidP="00835D4C">
      <w:pPr>
        <w:pStyle w:val="BodyText"/>
        <w:rPr>
          <w:rFonts w:cs="Arial"/>
        </w:rPr>
      </w:pPr>
      <w:r w:rsidRPr="000E1F27">
        <w:rPr>
          <w:rFonts w:cs="Arial"/>
        </w:rPr>
        <w:t xml:space="preserve">8.10.3 You must submit </w:t>
      </w:r>
      <w:hyperlink r:id="rId79">
        <w:r w:rsidRPr="000E1F27">
          <w:rPr>
            <w:rFonts w:cs="Arial"/>
            <w:u w:val="single"/>
          </w:rPr>
          <w:t>independent evidence</w:t>
        </w:r>
      </w:hyperlink>
      <w:r w:rsidRPr="000E1F27">
        <w:rPr>
          <w:rFonts w:cs="Arial"/>
        </w:rPr>
        <w:t xml:space="preserve"> to support your claim for every new set of circumstances. If you have an ongoing chronic condition, you may not have to </w:t>
      </w:r>
      <w:r w:rsidRPr="000E1F27">
        <w:rPr>
          <w:rFonts w:cs="Arial"/>
        </w:rPr>
        <w:lastRenderedPageBreak/>
        <w:t>supply a new medical note unless you</w:t>
      </w:r>
      <w:r w:rsidR="00BF6F9C">
        <w:rPr>
          <w:rFonts w:cs="Arial"/>
        </w:rPr>
        <w:t>r</w:t>
      </w:r>
      <w:r w:rsidRPr="000E1F27">
        <w:rPr>
          <w:rFonts w:cs="Arial"/>
        </w:rPr>
        <w:t xml:space="preserve"> circumstances change, for example, your condition deteriorates.</w:t>
      </w:r>
    </w:p>
    <w:p w14:paraId="42274C51" w14:textId="77777777" w:rsidR="00E434B1" w:rsidRPr="000E1F27" w:rsidRDefault="00E434B1" w:rsidP="00835D4C">
      <w:pPr>
        <w:pStyle w:val="NoSpacing"/>
      </w:pPr>
    </w:p>
    <w:p w14:paraId="78A79AB0" w14:textId="77777777" w:rsidR="00E434B1" w:rsidRPr="000E1F27" w:rsidRDefault="00E434B1" w:rsidP="00835D4C">
      <w:pPr>
        <w:pStyle w:val="BodyText"/>
        <w:rPr>
          <w:rFonts w:cs="Arial"/>
        </w:rPr>
      </w:pPr>
      <w:r w:rsidRPr="000E1F27">
        <w:rPr>
          <w:rFonts w:cs="Arial"/>
        </w:rPr>
        <w:t>8.10.4 If you have a PLSP in place then you should note that submitting a copy of your PLSP is not normally enough evidence for an EC claim to be approved. Please refer to the section below relating to PLSP’s.</w:t>
      </w:r>
    </w:p>
    <w:p w14:paraId="50E64062" w14:textId="77777777" w:rsidR="00E434B1" w:rsidRPr="000E1F27" w:rsidRDefault="00E434B1" w:rsidP="00635838">
      <w:r w:rsidRPr="000E1F27">
        <w:t xml:space="preserve"> </w:t>
      </w:r>
    </w:p>
    <w:p w14:paraId="2C40BF8D" w14:textId="77777777" w:rsidR="00E434B1" w:rsidRPr="000E1F27" w:rsidRDefault="00E434B1" w:rsidP="00835D4C">
      <w:pPr>
        <w:pStyle w:val="Heading2"/>
        <w:rPr>
          <w:rFonts w:cs="Arial"/>
        </w:rPr>
      </w:pPr>
      <w:bookmarkStart w:id="230" w:name="_Toc47467355"/>
      <w:bookmarkStart w:id="231" w:name="_Toc71291702"/>
      <w:r w:rsidRPr="000E1F27">
        <w:rPr>
          <w:rFonts w:cs="Arial"/>
        </w:rPr>
        <w:t>8.11 Personal Learning Support Plan (PLSP)</w:t>
      </w:r>
      <w:bookmarkEnd w:id="230"/>
      <w:bookmarkEnd w:id="231"/>
    </w:p>
    <w:p w14:paraId="4B0156CB" w14:textId="77777777" w:rsidR="00E434B1" w:rsidRPr="000E1F27" w:rsidRDefault="00E434B1" w:rsidP="0058554E">
      <w:pPr>
        <w:pStyle w:val="NoSpacing"/>
      </w:pPr>
    </w:p>
    <w:p w14:paraId="0D6B8A08" w14:textId="77777777" w:rsidR="00E434B1" w:rsidRPr="000E1F27" w:rsidRDefault="00E434B1" w:rsidP="00835D4C">
      <w:pPr>
        <w:rPr>
          <w:rFonts w:cs="Arial"/>
        </w:rPr>
      </w:pPr>
      <w:r w:rsidRPr="000E1F27">
        <w:rPr>
          <w:rFonts w:cs="Arial"/>
        </w:rPr>
        <w:t xml:space="preserve">8.11.1 A PLSP may contain a section with information relating to Extension requests. Please refer to this section of your PLSP before requesting an extension. </w:t>
      </w:r>
    </w:p>
    <w:p w14:paraId="719B180A" w14:textId="77777777" w:rsidR="00E434B1" w:rsidRPr="000E1F27" w:rsidRDefault="00E434B1" w:rsidP="0058554E">
      <w:pPr>
        <w:pStyle w:val="NoSpacing"/>
      </w:pPr>
    </w:p>
    <w:p w14:paraId="65F62E3E" w14:textId="77777777" w:rsidR="00E434B1" w:rsidRPr="000E1F27" w:rsidRDefault="00E434B1" w:rsidP="00835D4C">
      <w:pPr>
        <w:pStyle w:val="BodyText"/>
        <w:rPr>
          <w:rFonts w:cs="Arial"/>
        </w:rPr>
      </w:pPr>
      <w:r w:rsidRPr="000E1F27">
        <w:rPr>
          <w:rFonts w:cs="Arial"/>
        </w:rPr>
        <w:t xml:space="preserve">8.11.2 A PLSP will not usually be acceptable as sole evidence to support an EC claim because a PLSP shows that reasonable adjustments have been identified and should have already been made. However, to ensure the context of your individual case is fully understood, we will consider your PLSP as part of the EC claim if you ask us to do so. </w:t>
      </w:r>
    </w:p>
    <w:p w14:paraId="3058EF0B" w14:textId="77777777" w:rsidR="00E434B1" w:rsidRPr="000E1F27" w:rsidRDefault="00E434B1" w:rsidP="00835D4C">
      <w:pPr>
        <w:pStyle w:val="NoSpacing"/>
      </w:pPr>
    </w:p>
    <w:p w14:paraId="5ED74FC3" w14:textId="77777777" w:rsidR="00E434B1" w:rsidRPr="000E1F27" w:rsidRDefault="00E434B1" w:rsidP="00835D4C">
      <w:pPr>
        <w:pStyle w:val="BodyText"/>
        <w:rPr>
          <w:rFonts w:cs="Arial"/>
        </w:rPr>
      </w:pPr>
      <w:r w:rsidRPr="000E1F27">
        <w:rPr>
          <w:rFonts w:cs="Arial"/>
        </w:rPr>
        <w:t xml:space="preserve">8.11.3 Where a long-term condition or disability has worsened, then evidence such as a Medical Evidence Form or GP’s letter reporting the specific deterioration or sudden change (including the </w:t>
      </w:r>
      <w:proofErr w:type="gramStart"/>
      <w:r w:rsidRPr="000E1F27">
        <w:rPr>
          <w:rFonts w:cs="Arial"/>
        </w:rPr>
        <w:t>time period</w:t>
      </w:r>
      <w:proofErr w:type="gramEnd"/>
      <w:r w:rsidRPr="000E1F27">
        <w:rPr>
          <w:rFonts w:cs="Arial"/>
        </w:rPr>
        <w:t xml:space="preserve"> it applies to) will be required. The evidence should describe how you have been affected by the change in your condition. Evidence simply confirming the long-term condition without mention of any changes is normally insufficient. If the circumstances of your disability or condition relating to your PLSP have changed, you should contact Disability Services to discuss your support.</w:t>
      </w:r>
    </w:p>
    <w:p w14:paraId="051BD2B8" w14:textId="77777777" w:rsidR="00E434B1" w:rsidRPr="000E1F27" w:rsidRDefault="00E434B1" w:rsidP="00835D4C">
      <w:pPr>
        <w:pStyle w:val="NoSpacing"/>
      </w:pPr>
    </w:p>
    <w:p w14:paraId="176F9F62" w14:textId="77777777" w:rsidR="00E434B1" w:rsidRPr="000E1F27" w:rsidRDefault="00E434B1" w:rsidP="00835D4C">
      <w:pPr>
        <w:pStyle w:val="BodyText"/>
        <w:rPr>
          <w:rFonts w:cs="Arial"/>
        </w:rPr>
      </w:pPr>
      <w:r w:rsidRPr="000E1F27">
        <w:rPr>
          <w:rFonts w:cs="Arial"/>
        </w:rPr>
        <w:t xml:space="preserve">8.11.4 If you are intending to contact Disability Services to request evidence to confirm a change in your circumstances which have impacted on your assessment deadline, please note, this can only be provided if you have ongoing or regular contact with your adviser or a specialist tutor or mentor. The evidence must be requested from your Disability Adviser. </w:t>
      </w:r>
    </w:p>
    <w:p w14:paraId="30423178" w14:textId="77777777" w:rsidR="00E434B1" w:rsidRPr="000E1F27" w:rsidRDefault="00E434B1" w:rsidP="00835D4C">
      <w:pPr>
        <w:pStyle w:val="NoSpacing"/>
      </w:pPr>
    </w:p>
    <w:p w14:paraId="76708B47" w14:textId="77777777" w:rsidR="00E434B1" w:rsidRPr="000E1F27" w:rsidRDefault="00E434B1" w:rsidP="00835D4C">
      <w:pPr>
        <w:pStyle w:val="Heading2"/>
        <w:rPr>
          <w:rFonts w:cs="Arial"/>
        </w:rPr>
      </w:pPr>
      <w:bookmarkStart w:id="232" w:name="_Toc71291703"/>
      <w:r w:rsidRPr="000E1F27">
        <w:rPr>
          <w:rFonts w:cs="Arial"/>
        </w:rPr>
        <w:t>8.12 Assessments and Extenuating Circumstances based on Periods of Religious Fasting and Religious Observances</w:t>
      </w:r>
      <w:bookmarkEnd w:id="232"/>
    </w:p>
    <w:p w14:paraId="569C15F5" w14:textId="77777777" w:rsidR="00E434B1" w:rsidRPr="000E1F27" w:rsidRDefault="00E434B1" w:rsidP="0058554E">
      <w:pPr>
        <w:pStyle w:val="NoSpacing"/>
      </w:pPr>
    </w:p>
    <w:p w14:paraId="3D0338E3" w14:textId="77777777" w:rsidR="00E434B1" w:rsidRDefault="00E434B1" w:rsidP="00835D4C">
      <w:pPr>
        <w:pStyle w:val="NormalWeb"/>
        <w:shd w:val="clear" w:color="auto" w:fill="FFFFFF"/>
        <w:spacing w:before="0" w:beforeAutospacing="0" w:after="150" w:afterAutospacing="0"/>
        <w:rPr>
          <w:rFonts w:ascii="Arial" w:hAnsi="Arial" w:cs="Arial"/>
        </w:rPr>
      </w:pPr>
      <w:r w:rsidRPr="000E1F27">
        <w:rPr>
          <w:rFonts w:ascii="Arial" w:hAnsi="Arial" w:cs="Arial"/>
        </w:rPr>
        <w:t xml:space="preserve">8.12.1 The University’s assessment deadlines, including exams, may, from time to time, coincide with a religious holiday or periods of religious fasting. The academic calendar cannot be amended to avoid these periods; however, the University understands that religious observances involving fasting may impact your performance in assessments. </w:t>
      </w:r>
    </w:p>
    <w:p w14:paraId="3FAA30FC" w14:textId="77777777" w:rsidR="00E434B1" w:rsidRPr="000E1F27" w:rsidRDefault="00E434B1" w:rsidP="00835D4C">
      <w:pPr>
        <w:pStyle w:val="NoSpacing"/>
      </w:pPr>
    </w:p>
    <w:p w14:paraId="7F260930" w14:textId="77777777" w:rsidR="00E434B1" w:rsidRPr="000E1F27" w:rsidRDefault="00E434B1" w:rsidP="00835D4C">
      <w:pPr>
        <w:pStyle w:val="NormalWeb"/>
        <w:shd w:val="clear" w:color="auto" w:fill="FFFFFF"/>
        <w:spacing w:before="0" w:beforeAutospacing="0" w:after="150" w:afterAutospacing="0"/>
        <w:rPr>
          <w:rFonts w:ascii="Arial" w:hAnsi="Arial" w:cs="Arial"/>
        </w:rPr>
      </w:pPr>
      <w:r w:rsidRPr="000E1F27">
        <w:rPr>
          <w:rFonts w:ascii="Arial" w:hAnsi="Arial" w:cs="Arial"/>
        </w:rPr>
        <w:t xml:space="preserve">8.12.2 If you are claiming ECs for an assessment due to the effects of fasting, you need to submit the </w:t>
      </w:r>
      <w:proofErr w:type="gramStart"/>
      <w:r w:rsidRPr="000E1F27">
        <w:rPr>
          <w:rFonts w:ascii="Arial" w:hAnsi="Arial" w:cs="Arial"/>
        </w:rPr>
        <w:t>following;</w:t>
      </w:r>
      <w:proofErr w:type="gramEnd"/>
      <w:r w:rsidRPr="000E1F27">
        <w:rPr>
          <w:rFonts w:ascii="Arial" w:hAnsi="Arial" w:cs="Arial"/>
        </w:rPr>
        <w:t xml:space="preserve"> </w:t>
      </w:r>
    </w:p>
    <w:p w14:paraId="713B67E0" w14:textId="77777777" w:rsidR="00E434B1" w:rsidRDefault="00E434B1" w:rsidP="00E434B1">
      <w:pPr>
        <w:pStyle w:val="NormalWeb"/>
        <w:numPr>
          <w:ilvl w:val="0"/>
          <w:numId w:val="58"/>
        </w:numPr>
        <w:shd w:val="clear" w:color="auto" w:fill="FFFFFF"/>
        <w:spacing w:before="0" w:beforeAutospacing="0" w:after="150" w:afterAutospacing="0"/>
        <w:rPr>
          <w:rFonts w:ascii="Arial" w:hAnsi="Arial" w:cs="Arial"/>
        </w:rPr>
      </w:pPr>
      <w:r w:rsidRPr="000E1F27">
        <w:rPr>
          <w:rFonts w:ascii="Arial" w:hAnsi="Arial" w:cs="Arial"/>
        </w:rPr>
        <w:t xml:space="preserve">An EC application with accompanying evidence, for example from a medical professional or from a recognised religious authority to support your claim. </w:t>
      </w:r>
    </w:p>
    <w:p w14:paraId="0F0CFCE1" w14:textId="77777777" w:rsidR="00E434B1" w:rsidRPr="000E1F27" w:rsidRDefault="00E434B1" w:rsidP="00835D4C">
      <w:pPr>
        <w:pStyle w:val="NoSpacing"/>
      </w:pPr>
    </w:p>
    <w:p w14:paraId="004E0B00" w14:textId="77777777" w:rsidR="00E434B1" w:rsidRPr="000E1F27" w:rsidRDefault="00E434B1" w:rsidP="00835D4C">
      <w:pPr>
        <w:pStyle w:val="NormalWeb"/>
        <w:shd w:val="clear" w:color="auto" w:fill="FFFFFF" w:themeFill="background1"/>
        <w:spacing w:before="0" w:beforeAutospacing="0" w:after="150" w:afterAutospacing="0"/>
        <w:rPr>
          <w:rFonts w:ascii="Arial" w:hAnsi="Arial" w:cs="Arial"/>
        </w:rPr>
      </w:pPr>
      <w:r w:rsidRPr="000E1F27">
        <w:rPr>
          <w:rFonts w:ascii="Arial" w:hAnsi="Arial" w:cs="Arial"/>
        </w:rPr>
        <w:t xml:space="preserve">8.12.3 If you are claiming ECs for an exam which takes place on a religious holiday which is recognised by the University, you need to submit the </w:t>
      </w:r>
      <w:proofErr w:type="gramStart"/>
      <w:r w:rsidRPr="000E1F27">
        <w:rPr>
          <w:rFonts w:ascii="Arial" w:hAnsi="Arial" w:cs="Arial"/>
        </w:rPr>
        <w:t>following;</w:t>
      </w:r>
      <w:proofErr w:type="gramEnd"/>
      <w:r w:rsidRPr="000E1F27">
        <w:rPr>
          <w:rFonts w:ascii="Arial" w:hAnsi="Arial" w:cs="Arial"/>
        </w:rPr>
        <w:t xml:space="preserve"> </w:t>
      </w:r>
    </w:p>
    <w:p w14:paraId="4D08A883" w14:textId="77777777" w:rsidR="00E434B1" w:rsidRPr="000E1F27" w:rsidRDefault="00E434B1" w:rsidP="00E434B1">
      <w:pPr>
        <w:pStyle w:val="NormalWeb"/>
        <w:numPr>
          <w:ilvl w:val="0"/>
          <w:numId w:val="58"/>
        </w:numPr>
        <w:shd w:val="clear" w:color="auto" w:fill="FFFFFF" w:themeFill="background1"/>
        <w:spacing w:before="0" w:beforeAutospacing="0" w:after="150" w:afterAutospacing="0"/>
        <w:rPr>
          <w:rFonts w:ascii="Arial" w:hAnsi="Arial" w:cs="Arial"/>
        </w:rPr>
      </w:pPr>
      <w:r w:rsidRPr="000E1F27">
        <w:rPr>
          <w:rFonts w:ascii="Arial" w:hAnsi="Arial" w:cs="Arial"/>
        </w:rPr>
        <w:t xml:space="preserve">An EC application detailing the religious holiday </w:t>
      </w:r>
      <w:proofErr w:type="gramStart"/>
      <w:r w:rsidRPr="000E1F27">
        <w:rPr>
          <w:rFonts w:ascii="Arial" w:hAnsi="Arial" w:cs="Arial"/>
        </w:rPr>
        <w:t>AND;</w:t>
      </w:r>
      <w:proofErr w:type="gramEnd"/>
    </w:p>
    <w:p w14:paraId="60357531" w14:textId="77777777" w:rsidR="00E434B1" w:rsidRPr="000E1F27" w:rsidRDefault="00E434B1" w:rsidP="00E434B1">
      <w:pPr>
        <w:pStyle w:val="NormalWeb"/>
        <w:numPr>
          <w:ilvl w:val="0"/>
          <w:numId w:val="58"/>
        </w:numPr>
        <w:shd w:val="clear" w:color="auto" w:fill="FFFFFF" w:themeFill="background1"/>
        <w:spacing w:before="0" w:beforeAutospacing="0" w:after="150" w:afterAutospacing="0"/>
        <w:rPr>
          <w:rFonts w:ascii="Arial" w:hAnsi="Arial" w:cs="Arial"/>
        </w:rPr>
      </w:pPr>
      <w:r w:rsidRPr="000E1F27">
        <w:rPr>
          <w:rFonts w:ascii="Arial" w:hAnsi="Arial" w:cs="Arial"/>
        </w:rPr>
        <w:t>Complete the </w:t>
      </w:r>
      <w:hyperlink r:id="rId80">
        <w:r w:rsidRPr="000E1F27">
          <w:rPr>
            <w:rStyle w:val="Hyperlink"/>
            <w:rFonts w:ascii="Arial" w:hAnsi="Arial" w:cs="Arial"/>
          </w:rPr>
          <w:t>Religious Observance Notification Form</w:t>
        </w:r>
      </w:hyperlink>
      <w:r w:rsidRPr="000E1F27">
        <w:rPr>
          <w:rFonts w:ascii="Arial" w:hAnsi="Arial" w:cs="Arial"/>
        </w:rPr>
        <w:t> and submit it to your School office, no later than 5 working days </w:t>
      </w:r>
      <w:r w:rsidRPr="000E1F27">
        <w:rPr>
          <w:rFonts w:ascii="Arial" w:hAnsi="Arial" w:cs="Arial"/>
          <w:b/>
          <w:bCs/>
        </w:rPr>
        <w:t>before</w:t>
      </w:r>
      <w:r w:rsidRPr="000E1F27">
        <w:rPr>
          <w:rFonts w:ascii="Arial" w:hAnsi="Arial" w:cs="Arial"/>
        </w:rPr>
        <w:t xml:space="preserve"> the assessment deadline that is being missed. </w:t>
      </w:r>
    </w:p>
    <w:p w14:paraId="7DDDCB96" w14:textId="77777777" w:rsidR="00E434B1" w:rsidRPr="000E1F27" w:rsidRDefault="00E434B1" w:rsidP="00835D4C">
      <w:pPr>
        <w:pStyle w:val="NoSpacing"/>
        <w:rPr>
          <w:rFonts w:ascii="Arial" w:hAnsi="Arial" w:cs="Arial"/>
          <w:color w:val="002060"/>
        </w:rPr>
      </w:pPr>
    </w:p>
    <w:p w14:paraId="40D8442F" w14:textId="77777777" w:rsidR="00E434B1" w:rsidRPr="000E1F27" w:rsidRDefault="00E434B1" w:rsidP="00835D4C">
      <w:pPr>
        <w:pStyle w:val="BodyText"/>
        <w:rPr>
          <w:rFonts w:cs="Arial"/>
        </w:rPr>
      </w:pPr>
      <w:r w:rsidRPr="000E1F27">
        <w:rPr>
          <w:rFonts w:cs="Arial"/>
        </w:rPr>
        <w:t>8.12.4 The University’s ‘fit to sit policy’ means that by attending your examination, you are declaring yourself fit to take that assessment and any subsequent claim for an EC is unlikely to be approved. If you feel your performance in an examination is likely to be impacted by fasting and you choose not to attend the examination, you should submit a claim for ECs where you can request to sit the exam in the next scheduled examination period (</w:t>
      </w:r>
      <w:proofErr w:type="gramStart"/>
      <w:r w:rsidRPr="000E1F27">
        <w:rPr>
          <w:rFonts w:cs="Arial"/>
        </w:rPr>
        <w:t>e.g.</w:t>
      </w:r>
      <w:proofErr w:type="gramEnd"/>
      <w:r w:rsidRPr="000E1F27">
        <w:rPr>
          <w:rFonts w:cs="Arial"/>
        </w:rPr>
        <w:t xml:space="preserve"> in the July resit period for exams scheduled in May).</w:t>
      </w:r>
    </w:p>
    <w:p w14:paraId="43BCA14E" w14:textId="77777777" w:rsidR="00E434B1" w:rsidRPr="000E1F27" w:rsidRDefault="00E434B1" w:rsidP="0058554E"/>
    <w:p w14:paraId="36850C32" w14:textId="77777777" w:rsidR="00E434B1" w:rsidRPr="000E1F27" w:rsidRDefault="00E434B1" w:rsidP="00835D4C">
      <w:pPr>
        <w:pStyle w:val="Heading2"/>
        <w:rPr>
          <w:rFonts w:cs="Arial"/>
        </w:rPr>
      </w:pPr>
      <w:bookmarkStart w:id="233" w:name="_Toc71291704"/>
      <w:r w:rsidRPr="000E1F27">
        <w:rPr>
          <w:rFonts w:cs="Arial"/>
        </w:rPr>
        <w:t>8.13 The EC Form</w:t>
      </w:r>
      <w:bookmarkEnd w:id="233"/>
    </w:p>
    <w:p w14:paraId="2931B25B" w14:textId="77777777" w:rsidR="00E434B1" w:rsidRPr="000E1F27" w:rsidRDefault="00E434B1" w:rsidP="0058554E">
      <w:pPr>
        <w:pStyle w:val="NoSpacing"/>
      </w:pPr>
    </w:p>
    <w:p w14:paraId="37718511" w14:textId="5856E5D2" w:rsidR="00E434B1" w:rsidRPr="0058554E" w:rsidRDefault="00E434B1" w:rsidP="0058554E">
      <w:pPr>
        <w:pStyle w:val="BodyText"/>
        <w:rPr>
          <w:rFonts w:cs="Arial"/>
        </w:rPr>
      </w:pPr>
      <w:r w:rsidRPr="000E1F27">
        <w:rPr>
          <w:rFonts w:cs="Arial"/>
        </w:rPr>
        <w:t>8.13.1 To complete the EC Claim Form you will need to tell us:</w:t>
      </w:r>
    </w:p>
    <w:p w14:paraId="190AA33D" w14:textId="77777777" w:rsidR="00E434B1" w:rsidRPr="000E1F27" w:rsidRDefault="00E434B1" w:rsidP="00E434B1">
      <w:pPr>
        <w:pStyle w:val="BodyText"/>
        <w:widowControl w:val="0"/>
        <w:numPr>
          <w:ilvl w:val="0"/>
          <w:numId w:val="59"/>
        </w:numPr>
        <w:autoSpaceDE w:val="0"/>
        <w:autoSpaceDN w:val="0"/>
        <w:spacing w:after="0"/>
        <w:jc w:val="left"/>
        <w:rPr>
          <w:rFonts w:cs="Arial"/>
        </w:rPr>
      </w:pPr>
      <w:r w:rsidRPr="000E1F27">
        <w:rPr>
          <w:rFonts w:cs="Arial"/>
        </w:rPr>
        <w:t>The module code and title (</w:t>
      </w:r>
      <w:proofErr w:type="gramStart"/>
      <w:r w:rsidRPr="000E1F27">
        <w:rPr>
          <w:rFonts w:cs="Arial"/>
        </w:rPr>
        <w:t>e.g.</w:t>
      </w:r>
      <w:proofErr w:type="gramEnd"/>
      <w:r w:rsidRPr="000E1F27">
        <w:rPr>
          <w:rFonts w:cs="Arial"/>
        </w:rPr>
        <w:t xml:space="preserve"> ABC1000, Business Methods).</w:t>
      </w:r>
    </w:p>
    <w:p w14:paraId="48250844" w14:textId="77777777" w:rsidR="00E434B1" w:rsidRPr="000E1F27" w:rsidRDefault="00E434B1" w:rsidP="00E434B1">
      <w:pPr>
        <w:pStyle w:val="BodyText"/>
        <w:widowControl w:val="0"/>
        <w:numPr>
          <w:ilvl w:val="0"/>
          <w:numId w:val="59"/>
        </w:numPr>
        <w:autoSpaceDE w:val="0"/>
        <w:autoSpaceDN w:val="0"/>
        <w:spacing w:after="0"/>
        <w:jc w:val="left"/>
        <w:rPr>
          <w:rFonts w:cs="Arial"/>
        </w:rPr>
      </w:pPr>
      <w:r w:rsidRPr="000E1F27">
        <w:rPr>
          <w:rFonts w:cs="Arial"/>
        </w:rPr>
        <w:t>The type of assessment affected, for example, exam, assessment, in-class test.</w:t>
      </w:r>
    </w:p>
    <w:p w14:paraId="4FBAFFE1" w14:textId="77777777" w:rsidR="00E434B1" w:rsidRPr="000E1F27" w:rsidRDefault="00E434B1" w:rsidP="00E434B1">
      <w:pPr>
        <w:pStyle w:val="BodyText"/>
        <w:widowControl w:val="0"/>
        <w:numPr>
          <w:ilvl w:val="0"/>
          <w:numId w:val="59"/>
        </w:numPr>
        <w:autoSpaceDE w:val="0"/>
        <w:autoSpaceDN w:val="0"/>
        <w:spacing w:after="0"/>
        <w:jc w:val="left"/>
        <w:rPr>
          <w:rFonts w:cs="Arial"/>
        </w:rPr>
      </w:pPr>
      <w:r w:rsidRPr="000E1F27">
        <w:rPr>
          <w:rFonts w:cs="Arial"/>
        </w:rPr>
        <w:t>Further detail about each piece of assessment affected (</w:t>
      </w:r>
      <w:proofErr w:type="gramStart"/>
      <w:r w:rsidRPr="000E1F27">
        <w:rPr>
          <w:rFonts w:cs="Arial"/>
        </w:rPr>
        <w:t>e.g.</w:t>
      </w:r>
      <w:proofErr w:type="gramEnd"/>
      <w:r w:rsidRPr="000E1F27">
        <w:rPr>
          <w:rFonts w:cs="Arial"/>
        </w:rPr>
        <w:t xml:space="preserve"> 3000 word assignment, 10-minute presentation).</w:t>
      </w:r>
    </w:p>
    <w:p w14:paraId="53F73926" w14:textId="77777777" w:rsidR="00E434B1" w:rsidRPr="000E1F27" w:rsidRDefault="00E434B1" w:rsidP="00E434B1">
      <w:pPr>
        <w:pStyle w:val="BodyText"/>
        <w:widowControl w:val="0"/>
        <w:numPr>
          <w:ilvl w:val="0"/>
          <w:numId w:val="59"/>
        </w:numPr>
        <w:autoSpaceDE w:val="0"/>
        <w:autoSpaceDN w:val="0"/>
        <w:spacing w:after="0"/>
        <w:jc w:val="left"/>
        <w:rPr>
          <w:rFonts w:cs="Arial"/>
        </w:rPr>
      </w:pPr>
      <w:r w:rsidRPr="000E1F27">
        <w:rPr>
          <w:rFonts w:cs="Arial"/>
        </w:rPr>
        <w:t xml:space="preserve">The submission dates (this is any final agreed deadline, </w:t>
      </w:r>
      <w:proofErr w:type="gramStart"/>
      <w:r w:rsidRPr="000E1F27">
        <w:rPr>
          <w:rFonts w:cs="Arial"/>
        </w:rPr>
        <w:t>taking into account</w:t>
      </w:r>
      <w:proofErr w:type="gramEnd"/>
      <w:r w:rsidRPr="000E1F27">
        <w:rPr>
          <w:rFonts w:cs="Arial"/>
        </w:rPr>
        <w:t xml:space="preserve"> any approved extensions).</w:t>
      </w:r>
    </w:p>
    <w:p w14:paraId="4E583B8C" w14:textId="77777777" w:rsidR="00E434B1" w:rsidRPr="000E1F27" w:rsidRDefault="00E434B1" w:rsidP="00E434B1">
      <w:pPr>
        <w:pStyle w:val="BodyText"/>
        <w:widowControl w:val="0"/>
        <w:numPr>
          <w:ilvl w:val="0"/>
          <w:numId w:val="59"/>
        </w:numPr>
        <w:autoSpaceDE w:val="0"/>
        <w:autoSpaceDN w:val="0"/>
        <w:spacing w:after="0"/>
        <w:jc w:val="left"/>
        <w:rPr>
          <w:rFonts w:cs="Arial"/>
        </w:rPr>
      </w:pPr>
      <w:r w:rsidRPr="000E1F27">
        <w:rPr>
          <w:rFonts w:cs="Arial"/>
        </w:rPr>
        <w:t>Whether you attempted the assessment or not.</w:t>
      </w:r>
    </w:p>
    <w:p w14:paraId="29F15469" w14:textId="77777777" w:rsidR="00E434B1" w:rsidRPr="000E1F27" w:rsidRDefault="00E434B1" w:rsidP="00835D4C">
      <w:pPr>
        <w:widowControl w:val="0"/>
        <w:autoSpaceDE w:val="0"/>
        <w:autoSpaceDN w:val="0"/>
        <w:spacing w:line="276" w:lineRule="auto"/>
        <w:ind w:right="-142"/>
        <w:rPr>
          <w:rFonts w:eastAsia="Arial" w:cs="Arial"/>
          <w:lang w:bidi="en-GB"/>
        </w:rPr>
      </w:pPr>
    </w:p>
    <w:p w14:paraId="2A3FFEDC" w14:textId="77777777" w:rsidR="00E434B1" w:rsidRPr="000E1F27" w:rsidRDefault="00E434B1" w:rsidP="00835D4C">
      <w:pPr>
        <w:pStyle w:val="Heading2"/>
        <w:rPr>
          <w:rFonts w:cs="Arial"/>
        </w:rPr>
      </w:pPr>
      <w:bookmarkStart w:id="234" w:name="_Toc71291705"/>
      <w:r w:rsidRPr="000E1F27">
        <w:rPr>
          <w:rFonts w:cs="Arial"/>
        </w:rPr>
        <w:t>8.14 Evidence</w:t>
      </w:r>
      <w:bookmarkEnd w:id="234"/>
      <w:r w:rsidRPr="000E1F27">
        <w:rPr>
          <w:rFonts w:cs="Arial"/>
        </w:rPr>
        <w:t xml:space="preserve"> </w:t>
      </w:r>
    </w:p>
    <w:p w14:paraId="74211908" w14:textId="77777777" w:rsidR="00E434B1" w:rsidRPr="000E1F27" w:rsidRDefault="00E434B1" w:rsidP="0058554E">
      <w:pPr>
        <w:pStyle w:val="NoSpacing"/>
      </w:pPr>
    </w:p>
    <w:p w14:paraId="34CA4350" w14:textId="77777777" w:rsidR="00E434B1" w:rsidRPr="000E1F27" w:rsidRDefault="00E434B1" w:rsidP="00835D4C">
      <w:pPr>
        <w:pStyle w:val="BodyText"/>
        <w:rPr>
          <w:rFonts w:cs="Arial"/>
        </w:rPr>
      </w:pPr>
      <w:r w:rsidRPr="000E1F27">
        <w:rPr>
          <w:rFonts w:cs="Arial"/>
        </w:rPr>
        <w:t xml:space="preserve">8.14.1 Please read the </w:t>
      </w:r>
      <w:hyperlink r:id="rId81">
        <w:r w:rsidRPr="000E1F27">
          <w:rPr>
            <w:rStyle w:val="Hyperlink"/>
            <w:rFonts w:cs="Arial"/>
          </w:rPr>
          <w:t>Supporting Evidence</w:t>
        </w:r>
      </w:hyperlink>
      <w:r w:rsidRPr="000E1F27">
        <w:rPr>
          <w:rFonts w:cs="Arial"/>
        </w:rPr>
        <w:t xml:space="preserve"> Guidance for more detail.</w:t>
      </w:r>
    </w:p>
    <w:p w14:paraId="4E853432" w14:textId="77777777" w:rsidR="00E434B1" w:rsidRPr="000E1F27" w:rsidRDefault="00E434B1" w:rsidP="00835D4C">
      <w:pPr>
        <w:pStyle w:val="NoSpacing"/>
      </w:pPr>
    </w:p>
    <w:p w14:paraId="67303DB9" w14:textId="77777777" w:rsidR="00E434B1" w:rsidRPr="000E1F27" w:rsidRDefault="00E434B1" w:rsidP="00835D4C">
      <w:pPr>
        <w:pStyle w:val="BodyText"/>
        <w:rPr>
          <w:rFonts w:cs="Arial"/>
          <w:b/>
          <w:bCs/>
        </w:rPr>
      </w:pPr>
      <w:r w:rsidRPr="000E1F27">
        <w:rPr>
          <w:rFonts w:cs="Arial"/>
          <w:b/>
          <w:bCs/>
        </w:rPr>
        <w:t>8.14.2 Evidence for Extensions</w:t>
      </w:r>
    </w:p>
    <w:p w14:paraId="40BCE110" w14:textId="77777777" w:rsidR="00E434B1" w:rsidRPr="000E1F27" w:rsidRDefault="00E434B1" w:rsidP="00835D4C">
      <w:pPr>
        <w:pStyle w:val="BodyText"/>
        <w:rPr>
          <w:rFonts w:cs="Arial"/>
        </w:rPr>
      </w:pPr>
      <w:r w:rsidRPr="000E1F27">
        <w:rPr>
          <w:rFonts w:cs="Arial"/>
        </w:rPr>
        <w:t xml:space="preserve">If you are making an extension request for a period </w:t>
      </w:r>
      <w:r w:rsidRPr="008D477C">
        <w:rPr>
          <w:rFonts w:cs="Arial"/>
        </w:rPr>
        <w:t>up to 10 working days</w:t>
      </w:r>
      <w:r w:rsidRPr="000E1F27">
        <w:rPr>
          <w:rFonts w:cs="Arial"/>
        </w:rPr>
        <w:t xml:space="preserve"> </w:t>
      </w:r>
      <w:r w:rsidRPr="008D477C">
        <w:rPr>
          <w:rFonts w:cs="Arial"/>
        </w:rPr>
        <w:t>and you</w:t>
      </w:r>
      <w:r w:rsidRPr="000E1F27">
        <w:rPr>
          <w:rFonts w:cs="Arial"/>
        </w:rPr>
        <w:t xml:space="preserve"> have exhausted your self-certification opportunities, you must provide independent evidence to confirm your circumstances. The evidence should be submitted at the time you make the request or within 5 working days.</w:t>
      </w:r>
      <w:r w:rsidRPr="000E1F27">
        <w:rPr>
          <w:rStyle w:val="CommentReference"/>
          <w:rFonts w:cs="Arial"/>
          <w:szCs w:val="24"/>
        </w:rPr>
        <w:t xml:space="preserve"> The evidence</w:t>
      </w:r>
      <w:r w:rsidRPr="000E1F27">
        <w:rPr>
          <w:rFonts w:cs="Arial"/>
        </w:rPr>
        <w:t xml:space="preserve"> </w:t>
      </w:r>
      <w:r w:rsidRPr="000E1F27">
        <w:rPr>
          <w:rFonts w:cs="Arial"/>
          <w:b/>
          <w:bCs/>
        </w:rPr>
        <w:t>requirements</w:t>
      </w:r>
      <w:r w:rsidRPr="000E1F27">
        <w:rPr>
          <w:rFonts w:cs="Arial"/>
        </w:rPr>
        <w:t xml:space="preserve"> for an extension follow the same principles as the EC requirements, below. </w:t>
      </w:r>
    </w:p>
    <w:p w14:paraId="2912EA25" w14:textId="77777777" w:rsidR="00E434B1" w:rsidRPr="000E1F27" w:rsidRDefault="00E434B1" w:rsidP="0058554E">
      <w:pPr>
        <w:pStyle w:val="NoSpacing"/>
      </w:pPr>
    </w:p>
    <w:p w14:paraId="55AD6448" w14:textId="77777777" w:rsidR="00E434B1" w:rsidRPr="000E1F27" w:rsidRDefault="00E434B1" w:rsidP="00835D4C">
      <w:pPr>
        <w:pStyle w:val="BodyText"/>
        <w:rPr>
          <w:rFonts w:cs="Arial"/>
          <w:b/>
          <w:bCs/>
        </w:rPr>
      </w:pPr>
      <w:r w:rsidRPr="000E1F27">
        <w:rPr>
          <w:rFonts w:cs="Arial"/>
          <w:b/>
          <w:bCs/>
        </w:rPr>
        <w:t>8.14.3 Evidence for Extenuating Circumstances Claims</w:t>
      </w:r>
    </w:p>
    <w:p w14:paraId="77ED0BFF" w14:textId="77777777" w:rsidR="00E434B1" w:rsidRPr="000E1F27" w:rsidRDefault="00E434B1" w:rsidP="00835D4C">
      <w:pPr>
        <w:pStyle w:val="BodyText"/>
        <w:rPr>
          <w:rFonts w:cs="Arial"/>
        </w:rPr>
      </w:pPr>
      <w:r w:rsidRPr="000E1F27">
        <w:rPr>
          <w:rFonts w:cs="Arial"/>
        </w:rPr>
        <w:t>For your EC Claim to be approved you must provide independent evidence to confirm that your circumstances:</w:t>
      </w:r>
    </w:p>
    <w:p w14:paraId="5BF240C7" w14:textId="77777777" w:rsidR="00E434B1" w:rsidRPr="000E1F27" w:rsidRDefault="00E434B1" w:rsidP="00E434B1">
      <w:pPr>
        <w:pStyle w:val="BodyText"/>
        <w:widowControl w:val="0"/>
        <w:numPr>
          <w:ilvl w:val="0"/>
          <w:numId w:val="60"/>
        </w:numPr>
        <w:autoSpaceDE w:val="0"/>
        <w:autoSpaceDN w:val="0"/>
        <w:spacing w:after="0"/>
        <w:jc w:val="left"/>
        <w:rPr>
          <w:rFonts w:cs="Arial"/>
        </w:rPr>
      </w:pPr>
      <w:r w:rsidRPr="000E1F27">
        <w:rPr>
          <w:rFonts w:cs="Arial"/>
        </w:rPr>
        <w:t>Happened at the time of the assessment.</w:t>
      </w:r>
    </w:p>
    <w:p w14:paraId="77ABF7F8" w14:textId="77777777" w:rsidR="00E434B1" w:rsidRPr="000E1F27" w:rsidRDefault="00E434B1" w:rsidP="00E434B1">
      <w:pPr>
        <w:pStyle w:val="BodyText"/>
        <w:widowControl w:val="0"/>
        <w:numPr>
          <w:ilvl w:val="0"/>
          <w:numId w:val="60"/>
        </w:numPr>
        <w:autoSpaceDE w:val="0"/>
        <w:autoSpaceDN w:val="0"/>
        <w:spacing w:after="0"/>
        <w:jc w:val="left"/>
        <w:rPr>
          <w:rFonts w:cs="Arial"/>
        </w:rPr>
      </w:pPr>
      <w:r w:rsidRPr="000E1F27">
        <w:rPr>
          <w:rFonts w:cs="Arial"/>
        </w:rPr>
        <w:t>Were unforeseeable and you could not have prevented them.</w:t>
      </w:r>
    </w:p>
    <w:p w14:paraId="1B54D198" w14:textId="77777777" w:rsidR="00E434B1" w:rsidRPr="000E1F27" w:rsidRDefault="00E434B1" w:rsidP="00E434B1">
      <w:pPr>
        <w:pStyle w:val="BodyText"/>
        <w:widowControl w:val="0"/>
        <w:numPr>
          <w:ilvl w:val="0"/>
          <w:numId w:val="60"/>
        </w:numPr>
        <w:autoSpaceDE w:val="0"/>
        <w:autoSpaceDN w:val="0"/>
        <w:spacing w:after="0"/>
        <w:jc w:val="left"/>
        <w:rPr>
          <w:rFonts w:cs="Arial"/>
        </w:rPr>
      </w:pPr>
      <w:r w:rsidRPr="000E1F27">
        <w:rPr>
          <w:rFonts w:cs="Arial"/>
        </w:rPr>
        <w:t>Had a significant impact on your ability to study or to undertake an assessment.</w:t>
      </w:r>
    </w:p>
    <w:p w14:paraId="1FF9684C" w14:textId="77777777" w:rsidR="00E434B1" w:rsidRPr="000E1F27" w:rsidRDefault="00E434B1" w:rsidP="00835D4C">
      <w:pPr>
        <w:pStyle w:val="BodyText"/>
        <w:rPr>
          <w:rFonts w:cs="Arial"/>
        </w:rPr>
      </w:pPr>
    </w:p>
    <w:p w14:paraId="3E22E84D" w14:textId="77777777" w:rsidR="00E434B1" w:rsidRPr="000E1F27" w:rsidRDefault="00E434B1" w:rsidP="00835D4C">
      <w:pPr>
        <w:pStyle w:val="BodyText"/>
        <w:rPr>
          <w:rFonts w:cs="Arial"/>
        </w:rPr>
      </w:pPr>
      <w:r w:rsidRPr="000E1F27">
        <w:rPr>
          <w:rFonts w:cs="Arial"/>
        </w:rPr>
        <w:t>8.14.4 If there is a delay in obtaining the evidence, you should still submit the claim form no later than 5 working days after the deadline for the assessment(s) affected. If your evidence is delayed, you must tell us:</w:t>
      </w:r>
    </w:p>
    <w:p w14:paraId="5C36B0C1" w14:textId="77777777" w:rsidR="00E434B1" w:rsidRPr="000E1F27" w:rsidRDefault="00E434B1" w:rsidP="00E434B1">
      <w:pPr>
        <w:pStyle w:val="BodyText"/>
        <w:widowControl w:val="0"/>
        <w:numPr>
          <w:ilvl w:val="0"/>
          <w:numId w:val="61"/>
        </w:numPr>
        <w:autoSpaceDE w:val="0"/>
        <w:autoSpaceDN w:val="0"/>
        <w:spacing w:after="0"/>
        <w:jc w:val="left"/>
        <w:rPr>
          <w:rFonts w:cs="Arial"/>
        </w:rPr>
      </w:pPr>
      <w:r w:rsidRPr="000E1F27">
        <w:rPr>
          <w:rFonts w:cs="Arial"/>
        </w:rPr>
        <w:t>The reasons for the delay.</w:t>
      </w:r>
    </w:p>
    <w:p w14:paraId="3927D3B3" w14:textId="77777777" w:rsidR="00E434B1" w:rsidRPr="000E1F27" w:rsidRDefault="00E434B1" w:rsidP="00E434B1">
      <w:pPr>
        <w:pStyle w:val="BodyText"/>
        <w:widowControl w:val="0"/>
        <w:numPr>
          <w:ilvl w:val="0"/>
          <w:numId w:val="61"/>
        </w:numPr>
        <w:autoSpaceDE w:val="0"/>
        <w:autoSpaceDN w:val="0"/>
        <w:spacing w:after="0"/>
        <w:jc w:val="left"/>
        <w:rPr>
          <w:rFonts w:cs="Arial"/>
        </w:rPr>
      </w:pPr>
      <w:r w:rsidRPr="000E1F27">
        <w:rPr>
          <w:rFonts w:cs="Arial"/>
        </w:rPr>
        <w:t>When you expect to provide the evidence to us by using the supporting statement box on the form.</w:t>
      </w:r>
    </w:p>
    <w:p w14:paraId="47F14FF8" w14:textId="77777777" w:rsidR="00E434B1" w:rsidRPr="000E1F27" w:rsidRDefault="00E434B1" w:rsidP="00E434B1">
      <w:pPr>
        <w:pStyle w:val="BodyText"/>
        <w:widowControl w:val="0"/>
        <w:numPr>
          <w:ilvl w:val="0"/>
          <w:numId w:val="61"/>
        </w:numPr>
        <w:autoSpaceDE w:val="0"/>
        <w:autoSpaceDN w:val="0"/>
        <w:spacing w:after="0"/>
        <w:jc w:val="left"/>
        <w:rPr>
          <w:rFonts w:cs="Arial"/>
        </w:rPr>
      </w:pPr>
      <w:r w:rsidRPr="000E1F27">
        <w:rPr>
          <w:rFonts w:cs="Arial"/>
        </w:rPr>
        <w:t xml:space="preserve">In some </w:t>
      </w:r>
      <w:proofErr w:type="gramStart"/>
      <w:r w:rsidRPr="000E1F27">
        <w:rPr>
          <w:rFonts w:cs="Arial"/>
        </w:rPr>
        <w:t>cases</w:t>
      </w:r>
      <w:proofErr w:type="gramEnd"/>
      <w:r w:rsidRPr="000E1F27">
        <w:rPr>
          <w:rFonts w:cs="Arial"/>
        </w:rPr>
        <w:t xml:space="preserve"> we may require evidence to support why a longer delay is needed.</w:t>
      </w:r>
    </w:p>
    <w:p w14:paraId="0F95C40C" w14:textId="77777777" w:rsidR="00E434B1" w:rsidRPr="000E1F27" w:rsidRDefault="00E434B1" w:rsidP="00835D4C">
      <w:pPr>
        <w:pStyle w:val="BodyText"/>
        <w:rPr>
          <w:rFonts w:cs="Arial"/>
        </w:rPr>
      </w:pPr>
    </w:p>
    <w:p w14:paraId="7F8EC9DC" w14:textId="77777777" w:rsidR="00E434B1" w:rsidRPr="000E1F27" w:rsidRDefault="00E434B1" w:rsidP="00835D4C">
      <w:pPr>
        <w:pStyle w:val="BodyText"/>
        <w:rPr>
          <w:rFonts w:cs="Arial"/>
        </w:rPr>
      </w:pPr>
      <w:r w:rsidRPr="000E1F27">
        <w:rPr>
          <w:rFonts w:cs="Arial"/>
        </w:rPr>
        <w:t>8.14.5 Your EC claim will be logged by your School for Registry to consider. Registry will then decide whether your claim should be:</w:t>
      </w:r>
    </w:p>
    <w:p w14:paraId="23E30465" w14:textId="77777777" w:rsidR="00E434B1" w:rsidRPr="000E1F27" w:rsidRDefault="00E434B1" w:rsidP="00E434B1">
      <w:pPr>
        <w:pStyle w:val="BodyText"/>
        <w:widowControl w:val="0"/>
        <w:numPr>
          <w:ilvl w:val="0"/>
          <w:numId w:val="62"/>
        </w:numPr>
        <w:autoSpaceDE w:val="0"/>
        <w:autoSpaceDN w:val="0"/>
        <w:spacing w:after="0"/>
        <w:jc w:val="left"/>
        <w:rPr>
          <w:rFonts w:cs="Arial"/>
        </w:rPr>
      </w:pPr>
      <w:proofErr w:type="gramStart"/>
      <w:r w:rsidRPr="000E1F27">
        <w:rPr>
          <w:rFonts w:cs="Arial"/>
        </w:rPr>
        <w:t>Approved;</w:t>
      </w:r>
      <w:proofErr w:type="gramEnd"/>
    </w:p>
    <w:p w14:paraId="572C59C0" w14:textId="77777777" w:rsidR="00E434B1" w:rsidRPr="000E1F27" w:rsidRDefault="00E434B1" w:rsidP="00E434B1">
      <w:pPr>
        <w:pStyle w:val="BodyText"/>
        <w:widowControl w:val="0"/>
        <w:numPr>
          <w:ilvl w:val="0"/>
          <w:numId w:val="62"/>
        </w:numPr>
        <w:autoSpaceDE w:val="0"/>
        <w:autoSpaceDN w:val="0"/>
        <w:spacing w:after="0"/>
        <w:jc w:val="left"/>
        <w:rPr>
          <w:rFonts w:cs="Arial"/>
        </w:rPr>
      </w:pPr>
      <w:r w:rsidRPr="000E1F27">
        <w:rPr>
          <w:rFonts w:cs="Arial"/>
        </w:rPr>
        <w:t xml:space="preserve">Rejected; or </w:t>
      </w:r>
    </w:p>
    <w:p w14:paraId="5B7C0A64" w14:textId="77777777" w:rsidR="00E434B1" w:rsidRPr="000E1F27" w:rsidRDefault="00E434B1" w:rsidP="00E434B1">
      <w:pPr>
        <w:pStyle w:val="BodyText"/>
        <w:widowControl w:val="0"/>
        <w:numPr>
          <w:ilvl w:val="0"/>
          <w:numId w:val="62"/>
        </w:numPr>
        <w:autoSpaceDE w:val="0"/>
        <w:autoSpaceDN w:val="0"/>
        <w:spacing w:after="0"/>
        <w:jc w:val="left"/>
        <w:rPr>
          <w:rFonts w:cs="Arial"/>
        </w:rPr>
      </w:pPr>
      <w:r w:rsidRPr="000E1F27">
        <w:rPr>
          <w:rFonts w:cs="Arial"/>
        </w:rPr>
        <w:t>Pended. (This means we have given you more time to provide evidence to support your claim)</w:t>
      </w:r>
    </w:p>
    <w:p w14:paraId="40A790E5" w14:textId="77777777" w:rsidR="00E434B1" w:rsidRPr="000E1F27" w:rsidRDefault="00E434B1" w:rsidP="00835D4C">
      <w:pPr>
        <w:widowControl w:val="0"/>
        <w:autoSpaceDE w:val="0"/>
        <w:autoSpaceDN w:val="0"/>
        <w:spacing w:line="276" w:lineRule="auto"/>
        <w:ind w:right="-142"/>
        <w:rPr>
          <w:rFonts w:eastAsia="Arial" w:cs="Arial"/>
          <w:b/>
          <w:lang w:bidi="en-GB"/>
        </w:rPr>
      </w:pPr>
    </w:p>
    <w:p w14:paraId="776E709D" w14:textId="77777777" w:rsidR="00E434B1" w:rsidRPr="000E1F27" w:rsidRDefault="00E434B1" w:rsidP="00835D4C">
      <w:pPr>
        <w:pStyle w:val="Heading2"/>
        <w:rPr>
          <w:rFonts w:eastAsia="Arial" w:cs="Arial"/>
          <w:lang w:eastAsia="en-GB" w:bidi="en-GB"/>
        </w:rPr>
      </w:pPr>
      <w:bookmarkStart w:id="235" w:name="_Toc47467356"/>
      <w:bookmarkStart w:id="236" w:name="_Toc71291706"/>
      <w:r w:rsidRPr="000E1F27">
        <w:rPr>
          <w:rFonts w:eastAsia="Arial" w:cs="Arial"/>
          <w:lang w:eastAsia="en-GB" w:bidi="en-GB"/>
        </w:rPr>
        <w:t>8.15 Extended EC Claims</w:t>
      </w:r>
      <w:bookmarkEnd w:id="235"/>
      <w:bookmarkEnd w:id="236"/>
    </w:p>
    <w:p w14:paraId="62E3258D" w14:textId="77777777" w:rsidR="00E434B1" w:rsidRPr="000E1F27" w:rsidRDefault="00E434B1" w:rsidP="0058554E">
      <w:pPr>
        <w:pStyle w:val="NoSpacing"/>
        <w:rPr>
          <w:lang w:bidi="en-GB"/>
        </w:rPr>
      </w:pPr>
    </w:p>
    <w:p w14:paraId="3F248F6E" w14:textId="77777777" w:rsidR="00E434B1" w:rsidRPr="000E1F27" w:rsidRDefault="00E434B1" w:rsidP="00835D4C">
      <w:pPr>
        <w:pStyle w:val="BodyText"/>
        <w:rPr>
          <w:rStyle w:val="BodyTextChar"/>
          <w:rFonts w:cs="Arial"/>
        </w:rPr>
      </w:pPr>
      <w:r w:rsidRPr="000E1F27">
        <w:rPr>
          <w:rFonts w:cs="Arial"/>
        </w:rPr>
        <w:t xml:space="preserve">8.15.1 If your EC claim is </w:t>
      </w:r>
      <w:r w:rsidRPr="000E1F27">
        <w:rPr>
          <w:rStyle w:val="BodyTextChar"/>
          <w:rFonts w:cs="Arial"/>
        </w:rPr>
        <w:t xml:space="preserve">approved, you will be given up to three weeks from the date on which your assessment results are formally published to complete your work. This is usually during the standard re-sit period. If you feel that this is not a long enough time in which to complete your assessment, you must highlight this on the form so that the CAB is made aware of your request. You must also justify why you require longer as part of your original claim and ensure that the evidence provided supports this further period.  </w:t>
      </w:r>
    </w:p>
    <w:p w14:paraId="789F3670" w14:textId="77777777" w:rsidR="00E434B1" w:rsidRPr="0058554E" w:rsidRDefault="00E434B1" w:rsidP="0058554E">
      <w:pPr>
        <w:pStyle w:val="NoSpacing"/>
        <w:rPr>
          <w:rStyle w:val="BodyTextChar"/>
          <w:rFonts w:asciiTheme="minorHAnsi" w:eastAsiaTheme="minorHAnsi" w:hAnsiTheme="minorHAnsi" w:cstheme="minorBidi"/>
          <w:sz w:val="22"/>
          <w:szCs w:val="22"/>
        </w:rPr>
      </w:pPr>
    </w:p>
    <w:p w14:paraId="0EF871D5" w14:textId="77777777" w:rsidR="00E434B1" w:rsidRPr="000E1F27" w:rsidRDefault="00E434B1" w:rsidP="00835D4C">
      <w:pPr>
        <w:pStyle w:val="BodyText"/>
        <w:rPr>
          <w:rStyle w:val="BodyTextChar"/>
          <w:rFonts w:cs="Arial"/>
        </w:rPr>
      </w:pPr>
      <w:r w:rsidRPr="000E1F27">
        <w:rPr>
          <w:rStyle w:val="BodyTextChar"/>
          <w:rFonts w:cs="Arial"/>
        </w:rPr>
        <w:t>8.15.2 An Extended EC claim will take you through more than one Course Assessment Board and can significantly affect your progression timeframe. You should discuss this with your school to ensure that you fully understand the impact of an Extended EC claim.</w:t>
      </w:r>
    </w:p>
    <w:p w14:paraId="6C33B7B1" w14:textId="77777777" w:rsidR="00E434B1" w:rsidRPr="000E1F27" w:rsidRDefault="00E434B1" w:rsidP="00835D4C">
      <w:pPr>
        <w:pStyle w:val="NoSpacing"/>
        <w:rPr>
          <w:lang w:bidi="en-GB"/>
        </w:rPr>
      </w:pPr>
    </w:p>
    <w:p w14:paraId="171AEDCD" w14:textId="77777777" w:rsidR="00E434B1" w:rsidRPr="000E1F27" w:rsidRDefault="00E434B1" w:rsidP="00835D4C">
      <w:pPr>
        <w:pStyle w:val="Heading2"/>
        <w:rPr>
          <w:rFonts w:eastAsia="Arial" w:cs="Arial"/>
          <w:lang w:eastAsia="en-GB" w:bidi="en-GB"/>
        </w:rPr>
      </w:pPr>
      <w:bookmarkStart w:id="237" w:name="_Toc47467357"/>
      <w:bookmarkStart w:id="238" w:name="_Toc71291707"/>
      <w:r w:rsidRPr="000E1F27">
        <w:rPr>
          <w:rFonts w:eastAsia="Arial" w:cs="Arial"/>
          <w:lang w:eastAsia="en-GB" w:bidi="en-GB"/>
        </w:rPr>
        <w:t>8.16 Late EC Claims</w:t>
      </w:r>
      <w:bookmarkEnd w:id="237"/>
      <w:bookmarkEnd w:id="238"/>
      <w:r w:rsidRPr="000E1F27">
        <w:rPr>
          <w:rFonts w:eastAsia="Arial" w:cs="Arial"/>
          <w:lang w:eastAsia="en-GB" w:bidi="en-GB"/>
        </w:rPr>
        <w:t xml:space="preserve"> </w:t>
      </w:r>
    </w:p>
    <w:p w14:paraId="7F21858B" w14:textId="77777777" w:rsidR="00E434B1" w:rsidRPr="000E1F27" w:rsidRDefault="00E434B1" w:rsidP="0058554E">
      <w:pPr>
        <w:pStyle w:val="NoSpacing"/>
        <w:rPr>
          <w:lang w:bidi="en-GB"/>
        </w:rPr>
      </w:pPr>
    </w:p>
    <w:p w14:paraId="440D2EEA" w14:textId="77777777" w:rsidR="00E434B1" w:rsidRPr="000E1F27" w:rsidRDefault="00E434B1" w:rsidP="00835D4C">
      <w:pPr>
        <w:pStyle w:val="BodyText"/>
        <w:rPr>
          <w:rFonts w:cs="Arial"/>
        </w:rPr>
      </w:pPr>
      <w:r w:rsidRPr="000E1F27">
        <w:rPr>
          <w:rFonts w:cs="Arial"/>
        </w:rPr>
        <w:t xml:space="preserve">8.16.1 A late EC claim is when you submit a claim more than 5 working days after the deadline(s) of the assessment(s) affected. In this case you will need additional evidence to support why the claim could not have been submitted on time. </w:t>
      </w:r>
    </w:p>
    <w:p w14:paraId="48CDA5F1" w14:textId="77777777" w:rsidR="00E434B1" w:rsidRPr="000E1F27" w:rsidRDefault="00E434B1" w:rsidP="00835D4C">
      <w:pPr>
        <w:pStyle w:val="NoSpacing"/>
      </w:pPr>
    </w:p>
    <w:p w14:paraId="1463EDB6" w14:textId="77777777" w:rsidR="00E434B1" w:rsidRPr="000E1F27" w:rsidRDefault="00E434B1" w:rsidP="00835D4C">
      <w:pPr>
        <w:pStyle w:val="Heading2"/>
        <w:rPr>
          <w:rFonts w:eastAsia="Arial" w:cs="Arial"/>
          <w:lang w:eastAsia="en-GB" w:bidi="en-GB"/>
        </w:rPr>
      </w:pPr>
      <w:bookmarkStart w:id="239" w:name="_Toc47467358"/>
      <w:bookmarkStart w:id="240" w:name="_Toc71291708"/>
      <w:r w:rsidRPr="000E1F27">
        <w:rPr>
          <w:rFonts w:eastAsia="Arial" w:cs="Arial"/>
          <w:lang w:eastAsia="en-GB" w:bidi="en-GB"/>
        </w:rPr>
        <w:t>8.17 Possible EC Outcomes</w:t>
      </w:r>
      <w:bookmarkEnd w:id="239"/>
      <w:bookmarkEnd w:id="240"/>
    </w:p>
    <w:p w14:paraId="58A32CD1" w14:textId="77777777" w:rsidR="00E434B1" w:rsidRPr="000E1F27" w:rsidRDefault="00E434B1" w:rsidP="0058554E">
      <w:pPr>
        <w:pStyle w:val="NoSpacing"/>
        <w:rPr>
          <w:lang w:bidi="en-GB"/>
        </w:rPr>
      </w:pPr>
    </w:p>
    <w:p w14:paraId="06FB35A1" w14:textId="77777777" w:rsidR="00E434B1" w:rsidRPr="000E1F27" w:rsidRDefault="00E434B1" w:rsidP="00835D4C">
      <w:pPr>
        <w:pStyle w:val="BodyText"/>
        <w:rPr>
          <w:rFonts w:cs="Arial"/>
        </w:rPr>
      </w:pPr>
      <w:r w:rsidRPr="000E1F27">
        <w:rPr>
          <w:rFonts w:cs="Arial"/>
        </w:rPr>
        <w:t>8.17.1 You will receive the decision via email. Where your claim is pended or rejected, we will explain why and advise you what to do next.</w:t>
      </w:r>
    </w:p>
    <w:p w14:paraId="6E4523F2" w14:textId="77777777" w:rsidR="00E434B1" w:rsidRPr="000E1F27" w:rsidRDefault="00E434B1" w:rsidP="0058554E">
      <w:pPr>
        <w:pStyle w:val="NoSpacing"/>
      </w:pPr>
    </w:p>
    <w:p w14:paraId="6D80FF89" w14:textId="77777777" w:rsidR="00E434B1" w:rsidRPr="000E1F27" w:rsidRDefault="00E434B1" w:rsidP="00835D4C">
      <w:pPr>
        <w:pStyle w:val="BodyText"/>
        <w:rPr>
          <w:rFonts w:cs="Arial"/>
          <w:bCs/>
        </w:rPr>
      </w:pPr>
      <w:r w:rsidRPr="000E1F27">
        <w:rPr>
          <w:rFonts w:cs="Arial"/>
        </w:rPr>
        <w:t xml:space="preserve">8.17.2 The outcomes depend on the circumstances of each individual case and the situation can be complex.  If you do not understand why we have taken a particular decision, you should contact the </w:t>
      </w:r>
      <w:r w:rsidRPr="000E1F27">
        <w:rPr>
          <w:rFonts w:cs="Arial"/>
          <w:bCs/>
        </w:rPr>
        <w:t>Students’ Union Advice Centre for support.</w:t>
      </w:r>
    </w:p>
    <w:p w14:paraId="08D81818" w14:textId="77777777" w:rsidR="00E434B1" w:rsidRPr="000E1F27" w:rsidRDefault="00E434B1" w:rsidP="00835D4C">
      <w:pPr>
        <w:pStyle w:val="NoSpacing"/>
      </w:pPr>
    </w:p>
    <w:p w14:paraId="652104CB" w14:textId="77777777" w:rsidR="00E434B1" w:rsidRPr="000E1F27" w:rsidRDefault="00E434B1" w:rsidP="00835D4C">
      <w:pPr>
        <w:pStyle w:val="BodyText"/>
        <w:rPr>
          <w:rFonts w:cs="Arial"/>
        </w:rPr>
      </w:pPr>
      <w:r w:rsidRPr="000E1F27">
        <w:rPr>
          <w:rFonts w:cs="Arial"/>
        </w:rPr>
        <w:t>8.17.3 Please note that where your course is subject to the requirements of a Professional, Statutory and Regulatory Body (PSRB), this may limit or restrict the possible outcomes from an approved EC. Please refer to your course material or course leader for clarification.</w:t>
      </w:r>
    </w:p>
    <w:p w14:paraId="3EC1C2CD" w14:textId="77777777" w:rsidR="00E434B1" w:rsidRPr="000E1F27" w:rsidRDefault="00E434B1" w:rsidP="0058554E">
      <w:pPr>
        <w:pStyle w:val="NoSpacing"/>
      </w:pPr>
    </w:p>
    <w:p w14:paraId="2A5B1142" w14:textId="77777777" w:rsidR="00E434B1" w:rsidRPr="000E1F27" w:rsidRDefault="00E434B1" w:rsidP="00835D4C">
      <w:pPr>
        <w:pStyle w:val="BodyText"/>
        <w:rPr>
          <w:rFonts w:cs="Arial"/>
        </w:rPr>
      </w:pPr>
      <w:r w:rsidRPr="000E1F27">
        <w:rPr>
          <w:rFonts w:cs="Arial"/>
        </w:rPr>
        <w:t xml:space="preserve">8.17.4 If your claim is approved, the Course Assessment Board will not attempt to judge how you might have performed in the assessment and no extra marks will be awarded. </w:t>
      </w:r>
    </w:p>
    <w:p w14:paraId="02B1E234" w14:textId="77777777" w:rsidR="00E434B1" w:rsidRPr="000E1F27" w:rsidRDefault="00E434B1" w:rsidP="00835D4C">
      <w:pPr>
        <w:pStyle w:val="NoSpacing"/>
      </w:pPr>
    </w:p>
    <w:p w14:paraId="7D3F9477" w14:textId="77777777" w:rsidR="00E434B1" w:rsidRPr="000E1F27" w:rsidRDefault="00E434B1" w:rsidP="00835D4C">
      <w:pPr>
        <w:pStyle w:val="BodyText"/>
        <w:rPr>
          <w:rFonts w:cs="Arial"/>
        </w:rPr>
      </w:pPr>
      <w:r w:rsidRPr="000E1F27">
        <w:rPr>
          <w:rFonts w:cs="Arial"/>
        </w:rPr>
        <w:t xml:space="preserve">8.17.5 If this is your first attempt at the module then the table below will explain the possible outcomes available where you have an approved EC. If you are applying for an EC for an </w:t>
      </w:r>
      <w:proofErr w:type="gramStart"/>
      <w:r w:rsidRPr="000E1F27">
        <w:rPr>
          <w:rFonts w:cs="Arial"/>
        </w:rPr>
        <w:t>assessment</w:t>
      </w:r>
      <w:proofErr w:type="gramEnd"/>
      <w:r w:rsidRPr="000E1F27">
        <w:rPr>
          <w:rFonts w:cs="Arial"/>
        </w:rPr>
        <w:t xml:space="preserve"> you are re-sitting as a resit or if you are fully repeating a module, the overall module will be capped at the minimum pass mark.</w:t>
      </w:r>
    </w:p>
    <w:p w14:paraId="0B2FA68D" w14:textId="77777777" w:rsidR="00E434B1" w:rsidRPr="000E1F27" w:rsidRDefault="00E434B1" w:rsidP="00835D4C">
      <w:pPr>
        <w:pStyle w:val="NoSpacing"/>
      </w:pPr>
    </w:p>
    <w:p w14:paraId="4CE3B30F" w14:textId="45773A3D" w:rsidR="00E434B1" w:rsidRDefault="00E434B1" w:rsidP="00835D4C">
      <w:pPr>
        <w:pStyle w:val="BodyText"/>
        <w:rPr>
          <w:rFonts w:cs="Arial"/>
        </w:rPr>
      </w:pPr>
      <w:r w:rsidRPr="000E1F27">
        <w:rPr>
          <w:rFonts w:cs="Arial"/>
        </w:rPr>
        <w:t xml:space="preserve">8.17.6 If your claim is </w:t>
      </w:r>
      <w:r w:rsidRPr="000E1F27">
        <w:rPr>
          <w:rFonts w:cs="Arial"/>
          <w:b/>
          <w:bCs/>
        </w:rPr>
        <w:t xml:space="preserve">Approved </w:t>
      </w:r>
      <w:r w:rsidRPr="000E1F27">
        <w:rPr>
          <w:rFonts w:cs="Arial"/>
        </w:rPr>
        <w:t>and this was your first attempt at your assessments, then the below applies:</w:t>
      </w:r>
    </w:p>
    <w:p w14:paraId="0A021BB1" w14:textId="77777777" w:rsidR="00B47BEB" w:rsidRDefault="00B47BEB" w:rsidP="00835D4C">
      <w:pPr>
        <w:pStyle w:val="BodyText"/>
        <w:rPr>
          <w:rFonts w:cs="Arial"/>
        </w:rPr>
      </w:pPr>
    </w:p>
    <w:tbl>
      <w:tblPr>
        <w:tblStyle w:val="TableGrid"/>
        <w:tblpPr w:leftFromText="180" w:rightFromText="180" w:vertAnchor="text" w:horzAnchor="margin" w:tblpX="-10" w:tblpY="-23"/>
        <w:tblW w:w="9922" w:type="dxa"/>
        <w:tblLook w:val="04A0" w:firstRow="1" w:lastRow="0" w:firstColumn="1" w:lastColumn="0" w:noHBand="0" w:noVBand="1"/>
      </w:tblPr>
      <w:tblGrid>
        <w:gridCol w:w="4248"/>
        <w:gridCol w:w="5674"/>
      </w:tblGrid>
      <w:tr w:rsidR="003C1176" w:rsidRPr="000E1F27" w14:paraId="3CF33916" w14:textId="77777777" w:rsidTr="003C1176">
        <w:trPr>
          <w:trHeight w:val="416"/>
          <w:tblHeader/>
        </w:trPr>
        <w:tc>
          <w:tcPr>
            <w:tcW w:w="9922" w:type="dxa"/>
            <w:gridSpan w:val="2"/>
            <w:tcBorders>
              <w:top w:val="single" w:sz="4" w:space="0" w:color="auto"/>
            </w:tcBorders>
            <w:shd w:val="clear" w:color="auto" w:fill="D9D9D9" w:themeFill="background1" w:themeFillShade="D9"/>
            <w:vAlign w:val="center"/>
          </w:tcPr>
          <w:p w14:paraId="47DE79CB" w14:textId="77777777" w:rsidR="003C1176" w:rsidRPr="000E1F27" w:rsidRDefault="003C1176" w:rsidP="003C1176">
            <w:pPr>
              <w:spacing w:line="276" w:lineRule="auto"/>
              <w:jc w:val="center"/>
              <w:rPr>
                <w:rFonts w:cs="Arial"/>
                <w:b/>
                <w:noProof/>
                <w:highlight w:val="yellow"/>
              </w:rPr>
            </w:pPr>
            <w:r w:rsidRPr="000E1F27">
              <w:rPr>
                <w:rFonts w:cs="Arial"/>
                <w:b/>
                <w:noProof/>
              </w:rPr>
              <w:t>If you did not pass the module</w:t>
            </w:r>
          </w:p>
        </w:tc>
      </w:tr>
      <w:tr w:rsidR="003C1176" w:rsidRPr="000E1F27" w14:paraId="1C5E4C7A" w14:textId="77777777" w:rsidTr="003C1176">
        <w:trPr>
          <w:trHeight w:val="561"/>
          <w:tblHeader/>
        </w:trPr>
        <w:tc>
          <w:tcPr>
            <w:tcW w:w="4248" w:type="dxa"/>
            <w:shd w:val="clear" w:color="auto" w:fill="E7E6E6" w:themeFill="background2"/>
            <w:vAlign w:val="center"/>
          </w:tcPr>
          <w:p w14:paraId="59E1E0C0" w14:textId="54B0EB8F" w:rsidR="003C1176" w:rsidRPr="000E1F27" w:rsidRDefault="003C1176" w:rsidP="003C1176">
            <w:pPr>
              <w:spacing w:line="276" w:lineRule="auto"/>
              <w:jc w:val="center"/>
              <w:rPr>
                <w:rFonts w:cs="Arial"/>
                <w:b/>
                <w:noProof/>
              </w:rPr>
            </w:pPr>
            <w:r w:rsidRPr="000E1F27">
              <w:rPr>
                <w:rFonts w:cs="Arial"/>
                <w:b/>
                <w:noProof/>
              </w:rPr>
              <w:t>If you submitted the work on time</w:t>
            </w:r>
          </w:p>
        </w:tc>
        <w:tc>
          <w:tcPr>
            <w:tcW w:w="5674" w:type="dxa"/>
            <w:shd w:val="clear" w:color="auto" w:fill="E7E6E6" w:themeFill="background2"/>
            <w:vAlign w:val="center"/>
          </w:tcPr>
          <w:p w14:paraId="497804D5" w14:textId="2249C091" w:rsidR="003C1176" w:rsidRPr="000E1F27" w:rsidRDefault="003C1176" w:rsidP="003C1176">
            <w:pPr>
              <w:spacing w:line="276" w:lineRule="auto"/>
              <w:jc w:val="center"/>
              <w:rPr>
                <w:rFonts w:cs="Arial"/>
                <w:b/>
                <w:noProof/>
              </w:rPr>
            </w:pPr>
            <w:r w:rsidRPr="000E1F27">
              <w:rPr>
                <w:rFonts w:cs="Arial"/>
                <w:b/>
                <w:noProof/>
              </w:rPr>
              <w:t>If you did not submit the work</w:t>
            </w:r>
          </w:p>
        </w:tc>
      </w:tr>
      <w:tr w:rsidR="003C1176" w:rsidRPr="000E1F27" w14:paraId="197C9DCF" w14:textId="77777777" w:rsidTr="003C1176">
        <w:trPr>
          <w:trHeight w:val="764"/>
        </w:trPr>
        <w:tc>
          <w:tcPr>
            <w:tcW w:w="9922" w:type="dxa"/>
            <w:gridSpan w:val="2"/>
            <w:vAlign w:val="center"/>
          </w:tcPr>
          <w:p w14:paraId="29861FBF" w14:textId="414CEA45" w:rsidR="003C1176" w:rsidRPr="000E1F27" w:rsidRDefault="003C1176" w:rsidP="003C1176">
            <w:pPr>
              <w:spacing w:line="276" w:lineRule="auto"/>
              <w:rPr>
                <w:rFonts w:cs="Arial"/>
                <w:noProof/>
              </w:rPr>
            </w:pPr>
            <w:r w:rsidRPr="000E1F27">
              <w:rPr>
                <w:rFonts w:cs="Arial"/>
                <w:noProof/>
              </w:rPr>
              <w:t xml:space="preserve">You will be given a further opportunity to submit the work and your module will </w:t>
            </w:r>
            <w:r w:rsidRPr="000E1F27">
              <w:rPr>
                <w:rFonts w:cs="Arial"/>
                <w:b/>
                <w:noProof/>
              </w:rPr>
              <w:t>not</w:t>
            </w:r>
            <w:r w:rsidRPr="000E1F27">
              <w:rPr>
                <w:rFonts w:cs="Arial"/>
                <w:noProof/>
              </w:rPr>
              <w:t xml:space="preserve"> be capped at the pass mark.</w:t>
            </w:r>
          </w:p>
        </w:tc>
      </w:tr>
      <w:tr w:rsidR="003C1176" w:rsidRPr="000E1F27" w14:paraId="11491E7B" w14:textId="77777777" w:rsidTr="003C1176">
        <w:trPr>
          <w:trHeight w:val="480"/>
        </w:trPr>
        <w:tc>
          <w:tcPr>
            <w:tcW w:w="9922" w:type="dxa"/>
            <w:gridSpan w:val="2"/>
            <w:shd w:val="clear" w:color="auto" w:fill="D9D9D9" w:themeFill="background1" w:themeFillShade="D9"/>
            <w:vAlign w:val="center"/>
          </w:tcPr>
          <w:p w14:paraId="2DCFA065" w14:textId="59CFCCD9" w:rsidR="003C1176" w:rsidRPr="000E1F27" w:rsidRDefault="003C1176" w:rsidP="003C1176">
            <w:pPr>
              <w:spacing w:line="276" w:lineRule="auto"/>
              <w:jc w:val="center"/>
              <w:rPr>
                <w:rFonts w:cs="Arial"/>
                <w:noProof/>
              </w:rPr>
            </w:pPr>
            <w:r w:rsidRPr="000E1F27">
              <w:rPr>
                <w:rFonts w:cs="Arial"/>
                <w:b/>
                <w:noProof/>
              </w:rPr>
              <w:t>If you passed the module</w:t>
            </w:r>
          </w:p>
        </w:tc>
      </w:tr>
      <w:tr w:rsidR="003C1176" w:rsidRPr="000E1F27" w14:paraId="04BD2F88" w14:textId="77777777" w:rsidTr="003C1176">
        <w:trPr>
          <w:trHeight w:val="764"/>
        </w:trPr>
        <w:tc>
          <w:tcPr>
            <w:tcW w:w="4248" w:type="dxa"/>
            <w:shd w:val="clear" w:color="auto" w:fill="F2F2F2" w:themeFill="background1" w:themeFillShade="F2"/>
            <w:vAlign w:val="center"/>
          </w:tcPr>
          <w:p w14:paraId="2D333469" w14:textId="40A36AC8" w:rsidR="003C1176" w:rsidRPr="000E1F27" w:rsidRDefault="003C1176" w:rsidP="003C1176">
            <w:pPr>
              <w:spacing w:line="276" w:lineRule="auto"/>
              <w:jc w:val="center"/>
              <w:rPr>
                <w:rFonts w:cs="Arial"/>
                <w:b/>
                <w:noProof/>
              </w:rPr>
            </w:pPr>
            <w:r w:rsidRPr="000E1F27">
              <w:rPr>
                <w:rFonts w:cs="Arial"/>
                <w:b/>
                <w:noProof/>
              </w:rPr>
              <w:t>If you submitted the work on time</w:t>
            </w:r>
          </w:p>
          <w:p w14:paraId="272D0277" w14:textId="77777777" w:rsidR="003C1176" w:rsidRPr="000E1F27" w:rsidRDefault="003C1176" w:rsidP="003C1176">
            <w:pPr>
              <w:spacing w:line="276" w:lineRule="auto"/>
              <w:jc w:val="center"/>
              <w:rPr>
                <w:rFonts w:cs="Arial"/>
                <w:noProof/>
              </w:rPr>
            </w:pPr>
          </w:p>
        </w:tc>
        <w:tc>
          <w:tcPr>
            <w:tcW w:w="5674" w:type="dxa"/>
            <w:shd w:val="clear" w:color="auto" w:fill="F2F2F2" w:themeFill="background1" w:themeFillShade="F2"/>
            <w:vAlign w:val="center"/>
          </w:tcPr>
          <w:p w14:paraId="06EB1CD1" w14:textId="206E61C9" w:rsidR="003C1176" w:rsidRPr="000E1F27" w:rsidRDefault="003C1176" w:rsidP="003C1176">
            <w:pPr>
              <w:spacing w:line="276" w:lineRule="auto"/>
              <w:jc w:val="center"/>
              <w:rPr>
                <w:rFonts w:cs="Arial"/>
                <w:noProof/>
              </w:rPr>
            </w:pPr>
            <w:r w:rsidRPr="000E1F27">
              <w:rPr>
                <w:rFonts w:cs="Arial"/>
                <w:b/>
                <w:noProof/>
              </w:rPr>
              <w:t>If you did not submit the work but managed to pass the module overall based on your other marks</w:t>
            </w:r>
          </w:p>
        </w:tc>
      </w:tr>
      <w:tr w:rsidR="003C1176" w:rsidRPr="000E1F27" w14:paraId="77070A6D" w14:textId="77777777" w:rsidTr="003C1176">
        <w:trPr>
          <w:trHeight w:val="4839"/>
        </w:trPr>
        <w:tc>
          <w:tcPr>
            <w:tcW w:w="4248" w:type="dxa"/>
          </w:tcPr>
          <w:p w14:paraId="3B32A412" w14:textId="45AA13FE" w:rsidR="003C1176" w:rsidRPr="000E1F27" w:rsidRDefault="003C1176" w:rsidP="003C1176">
            <w:pPr>
              <w:spacing w:line="276" w:lineRule="auto"/>
              <w:rPr>
                <w:rFonts w:cs="Arial"/>
                <w:noProof/>
              </w:rPr>
            </w:pPr>
            <w:r w:rsidRPr="000E1F27">
              <w:rPr>
                <w:rFonts w:cs="Arial"/>
                <w:noProof/>
              </w:rPr>
              <w:t>You will be given an ‘unretrieved EC’. You are not given the opportunity to do the work again at the time. However, we will consider this EC when awarding your degree. We will take this ‘unretrieved EC’ into account if your overall performance means you are at the borderline between classifications (</w:t>
            </w:r>
            <w:r w:rsidRPr="000E1F27">
              <w:rPr>
                <w:rFonts w:cs="Arial"/>
                <w:noProof/>
                <w:u w:val="single"/>
              </w:rPr>
              <w:t>See the Regulations for Awards Section 6.7 for the use of the classification discretion band)</w:t>
            </w:r>
          </w:p>
        </w:tc>
        <w:tc>
          <w:tcPr>
            <w:tcW w:w="5674" w:type="dxa"/>
          </w:tcPr>
          <w:p w14:paraId="28CDC50D" w14:textId="77777777" w:rsidR="003C1176" w:rsidRPr="000E1F27" w:rsidRDefault="003C1176" w:rsidP="003C1176">
            <w:pPr>
              <w:spacing w:line="276" w:lineRule="auto"/>
              <w:rPr>
                <w:rFonts w:cs="Arial"/>
                <w:noProof/>
              </w:rPr>
            </w:pPr>
            <w:r w:rsidRPr="000E1F27">
              <w:rPr>
                <w:rFonts w:cs="Arial"/>
                <w:noProof/>
              </w:rPr>
              <w:t xml:space="preserve">You will be given two options: </w:t>
            </w:r>
          </w:p>
          <w:p w14:paraId="790D4C06" w14:textId="77777777" w:rsidR="003C1176" w:rsidRPr="000E1F27" w:rsidRDefault="003C1176" w:rsidP="003C1176">
            <w:pPr>
              <w:spacing w:line="276" w:lineRule="auto"/>
              <w:rPr>
                <w:rFonts w:cs="Arial"/>
                <w:noProof/>
              </w:rPr>
            </w:pPr>
          </w:p>
          <w:p w14:paraId="0E2A8D40" w14:textId="77777777" w:rsidR="003C1176" w:rsidRPr="000E1F27" w:rsidRDefault="003C1176" w:rsidP="003C1176">
            <w:pPr>
              <w:spacing w:line="276" w:lineRule="auto"/>
              <w:rPr>
                <w:rFonts w:cs="Arial"/>
                <w:noProof/>
              </w:rPr>
            </w:pPr>
            <w:r w:rsidRPr="000E1F27">
              <w:rPr>
                <w:rFonts w:cs="Arial"/>
                <w:noProof/>
              </w:rPr>
              <w:t xml:space="preserve">1. You will be given the opportunity to submit the unsubmitted work if you want to do so. If you do, you will submit as normal and any mark you receive will be added to your module mark. </w:t>
            </w:r>
          </w:p>
          <w:p w14:paraId="11798886" w14:textId="77777777" w:rsidR="003C1176" w:rsidRPr="000E1F27" w:rsidRDefault="003C1176" w:rsidP="003C1176">
            <w:pPr>
              <w:spacing w:line="276" w:lineRule="auto"/>
              <w:rPr>
                <w:rFonts w:cs="Arial"/>
                <w:noProof/>
              </w:rPr>
            </w:pPr>
          </w:p>
          <w:p w14:paraId="20CD1764" w14:textId="7E773FF6" w:rsidR="003C1176" w:rsidRPr="000E1F27" w:rsidRDefault="003C1176" w:rsidP="003C1176">
            <w:pPr>
              <w:spacing w:line="276" w:lineRule="auto"/>
              <w:rPr>
                <w:rFonts w:cs="Arial"/>
                <w:noProof/>
              </w:rPr>
            </w:pPr>
            <w:r w:rsidRPr="000E1F27">
              <w:rPr>
                <w:rFonts w:cs="Arial"/>
                <w:noProof/>
              </w:rPr>
              <w:t>2. If you choose not to submit the work then your current module mark will stand and you will be given an ‘unretrieved EC’ which means we will consider your profile when awarding your degree. We will take this ‘unretrieved EC’ into account if your overall performance means you are at the borderline between classifications (</w:t>
            </w:r>
            <w:r w:rsidRPr="000E1F27">
              <w:rPr>
                <w:rFonts w:cs="Arial"/>
                <w:noProof/>
                <w:u w:val="single"/>
              </w:rPr>
              <w:t>See the Regulations for Awards Section 6.7 for the use of the classification discretion band)</w:t>
            </w:r>
          </w:p>
        </w:tc>
      </w:tr>
    </w:tbl>
    <w:p w14:paraId="6F613727" w14:textId="77777777" w:rsidR="00E434B1" w:rsidRPr="000E1F27" w:rsidRDefault="00E434B1" w:rsidP="00835D4C">
      <w:pPr>
        <w:pStyle w:val="BodyText"/>
        <w:rPr>
          <w:rFonts w:cs="Arial"/>
        </w:rPr>
      </w:pPr>
      <w:r w:rsidRPr="000E1F27">
        <w:rPr>
          <w:rFonts w:cs="Arial"/>
        </w:rPr>
        <w:lastRenderedPageBreak/>
        <w:t xml:space="preserve">8.17.7 If your claim is </w:t>
      </w:r>
      <w:r w:rsidRPr="000E1F27">
        <w:rPr>
          <w:rFonts w:cs="Arial"/>
          <w:b/>
        </w:rPr>
        <w:t>Approved</w:t>
      </w:r>
      <w:r w:rsidRPr="000E1F27">
        <w:rPr>
          <w:rFonts w:cs="Arial"/>
        </w:rPr>
        <w:t xml:space="preserve"> but it is not your first attempt at the assessment(s) then the table above applies but your overall mark(s) will be capped at the minimum pass mark.</w:t>
      </w:r>
    </w:p>
    <w:p w14:paraId="7F8DCA4D" w14:textId="77777777" w:rsidR="00E434B1" w:rsidRPr="000E1F27" w:rsidRDefault="00E434B1" w:rsidP="00B47BEB">
      <w:pPr>
        <w:pStyle w:val="NoSpacing"/>
      </w:pPr>
    </w:p>
    <w:p w14:paraId="7D96E4FA" w14:textId="77777777" w:rsidR="00E434B1" w:rsidRPr="000E1F27" w:rsidRDefault="00E434B1" w:rsidP="00835D4C">
      <w:pPr>
        <w:pStyle w:val="BodyText"/>
        <w:rPr>
          <w:rFonts w:cs="Arial"/>
        </w:rPr>
      </w:pPr>
      <w:r w:rsidRPr="000E1F27">
        <w:rPr>
          <w:rFonts w:cs="Arial"/>
        </w:rPr>
        <w:t xml:space="preserve">8.17.8 If your claim is </w:t>
      </w:r>
      <w:r w:rsidRPr="000E1F27">
        <w:rPr>
          <w:rFonts w:cs="Arial"/>
          <w:b/>
        </w:rPr>
        <w:t>Rejected</w:t>
      </w:r>
      <w:r w:rsidRPr="000E1F27">
        <w:rPr>
          <w:rFonts w:cs="Arial"/>
        </w:rPr>
        <w:t xml:space="preserve"> the original mark for the attempt you made at the assessment will stand, even if the mark is 0 because you did not submit.</w:t>
      </w:r>
    </w:p>
    <w:p w14:paraId="20DB5883" w14:textId="77777777" w:rsidR="00E434B1" w:rsidRPr="000E1F27" w:rsidRDefault="00E434B1" w:rsidP="00B47BEB">
      <w:pPr>
        <w:pStyle w:val="NoSpacing"/>
      </w:pPr>
    </w:p>
    <w:p w14:paraId="19DF5FA7" w14:textId="77777777" w:rsidR="00E434B1" w:rsidRPr="000E1F27" w:rsidRDefault="00E434B1" w:rsidP="00835D4C">
      <w:pPr>
        <w:pStyle w:val="BodyText"/>
        <w:rPr>
          <w:rFonts w:cs="Arial"/>
        </w:rPr>
      </w:pPr>
      <w:r w:rsidRPr="000E1F27">
        <w:rPr>
          <w:rFonts w:cs="Arial"/>
        </w:rPr>
        <w:t>8.17.9 If your claim is</w:t>
      </w:r>
      <w:r w:rsidRPr="000E1F27">
        <w:rPr>
          <w:rFonts w:cs="Arial"/>
          <w:b/>
        </w:rPr>
        <w:t xml:space="preserve"> </w:t>
      </w:r>
      <w:proofErr w:type="gramStart"/>
      <w:r w:rsidRPr="000E1F27">
        <w:rPr>
          <w:rFonts w:cs="Arial"/>
          <w:b/>
        </w:rPr>
        <w:t>Pended</w:t>
      </w:r>
      <w:proofErr w:type="gramEnd"/>
      <w:r w:rsidRPr="000E1F27">
        <w:rPr>
          <w:rFonts w:cs="Arial"/>
        </w:rPr>
        <w:t xml:space="preserve"> we will tell you why your claim cannot be considered and you will be asked to provide further detail and/or evidence to support your claim. </w:t>
      </w:r>
    </w:p>
    <w:p w14:paraId="296536C7" w14:textId="77777777" w:rsidR="00E434B1" w:rsidRPr="000E1F27" w:rsidRDefault="00E434B1" w:rsidP="00226422">
      <w:pPr>
        <w:pStyle w:val="NoSpacing"/>
      </w:pPr>
    </w:p>
    <w:p w14:paraId="2AF3311C" w14:textId="77777777" w:rsidR="00E434B1" w:rsidRPr="000E1F27" w:rsidRDefault="00E434B1" w:rsidP="00835D4C">
      <w:pPr>
        <w:pStyle w:val="BodyText"/>
        <w:rPr>
          <w:rFonts w:cs="Arial"/>
        </w:rPr>
      </w:pPr>
      <w:r w:rsidRPr="000E1F27">
        <w:rPr>
          <w:rFonts w:cs="Arial"/>
        </w:rPr>
        <w:t xml:space="preserve">8.17.10 Your claim may be partially approved or partially rejected meaning some areas of your claim will be accepted whilst others may not. If this </w:t>
      </w:r>
      <w:proofErr w:type="gramStart"/>
      <w:r w:rsidRPr="000E1F27">
        <w:rPr>
          <w:rFonts w:cs="Arial"/>
        </w:rPr>
        <w:t>happens</w:t>
      </w:r>
      <w:proofErr w:type="gramEnd"/>
      <w:r w:rsidRPr="000E1F27">
        <w:rPr>
          <w:rFonts w:cs="Arial"/>
        </w:rPr>
        <w:t xml:space="preserve"> we will explain the decision to you.</w:t>
      </w:r>
    </w:p>
    <w:p w14:paraId="4EAFB738" w14:textId="77777777" w:rsidR="00E434B1" w:rsidRPr="000E1F27" w:rsidRDefault="00E434B1" w:rsidP="00835D4C">
      <w:pPr>
        <w:pStyle w:val="BodyText"/>
        <w:rPr>
          <w:rFonts w:cs="Arial"/>
        </w:rPr>
      </w:pPr>
    </w:p>
    <w:p w14:paraId="4614B416" w14:textId="77777777" w:rsidR="00E434B1" w:rsidRPr="000E1F27" w:rsidRDefault="00E434B1" w:rsidP="00835D4C">
      <w:pPr>
        <w:pStyle w:val="Heading2"/>
        <w:rPr>
          <w:rFonts w:eastAsia="Arial" w:cs="Arial"/>
          <w:lang w:eastAsia="en-GB" w:bidi="en-GB"/>
        </w:rPr>
      </w:pPr>
      <w:bookmarkStart w:id="241" w:name="_Toc47467359"/>
      <w:bookmarkStart w:id="242" w:name="_Toc71291709"/>
      <w:r w:rsidRPr="000E1F27">
        <w:rPr>
          <w:rFonts w:eastAsia="Arial" w:cs="Arial"/>
          <w:lang w:eastAsia="en-GB" w:bidi="en-GB"/>
        </w:rPr>
        <w:t>8.18 EC Appeal Procedure</w:t>
      </w:r>
      <w:bookmarkEnd w:id="241"/>
      <w:bookmarkEnd w:id="242"/>
    </w:p>
    <w:p w14:paraId="234D9A8B" w14:textId="77777777" w:rsidR="00E434B1" w:rsidRPr="000E1F27" w:rsidRDefault="00E434B1" w:rsidP="00226422">
      <w:pPr>
        <w:pStyle w:val="NoSpacing"/>
        <w:rPr>
          <w:lang w:bidi="en-GB"/>
        </w:rPr>
      </w:pPr>
    </w:p>
    <w:p w14:paraId="732E8535" w14:textId="77777777" w:rsidR="00E434B1" w:rsidRPr="000E1F27" w:rsidRDefault="00E434B1" w:rsidP="00835D4C">
      <w:pPr>
        <w:rPr>
          <w:rFonts w:eastAsia="Arial" w:cs="Arial"/>
          <w:lang w:bidi="en-GB"/>
        </w:rPr>
      </w:pPr>
      <w:r w:rsidRPr="000E1F27">
        <w:rPr>
          <w:rFonts w:eastAsia="Arial" w:cs="Arial"/>
          <w:lang w:bidi="en-GB"/>
        </w:rPr>
        <w:t xml:space="preserve">8.18.1 There is no appeal route for an Extension request that is not approved. If your Extension request is not </w:t>
      </w:r>
      <w:proofErr w:type="gramStart"/>
      <w:r w:rsidRPr="000E1F27">
        <w:rPr>
          <w:rFonts w:eastAsia="Arial" w:cs="Arial"/>
          <w:lang w:bidi="en-GB"/>
        </w:rPr>
        <w:t>approved</w:t>
      </w:r>
      <w:proofErr w:type="gramEnd"/>
      <w:r w:rsidRPr="000E1F27">
        <w:rPr>
          <w:rFonts w:eastAsia="Arial" w:cs="Arial"/>
          <w:lang w:bidi="en-GB"/>
        </w:rPr>
        <w:t xml:space="preserve"> then you should consider submitting a claim for Extenuating Circumstances.</w:t>
      </w:r>
    </w:p>
    <w:p w14:paraId="5AB943BB" w14:textId="77777777" w:rsidR="00E434B1" w:rsidRPr="000E1F27" w:rsidRDefault="00E434B1" w:rsidP="00226422">
      <w:pPr>
        <w:pStyle w:val="NoSpacing"/>
        <w:rPr>
          <w:lang w:bidi="en-GB"/>
        </w:rPr>
      </w:pPr>
    </w:p>
    <w:p w14:paraId="106831FB" w14:textId="77777777" w:rsidR="00E434B1" w:rsidRPr="000E1F27" w:rsidRDefault="00E434B1" w:rsidP="00835D4C">
      <w:pPr>
        <w:pStyle w:val="BodyText"/>
        <w:rPr>
          <w:rFonts w:cs="Arial"/>
        </w:rPr>
      </w:pPr>
      <w:r w:rsidRPr="000E1F27">
        <w:rPr>
          <w:rFonts w:cs="Arial"/>
        </w:rPr>
        <w:t xml:space="preserve">8.18.2 If you decide to appeal an EC decision, you must do so no later than 10 working days from the date that we emailed you with the outcome. You should complete the </w:t>
      </w:r>
      <w:hyperlink r:id="rId82" w:history="1">
        <w:r w:rsidRPr="000E1F27">
          <w:rPr>
            <w:rFonts w:cs="Arial"/>
            <w:u w:val="single"/>
          </w:rPr>
          <w:t>EC Appeal Form</w:t>
        </w:r>
      </w:hyperlink>
      <w:r w:rsidRPr="000E1F27">
        <w:rPr>
          <w:rFonts w:cs="Arial"/>
        </w:rPr>
        <w:t xml:space="preserve"> and submit it to </w:t>
      </w:r>
      <w:hyperlink r:id="rId83" w:history="1">
        <w:r w:rsidRPr="000E1F27">
          <w:rPr>
            <w:rStyle w:val="Hyperlink"/>
            <w:rFonts w:cs="Arial"/>
          </w:rPr>
          <w:t xml:space="preserve">ExtenuatingCircumstances@hud.ac.uk </w:t>
        </w:r>
      </w:hyperlink>
    </w:p>
    <w:p w14:paraId="085223E2" w14:textId="77777777" w:rsidR="00E434B1" w:rsidRPr="000E1F27" w:rsidRDefault="00E434B1" w:rsidP="00835D4C">
      <w:pPr>
        <w:pStyle w:val="NoSpacing"/>
      </w:pPr>
    </w:p>
    <w:p w14:paraId="52374355" w14:textId="77777777" w:rsidR="00E434B1" w:rsidRPr="000E1F27" w:rsidRDefault="00E434B1" w:rsidP="00835D4C">
      <w:pPr>
        <w:pStyle w:val="BodyText"/>
        <w:rPr>
          <w:rFonts w:cs="Arial"/>
        </w:rPr>
      </w:pPr>
      <w:r w:rsidRPr="000E1F27">
        <w:rPr>
          <w:rFonts w:cs="Arial"/>
        </w:rPr>
        <w:t xml:space="preserve">8.18.3 You must complete all necessary sections of the Appeal Form. If you do not complete the form correctly and submit your independent evidence promptly, this will delay our consideration of your </w:t>
      </w:r>
      <w:proofErr w:type="gramStart"/>
      <w:r w:rsidRPr="000E1F27">
        <w:rPr>
          <w:rFonts w:cs="Arial"/>
        </w:rPr>
        <w:t>appeal</w:t>
      </w:r>
      <w:proofErr w:type="gramEnd"/>
      <w:r w:rsidRPr="000E1F27">
        <w:rPr>
          <w:rFonts w:cs="Arial"/>
        </w:rPr>
        <w:t xml:space="preserve"> or we may reject it.</w:t>
      </w:r>
    </w:p>
    <w:p w14:paraId="2D1EF07E" w14:textId="77777777" w:rsidR="00E434B1" w:rsidRPr="000E1F27" w:rsidRDefault="00E434B1" w:rsidP="00835D4C">
      <w:pPr>
        <w:pStyle w:val="NoSpacing"/>
      </w:pPr>
    </w:p>
    <w:p w14:paraId="16FCD8BC" w14:textId="77777777" w:rsidR="00E434B1" w:rsidRPr="000E1F27" w:rsidRDefault="00E434B1" w:rsidP="00835D4C">
      <w:pPr>
        <w:pStyle w:val="BodyText"/>
        <w:rPr>
          <w:rFonts w:cs="Arial"/>
        </w:rPr>
      </w:pPr>
      <w:r w:rsidRPr="000E1F27">
        <w:rPr>
          <w:rFonts w:cs="Arial"/>
        </w:rPr>
        <w:t xml:space="preserve">8.18.4 You must submit independent evidence to support your appeal. If there is a delay in obtaining the evidence, you should still submit the appeal form no later than 10 working days from the date of the outcome and tell us what your evidence consists of and when you expect to provide it to us. </w:t>
      </w:r>
    </w:p>
    <w:p w14:paraId="7D13584B" w14:textId="77777777" w:rsidR="00E434B1" w:rsidRPr="000E1F27" w:rsidRDefault="00E434B1" w:rsidP="00835D4C">
      <w:pPr>
        <w:pStyle w:val="NoSpacing"/>
      </w:pPr>
    </w:p>
    <w:p w14:paraId="6A2F37B2" w14:textId="77777777" w:rsidR="00E434B1" w:rsidRPr="000E1F27" w:rsidRDefault="00E434B1" w:rsidP="00835D4C">
      <w:pPr>
        <w:pStyle w:val="BodyText"/>
        <w:rPr>
          <w:rFonts w:cs="Arial"/>
        </w:rPr>
      </w:pPr>
      <w:r w:rsidRPr="000E1F27">
        <w:rPr>
          <w:rFonts w:cs="Arial"/>
        </w:rPr>
        <w:t xml:space="preserve">8.18.5 If you submit your appeal later than 10 working days after the date your outcome was sent to you, you will need to provide independent evidence to explain why you could not have submitted your appeal to us any sooner. This is in addition to the evidence required to support your appeal. If you do not send us appropriate independent evidence to allow your late appeal to be considered, your appeal will be rejected on the basis that it was submitted late. No further details of your appeal will be considered. </w:t>
      </w:r>
    </w:p>
    <w:p w14:paraId="30788AA5" w14:textId="77777777" w:rsidR="00E434B1" w:rsidRPr="000E1F27" w:rsidRDefault="00E434B1" w:rsidP="00835D4C">
      <w:pPr>
        <w:pStyle w:val="NoSpacing"/>
      </w:pPr>
    </w:p>
    <w:p w14:paraId="1B6BB3C3" w14:textId="77777777" w:rsidR="00E434B1" w:rsidRPr="000E1F27" w:rsidRDefault="00E434B1" w:rsidP="00835D4C">
      <w:pPr>
        <w:pStyle w:val="BodyText"/>
        <w:rPr>
          <w:rFonts w:cs="Arial"/>
        </w:rPr>
      </w:pPr>
      <w:r w:rsidRPr="000E1F27">
        <w:rPr>
          <w:rFonts w:cs="Arial"/>
        </w:rPr>
        <w:t>8.18.6 For your EC appeal to be upheld, you must provide independent evidence to demonstrate at least one of the following grounds:</w:t>
      </w:r>
    </w:p>
    <w:p w14:paraId="0DDBEED3" w14:textId="77777777" w:rsidR="00E434B1" w:rsidRPr="000E1F27" w:rsidRDefault="00E434B1" w:rsidP="00E434B1">
      <w:pPr>
        <w:pStyle w:val="BodyText"/>
        <w:widowControl w:val="0"/>
        <w:numPr>
          <w:ilvl w:val="0"/>
          <w:numId w:val="63"/>
        </w:numPr>
        <w:autoSpaceDE w:val="0"/>
        <w:autoSpaceDN w:val="0"/>
        <w:spacing w:after="0"/>
        <w:jc w:val="left"/>
        <w:rPr>
          <w:rFonts w:cs="Arial"/>
        </w:rPr>
      </w:pPr>
      <w:r w:rsidRPr="000E1F27">
        <w:rPr>
          <w:rFonts w:cs="Arial"/>
        </w:rPr>
        <w:t>There was an irregularity in how your original claim for ECs was handled and it materially affected the outcome; or</w:t>
      </w:r>
    </w:p>
    <w:p w14:paraId="4965C3DB" w14:textId="77777777" w:rsidR="00E434B1" w:rsidRPr="000E1F27" w:rsidRDefault="00E434B1" w:rsidP="00E434B1">
      <w:pPr>
        <w:pStyle w:val="BodyText"/>
        <w:widowControl w:val="0"/>
        <w:numPr>
          <w:ilvl w:val="0"/>
          <w:numId w:val="63"/>
        </w:numPr>
        <w:autoSpaceDE w:val="0"/>
        <w:autoSpaceDN w:val="0"/>
        <w:spacing w:after="0"/>
        <w:jc w:val="left"/>
        <w:rPr>
          <w:rFonts w:cs="Arial"/>
        </w:rPr>
      </w:pPr>
      <w:r w:rsidRPr="000E1F27">
        <w:rPr>
          <w:rFonts w:cs="Arial"/>
        </w:rPr>
        <w:lastRenderedPageBreak/>
        <w:t>You have submitted new evidence that for a good reason, could not have been provided for your original claim and it would have materially affected the outcome.</w:t>
      </w:r>
    </w:p>
    <w:p w14:paraId="60179308" w14:textId="77777777" w:rsidR="00E434B1" w:rsidRPr="000E1F27" w:rsidRDefault="00E434B1" w:rsidP="00226422">
      <w:pPr>
        <w:pStyle w:val="NoSpacing"/>
        <w:rPr>
          <w:lang w:bidi="en-GB"/>
        </w:rPr>
      </w:pPr>
    </w:p>
    <w:p w14:paraId="03707805" w14:textId="77777777" w:rsidR="00E434B1" w:rsidRPr="000E1F27" w:rsidRDefault="00E434B1" w:rsidP="00835D4C">
      <w:pPr>
        <w:pStyle w:val="BodyText"/>
        <w:rPr>
          <w:rFonts w:cs="Arial"/>
        </w:rPr>
      </w:pPr>
      <w:r w:rsidRPr="000E1F27">
        <w:rPr>
          <w:rFonts w:cs="Arial"/>
        </w:rPr>
        <w:t xml:space="preserve">8.18.7 Your EC Appeal will be considered by a member of Registry staff who was not involved in the consideration of your original claim.  We will issue a Completion of Procedures Letter to you within 20 working days of the date you submitted the appeal. You should read the content of the letter carefully and discuss the outcome with your School immediately. </w:t>
      </w:r>
    </w:p>
    <w:p w14:paraId="0CB910B1" w14:textId="77777777" w:rsidR="00E434B1" w:rsidRPr="000E1F27" w:rsidRDefault="00E434B1" w:rsidP="00835D4C">
      <w:pPr>
        <w:pStyle w:val="NoSpacing"/>
      </w:pPr>
    </w:p>
    <w:p w14:paraId="32C2049C" w14:textId="77777777" w:rsidR="00E434B1" w:rsidRPr="000E1F27" w:rsidRDefault="00E434B1" w:rsidP="00835D4C">
      <w:pPr>
        <w:pStyle w:val="BodyText"/>
        <w:rPr>
          <w:rFonts w:cs="Arial"/>
        </w:rPr>
      </w:pPr>
      <w:r w:rsidRPr="000E1F27">
        <w:rPr>
          <w:rFonts w:cs="Arial"/>
        </w:rPr>
        <w:t xml:space="preserve">8.18.8 If your appeal is </w:t>
      </w:r>
      <w:r w:rsidRPr="000E1F27">
        <w:rPr>
          <w:rFonts w:cs="Arial"/>
          <w:b/>
        </w:rPr>
        <w:t>approved</w:t>
      </w:r>
      <w:r w:rsidRPr="000E1F27">
        <w:rPr>
          <w:rFonts w:cs="Arial"/>
        </w:rPr>
        <w:t>:</w:t>
      </w:r>
    </w:p>
    <w:p w14:paraId="583791E3" w14:textId="77777777" w:rsidR="00E434B1" w:rsidRPr="000E1F27" w:rsidRDefault="00E434B1" w:rsidP="00E434B1">
      <w:pPr>
        <w:pStyle w:val="BodyText"/>
        <w:widowControl w:val="0"/>
        <w:numPr>
          <w:ilvl w:val="0"/>
          <w:numId w:val="64"/>
        </w:numPr>
        <w:autoSpaceDE w:val="0"/>
        <w:autoSpaceDN w:val="0"/>
        <w:spacing w:after="0"/>
        <w:jc w:val="left"/>
        <w:rPr>
          <w:rFonts w:cs="Arial"/>
        </w:rPr>
      </w:pPr>
      <w:r w:rsidRPr="000E1F27">
        <w:rPr>
          <w:rFonts w:cs="Arial"/>
        </w:rPr>
        <w:t>It may have an impact on your results profile.</w:t>
      </w:r>
    </w:p>
    <w:p w14:paraId="66E49AAA" w14:textId="77777777" w:rsidR="00E434B1" w:rsidRPr="000E1F27" w:rsidRDefault="00E434B1" w:rsidP="00E434B1">
      <w:pPr>
        <w:pStyle w:val="BodyText"/>
        <w:widowControl w:val="0"/>
        <w:numPr>
          <w:ilvl w:val="0"/>
          <w:numId w:val="64"/>
        </w:numPr>
        <w:autoSpaceDE w:val="0"/>
        <w:autoSpaceDN w:val="0"/>
        <w:spacing w:after="0"/>
        <w:jc w:val="left"/>
        <w:rPr>
          <w:rFonts w:cs="Arial"/>
        </w:rPr>
      </w:pPr>
      <w:r w:rsidRPr="000E1F27">
        <w:rPr>
          <w:rFonts w:cs="Arial"/>
        </w:rPr>
        <w:t xml:space="preserve">It may alter the number of attempts you are permitted for an assessment. </w:t>
      </w:r>
    </w:p>
    <w:p w14:paraId="6B0E467E" w14:textId="77777777" w:rsidR="00E434B1" w:rsidRPr="000E1F27" w:rsidRDefault="00E434B1" w:rsidP="00226422">
      <w:pPr>
        <w:pStyle w:val="NoSpacing"/>
        <w:rPr>
          <w:lang w:bidi="en-GB"/>
        </w:rPr>
      </w:pPr>
    </w:p>
    <w:p w14:paraId="1DB34EB4" w14:textId="77777777" w:rsidR="00E434B1" w:rsidRPr="000E1F27" w:rsidRDefault="00E434B1" w:rsidP="00835D4C">
      <w:pPr>
        <w:pStyle w:val="BodyText"/>
        <w:rPr>
          <w:rFonts w:cs="Arial"/>
        </w:rPr>
      </w:pPr>
      <w:r w:rsidRPr="000E1F27">
        <w:rPr>
          <w:rFonts w:cs="Arial"/>
        </w:rPr>
        <w:t xml:space="preserve">8.18.9 If your appeal is </w:t>
      </w:r>
      <w:r w:rsidRPr="000E1F27">
        <w:rPr>
          <w:rFonts w:cs="Arial"/>
          <w:b/>
        </w:rPr>
        <w:t>rejected:</w:t>
      </w:r>
    </w:p>
    <w:p w14:paraId="02DF1DD8" w14:textId="77777777" w:rsidR="00E434B1" w:rsidRPr="000E1F27" w:rsidRDefault="00E434B1" w:rsidP="00E434B1">
      <w:pPr>
        <w:pStyle w:val="BodyText"/>
        <w:widowControl w:val="0"/>
        <w:numPr>
          <w:ilvl w:val="0"/>
          <w:numId w:val="65"/>
        </w:numPr>
        <w:autoSpaceDE w:val="0"/>
        <w:autoSpaceDN w:val="0"/>
        <w:spacing w:after="0"/>
        <w:jc w:val="left"/>
        <w:rPr>
          <w:rFonts w:cs="Arial"/>
        </w:rPr>
      </w:pPr>
      <w:r w:rsidRPr="000E1F27">
        <w:rPr>
          <w:rFonts w:cs="Arial"/>
        </w:rPr>
        <w:t>You may wish to discuss the outcome with the Students’ Union Advice Centre who can independently guide you through the decision.</w:t>
      </w:r>
    </w:p>
    <w:p w14:paraId="4488A1C3" w14:textId="77777777" w:rsidR="00E434B1" w:rsidRPr="000E1F27" w:rsidRDefault="00E434B1" w:rsidP="00E434B1">
      <w:pPr>
        <w:pStyle w:val="BodyText"/>
        <w:widowControl w:val="0"/>
        <w:numPr>
          <w:ilvl w:val="0"/>
          <w:numId w:val="65"/>
        </w:numPr>
        <w:autoSpaceDE w:val="0"/>
        <w:autoSpaceDN w:val="0"/>
        <w:spacing w:after="0"/>
        <w:jc w:val="left"/>
        <w:rPr>
          <w:rFonts w:cs="Arial"/>
        </w:rPr>
      </w:pPr>
      <w:r w:rsidRPr="000E1F27">
        <w:rPr>
          <w:rFonts w:cs="Arial"/>
        </w:rPr>
        <w:t>You may request an independent review of the decision</w:t>
      </w:r>
      <w:r w:rsidRPr="000E1F27" w:rsidDel="001803A5">
        <w:rPr>
          <w:rFonts w:cs="Arial"/>
        </w:rPr>
        <w:t xml:space="preserve"> </w:t>
      </w:r>
      <w:r w:rsidRPr="000E1F27">
        <w:rPr>
          <w:rFonts w:cs="Arial"/>
        </w:rPr>
        <w:t>(please see below).</w:t>
      </w:r>
    </w:p>
    <w:p w14:paraId="48B29BD2" w14:textId="77777777" w:rsidR="00E434B1" w:rsidRPr="000E1F27" w:rsidRDefault="00E434B1" w:rsidP="00835D4C">
      <w:pPr>
        <w:widowControl w:val="0"/>
        <w:autoSpaceDE w:val="0"/>
        <w:autoSpaceDN w:val="0"/>
        <w:spacing w:line="276" w:lineRule="auto"/>
        <w:ind w:right="-142"/>
        <w:rPr>
          <w:rFonts w:eastAsia="Arial" w:cs="Arial"/>
          <w:b/>
          <w:lang w:bidi="en-GB"/>
        </w:rPr>
      </w:pPr>
    </w:p>
    <w:p w14:paraId="071099F0" w14:textId="77777777" w:rsidR="00E434B1" w:rsidRPr="000E1F27" w:rsidRDefault="00E434B1" w:rsidP="00835D4C">
      <w:pPr>
        <w:pStyle w:val="Heading2"/>
        <w:rPr>
          <w:rFonts w:eastAsia="Arial" w:cs="Arial"/>
          <w:lang w:eastAsia="en-GB" w:bidi="en-GB"/>
        </w:rPr>
      </w:pPr>
      <w:bookmarkStart w:id="243" w:name="_Toc47467360"/>
      <w:bookmarkStart w:id="244" w:name="_Toc71291710"/>
      <w:r w:rsidRPr="000E1F27">
        <w:rPr>
          <w:rFonts w:eastAsia="Arial" w:cs="Arial"/>
          <w:lang w:eastAsia="en-GB" w:bidi="en-GB"/>
        </w:rPr>
        <w:t xml:space="preserve">8.19 Independent review of the EC </w:t>
      </w:r>
      <w:r>
        <w:rPr>
          <w:rFonts w:eastAsia="Arial" w:cs="Arial"/>
          <w:lang w:eastAsia="en-GB" w:bidi="en-GB"/>
        </w:rPr>
        <w:t>a</w:t>
      </w:r>
      <w:r w:rsidRPr="000E1F27">
        <w:rPr>
          <w:rFonts w:eastAsia="Arial" w:cs="Arial"/>
          <w:lang w:eastAsia="en-GB" w:bidi="en-GB"/>
        </w:rPr>
        <w:t>ppeal decision</w:t>
      </w:r>
      <w:bookmarkEnd w:id="243"/>
      <w:bookmarkEnd w:id="244"/>
      <w:r w:rsidRPr="000E1F27">
        <w:rPr>
          <w:rFonts w:eastAsia="Arial" w:cs="Arial"/>
          <w:lang w:eastAsia="en-GB" w:bidi="en-GB"/>
        </w:rPr>
        <w:t xml:space="preserve"> </w:t>
      </w:r>
    </w:p>
    <w:p w14:paraId="22EE4D14" w14:textId="77777777" w:rsidR="00E434B1" w:rsidRPr="000E1F27" w:rsidRDefault="00E434B1" w:rsidP="00226422">
      <w:pPr>
        <w:pStyle w:val="NoSpacing"/>
        <w:rPr>
          <w:lang w:bidi="en-GB"/>
        </w:rPr>
      </w:pPr>
    </w:p>
    <w:p w14:paraId="2B0FB748" w14:textId="77777777" w:rsidR="00E434B1" w:rsidRPr="000E1F27" w:rsidRDefault="00E434B1" w:rsidP="00835D4C">
      <w:pPr>
        <w:pStyle w:val="BodyText"/>
        <w:rPr>
          <w:rFonts w:cs="Arial"/>
        </w:rPr>
      </w:pPr>
      <w:r w:rsidRPr="000E1F27">
        <w:rPr>
          <w:rFonts w:cs="Arial"/>
        </w:rPr>
        <w:t xml:space="preserve">8.19.1 Our appeal decision is final and there are no further appeal stages within the University.  If you wish to request an independent review of our final decision, you should contact the Office of the Independent Adjudicator (OIA) within 12 months of the date of the completion of procedures letter. </w:t>
      </w:r>
    </w:p>
    <w:p w14:paraId="14F715C8" w14:textId="77777777" w:rsidR="00E434B1" w:rsidRPr="000E1F27" w:rsidRDefault="00E434B1" w:rsidP="00835D4C">
      <w:pPr>
        <w:rPr>
          <w:rFonts w:cs="Arial"/>
        </w:rPr>
      </w:pPr>
    </w:p>
    <w:p w14:paraId="660B5E37" w14:textId="77777777" w:rsidR="00E434B1" w:rsidRPr="000E1F27" w:rsidRDefault="00E434B1" w:rsidP="00835D4C">
      <w:pPr>
        <w:pStyle w:val="BodyText"/>
        <w:rPr>
          <w:rFonts w:cs="Arial"/>
          <w:b/>
        </w:rPr>
      </w:pPr>
    </w:p>
    <w:p w14:paraId="5D2A4589" w14:textId="77777777" w:rsidR="00E434B1" w:rsidRPr="000E1F27" w:rsidRDefault="00E434B1" w:rsidP="00835D4C">
      <w:pPr>
        <w:rPr>
          <w:rFonts w:cs="Arial"/>
        </w:rPr>
      </w:pPr>
    </w:p>
    <w:p w14:paraId="39BA85A4" w14:textId="77777777" w:rsidR="00E434B1" w:rsidRPr="000E1F27" w:rsidRDefault="00E434B1" w:rsidP="00835D4C">
      <w:pPr>
        <w:rPr>
          <w:rFonts w:cs="Arial"/>
        </w:rPr>
      </w:pPr>
    </w:p>
    <w:p w14:paraId="43A5BB7F" w14:textId="77777777" w:rsidR="00E434B1" w:rsidRPr="000E1F27" w:rsidRDefault="00E434B1" w:rsidP="00835D4C">
      <w:pPr>
        <w:rPr>
          <w:rFonts w:cs="Arial"/>
        </w:rPr>
      </w:pPr>
    </w:p>
    <w:p w14:paraId="4816C596" w14:textId="77777777" w:rsidR="00E434B1" w:rsidRPr="000E1F27" w:rsidRDefault="00E434B1" w:rsidP="00835D4C">
      <w:pPr>
        <w:rPr>
          <w:rFonts w:cs="Arial"/>
        </w:rPr>
      </w:pPr>
    </w:p>
    <w:p w14:paraId="2CA6EC27" w14:textId="77777777" w:rsidR="00E434B1" w:rsidRPr="000E1F27" w:rsidRDefault="00E434B1" w:rsidP="00835D4C">
      <w:pPr>
        <w:rPr>
          <w:rFonts w:cs="Arial"/>
        </w:rPr>
      </w:pPr>
    </w:p>
    <w:p w14:paraId="1ABE53C9" w14:textId="77777777" w:rsidR="00E434B1" w:rsidRPr="000E1F27" w:rsidRDefault="00E434B1" w:rsidP="00835D4C">
      <w:pPr>
        <w:rPr>
          <w:rFonts w:cs="Arial"/>
        </w:rPr>
      </w:pPr>
    </w:p>
    <w:p w14:paraId="12A101AA" w14:textId="77777777" w:rsidR="00E434B1" w:rsidRPr="000E1F27" w:rsidRDefault="00E434B1" w:rsidP="00835D4C">
      <w:pPr>
        <w:rPr>
          <w:rFonts w:cs="Arial"/>
        </w:rPr>
      </w:pPr>
    </w:p>
    <w:p w14:paraId="45C9A0B6" w14:textId="77777777" w:rsidR="00E434B1" w:rsidRPr="000E1F27" w:rsidRDefault="00E434B1" w:rsidP="00835D4C">
      <w:pPr>
        <w:rPr>
          <w:rFonts w:cs="Arial"/>
        </w:rPr>
      </w:pPr>
    </w:p>
    <w:p w14:paraId="512C45D1" w14:textId="103CE6F3" w:rsidR="00226422" w:rsidRDefault="00226422" w:rsidP="004E18CA">
      <w:pPr>
        <w:pStyle w:val="NoSpacing"/>
      </w:pPr>
      <w:bookmarkStart w:id="245" w:name="_Toc71291711"/>
    </w:p>
    <w:p w14:paraId="0B74C3A9" w14:textId="1982D388" w:rsidR="00583226" w:rsidRDefault="00583226" w:rsidP="00583226"/>
    <w:p w14:paraId="4AF9D788" w14:textId="77777777" w:rsidR="00583226" w:rsidRPr="00583226" w:rsidRDefault="00583226" w:rsidP="00583226"/>
    <w:p w14:paraId="4B26081D" w14:textId="2049FAEE" w:rsidR="00107F82" w:rsidRPr="006067A7" w:rsidRDefault="00107F82" w:rsidP="009C51B9">
      <w:pPr>
        <w:pStyle w:val="Heading1"/>
        <w:rPr>
          <w:rFonts w:ascii="Arial" w:hAnsi="Arial" w:cs="Arial"/>
          <w:b/>
          <w:bCs/>
          <w:color w:val="002060"/>
          <w:sz w:val="28"/>
          <w:szCs w:val="28"/>
        </w:rPr>
      </w:pPr>
      <w:r w:rsidRPr="006067A7">
        <w:rPr>
          <w:rFonts w:ascii="Arial" w:hAnsi="Arial" w:cs="Arial"/>
          <w:b/>
          <w:bCs/>
          <w:color w:val="002060"/>
          <w:sz w:val="28"/>
          <w:szCs w:val="28"/>
        </w:rPr>
        <w:lastRenderedPageBreak/>
        <w:t>SECTION 9: Results Appeal Regulation</w:t>
      </w:r>
      <w:bookmarkEnd w:id="245"/>
      <w:r w:rsidRPr="006067A7">
        <w:rPr>
          <w:rFonts w:ascii="Arial" w:hAnsi="Arial" w:cs="Arial"/>
          <w:b/>
          <w:bCs/>
          <w:color w:val="002060"/>
          <w:sz w:val="28"/>
          <w:szCs w:val="28"/>
        </w:rPr>
        <w:t xml:space="preserve"> </w:t>
      </w:r>
    </w:p>
    <w:p w14:paraId="0D122E62" w14:textId="77777777" w:rsidR="00107F82" w:rsidRPr="00107F82" w:rsidRDefault="00107F82" w:rsidP="001B7BE9">
      <w:pPr>
        <w:pStyle w:val="NoSpacing"/>
      </w:pPr>
    </w:p>
    <w:p w14:paraId="0D8A2405" w14:textId="77777777" w:rsidR="00107F82" w:rsidRPr="00107F82" w:rsidRDefault="00107F82" w:rsidP="009C51B9">
      <w:pPr>
        <w:spacing w:line="276" w:lineRule="auto"/>
        <w:ind w:right="795"/>
        <w:rPr>
          <w:rFonts w:cs="Arial"/>
          <w:bCs/>
          <w:szCs w:val="24"/>
        </w:rPr>
      </w:pPr>
      <w:r w:rsidRPr="00107F82">
        <w:rPr>
          <w:rFonts w:cs="Arial"/>
          <w:bCs/>
          <w:szCs w:val="24"/>
        </w:rPr>
        <w:t>You should seek impartial advice and support from the Students’ Union Advice Centre if you wish to submit an appeal.</w:t>
      </w:r>
    </w:p>
    <w:p w14:paraId="0794930F" w14:textId="77777777" w:rsidR="00107F82" w:rsidRPr="00107F82" w:rsidRDefault="00107F82" w:rsidP="00426F24"/>
    <w:p w14:paraId="69DA659D" w14:textId="77777777" w:rsidR="00107F82" w:rsidRPr="00107F82" w:rsidRDefault="00107F82" w:rsidP="009C51B9">
      <w:pPr>
        <w:pStyle w:val="Heading2"/>
        <w:rPr>
          <w:rFonts w:cs="Arial"/>
          <w:b w:val="0"/>
          <w:szCs w:val="24"/>
        </w:rPr>
      </w:pPr>
      <w:bookmarkStart w:id="246" w:name="_Toc71291712"/>
      <w:r w:rsidRPr="00107F82">
        <w:rPr>
          <w:rFonts w:cs="Arial"/>
          <w:szCs w:val="24"/>
        </w:rPr>
        <w:t>9.1 Regulation Introduction</w:t>
      </w:r>
      <w:bookmarkEnd w:id="246"/>
    </w:p>
    <w:p w14:paraId="7A791697" w14:textId="77777777" w:rsidR="00107F82" w:rsidRPr="00107F82" w:rsidRDefault="00107F82" w:rsidP="001B7BE9">
      <w:pPr>
        <w:pStyle w:val="NoSpacing"/>
      </w:pPr>
    </w:p>
    <w:p w14:paraId="1264A7E7" w14:textId="77777777" w:rsidR="00107F82" w:rsidRPr="00107F82" w:rsidRDefault="00107F82" w:rsidP="009C51B9">
      <w:pPr>
        <w:spacing w:line="276" w:lineRule="auto"/>
        <w:ind w:right="819"/>
        <w:rPr>
          <w:rFonts w:cs="Arial"/>
          <w:szCs w:val="24"/>
        </w:rPr>
      </w:pPr>
      <w:r w:rsidRPr="00107F82">
        <w:rPr>
          <w:rFonts w:cs="Arial"/>
          <w:szCs w:val="24"/>
        </w:rPr>
        <w:t>9.1.1 If you believe the marks or classification you received on a published results date should be reconsidered, you may submit an appeal</w:t>
      </w:r>
    </w:p>
    <w:p w14:paraId="3A8A04F0" w14:textId="77777777" w:rsidR="00107F82" w:rsidRPr="00107F82" w:rsidRDefault="00107F82" w:rsidP="001B7BE9">
      <w:pPr>
        <w:pStyle w:val="NoSpacing"/>
      </w:pPr>
    </w:p>
    <w:p w14:paraId="5BEC319E" w14:textId="4D09FD1B" w:rsidR="00107F82" w:rsidRPr="00107F82" w:rsidRDefault="00107F82" w:rsidP="009C51B9">
      <w:pPr>
        <w:spacing w:line="276" w:lineRule="auto"/>
        <w:ind w:right="819"/>
        <w:rPr>
          <w:rFonts w:cs="Arial"/>
          <w:szCs w:val="24"/>
        </w:rPr>
      </w:pPr>
      <w:r w:rsidRPr="00107F82">
        <w:rPr>
          <w:rFonts w:cs="Arial"/>
          <w:szCs w:val="24"/>
        </w:rPr>
        <w:t xml:space="preserve">9.1.2 This procedure may </w:t>
      </w:r>
      <w:r w:rsidRPr="00107F82">
        <w:rPr>
          <w:rFonts w:cs="Arial"/>
          <w:b/>
          <w:szCs w:val="24"/>
        </w:rPr>
        <w:t>be</w:t>
      </w:r>
      <w:r w:rsidRPr="00107F82">
        <w:rPr>
          <w:rFonts w:cs="Arial"/>
          <w:szCs w:val="24"/>
        </w:rPr>
        <w:t xml:space="preserve"> </w:t>
      </w:r>
      <w:r w:rsidRPr="00107F82">
        <w:rPr>
          <w:rFonts w:cs="Arial"/>
          <w:b/>
          <w:szCs w:val="24"/>
        </w:rPr>
        <w:t>right</w:t>
      </w:r>
      <w:r w:rsidRPr="00107F82">
        <w:rPr>
          <w:rFonts w:cs="Arial"/>
          <w:szCs w:val="24"/>
        </w:rPr>
        <w:t xml:space="preserve"> for you if you have evidence to confirm that:</w:t>
      </w:r>
    </w:p>
    <w:p w14:paraId="0F3870B7" w14:textId="77777777" w:rsidR="00107F82" w:rsidRPr="00107F82" w:rsidRDefault="00107F82" w:rsidP="007F0987">
      <w:pPr>
        <w:pStyle w:val="ListParagraph"/>
        <w:numPr>
          <w:ilvl w:val="0"/>
          <w:numId w:val="38"/>
        </w:numPr>
        <w:spacing w:after="0" w:line="276" w:lineRule="auto"/>
        <w:ind w:right="816"/>
        <w:contextualSpacing w:val="0"/>
        <w:rPr>
          <w:rFonts w:cs="Arial"/>
          <w:szCs w:val="24"/>
        </w:rPr>
      </w:pPr>
      <w:r w:rsidRPr="00107F82">
        <w:rPr>
          <w:rFonts w:cs="Arial"/>
          <w:szCs w:val="24"/>
        </w:rPr>
        <w:t xml:space="preserve">there was a material irregularity in how your work was </w:t>
      </w:r>
      <w:proofErr w:type="gramStart"/>
      <w:r w:rsidRPr="00107F82">
        <w:rPr>
          <w:rFonts w:cs="Arial"/>
          <w:szCs w:val="24"/>
        </w:rPr>
        <w:t>marked;</w:t>
      </w:r>
      <w:proofErr w:type="gramEnd"/>
    </w:p>
    <w:p w14:paraId="0348C8B1" w14:textId="77777777" w:rsidR="00107F82" w:rsidRPr="00107F82" w:rsidRDefault="00107F82" w:rsidP="007F0987">
      <w:pPr>
        <w:pStyle w:val="ListParagraph"/>
        <w:numPr>
          <w:ilvl w:val="0"/>
          <w:numId w:val="38"/>
        </w:numPr>
        <w:spacing w:after="0" w:line="276" w:lineRule="auto"/>
        <w:ind w:right="816"/>
        <w:contextualSpacing w:val="0"/>
        <w:rPr>
          <w:rFonts w:cs="Arial"/>
          <w:szCs w:val="24"/>
        </w:rPr>
      </w:pPr>
      <w:r w:rsidRPr="00107F82">
        <w:rPr>
          <w:rFonts w:cs="Arial"/>
          <w:szCs w:val="24"/>
        </w:rPr>
        <w:t xml:space="preserve">there was a material irregularity in how your classification was </w:t>
      </w:r>
      <w:proofErr w:type="gramStart"/>
      <w:r w:rsidRPr="00107F82">
        <w:rPr>
          <w:rFonts w:cs="Arial"/>
          <w:szCs w:val="24"/>
        </w:rPr>
        <w:t>calculated;</w:t>
      </w:r>
      <w:proofErr w:type="gramEnd"/>
    </w:p>
    <w:p w14:paraId="1A47E839" w14:textId="77777777" w:rsidR="00107F82" w:rsidRPr="00107F82" w:rsidRDefault="00107F82" w:rsidP="007F0987">
      <w:pPr>
        <w:pStyle w:val="ListParagraph"/>
        <w:numPr>
          <w:ilvl w:val="0"/>
          <w:numId w:val="38"/>
        </w:numPr>
        <w:spacing w:after="0" w:line="276" w:lineRule="auto"/>
        <w:ind w:right="819"/>
        <w:contextualSpacing w:val="0"/>
        <w:rPr>
          <w:rFonts w:cs="Arial"/>
          <w:szCs w:val="24"/>
        </w:rPr>
      </w:pPr>
      <w:r w:rsidRPr="00107F82">
        <w:rPr>
          <w:rFonts w:cs="Arial"/>
          <w:szCs w:val="24"/>
        </w:rPr>
        <w:t xml:space="preserve">there were circumstances that affected your submission and you could not have told us sooner by using our extenuating circumstances (EC) procedure. </w:t>
      </w:r>
    </w:p>
    <w:p w14:paraId="53A495D8" w14:textId="77777777" w:rsidR="00107F82" w:rsidRPr="00107F82" w:rsidRDefault="00107F82" w:rsidP="006067A7">
      <w:pPr>
        <w:pStyle w:val="NoSpacing"/>
      </w:pPr>
    </w:p>
    <w:p w14:paraId="6C1566B8" w14:textId="77777777" w:rsidR="00107F82" w:rsidRPr="00107F82" w:rsidRDefault="00107F82" w:rsidP="009C51B9">
      <w:pPr>
        <w:pStyle w:val="BodyText"/>
        <w:spacing w:line="276" w:lineRule="auto"/>
        <w:ind w:right="766"/>
        <w:rPr>
          <w:rFonts w:cs="Arial"/>
          <w:szCs w:val="24"/>
        </w:rPr>
      </w:pPr>
      <w:r w:rsidRPr="00107F82">
        <w:rPr>
          <w:rFonts w:cs="Arial"/>
          <w:szCs w:val="24"/>
        </w:rPr>
        <w:t xml:space="preserve">9.1.3 This procedure may </w:t>
      </w:r>
      <w:r w:rsidRPr="00107F82">
        <w:rPr>
          <w:rFonts w:cs="Arial"/>
          <w:b/>
          <w:szCs w:val="24"/>
        </w:rPr>
        <w:t>not</w:t>
      </w:r>
      <w:r w:rsidRPr="00107F82">
        <w:rPr>
          <w:rFonts w:cs="Arial"/>
          <w:szCs w:val="24"/>
        </w:rPr>
        <w:t xml:space="preserve"> </w:t>
      </w:r>
      <w:r w:rsidRPr="00107F82">
        <w:rPr>
          <w:rFonts w:cs="Arial"/>
          <w:b/>
          <w:szCs w:val="24"/>
        </w:rPr>
        <w:t>be</w:t>
      </w:r>
      <w:r w:rsidRPr="00107F82">
        <w:rPr>
          <w:rFonts w:cs="Arial"/>
          <w:szCs w:val="24"/>
        </w:rPr>
        <w:t xml:space="preserve"> </w:t>
      </w:r>
      <w:r w:rsidRPr="00107F82">
        <w:rPr>
          <w:rFonts w:cs="Arial"/>
          <w:b/>
          <w:szCs w:val="24"/>
        </w:rPr>
        <w:t xml:space="preserve">right </w:t>
      </w:r>
      <w:r w:rsidRPr="00107F82">
        <w:rPr>
          <w:rFonts w:cs="Arial"/>
          <w:szCs w:val="24"/>
        </w:rPr>
        <w:t>for you if:</w:t>
      </w:r>
    </w:p>
    <w:p w14:paraId="0C12863A" w14:textId="77777777" w:rsidR="00107F82" w:rsidRPr="00107F82" w:rsidRDefault="00107F82" w:rsidP="007F0987">
      <w:pPr>
        <w:pStyle w:val="BodyText"/>
        <w:widowControl w:val="0"/>
        <w:numPr>
          <w:ilvl w:val="0"/>
          <w:numId w:val="39"/>
        </w:numPr>
        <w:autoSpaceDE w:val="0"/>
        <w:autoSpaceDN w:val="0"/>
        <w:spacing w:after="0" w:line="276" w:lineRule="auto"/>
        <w:ind w:right="766"/>
        <w:jc w:val="left"/>
        <w:rPr>
          <w:rFonts w:cs="Arial"/>
          <w:szCs w:val="24"/>
        </w:rPr>
      </w:pPr>
      <w:r w:rsidRPr="00107F82">
        <w:rPr>
          <w:rFonts w:cs="Arial"/>
          <w:szCs w:val="24"/>
        </w:rPr>
        <w:t xml:space="preserve">you wish to complain about the supervision you received during the academic </w:t>
      </w:r>
      <w:proofErr w:type="gramStart"/>
      <w:r w:rsidRPr="00107F82">
        <w:rPr>
          <w:rFonts w:cs="Arial"/>
          <w:szCs w:val="24"/>
        </w:rPr>
        <w:t>year;</w:t>
      </w:r>
      <w:proofErr w:type="gramEnd"/>
    </w:p>
    <w:p w14:paraId="3DB40968" w14:textId="77777777" w:rsidR="00107F82" w:rsidRPr="00107F82" w:rsidRDefault="00107F82" w:rsidP="007F0987">
      <w:pPr>
        <w:pStyle w:val="BodyText"/>
        <w:widowControl w:val="0"/>
        <w:numPr>
          <w:ilvl w:val="0"/>
          <w:numId w:val="39"/>
        </w:numPr>
        <w:autoSpaceDE w:val="0"/>
        <w:autoSpaceDN w:val="0"/>
        <w:spacing w:after="0" w:line="276" w:lineRule="auto"/>
        <w:ind w:right="766"/>
        <w:jc w:val="left"/>
        <w:rPr>
          <w:rFonts w:cs="Arial"/>
          <w:szCs w:val="24"/>
        </w:rPr>
      </w:pPr>
      <w:r w:rsidRPr="00107F82">
        <w:rPr>
          <w:rFonts w:cs="Arial"/>
          <w:szCs w:val="24"/>
        </w:rPr>
        <w:t xml:space="preserve">you wish to </w:t>
      </w:r>
      <w:hyperlink r:id="rId84" w:history="1">
        <w:r w:rsidRPr="00107F82">
          <w:rPr>
            <w:rStyle w:val="Hyperlink"/>
            <w:rFonts w:eastAsiaTheme="majorEastAsia" w:cs="Arial"/>
            <w:szCs w:val="24"/>
          </w:rPr>
          <w:t>complain</w:t>
        </w:r>
      </w:hyperlink>
      <w:r w:rsidRPr="00107F82">
        <w:rPr>
          <w:rFonts w:cs="Arial"/>
          <w:szCs w:val="24"/>
        </w:rPr>
        <w:t xml:space="preserve"> about your general learning experience (including the feedback you received</w:t>
      </w:r>
      <w:proofErr w:type="gramStart"/>
      <w:r w:rsidRPr="00107F82">
        <w:rPr>
          <w:rFonts w:cs="Arial"/>
          <w:szCs w:val="24"/>
        </w:rPr>
        <w:t>);</w:t>
      </w:r>
      <w:proofErr w:type="gramEnd"/>
    </w:p>
    <w:p w14:paraId="3ED9A64F" w14:textId="77777777" w:rsidR="00107F82" w:rsidRPr="00107F82" w:rsidRDefault="00107F82" w:rsidP="007F0987">
      <w:pPr>
        <w:pStyle w:val="ListParagraph"/>
        <w:widowControl w:val="0"/>
        <w:numPr>
          <w:ilvl w:val="0"/>
          <w:numId w:val="39"/>
        </w:numPr>
        <w:autoSpaceDE w:val="0"/>
        <w:autoSpaceDN w:val="0"/>
        <w:spacing w:after="0" w:line="276" w:lineRule="auto"/>
        <w:contextualSpacing w:val="0"/>
        <w:rPr>
          <w:rFonts w:cs="Arial"/>
          <w:szCs w:val="24"/>
        </w:rPr>
      </w:pPr>
      <w:r w:rsidRPr="00107F82">
        <w:rPr>
          <w:rFonts w:cs="Arial"/>
          <w:szCs w:val="24"/>
        </w:rPr>
        <w:t>you wish to question an informal mark given to you during the academic year. You should follow the procedure for requesting a re-mark which is at the beginning of the appealing a results procedure.</w:t>
      </w:r>
    </w:p>
    <w:p w14:paraId="3ECE0223" w14:textId="77777777" w:rsidR="00107F82" w:rsidRPr="00107F82" w:rsidRDefault="00107F82" w:rsidP="006067A7">
      <w:pPr>
        <w:pStyle w:val="NoSpacing"/>
      </w:pPr>
    </w:p>
    <w:p w14:paraId="0034BF9A" w14:textId="77777777" w:rsidR="00107F82" w:rsidRPr="00107F82" w:rsidRDefault="00107F82" w:rsidP="009C51B9">
      <w:pPr>
        <w:spacing w:line="276" w:lineRule="auto"/>
        <w:ind w:right="819"/>
        <w:rPr>
          <w:rFonts w:cs="Arial"/>
          <w:szCs w:val="24"/>
        </w:rPr>
      </w:pPr>
      <w:r w:rsidRPr="00107F82">
        <w:rPr>
          <w:rFonts w:cs="Arial"/>
          <w:szCs w:val="24"/>
        </w:rPr>
        <w:t xml:space="preserve">9.1.4 If your appeal would be more appropriately dealt with using a different University procedure, we will advise you which procedure to use and why. If you raise issues using a different procedure, we may choose to consider it as an appeal instead. If </w:t>
      </w:r>
      <w:proofErr w:type="gramStart"/>
      <w:r w:rsidRPr="00107F82">
        <w:rPr>
          <w:rFonts w:cs="Arial"/>
          <w:szCs w:val="24"/>
        </w:rPr>
        <w:t>so</w:t>
      </w:r>
      <w:proofErr w:type="gramEnd"/>
      <w:r w:rsidRPr="00107F82">
        <w:rPr>
          <w:rFonts w:cs="Arial"/>
          <w:szCs w:val="24"/>
        </w:rPr>
        <w:t xml:space="preserve"> we will explain this to you. </w:t>
      </w:r>
    </w:p>
    <w:p w14:paraId="02A723FB" w14:textId="77777777" w:rsidR="00107F82" w:rsidRPr="00107F82" w:rsidRDefault="00107F82" w:rsidP="006067A7">
      <w:pPr>
        <w:pStyle w:val="NoSpacing"/>
      </w:pPr>
    </w:p>
    <w:p w14:paraId="611C0E07" w14:textId="77777777" w:rsidR="00107F82" w:rsidRPr="00107F82" w:rsidRDefault="00107F82" w:rsidP="009C51B9">
      <w:pPr>
        <w:spacing w:line="276" w:lineRule="auto"/>
        <w:rPr>
          <w:rFonts w:cs="Arial"/>
          <w:szCs w:val="24"/>
        </w:rPr>
      </w:pPr>
      <w:r w:rsidRPr="00107F82">
        <w:rPr>
          <w:rFonts w:cs="Arial"/>
          <w:szCs w:val="24"/>
        </w:rPr>
        <w:t>9.1.5 Prior to you receiving your published, confirmed results, you may request for a review of a mark or grade where there is demonstrable material irregularity within the marking process. A request for a review of a mark or grade will only be permitted where it has not yet been referred to a Course Assessment Board (CAB) and has not already been second or blind double marked. How to do this is detailed in the Results Appeal Procedure.</w:t>
      </w:r>
    </w:p>
    <w:p w14:paraId="0C531374" w14:textId="0D7C60F5" w:rsidR="00107F82" w:rsidRDefault="00107F82">
      <w:pPr>
        <w:rPr>
          <w:rFonts w:cs="Arial"/>
          <w:szCs w:val="24"/>
        </w:rPr>
      </w:pPr>
    </w:p>
    <w:p w14:paraId="638E731E" w14:textId="6AE33996" w:rsidR="006067A7" w:rsidRDefault="006067A7">
      <w:pPr>
        <w:rPr>
          <w:rFonts w:cs="Arial"/>
          <w:szCs w:val="24"/>
        </w:rPr>
      </w:pPr>
    </w:p>
    <w:p w14:paraId="2C4AF17C" w14:textId="77777777" w:rsidR="00426F24" w:rsidRPr="00DF083D" w:rsidRDefault="00426F24" w:rsidP="00F60C9B">
      <w:pPr>
        <w:pStyle w:val="Heading1"/>
        <w:rPr>
          <w:rFonts w:ascii="Arial" w:hAnsi="Arial" w:cs="Arial"/>
          <w:b/>
          <w:bCs/>
          <w:color w:val="002060"/>
          <w:sz w:val="28"/>
          <w:szCs w:val="28"/>
        </w:rPr>
      </w:pPr>
      <w:bookmarkStart w:id="247" w:name="_Toc71291713"/>
      <w:r w:rsidRPr="00DF083D">
        <w:rPr>
          <w:rFonts w:ascii="Arial" w:hAnsi="Arial" w:cs="Arial"/>
          <w:b/>
          <w:bCs/>
          <w:color w:val="002060"/>
          <w:sz w:val="28"/>
          <w:szCs w:val="28"/>
        </w:rPr>
        <w:lastRenderedPageBreak/>
        <w:t>SECTION 9: Result</w:t>
      </w:r>
      <w:r>
        <w:rPr>
          <w:rFonts w:ascii="Arial" w:hAnsi="Arial" w:cs="Arial"/>
          <w:b/>
          <w:bCs/>
          <w:color w:val="002060"/>
          <w:sz w:val="28"/>
          <w:szCs w:val="28"/>
        </w:rPr>
        <w:t>s Appeal</w:t>
      </w:r>
      <w:r w:rsidRPr="00DF083D">
        <w:rPr>
          <w:rFonts w:ascii="Arial" w:hAnsi="Arial" w:cs="Arial"/>
          <w:b/>
          <w:bCs/>
          <w:color w:val="002060"/>
          <w:sz w:val="28"/>
          <w:szCs w:val="28"/>
        </w:rPr>
        <w:t xml:space="preserve"> Procedure</w:t>
      </w:r>
      <w:bookmarkEnd w:id="247"/>
      <w:r w:rsidRPr="00DF083D">
        <w:rPr>
          <w:rFonts w:ascii="Arial" w:hAnsi="Arial" w:cs="Arial"/>
          <w:b/>
          <w:bCs/>
          <w:color w:val="002060"/>
          <w:sz w:val="28"/>
          <w:szCs w:val="28"/>
        </w:rPr>
        <w:t xml:space="preserve"> </w:t>
      </w:r>
    </w:p>
    <w:p w14:paraId="521EDAB1" w14:textId="77777777" w:rsidR="00426F24" w:rsidRPr="00DF083D" w:rsidRDefault="00426F24" w:rsidP="00F60C9B">
      <w:pPr>
        <w:pStyle w:val="NoSpacing"/>
      </w:pPr>
    </w:p>
    <w:p w14:paraId="04B8A9EF" w14:textId="77777777" w:rsidR="00426F24" w:rsidRPr="00EC2BC2" w:rsidRDefault="00426F24" w:rsidP="00F60C9B">
      <w:pPr>
        <w:spacing w:line="276" w:lineRule="auto"/>
        <w:rPr>
          <w:rFonts w:cs="Arial"/>
          <w:szCs w:val="24"/>
        </w:rPr>
      </w:pPr>
      <w:r w:rsidRPr="00EC2BC2">
        <w:rPr>
          <w:rFonts w:cs="Arial"/>
          <w:szCs w:val="24"/>
        </w:rPr>
        <w:t xml:space="preserve">This procedure only applies if you have had your formal results published and released to you via the </w:t>
      </w:r>
      <w:proofErr w:type="spellStart"/>
      <w:r w:rsidRPr="00EC2BC2">
        <w:rPr>
          <w:rFonts w:cs="Arial"/>
          <w:szCs w:val="24"/>
        </w:rPr>
        <w:t>StudentHub</w:t>
      </w:r>
      <w:proofErr w:type="spellEnd"/>
      <w:r w:rsidRPr="00EC2BC2">
        <w:rPr>
          <w:rFonts w:cs="Arial"/>
          <w:szCs w:val="24"/>
        </w:rPr>
        <w:t xml:space="preserve">. If you wish to request that an informal mark is </w:t>
      </w:r>
      <w:proofErr w:type="gramStart"/>
      <w:r w:rsidRPr="00EC2BC2">
        <w:rPr>
          <w:rFonts w:cs="Arial"/>
          <w:szCs w:val="24"/>
        </w:rPr>
        <w:t>reviewed</w:t>
      </w:r>
      <w:proofErr w:type="gramEnd"/>
      <w:r w:rsidRPr="00EC2BC2">
        <w:rPr>
          <w:rFonts w:cs="Arial"/>
          <w:szCs w:val="24"/>
        </w:rPr>
        <w:t xml:space="preserve"> then you should follow the steps below. </w:t>
      </w:r>
      <w:r w:rsidRPr="00575780">
        <w:rPr>
          <w:rFonts w:cs="Arial"/>
          <w:szCs w:val="24"/>
        </w:rPr>
        <w:t xml:space="preserve"> </w:t>
      </w:r>
    </w:p>
    <w:p w14:paraId="3B5BE7BA" w14:textId="77777777" w:rsidR="00426F24" w:rsidRPr="00EC2BC2" w:rsidRDefault="00426F24" w:rsidP="00426F24">
      <w:pPr>
        <w:pStyle w:val="NoSpacing"/>
      </w:pPr>
    </w:p>
    <w:p w14:paraId="4FD5A35C" w14:textId="77777777" w:rsidR="00426F24" w:rsidRPr="00EC2BC2" w:rsidRDefault="00426F24" w:rsidP="00F60C9B">
      <w:pPr>
        <w:pStyle w:val="BodyText"/>
        <w:tabs>
          <w:tab w:val="left" w:pos="10206"/>
        </w:tabs>
        <w:spacing w:line="276" w:lineRule="auto"/>
        <w:ind w:right="667"/>
        <w:rPr>
          <w:rFonts w:cs="Arial"/>
          <w:szCs w:val="24"/>
        </w:rPr>
      </w:pPr>
      <w:r w:rsidRPr="00EC2BC2">
        <w:rPr>
          <w:rFonts w:cs="Arial"/>
          <w:szCs w:val="24"/>
        </w:rPr>
        <w:t xml:space="preserve">Before submitting your appeal at Stage 1 or 2 you should seek advice from the </w:t>
      </w:r>
      <w:hyperlink r:id="rId85" w:history="1">
        <w:r w:rsidRPr="00EC2BC2">
          <w:rPr>
            <w:rStyle w:val="Hyperlink"/>
            <w:rFonts w:cs="Arial"/>
            <w:szCs w:val="24"/>
          </w:rPr>
          <w:t>Students’ Union Advice Centre</w:t>
        </w:r>
      </w:hyperlink>
      <w:r w:rsidRPr="00EC2BC2">
        <w:rPr>
          <w:rFonts w:cs="Arial"/>
          <w:szCs w:val="24"/>
        </w:rPr>
        <w:t xml:space="preserve"> who can provide you with independent advice and guidance on completing your appeal form. </w:t>
      </w:r>
    </w:p>
    <w:p w14:paraId="51E8E3A0" w14:textId="77777777" w:rsidR="00426F24" w:rsidRPr="00EC2BC2" w:rsidRDefault="00426F24" w:rsidP="00426F24"/>
    <w:p w14:paraId="6E715DD8" w14:textId="77777777" w:rsidR="00426F24" w:rsidRPr="00EC2BC2" w:rsidRDefault="00426F24" w:rsidP="00F60C9B">
      <w:pPr>
        <w:pStyle w:val="Heading2"/>
        <w:rPr>
          <w:rFonts w:cs="Arial"/>
          <w:b w:val="0"/>
          <w:szCs w:val="24"/>
        </w:rPr>
      </w:pPr>
      <w:bookmarkStart w:id="248" w:name="_Toc71291714"/>
      <w:r w:rsidRPr="00EC2BC2">
        <w:rPr>
          <w:rFonts w:cs="Arial"/>
          <w:szCs w:val="24"/>
        </w:rPr>
        <w:t>9.2 Request for a review of a mark or grade</w:t>
      </w:r>
      <w:bookmarkEnd w:id="248"/>
    </w:p>
    <w:p w14:paraId="0E2A16D1" w14:textId="77777777" w:rsidR="00426F24" w:rsidRPr="00EC2BC2" w:rsidRDefault="00426F24" w:rsidP="00426F24">
      <w:pPr>
        <w:pStyle w:val="NoSpacing"/>
      </w:pPr>
    </w:p>
    <w:p w14:paraId="7FBA0067" w14:textId="77777777" w:rsidR="00426F24" w:rsidRPr="00EC2BC2" w:rsidRDefault="00426F24" w:rsidP="00F60C9B">
      <w:pPr>
        <w:spacing w:line="276" w:lineRule="auto"/>
        <w:rPr>
          <w:rFonts w:cs="Arial"/>
          <w:szCs w:val="24"/>
        </w:rPr>
      </w:pPr>
      <w:r w:rsidRPr="00EC2BC2">
        <w:rPr>
          <w:rFonts w:cs="Arial"/>
          <w:szCs w:val="24"/>
        </w:rPr>
        <w:t xml:space="preserve">9.2.1 You can only request a review of a mark or grade where there is demonstrable material irregularity within the marking process. In addition, a request for a review of a mark or grade will only be permitted where it has not yet been referred to a Course Assessment Board (CAB) and has not already been second or blind double marked. </w:t>
      </w:r>
    </w:p>
    <w:p w14:paraId="1DAE5D44" w14:textId="77777777" w:rsidR="00426F24" w:rsidRPr="00EC2BC2" w:rsidRDefault="00426F24" w:rsidP="00426F24">
      <w:pPr>
        <w:pStyle w:val="NoSpacing"/>
      </w:pPr>
    </w:p>
    <w:p w14:paraId="4575FC3E" w14:textId="18647232" w:rsidR="00426F24" w:rsidRPr="00EC2BC2" w:rsidRDefault="00426F24" w:rsidP="00F60C9B">
      <w:pPr>
        <w:spacing w:line="276" w:lineRule="auto"/>
        <w:rPr>
          <w:rFonts w:cs="Arial"/>
          <w:szCs w:val="24"/>
        </w:rPr>
      </w:pPr>
      <w:r w:rsidRPr="00EC2BC2">
        <w:rPr>
          <w:rFonts w:cs="Arial"/>
          <w:szCs w:val="24"/>
        </w:rPr>
        <w:t xml:space="preserve">9.2.2 A material irregularity may be any of the following: </w:t>
      </w:r>
    </w:p>
    <w:p w14:paraId="5A5AB3CF" w14:textId="77777777" w:rsidR="00426F24" w:rsidRPr="00EC2BC2" w:rsidRDefault="00426F24" w:rsidP="00426F24">
      <w:pPr>
        <w:pStyle w:val="ListParagraph"/>
        <w:widowControl w:val="0"/>
        <w:numPr>
          <w:ilvl w:val="0"/>
          <w:numId w:val="66"/>
        </w:numPr>
        <w:autoSpaceDE w:val="0"/>
        <w:autoSpaceDN w:val="0"/>
        <w:spacing w:after="0" w:line="276" w:lineRule="auto"/>
        <w:contextualSpacing w:val="0"/>
        <w:rPr>
          <w:rFonts w:cs="Arial"/>
          <w:szCs w:val="24"/>
        </w:rPr>
      </w:pPr>
      <w:r w:rsidRPr="00EC2BC2">
        <w:rPr>
          <w:rFonts w:cs="Arial"/>
          <w:szCs w:val="24"/>
        </w:rPr>
        <w:t>The mark or grade was not based on the specified assessment methods or criteria provided as part of the assessment brief</w:t>
      </w:r>
    </w:p>
    <w:p w14:paraId="64B0EB82" w14:textId="77777777" w:rsidR="00426F24" w:rsidRPr="00EC2BC2" w:rsidRDefault="00426F24" w:rsidP="00426F24">
      <w:pPr>
        <w:pStyle w:val="ListParagraph"/>
        <w:widowControl w:val="0"/>
        <w:numPr>
          <w:ilvl w:val="0"/>
          <w:numId w:val="66"/>
        </w:numPr>
        <w:autoSpaceDE w:val="0"/>
        <w:autoSpaceDN w:val="0"/>
        <w:spacing w:after="0" w:line="276" w:lineRule="auto"/>
        <w:contextualSpacing w:val="0"/>
        <w:rPr>
          <w:rFonts w:cs="Arial"/>
          <w:szCs w:val="24"/>
        </w:rPr>
      </w:pPr>
      <w:r w:rsidRPr="00EC2BC2">
        <w:rPr>
          <w:rFonts w:cs="Arial"/>
          <w:szCs w:val="24"/>
        </w:rPr>
        <w:t>The published split of marks has not been applied</w:t>
      </w:r>
    </w:p>
    <w:p w14:paraId="7247B5DC" w14:textId="77777777" w:rsidR="00426F24" w:rsidRPr="00EC2BC2" w:rsidRDefault="00426F24" w:rsidP="00426F24">
      <w:pPr>
        <w:pStyle w:val="ListParagraph"/>
        <w:widowControl w:val="0"/>
        <w:numPr>
          <w:ilvl w:val="0"/>
          <w:numId w:val="66"/>
        </w:numPr>
        <w:autoSpaceDE w:val="0"/>
        <w:autoSpaceDN w:val="0"/>
        <w:spacing w:after="0" w:line="276" w:lineRule="auto"/>
        <w:contextualSpacing w:val="0"/>
        <w:rPr>
          <w:rFonts w:cs="Arial"/>
          <w:szCs w:val="24"/>
        </w:rPr>
      </w:pPr>
      <w:r w:rsidRPr="00EC2BC2">
        <w:rPr>
          <w:rFonts w:cs="Arial"/>
          <w:szCs w:val="24"/>
        </w:rPr>
        <w:t>A piece of work submitted on time was treated as having been submitted late and a marking penalty was wrongly applied</w:t>
      </w:r>
    </w:p>
    <w:p w14:paraId="4418BEBE" w14:textId="77777777" w:rsidR="00426F24" w:rsidRPr="00EC2BC2" w:rsidRDefault="00426F24" w:rsidP="00426F24">
      <w:pPr>
        <w:pStyle w:val="ListParagraph"/>
        <w:widowControl w:val="0"/>
        <w:numPr>
          <w:ilvl w:val="0"/>
          <w:numId w:val="66"/>
        </w:numPr>
        <w:autoSpaceDE w:val="0"/>
        <w:autoSpaceDN w:val="0"/>
        <w:spacing w:after="0" w:line="276" w:lineRule="auto"/>
        <w:contextualSpacing w:val="0"/>
        <w:rPr>
          <w:rFonts w:cs="Arial"/>
          <w:szCs w:val="24"/>
        </w:rPr>
      </w:pPr>
      <w:r w:rsidRPr="00EC2BC2">
        <w:rPr>
          <w:rFonts w:cs="Arial"/>
          <w:szCs w:val="24"/>
        </w:rPr>
        <w:t>There has been an error in calculating the final mark or grade</w:t>
      </w:r>
    </w:p>
    <w:p w14:paraId="045A68C0" w14:textId="77777777" w:rsidR="00426F24" w:rsidRPr="00EC2BC2" w:rsidRDefault="00426F24" w:rsidP="00426F24">
      <w:pPr>
        <w:pStyle w:val="ListParagraph"/>
        <w:widowControl w:val="0"/>
        <w:numPr>
          <w:ilvl w:val="0"/>
          <w:numId w:val="66"/>
        </w:numPr>
        <w:autoSpaceDE w:val="0"/>
        <w:autoSpaceDN w:val="0"/>
        <w:spacing w:after="0" w:line="276" w:lineRule="auto"/>
        <w:contextualSpacing w:val="0"/>
        <w:rPr>
          <w:rFonts w:cs="Arial"/>
          <w:szCs w:val="24"/>
        </w:rPr>
      </w:pPr>
      <w:r w:rsidRPr="00EC2BC2">
        <w:rPr>
          <w:rFonts w:cs="Arial"/>
          <w:szCs w:val="24"/>
        </w:rPr>
        <w:t>There is evidence that questions, or parts of questions, have not been marked.</w:t>
      </w:r>
    </w:p>
    <w:p w14:paraId="1B714C8B" w14:textId="77777777" w:rsidR="00426F24" w:rsidRPr="00EC2BC2" w:rsidRDefault="00426F24" w:rsidP="00F60C9B">
      <w:pPr>
        <w:spacing w:line="276" w:lineRule="auto"/>
        <w:rPr>
          <w:rFonts w:cs="Arial"/>
          <w:szCs w:val="24"/>
        </w:rPr>
      </w:pPr>
      <w:r w:rsidRPr="00EC2BC2">
        <w:rPr>
          <w:rFonts w:cs="Arial"/>
          <w:szCs w:val="24"/>
        </w:rPr>
        <w:t xml:space="preserve"> </w:t>
      </w:r>
    </w:p>
    <w:p w14:paraId="56B70AE7" w14:textId="4D3BDA96" w:rsidR="00426F24" w:rsidRPr="00575780" w:rsidRDefault="00426F24" w:rsidP="00F60C9B">
      <w:pPr>
        <w:spacing w:line="276" w:lineRule="auto"/>
        <w:rPr>
          <w:rFonts w:cs="Arial"/>
          <w:szCs w:val="24"/>
        </w:rPr>
      </w:pPr>
      <w:r w:rsidRPr="00EC2BC2">
        <w:rPr>
          <w:rFonts w:cs="Arial"/>
          <w:szCs w:val="24"/>
        </w:rPr>
        <w:t xml:space="preserve">9.2.3 If you are unhappy with your mark or grade, we expect you to contact the tutor </w:t>
      </w:r>
      <w:r w:rsidRPr="00575780">
        <w:rPr>
          <w:rFonts w:cs="Arial"/>
          <w:szCs w:val="24"/>
        </w:rPr>
        <w:t>who has marked your work first. You should ask for a more detailed explanation of the mark or grade and how they reached their decision. If after this, you can demonstrate a material irregularity has occurred within the marking process, the following should be actioned before the CAB:</w:t>
      </w:r>
    </w:p>
    <w:p w14:paraId="472A205A" w14:textId="77777777" w:rsidR="00426F24" w:rsidRPr="00575780" w:rsidRDefault="00426F24" w:rsidP="00426F24">
      <w:pPr>
        <w:pStyle w:val="ListParagraph"/>
        <w:widowControl w:val="0"/>
        <w:numPr>
          <w:ilvl w:val="0"/>
          <w:numId w:val="67"/>
        </w:numPr>
        <w:autoSpaceDE w:val="0"/>
        <w:autoSpaceDN w:val="0"/>
        <w:spacing w:after="0" w:line="276" w:lineRule="auto"/>
        <w:contextualSpacing w:val="0"/>
        <w:rPr>
          <w:rFonts w:cs="Arial"/>
          <w:szCs w:val="24"/>
        </w:rPr>
      </w:pPr>
      <w:r w:rsidRPr="00575780">
        <w:rPr>
          <w:rFonts w:cs="Arial"/>
          <w:szCs w:val="24"/>
        </w:rPr>
        <w:t>You submit a request for a review of your mark or grade to the Module Leader and provide an explanation and/or evidence of the material irregularity</w:t>
      </w:r>
    </w:p>
    <w:p w14:paraId="3627EDC5" w14:textId="77777777" w:rsidR="00426F24" w:rsidRPr="00575780" w:rsidRDefault="00426F24" w:rsidP="00426F24">
      <w:pPr>
        <w:pStyle w:val="ListParagraph"/>
        <w:widowControl w:val="0"/>
        <w:numPr>
          <w:ilvl w:val="0"/>
          <w:numId w:val="67"/>
        </w:numPr>
        <w:autoSpaceDE w:val="0"/>
        <w:autoSpaceDN w:val="0"/>
        <w:spacing w:after="0" w:line="276" w:lineRule="auto"/>
        <w:contextualSpacing w:val="0"/>
        <w:rPr>
          <w:rFonts w:cs="Arial"/>
          <w:szCs w:val="24"/>
        </w:rPr>
      </w:pPr>
      <w:r w:rsidRPr="00575780">
        <w:rPr>
          <w:rFonts w:cs="Arial"/>
          <w:szCs w:val="24"/>
        </w:rPr>
        <w:t xml:space="preserve">An appropriate member of staff will review the explanation and/or evidence along with the mark or grade </w:t>
      </w:r>
    </w:p>
    <w:p w14:paraId="34D96693" w14:textId="77777777" w:rsidR="00426F24" w:rsidRPr="00575780" w:rsidRDefault="00426F24" w:rsidP="00426F24">
      <w:pPr>
        <w:pStyle w:val="ListParagraph"/>
        <w:widowControl w:val="0"/>
        <w:numPr>
          <w:ilvl w:val="0"/>
          <w:numId w:val="67"/>
        </w:numPr>
        <w:autoSpaceDE w:val="0"/>
        <w:autoSpaceDN w:val="0"/>
        <w:spacing w:after="0" w:line="276" w:lineRule="auto"/>
        <w:contextualSpacing w:val="0"/>
        <w:rPr>
          <w:rFonts w:cs="Arial"/>
          <w:szCs w:val="24"/>
        </w:rPr>
      </w:pPr>
      <w:r w:rsidRPr="00575780">
        <w:rPr>
          <w:rFonts w:cs="Arial"/>
          <w:szCs w:val="24"/>
        </w:rPr>
        <w:t xml:space="preserve">The Module Leader will normally provide a written response to you no later than 10 working days after the date of your request to explain their review and any decision made. </w:t>
      </w:r>
    </w:p>
    <w:p w14:paraId="1340DE3C" w14:textId="77777777" w:rsidR="00426F24" w:rsidRPr="00575780" w:rsidRDefault="00426F24" w:rsidP="00426F24">
      <w:pPr>
        <w:pStyle w:val="ListParagraph"/>
        <w:widowControl w:val="0"/>
        <w:numPr>
          <w:ilvl w:val="0"/>
          <w:numId w:val="67"/>
        </w:numPr>
        <w:autoSpaceDE w:val="0"/>
        <w:autoSpaceDN w:val="0"/>
        <w:spacing w:after="0" w:line="276" w:lineRule="auto"/>
        <w:contextualSpacing w:val="0"/>
        <w:rPr>
          <w:rFonts w:cs="Arial"/>
          <w:szCs w:val="24"/>
        </w:rPr>
      </w:pPr>
      <w:r w:rsidRPr="00575780">
        <w:rPr>
          <w:rFonts w:cs="Arial"/>
          <w:szCs w:val="24"/>
        </w:rPr>
        <w:t xml:space="preserve">If a re-mark is required, the new mark or grade will replace the original mark or grade and will be subject to standard moderation processes. </w:t>
      </w:r>
    </w:p>
    <w:p w14:paraId="3A9A6C8E" w14:textId="77777777" w:rsidR="00426F24" w:rsidRPr="00575780" w:rsidRDefault="00426F24" w:rsidP="00F60C9B">
      <w:pPr>
        <w:spacing w:line="276" w:lineRule="auto"/>
        <w:rPr>
          <w:rFonts w:cs="Arial"/>
          <w:szCs w:val="24"/>
        </w:rPr>
      </w:pPr>
    </w:p>
    <w:p w14:paraId="5143455F" w14:textId="77777777" w:rsidR="00426F24" w:rsidRPr="00575780" w:rsidRDefault="00426F24" w:rsidP="00F60C9B">
      <w:pPr>
        <w:spacing w:line="276" w:lineRule="auto"/>
        <w:rPr>
          <w:rFonts w:cs="Arial"/>
          <w:szCs w:val="24"/>
        </w:rPr>
      </w:pPr>
      <w:r w:rsidRPr="00575780">
        <w:rPr>
          <w:rFonts w:cs="Arial"/>
          <w:szCs w:val="24"/>
        </w:rPr>
        <w:lastRenderedPageBreak/>
        <w:t xml:space="preserve">9.2.4 We expect you to contact the tutor or module leader within 5 working days of the release of the unconfirmed mark.  If your tutor does not respond promptly to your request for feedback and you can provide evidence of this, we will permit a reasonable delay. </w:t>
      </w:r>
    </w:p>
    <w:p w14:paraId="1CC939C9" w14:textId="77777777" w:rsidR="00426F24" w:rsidRPr="00575780" w:rsidRDefault="00426F24" w:rsidP="00F60C9B">
      <w:pPr>
        <w:pStyle w:val="BodyText"/>
        <w:tabs>
          <w:tab w:val="left" w:pos="10206"/>
        </w:tabs>
        <w:spacing w:line="276" w:lineRule="auto"/>
        <w:ind w:left="284" w:right="667"/>
        <w:rPr>
          <w:rFonts w:cs="Arial"/>
          <w:b/>
          <w:szCs w:val="24"/>
        </w:rPr>
      </w:pPr>
    </w:p>
    <w:p w14:paraId="6EBA998D" w14:textId="77777777" w:rsidR="00426F24" w:rsidRPr="00575780" w:rsidRDefault="00426F24" w:rsidP="00F60C9B">
      <w:pPr>
        <w:pStyle w:val="Heading2"/>
        <w:rPr>
          <w:rFonts w:cs="Arial"/>
          <w:szCs w:val="24"/>
        </w:rPr>
      </w:pPr>
      <w:bookmarkStart w:id="249" w:name="_Toc71291715"/>
      <w:r w:rsidRPr="00575780">
        <w:rPr>
          <w:rFonts w:cs="Arial"/>
          <w:szCs w:val="24"/>
        </w:rPr>
        <w:t>9.3 Appealing a result</w:t>
      </w:r>
      <w:bookmarkEnd w:id="249"/>
    </w:p>
    <w:p w14:paraId="07A1A5A5" w14:textId="77777777" w:rsidR="00426F24" w:rsidRPr="00575780" w:rsidRDefault="00426F24" w:rsidP="00F60C9B">
      <w:pPr>
        <w:pStyle w:val="NoSpacing"/>
        <w:rPr>
          <w:rFonts w:ascii="Arial" w:hAnsi="Arial" w:cs="Arial"/>
          <w:color w:val="002060"/>
          <w:sz w:val="24"/>
          <w:szCs w:val="24"/>
        </w:rPr>
      </w:pPr>
    </w:p>
    <w:p w14:paraId="5F5C6250" w14:textId="77777777" w:rsidR="00426F24" w:rsidRPr="00575780" w:rsidRDefault="00426F24" w:rsidP="00426F24">
      <w:pPr>
        <w:pStyle w:val="BodyText"/>
        <w:tabs>
          <w:tab w:val="left" w:pos="10206"/>
        </w:tabs>
        <w:spacing w:line="276" w:lineRule="auto"/>
        <w:ind w:right="819"/>
        <w:rPr>
          <w:rFonts w:cs="Arial"/>
          <w:szCs w:val="24"/>
        </w:rPr>
      </w:pPr>
      <w:r w:rsidRPr="00575780">
        <w:rPr>
          <w:rFonts w:cs="Arial"/>
          <w:szCs w:val="24"/>
        </w:rPr>
        <w:t xml:space="preserve">9.3.1 There are deadlines within this </w:t>
      </w:r>
      <w:proofErr w:type="gramStart"/>
      <w:r w:rsidRPr="00575780">
        <w:rPr>
          <w:rFonts w:cs="Arial"/>
          <w:szCs w:val="24"/>
        </w:rPr>
        <w:t>procedure</w:t>
      </w:r>
      <w:proofErr w:type="gramEnd"/>
      <w:r w:rsidRPr="00575780">
        <w:rPr>
          <w:rFonts w:cs="Arial"/>
          <w:szCs w:val="24"/>
        </w:rPr>
        <w:t xml:space="preserve"> and we expect you to keep to these unless you have compelling independent evidence to show why you could not do this. The details of the types of suitable evidence are listed </w:t>
      </w:r>
      <w:hyperlink r:id="rId86" w:history="1">
        <w:r w:rsidRPr="00575780">
          <w:rPr>
            <w:rStyle w:val="Hyperlink"/>
            <w:rFonts w:cs="Arial"/>
            <w:szCs w:val="24"/>
          </w:rPr>
          <w:t>here</w:t>
        </w:r>
      </w:hyperlink>
      <w:r w:rsidRPr="00575780">
        <w:rPr>
          <w:rFonts w:cs="Arial"/>
          <w:szCs w:val="24"/>
        </w:rPr>
        <w:t xml:space="preserve">. </w:t>
      </w:r>
    </w:p>
    <w:p w14:paraId="763479D1" w14:textId="77777777" w:rsidR="00426F24" w:rsidRPr="00575780" w:rsidRDefault="00426F24" w:rsidP="00426F24">
      <w:pPr>
        <w:pStyle w:val="NoSpacing"/>
        <w:rPr>
          <w:rFonts w:ascii="Arial" w:hAnsi="Arial" w:cs="Arial"/>
          <w:color w:val="002060"/>
          <w:sz w:val="24"/>
          <w:szCs w:val="24"/>
        </w:rPr>
      </w:pPr>
    </w:p>
    <w:p w14:paraId="56323033" w14:textId="77777777" w:rsidR="00426F24" w:rsidRPr="00575780" w:rsidRDefault="00426F24" w:rsidP="00426F24">
      <w:pPr>
        <w:pStyle w:val="BodyText"/>
        <w:tabs>
          <w:tab w:val="left" w:pos="10206"/>
        </w:tabs>
        <w:spacing w:line="276" w:lineRule="auto"/>
        <w:ind w:right="819"/>
        <w:rPr>
          <w:rFonts w:cs="Arial"/>
          <w:szCs w:val="24"/>
        </w:rPr>
      </w:pPr>
      <w:r w:rsidRPr="00575780">
        <w:rPr>
          <w:rFonts w:cs="Arial"/>
          <w:szCs w:val="24"/>
        </w:rPr>
        <w:t>9.3.2</w:t>
      </w:r>
      <w:r>
        <w:rPr>
          <w:rFonts w:cs="Arial"/>
          <w:szCs w:val="24"/>
        </w:rPr>
        <w:t xml:space="preserve"> </w:t>
      </w:r>
      <w:r w:rsidRPr="00575780">
        <w:rPr>
          <w:rFonts w:cs="Arial"/>
          <w:szCs w:val="24"/>
        </w:rPr>
        <w:t xml:space="preserve">We are also expected to meet deadlines but there will occasionally be times when we are unable to do this for good reason. If so, we will let you know why and keep you informed of progress.  </w:t>
      </w:r>
    </w:p>
    <w:p w14:paraId="5E6FF64F" w14:textId="77777777" w:rsidR="00426F24" w:rsidRPr="00575780" w:rsidRDefault="00426F24" w:rsidP="00426F24">
      <w:pPr>
        <w:pStyle w:val="NoSpacing"/>
        <w:rPr>
          <w:rFonts w:ascii="Arial" w:hAnsi="Arial" w:cs="Arial"/>
          <w:color w:val="002060"/>
          <w:sz w:val="24"/>
          <w:szCs w:val="24"/>
        </w:rPr>
      </w:pPr>
    </w:p>
    <w:p w14:paraId="0849101E" w14:textId="77777777" w:rsidR="00426F24" w:rsidRPr="00575780" w:rsidRDefault="00426F24" w:rsidP="00426F24">
      <w:pPr>
        <w:pStyle w:val="BodyText"/>
        <w:tabs>
          <w:tab w:val="left" w:pos="10206"/>
        </w:tabs>
        <w:spacing w:line="276" w:lineRule="auto"/>
        <w:ind w:right="667"/>
        <w:rPr>
          <w:rFonts w:cs="Arial"/>
          <w:szCs w:val="24"/>
        </w:rPr>
      </w:pPr>
      <w:r w:rsidRPr="00575780">
        <w:rPr>
          <w:rFonts w:cs="Arial"/>
          <w:szCs w:val="24"/>
        </w:rPr>
        <w:t xml:space="preserve">9.3.3 To complete the procedure you will need to know the dates when your results were formally released. If you do not know, you must contact your School Office before completing your appeal form.  </w:t>
      </w:r>
    </w:p>
    <w:p w14:paraId="75FBF316" w14:textId="77777777" w:rsidR="00426F24" w:rsidRPr="00575780" w:rsidRDefault="00426F24" w:rsidP="00426F24"/>
    <w:p w14:paraId="5DA988EE" w14:textId="77777777" w:rsidR="00426F24" w:rsidRPr="00575780" w:rsidRDefault="00426F24" w:rsidP="00426F24">
      <w:pPr>
        <w:pStyle w:val="Heading2"/>
        <w:rPr>
          <w:rFonts w:cs="Arial"/>
          <w:szCs w:val="24"/>
        </w:rPr>
      </w:pPr>
      <w:bookmarkStart w:id="250" w:name="_bookmark206"/>
      <w:bookmarkStart w:id="251" w:name="_Toc71291716"/>
      <w:bookmarkEnd w:id="250"/>
      <w:r w:rsidRPr="00575780">
        <w:rPr>
          <w:rFonts w:cs="Arial"/>
          <w:szCs w:val="24"/>
        </w:rPr>
        <w:t>9.4 Stage 1 Results Appeal</w:t>
      </w:r>
      <w:bookmarkEnd w:id="251"/>
    </w:p>
    <w:p w14:paraId="4BF6E8B4" w14:textId="77777777" w:rsidR="00426F24" w:rsidRPr="00575780" w:rsidRDefault="00426F24" w:rsidP="00426F24">
      <w:pPr>
        <w:pStyle w:val="NoSpacing"/>
      </w:pPr>
    </w:p>
    <w:p w14:paraId="5A4A1DDA" w14:textId="77777777" w:rsidR="00426F24" w:rsidRPr="00575780" w:rsidRDefault="00426F24" w:rsidP="00426F24">
      <w:pPr>
        <w:pStyle w:val="BodyText"/>
        <w:tabs>
          <w:tab w:val="left" w:pos="10206"/>
        </w:tabs>
        <w:spacing w:line="276" w:lineRule="auto"/>
        <w:ind w:right="653"/>
        <w:rPr>
          <w:rFonts w:cs="Arial"/>
          <w:szCs w:val="24"/>
        </w:rPr>
      </w:pPr>
      <w:r w:rsidRPr="00575780">
        <w:rPr>
          <w:rFonts w:cs="Arial"/>
          <w:szCs w:val="24"/>
        </w:rPr>
        <w:t xml:space="preserve">9.4.1 To appeal about your results you should submit a completed Results Appeal Form to </w:t>
      </w:r>
      <w:hyperlink r:id="rId87" w:history="1">
        <w:r w:rsidRPr="00575780">
          <w:rPr>
            <w:rStyle w:val="Hyperlink"/>
            <w:rFonts w:cs="Arial"/>
            <w:szCs w:val="24"/>
          </w:rPr>
          <w:t>resultsappeal@hud.ac.uk</w:t>
        </w:r>
      </w:hyperlink>
      <w:r w:rsidRPr="00575780">
        <w:rPr>
          <w:rStyle w:val="Hyperlink"/>
          <w:rFonts w:cs="Arial"/>
          <w:szCs w:val="24"/>
        </w:rPr>
        <w:t xml:space="preserve"> </w:t>
      </w:r>
      <w:r w:rsidRPr="00575780">
        <w:rPr>
          <w:rFonts w:cs="Arial"/>
          <w:szCs w:val="24"/>
        </w:rPr>
        <w:t xml:space="preserve">no later than 10 working days from the date your results were published. </w:t>
      </w:r>
    </w:p>
    <w:p w14:paraId="68681394" w14:textId="77777777" w:rsidR="00426F24" w:rsidRPr="00575780" w:rsidRDefault="00426F24" w:rsidP="00426F24">
      <w:pPr>
        <w:pStyle w:val="NoSpacing"/>
        <w:rPr>
          <w:rFonts w:ascii="Arial" w:hAnsi="Arial" w:cs="Arial"/>
          <w:color w:val="002060"/>
          <w:sz w:val="24"/>
          <w:szCs w:val="24"/>
        </w:rPr>
      </w:pPr>
    </w:p>
    <w:p w14:paraId="7BC3F75E" w14:textId="77777777" w:rsidR="00426F24" w:rsidRPr="00575780" w:rsidRDefault="00426F24" w:rsidP="00426F24">
      <w:pPr>
        <w:pStyle w:val="BodyText"/>
        <w:tabs>
          <w:tab w:val="left" w:pos="10206"/>
        </w:tabs>
        <w:spacing w:line="276" w:lineRule="auto"/>
        <w:ind w:right="653"/>
        <w:rPr>
          <w:rFonts w:cs="Arial"/>
          <w:szCs w:val="24"/>
        </w:rPr>
      </w:pPr>
      <w:r w:rsidRPr="00575780">
        <w:rPr>
          <w:rFonts w:cs="Arial"/>
          <w:szCs w:val="24"/>
        </w:rPr>
        <w:t xml:space="preserve">9.4.2 You must submit evidence to support your appeal. If there is a delay in obtaining the evidence, you should still submit the appeal form no later than 10 working days. If your evidence is delayed, you must tell us what it is and when you expect to provide it. </w:t>
      </w:r>
    </w:p>
    <w:p w14:paraId="27F5D2DA" w14:textId="77777777" w:rsidR="00426F24" w:rsidRPr="00575780" w:rsidRDefault="00426F24" w:rsidP="00426F24">
      <w:pPr>
        <w:pStyle w:val="NoSpacing"/>
        <w:rPr>
          <w:rFonts w:ascii="Arial" w:hAnsi="Arial" w:cs="Arial"/>
          <w:color w:val="002060"/>
          <w:sz w:val="24"/>
          <w:szCs w:val="24"/>
        </w:rPr>
      </w:pPr>
    </w:p>
    <w:p w14:paraId="1CA6B8DC" w14:textId="77777777" w:rsidR="00426F24" w:rsidRPr="00575780" w:rsidRDefault="00426F24" w:rsidP="00426F24">
      <w:pPr>
        <w:pStyle w:val="NoSpacing"/>
        <w:rPr>
          <w:rFonts w:ascii="Arial" w:hAnsi="Arial" w:cs="Arial"/>
          <w:color w:val="002060"/>
          <w:sz w:val="24"/>
          <w:szCs w:val="24"/>
        </w:rPr>
      </w:pPr>
      <w:r w:rsidRPr="00575780">
        <w:rPr>
          <w:rFonts w:ascii="Arial" w:hAnsi="Arial" w:cs="Arial"/>
          <w:color w:val="002060"/>
          <w:sz w:val="24"/>
          <w:szCs w:val="24"/>
        </w:rPr>
        <w:t xml:space="preserve">9.4.3 If you submit your appeal later than 10 working days, you will need to provide evidence to confirm why you could not submit your appeal any sooner. This is in addition to the evidence required to support your appeal. If you do not send us independent evidence to allow your late appeal to be considered, your appeal will be rejected on the basis that it was submitted late. </w:t>
      </w:r>
    </w:p>
    <w:p w14:paraId="52362282" w14:textId="77777777" w:rsidR="00426F24" w:rsidRPr="00426F24" w:rsidRDefault="00426F24" w:rsidP="00426F24">
      <w:pPr>
        <w:pStyle w:val="NoSpacing"/>
      </w:pPr>
    </w:p>
    <w:p w14:paraId="775C92C1" w14:textId="0C3D9000" w:rsidR="00426F24" w:rsidRPr="00EC2BC2" w:rsidRDefault="00426F24" w:rsidP="00426F24">
      <w:pPr>
        <w:spacing w:line="276" w:lineRule="auto"/>
        <w:rPr>
          <w:rFonts w:cs="Arial"/>
          <w:szCs w:val="24"/>
        </w:rPr>
      </w:pPr>
      <w:r w:rsidRPr="00EC2BC2">
        <w:rPr>
          <w:rFonts w:cs="Arial"/>
          <w:szCs w:val="24"/>
        </w:rPr>
        <w:t xml:space="preserve">9.4.4 For your Stage 1 appeal to be upheld, you must provide </w:t>
      </w:r>
      <w:r w:rsidRPr="00575780">
        <w:rPr>
          <w:rFonts w:cs="Arial"/>
          <w:szCs w:val="24"/>
        </w:rPr>
        <w:t>independent evidence to demonstrate at least one of the following grounds:</w:t>
      </w:r>
    </w:p>
    <w:p w14:paraId="3576EED3" w14:textId="77777777" w:rsidR="00426F24" w:rsidRPr="00EC2BC2" w:rsidRDefault="00426F24" w:rsidP="00426F24">
      <w:pPr>
        <w:pStyle w:val="ListParagraph"/>
        <w:numPr>
          <w:ilvl w:val="0"/>
          <w:numId w:val="68"/>
        </w:numPr>
        <w:autoSpaceDN w:val="0"/>
        <w:spacing w:after="0" w:line="276" w:lineRule="auto"/>
        <w:contextualSpacing w:val="0"/>
        <w:rPr>
          <w:rFonts w:cs="Arial"/>
          <w:szCs w:val="24"/>
        </w:rPr>
      </w:pPr>
      <w:r w:rsidRPr="00EC2BC2">
        <w:rPr>
          <w:rFonts w:cs="Arial"/>
          <w:szCs w:val="24"/>
        </w:rPr>
        <w:t xml:space="preserve">there was a material irregularity in how your work was </w:t>
      </w:r>
      <w:proofErr w:type="gramStart"/>
      <w:r w:rsidRPr="00EC2BC2">
        <w:rPr>
          <w:rFonts w:cs="Arial"/>
          <w:szCs w:val="24"/>
        </w:rPr>
        <w:t>marked;</w:t>
      </w:r>
      <w:proofErr w:type="gramEnd"/>
    </w:p>
    <w:p w14:paraId="2EB4E01B" w14:textId="77777777" w:rsidR="00426F24" w:rsidRPr="00EC2BC2" w:rsidRDefault="00426F24" w:rsidP="00426F24">
      <w:pPr>
        <w:pStyle w:val="ListParagraph"/>
        <w:numPr>
          <w:ilvl w:val="0"/>
          <w:numId w:val="68"/>
        </w:numPr>
        <w:autoSpaceDN w:val="0"/>
        <w:spacing w:after="0" w:line="276" w:lineRule="auto"/>
        <w:contextualSpacing w:val="0"/>
        <w:rPr>
          <w:rFonts w:cs="Arial"/>
          <w:szCs w:val="24"/>
        </w:rPr>
      </w:pPr>
      <w:r w:rsidRPr="00EC2BC2">
        <w:rPr>
          <w:rFonts w:cs="Arial"/>
          <w:szCs w:val="24"/>
        </w:rPr>
        <w:t xml:space="preserve">there was a material irregularity in how your classification was </w:t>
      </w:r>
      <w:proofErr w:type="gramStart"/>
      <w:r w:rsidRPr="00EC2BC2">
        <w:rPr>
          <w:rFonts w:cs="Arial"/>
          <w:szCs w:val="24"/>
        </w:rPr>
        <w:t>calculated;</w:t>
      </w:r>
      <w:proofErr w:type="gramEnd"/>
    </w:p>
    <w:p w14:paraId="6C064246" w14:textId="77777777" w:rsidR="00426F24" w:rsidRPr="00EC2BC2" w:rsidRDefault="00426F24" w:rsidP="00426F24">
      <w:pPr>
        <w:pStyle w:val="ListParagraph"/>
        <w:numPr>
          <w:ilvl w:val="0"/>
          <w:numId w:val="68"/>
        </w:numPr>
        <w:autoSpaceDN w:val="0"/>
        <w:spacing w:after="0" w:line="276" w:lineRule="auto"/>
        <w:contextualSpacing w:val="0"/>
        <w:rPr>
          <w:rFonts w:cs="Arial"/>
          <w:szCs w:val="24"/>
        </w:rPr>
      </w:pPr>
      <w:r w:rsidRPr="00EC2BC2">
        <w:rPr>
          <w:rFonts w:cs="Arial"/>
          <w:szCs w:val="24"/>
        </w:rPr>
        <w:lastRenderedPageBreak/>
        <w:t xml:space="preserve">there were circumstances that affected your submission and you could not have told us sooner by using our extenuating circumstances procedure. </w:t>
      </w:r>
    </w:p>
    <w:p w14:paraId="472968CC" w14:textId="77777777" w:rsidR="00426F24" w:rsidRPr="00EC2BC2" w:rsidRDefault="00426F24" w:rsidP="00426F24">
      <w:pPr>
        <w:pStyle w:val="NoSpacing"/>
      </w:pPr>
    </w:p>
    <w:p w14:paraId="1AA62D35" w14:textId="77777777" w:rsidR="00426F24" w:rsidRPr="00EC2BC2" w:rsidRDefault="00426F24" w:rsidP="00426F24">
      <w:pPr>
        <w:pStyle w:val="BodyText"/>
        <w:tabs>
          <w:tab w:val="left" w:pos="10206"/>
        </w:tabs>
        <w:spacing w:line="276" w:lineRule="auto"/>
        <w:ind w:right="653"/>
        <w:rPr>
          <w:rFonts w:cs="Arial"/>
          <w:szCs w:val="24"/>
        </w:rPr>
      </w:pPr>
      <w:r w:rsidRPr="00EC2BC2">
        <w:rPr>
          <w:rFonts w:cs="Arial"/>
          <w:szCs w:val="24"/>
        </w:rPr>
        <w:t xml:space="preserve">9.4.5 You will receive a response, providing reasons for the decision, normally no later than 20 working days from the date you submitted the appeal. You should read the content of the letter carefully. </w:t>
      </w:r>
    </w:p>
    <w:p w14:paraId="74210E96" w14:textId="77777777" w:rsidR="00426F24" w:rsidRPr="00EC2BC2" w:rsidRDefault="00426F24" w:rsidP="00426F24">
      <w:pPr>
        <w:pStyle w:val="NoSpacing"/>
        <w:rPr>
          <w:rFonts w:ascii="Arial" w:hAnsi="Arial" w:cs="Arial"/>
          <w:color w:val="002060"/>
          <w:sz w:val="24"/>
          <w:szCs w:val="24"/>
        </w:rPr>
      </w:pPr>
    </w:p>
    <w:p w14:paraId="33398382" w14:textId="77777777" w:rsidR="00426F24" w:rsidRPr="00EC2BC2" w:rsidRDefault="00426F24" w:rsidP="00426F24">
      <w:pPr>
        <w:pStyle w:val="BodyText"/>
        <w:tabs>
          <w:tab w:val="left" w:pos="10206"/>
        </w:tabs>
        <w:spacing w:line="276" w:lineRule="auto"/>
        <w:ind w:right="653"/>
        <w:rPr>
          <w:rFonts w:cs="Arial"/>
          <w:szCs w:val="24"/>
        </w:rPr>
      </w:pPr>
      <w:r w:rsidRPr="00EC2BC2">
        <w:rPr>
          <w:rFonts w:cs="Arial"/>
          <w:szCs w:val="24"/>
        </w:rPr>
        <w:t xml:space="preserve">9.4.6 If your appeal is </w:t>
      </w:r>
      <w:r w:rsidRPr="00EC2BC2">
        <w:rPr>
          <w:rFonts w:cs="Arial"/>
          <w:b/>
          <w:szCs w:val="24"/>
        </w:rPr>
        <w:t>upheld</w:t>
      </w:r>
      <w:r w:rsidRPr="00EC2BC2">
        <w:rPr>
          <w:rFonts w:cs="Arial"/>
          <w:szCs w:val="24"/>
        </w:rPr>
        <w:t>:</w:t>
      </w:r>
    </w:p>
    <w:p w14:paraId="4076E52C" w14:textId="77777777" w:rsidR="00426F24" w:rsidRPr="00EC2BC2" w:rsidRDefault="00426F24" w:rsidP="00426F24">
      <w:pPr>
        <w:pStyle w:val="ListParagraph"/>
        <w:numPr>
          <w:ilvl w:val="0"/>
          <w:numId w:val="69"/>
        </w:numPr>
        <w:autoSpaceDN w:val="0"/>
        <w:spacing w:after="0" w:line="276" w:lineRule="auto"/>
        <w:contextualSpacing w:val="0"/>
        <w:rPr>
          <w:rFonts w:cs="Arial"/>
          <w:szCs w:val="24"/>
        </w:rPr>
      </w:pPr>
      <w:r w:rsidRPr="00EC2BC2">
        <w:rPr>
          <w:rFonts w:cs="Arial"/>
          <w:szCs w:val="24"/>
        </w:rPr>
        <w:t xml:space="preserve">It may have an impact on your results </w:t>
      </w:r>
      <w:proofErr w:type="gramStart"/>
      <w:r w:rsidRPr="00EC2BC2">
        <w:rPr>
          <w:rFonts w:cs="Arial"/>
          <w:szCs w:val="24"/>
        </w:rPr>
        <w:t>profile;</w:t>
      </w:r>
      <w:proofErr w:type="gramEnd"/>
    </w:p>
    <w:p w14:paraId="2C42A5BF" w14:textId="77777777" w:rsidR="00426F24" w:rsidRPr="00EC2BC2" w:rsidRDefault="00426F24" w:rsidP="00426F24">
      <w:pPr>
        <w:pStyle w:val="ListParagraph"/>
        <w:numPr>
          <w:ilvl w:val="0"/>
          <w:numId w:val="69"/>
        </w:numPr>
        <w:autoSpaceDN w:val="0"/>
        <w:spacing w:after="0" w:line="276" w:lineRule="auto"/>
        <w:contextualSpacing w:val="0"/>
        <w:rPr>
          <w:rFonts w:cs="Arial"/>
          <w:szCs w:val="24"/>
        </w:rPr>
      </w:pPr>
      <w:r w:rsidRPr="00EC2BC2">
        <w:rPr>
          <w:rFonts w:cs="Arial"/>
          <w:szCs w:val="24"/>
        </w:rPr>
        <w:t xml:space="preserve">It may alter the number of attempts you have for an </w:t>
      </w:r>
      <w:proofErr w:type="gramStart"/>
      <w:r w:rsidRPr="00EC2BC2">
        <w:rPr>
          <w:rFonts w:cs="Arial"/>
          <w:szCs w:val="24"/>
        </w:rPr>
        <w:t>assessment;</w:t>
      </w:r>
      <w:proofErr w:type="gramEnd"/>
      <w:r w:rsidRPr="00EC2BC2">
        <w:rPr>
          <w:rFonts w:cs="Arial"/>
          <w:szCs w:val="24"/>
        </w:rPr>
        <w:t xml:space="preserve"> </w:t>
      </w:r>
    </w:p>
    <w:p w14:paraId="13DD6549" w14:textId="77777777" w:rsidR="00426F24" w:rsidRPr="00EC2BC2" w:rsidRDefault="00426F24" w:rsidP="00426F24">
      <w:pPr>
        <w:pStyle w:val="ListParagraph"/>
        <w:numPr>
          <w:ilvl w:val="0"/>
          <w:numId w:val="69"/>
        </w:numPr>
        <w:autoSpaceDN w:val="0"/>
        <w:spacing w:after="0" w:line="276" w:lineRule="auto"/>
        <w:contextualSpacing w:val="0"/>
        <w:rPr>
          <w:rFonts w:cs="Arial"/>
          <w:szCs w:val="24"/>
        </w:rPr>
      </w:pPr>
      <w:r w:rsidRPr="00EC2BC2">
        <w:rPr>
          <w:rFonts w:cs="Arial"/>
          <w:szCs w:val="24"/>
        </w:rPr>
        <w:t>You should discuss the outcome with your School immediately.</w:t>
      </w:r>
    </w:p>
    <w:p w14:paraId="2F834D47" w14:textId="77777777" w:rsidR="00426F24" w:rsidRPr="00EC2BC2" w:rsidRDefault="00426F24" w:rsidP="00F60C9B">
      <w:pPr>
        <w:pStyle w:val="BodyText"/>
        <w:tabs>
          <w:tab w:val="left" w:pos="10206"/>
        </w:tabs>
        <w:spacing w:line="276" w:lineRule="auto"/>
        <w:ind w:left="993" w:right="653"/>
        <w:rPr>
          <w:rFonts w:cs="Arial"/>
          <w:szCs w:val="24"/>
        </w:rPr>
      </w:pPr>
    </w:p>
    <w:p w14:paraId="5B3879A1" w14:textId="77777777" w:rsidR="00426F24" w:rsidRPr="00EC2BC2" w:rsidRDefault="00426F24" w:rsidP="00F60C9B">
      <w:pPr>
        <w:pStyle w:val="BodyText"/>
        <w:tabs>
          <w:tab w:val="left" w:pos="10206"/>
        </w:tabs>
        <w:spacing w:line="276" w:lineRule="auto"/>
        <w:ind w:right="653"/>
        <w:rPr>
          <w:rFonts w:cs="Arial"/>
          <w:szCs w:val="24"/>
        </w:rPr>
      </w:pPr>
      <w:r w:rsidRPr="00EC2BC2">
        <w:rPr>
          <w:rFonts w:cs="Arial"/>
          <w:szCs w:val="24"/>
        </w:rPr>
        <w:t xml:space="preserve">9.4.7 If your appeal is </w:t>
      </w:r>
      <w:r w:rsidRPr="00EC2BC2">
        <w:rPr>
          <w:rFonts w:cs="Arial"/>
          <w:b/>
          <w:szCs w:val="24"/>
        </w:rPr>
        <w:t>not upheld:</w:t>
      </w:r>
    </w:p>
    <w:p w14:paraId="209EF15A" w14:textId="77777777" w:rsidR="00426F24" w:rsidRPr="00EC2BC2" w:rsidRDefault="00426F24" w:rsidP="00426F24">
      <w:pPr>
        <w:pStyle w:val="ListParagraph"/>
        <w:numPr>
          <w:ilvl w:val="0"/>
          <w:numId w:val="70"/>
        </w:numPr>
        <w:autoSpaceDN w:val="0"/>
        <w:spacing w:after="0" w:line="276" w:lineRule="auto"/>
        <w:contextualSpacing w:val="0"/>
        <w:rPr>
          <w:rFonts w:cs="Arial"/>
          <w:szCs w:val="24"/>
        </w:rPr>
      </w:pPr>
      <w:r w:rsidRPr="00EC2BC2">
        <w:rPr>
          <w:rFonts w:cs="Arial"/>
          <w:szCs w:val="24"/>
        </w:rPr>
        <w:t xml:space="preserve">You may wish to discuss the outcome with the Students’ Union Advice Centre who can independently guide you through the </w:t>
      </w:r>
      <w:proofErr w:type="gramStart"/>
      <w:r w:rsidRPr="00EC2BC2">
        <w:rPr>
          <w:rFonts w:cs="Arial"/>
          <w:szCs w:val="24"/>
        </w:rPr>
        <w:t>decision;</w:t>
      </w:r>
      <w:proofErr w:type="gramEnd"/>
    </w:p>
    <w:p w14:paraId="0C9DD7B3" w14:textId="77777777" w:rsidR="00426F24" w:rsidRPr="00EC2BC2" w:rsidRDefault="00426F24" w:rsidP="00426F24">
      <w:pPr>
        <w:pStyle w:val="ListParagraph"/>
        <w:numPr>
          <w:ilvl w:val="0"/>
          <w:numId w:val="70"/>
        </w:numPr>
        <w:autoSpaceDN w:val="0"/>
        <w:spacing w:after="0" w:line="276" w:lineRule="auto"/>
        <w:contextualSpacing w:val="0"/>
        <w:rPr>
          <w:rFonts w:cs="Arial"/>
          <w:szCs w:val="24"/>
        </w:rPr>
      </w:pPr>
      <w:r w:rsidRPr="00EC2BC2">
        <w:rPr>
          <w:rFonts w:cs="Arial"/>
          <w:szCs w:val="24"/>
        </w:rPr>
        <w:t>You may request a review of the decision (please see Stage 2</w:t>
      </w:r>
      <w:proofErr w:type="gramStart"/>
      <w:r w:rsidRPr="00EC2BC2">
        <w:rPr>
          <w:rFonts w:cs="Arial"/>
          <w:szCs w:val="24"/>
        </w:rPr>
        <w:t>);</w:t>
      </w:r>
      <w:proofErr w:type="gramEnd"/>
    </w:p>
    <w:p w14:paraId="1E68A4E1" w14:textId="77777777" w:rsidR="00426F24" w:rsidRPr="00EC2BC2" w:rsidRDefault="00426F24" w:rsidP="00426F24">
      <w:pPr>
        <w:pStyle w:val="ListParagraph"/>
        <w:numPr>
          <w:ilvl w:val="0"/>
          <w:numId w:val="70"/>
        </w:numPr>
        <w:autoSpaceDN w:val="0"/>
        <w:spacing w:after="0" w:line="276" w:lineRule="auto"/>
        <w:contextualSpacing w:val="0"/>
        <w:rPr>
          <w:rFonts w:cs="Arial"/>
          <w:szCs w:val="24"/>
        </w:rPr>
      </w:pPr>
      <w:r w:rsidRPr="00EC2BC2">
        <w:rPr>
          <w:rFonts w:cs="Arial"/>
          <w:szCs w:val="24"/>
        </w:rPr>
        <w:t>You should discuss the outcome with your School immediately.</w:t>
      </w:r>
    </w:p>
    <w:p w14:paraId="2F89FDB7" w14:textId="77777777" w:rsidR="00426F24" w:rsidRPr="00EC2BC2" w:rsidRDefault="00426F24" w:rsidP="00F60C9B">
      <w:pPr>
        <w:pStyle w:val="BodyText"/>
        <w:tabs>
          <w:tab w:val="left" w:pos="10206"/>
        </w:tabs>
        <w:spacing w:line="276" w:lineRule="auto"/>
        <w:rPr>
          <w:rFonts w:cs="Arial"/>
          <w:szCs w:val="24"/>
        </w:rPr>
      </w:pPr>
    </w:p>
    <w:p w14:paraId="5BD7353D" w14:textId="77777777" w:rsidR="00426F24" w:rsidRPr="00EC2BC2" w:rsidRDefault="00426F24" w:rsidP="00F60C9B">
      <w:pPr>
        <w:pStyle w:val="Heading2"/>
        <w:rPr>
          <w:rFonts w:cs="Arial"/>
          <w:szCs w:val="24"/>
        </w:rPr>
      </w:pPr>
      <w:bookmarkStart w:id="252" w:name="_bookmark207"/>
      <w:bookmarkStart w:id="253" w:name="_Toc71291717"/>
      <w:bookmarkEnd w:id="252"/>
      <w:r w:rsidRPr="00EC2BC2">
        <w:rPr>
          <w:rFonts w:cs="Arial"/>
          <w:szCs w:val="24"/>
        </w:rPr>
        <w:t>9.5 Stage 2 Review Request</w:t>
      </w:r>
      <w:bookmarkEnd w:id="253"/>
    </w:p>
    <w:p w14:paraId="6A22443E" w14:textId="77777777" w:rsidR="00426F24" w:rsidRPr="00EC2BC2" w:rsidRDefault="00426F24" w:rsidP="00426F24">
      <w:pPr>
        <w:pStyle w:val="NoSpacing"/>
      </w:pPr>
    </w:p>
    <w:p w14:paraId="3FA0EB9F" w14:textId="77777777" w:rsidR="00426F24" w:rsidRPr="00EC2BC2" w:rsidRDefault="00426F24" w:rsidP="00F60C9B">
      <w:pPr>
        <w:pStyle w:val="BodyText"/>
        <w:tabs>
          <w:tab w:val="left" w:pos="10206"/>
        </w:tabs>
        <w:spacing w:line="276" w:lineRule="auto"/>
        <w:ind w:right="653"/>
        <w:rPr>
          <w:rFonts w:cs="Arial"/>
          <w:szCs w:val="24"/>
        </w:rPr>
      </w:pPr>
      <w:r w:rsidRPr="00EC2BC2">
        <w:rPr>
          <w:rFonts w:cs="Arial"/>
          <w:szCs w:val="24"/>
        </w:rPr>
        <w:t xml:space="preserve">9.5.1 To request a review you should submit a completed Stage 2 Appeal Form to </w:t>
      </w:r>
      <w:hyperlink r:id="rId88" w:history="1">
        <w:r w:rsidRPr="00EC2BC2">
          <w:rPr>
            <w:rStyle w:val="Hyperlink"/>
            <w:rFonts w:cs="Arial"/>
            <w:szCs w:val="24"/>
          </w:rPr>
          <w:t>resultsappeal@hud.ac.uk</w:t>
        </w:r>
      </w:hyperlink>
      <w:r w:rsidRPr="00EC2BC2">
        <w:rPr>
          <w:rFonts w:cs="Arial"/>
          <w:szCs w:val="24"/>
        </w:rPr>
        <w:t xml:space="preserve"> no later than 10 working days from the date of the outcome from your Stage 1 results appeal.  </w:t>
      </w:r>
    </w:p>
    <w:p w14:paraId="1B7BF839" w14:textId="77777777" w:rsidR="00426F24" w:rsidRPr="00EC2BC2" w:rsidRDefault="00426F24" w:rsidP="00F60C9B">
      <w:pPr>
        <w:pStyle w:val="NoSpacing"/>
        <w:rPr>
          <w:rFonts w:ascii="Arial" w:hAnsi="Arial" w:cs="Arial"/>
          <w:color w:val="002060"/>
          <w:sz w:val="24"/>
          <w:szCs w:val="24"/>
        </w:rPr>
      </w:pPr>
    </w:p>
    <w:p w14:paraId="7DEE64CA" w14:textId="77777777" w:rsidR="00426F24" w:rsidRPr="00EC2BC2" w:rsidRDefault="00426F24" w:rsidP="00F60C9B">
      <w:pPr>
        <w:pStyle w:val="BodyText"/>
        <w:tabs>
          <w:tab w:val="left" w:pos="10206"/>
        </w:tabs>
        <w:spacing w:line="276" w:lineRule="auto"/>
        <w:ind w:right="653"/>
        <w:rPr>
          <w:rFonts w:cs="Arial"/>
          <w:szCs w:val="24"/>
        </w:rPr>
      </w:pPr>
      <w:r w:rsidRPr="00EC2BC2">
        <w:rPr>
          <w:rFonts w:cs="Arial"/>
          <w:szCs w:val="24"/>
        </w:rPr>
        <w:t xml:space="preserve">9.5.2 If you introduce new evidence for your Stage 2 appeal you must explain why you did not provide this evidence with your Stage 1 Appeal. If there is </w:t>
      </w:r>
      <w:proofErr w:type="spellStart"/>
      <w:r w:rsidRPr="00EC2BC2">
        <w:rPr>
          <w:rFonts w:cs="Arial"/>
          <w:szCs w:val="24"/>
        </w:rPr>
        <w:t>adelay</w:t>
      </w:r>
      <w:proofErr w:type="spellEnd"/>
      <w:r w:rsidRPr="00EC2BC2">
        <w:rPr>
          <w:rFonts w:cs="Arial"/>
          <w:szCs w:val="24"/>
        </w:rPr>
        <w:t xml:space="preserve"> in obtaining the evidence, you should still submit the appeal form no later than 10 working days from the date of the Stage 1 outcome. If your evidence is delayed, you must tell us what it is and when you expect to provide it. </w:t>
      </w:r>
    </w:p>
    <w:p w14:paraId="3D9DA187" w14:textId="77777777" w:rsidR="00426F24" w:rsidRPr="00EC2BC2" w:rsidRDefault="00426F24" w:rsidP="00F60C9B">
      <w:pPr>
        <w:pStyle w:val="NoSpacing"/>
        <w:rPr>
          <w:rFonts w:ascii="Arial" w:hAnsi="Arial" w:cs="Arial"/>
          <w:color w:val="002060"/>
          <w:sz w:val="24"/>
          <w:szCs w:val="24"/>
        </w:rPr>
      </w:pPr>
    </w:p>
    <w:p w14:paraId="634A9387" w14:textId="77777777" w:rsidR="00426F24" w:rsidRPr="00EC2BC2" w:rsidRDefault="00426F24" w:rsidP="00F60C9B">
      <w:pPr>
        <w:pStyle w:val="BodyText"/>
        <w:tabs>
          <w:tab w:val="left" w:pos="10206"/>
        </w:tabs>
        <w:spacing w:line="276" w:lineRule="auto"/>
        <w:ind w:right="653"/>
        <w:rPr>
          <w:rFonts w:cs="Arial"/>
          <w:szCs w:val="24"/>
        </w:rPr>
      </w:pPr>
      <w:r w:rsidRPr="00EC2BC2">
        <w:rPr>
          <w:rFonts w:cs="Arial"/>
          <w:szCs w:val="24"/>
        </w:rPr>
        <w:t xml:space="preserve">9.5.3 If you submit your Stage 2 appeal later than the deadline, you will need to provide evidence to confirm why you could not submit your appeal any sooner. If you do not send us independent evidence to allow your late appeal to be considered, your appeal will be rejected on the basis that it was submitted late. No further details of your appeal will be considered. </w:t>
      </w:r>
    </w:p>
    <w:p w14:paraId="3F0A99EE" w14:textId="77777777" w:rsidR="00426F24" w:rsidRPr="00EC2BC2" w:rsidRDefault="00426F24" w:rsidP="00F60C9B">
      <w:pPr>
        <w:pStyle w:val="NoSpacing"/>
        <w:rPr>
          <w:rFonts w:ascii="Arial" w:hAnsi="Arial" w:cs="Arial"/>
          <w:color w:val="002060"/>
          <w:sz w:val="24"/>
          <w:szCs w:val="24"/>
        </w:rPr>
      </w:pPr>
    </w:p>
    <w:p w14:paraId="14C00AEB" w14:textId="77777777" w:rsidR="00426F24" w:rsidRPr="00EC2BC2" w:rsidRDefault="00426F24" w:rsidP="00F60C9B">
      <w:pPr>
        <w:pStyle w:val="BodyText"/>
        <w:tabs>
          <w:tab w:val="left" w:pos="10206"/>
        </w:tabs>
        <w:spacing w:line="276" w:lineRule="auto"/>
        <w:ind w:right="653"/>
        <w:rPr>
          <w:rFonts w:cs="Arial"/>
          <w:szCs w:val="24"/>
        </w:rPr>
      </w:pPr>
      <w:r w:rsidRPr="00EC2BC2">
        <w:rPr>
          <w:rFonts w:cs="Arial"/>
          <w:szCs w:val="24"/>
        </w:rPr>
        <w:t xml:space="preserve">9.5.4 Your Stage 2 Appeal will be considered by a member of Registry staff not involved in the Stage 1 decision.  We will issue a Completion of Procedures Letter no later than 10 working days from the date the appeal and evidence </w:t>
      </w:r>
      <w:proofErr w:type="gramStart"/>
      <w:r w:rsidRPr="00EC2BC2">
        <w:rPr>
          <w:rFonts w:cs="Arial"/>
          <w:szCs w:val="24"/>
        </w:rPr>
        <w:t>was</w:t>
      </w:r>
      <w:proofErr w:type="gramEnd"/>
      <w:r w:rsidRPr="00EC2BC2">
        <w:rPr>
          <w:rFonts w:cs="Arial"/>
          <w:szCs w:val="24"/>
        </w:rPr>
        <w:t xml:space="preserve"> received. </w:t>
      </w:r>
    </w:p>
    <w:p w14:paraId="266F897A" w14:textId="77777777" w:rsidR="00426F24" w:rsidRPr="00EC2BC2" w:rsidRDefault="00426F24" w:rsidP="00F60C9B">
      <w:pPr>
        <w:pStyle w:val="BodyText"/>
        <w:tabs>
          <w:tab w:val="left" w:pos="10206"/>
        </w:tabs>
        <w:spacing w:line="276" w:lineRule="auto"/>
        <w:ind w:right="1473"/>
        <w:rPr>
          <w:rFonts w:cs="Arial"/>
          <w:szCs w:val="24"/>
        </w:rPr>
      </w:pPr>
    </w:p>
    <w:p w14:paraId="4EECBB2C" w14:textId="7511A611" w:rsidR="00426F24" w:rsidRPr="00EC2BC2" w:rsidRDefault="00426F24" w:rsidP="00426F24">
      <w:pPr>
        <w:pStyle w:val="BodyText"/>
        <w:tabs>
          <w:tab w:val="left" w:pos="10206"/>
        </w:tabs>
        <w:spacing w:line="276" w:lineRule="auto"/>
        <w:ind w:right="1473"/>
        <w:rPr>
          <w:rFonts w:cs="Arial"/>
          <w:szCs w:val="24"/>
        </w:rPr>
      </w:pPr>
      <w:r w:rsidRPr="00EC2BC2">
        <w:rPr>
          <w:rFonts w:cs="Arial"/>
          <w:szCs w:val="24"/>
        </w:rPr>
        <w:lastRenderedPageBreak/>
        <w:t xml:space="preserve">9.5.5 </w:t>
      </w:r>
      <w:r w:rsidRPr="00426F24">
        <w:t>For your Stage 2 appeal to be upheld you must provide independent evidence to demonstrate at least one of the following grounds:</w:t>
      </w:r>
      <w:r w:rsidRPr="00EC2BC2">
        <w:rPr>
          <w:rFonts w:cs="Arial"/>
          <w:szCs w:val="24"/>
        </w:rPr>
        <w:t xml:space="preserve">  </w:t>
      </w:r>
    </w:p>
    <w:p w14:paraId="6AD56AB6" w14:textId="77777777" w:rsidR="00426F24" w:rsidRPr="00EC2BC2" w:rsidRDefault="00426F24" w:rsidP="00426F24">
      <w:pPr>
        <w:pStyle w:val="ListParagraph"/>
        <w:numPr>
          <w:ilvl w:val="0"/>
          <w:numId w:val="71"/>
        </w:numPr>
        <w:autoSpaceDN w:val="0"/>
        <w:spacing w:after="0" w:line="276" w:lineRule="auto"/>
        <w:contextualSpacing w:val="0"/>
        <w:rPr>
          <w:rFonts w:cs="Arial"/>
          <w:szCs w:val="24"/>
        </w:rPr>
      </w:pPr>
      <w:r w:rsidRPr="00EC2BC2">
        <w:rPr>
          <w:rFonts w:cs="Arial"/>
          <w:szCs w:val="24"/>
        </w:rPr>
        <w:t xml:space="preserve">there was a material irregularity in the way we considered your Stage 1 </w:t>
      </w:r>
      <w:proofErr w:type="gramStart"/>
      <w:r w:rsidRPr="00EC2BC2">
        <w:rPr>
          <w:rFonts w:cs="Arial"/>
          <w:szCs w:val="24"/>
        </w:rPr>
        <w:t>Appeal;</w:t>
      </w:r>
      <w:proofErr w:type="gramEnd"/>
    </w:p>
    <w:p w14:paraId="186BBF42" w14:textId="77777777" w:rsidR="00426F24" w:rsidRPr="00EC2BC2" w:rsidRDefault="00426F24" w:rsidP="00426F24">
      <w:pPr>
        <w:pStyle w:val="ListParagraph"/>
        <w:numPr>
          <w:ilvl w:val="0"/>
          <w:numId w:val="71"/>
        </w:numPr>
        <w:autoSpaceDN w:val="0"/>
        <w:spacing w:after="0" w:line="276" w:lineRule="auto"/>
        <w:contextualSpacing w:val="0"/>
        <w:rPr>
          <w:rFonts w:cs="Arial"/>
          <w:szCs w:val="24"/>
        </w:rPr>
      </w:pPr>
      <w:r w:rsidRPr="00EC2BC2">
        <w:rPr>
          <w:rFonts w:cs="Arial"/>
          <w:szCs w:val="24"/>
        </w:rPr>
        <w:t xml:space="preserve">the decision we reached was unreasonable in light of the evidence provided for Stage </w:t>
      </w:r>
      <w:proofErr w:type="gramStart"/>
      <w:r w:rsidRPr="00EC2BC2">
        <w:rPr>
          <w:rFonts w:cs="Arial"/>
          <w:szCs w:val="24"/>
        </w:rPr>
        <w:t>1;</w:t>
      </w:r>
      <w:proofErr w:type="gramEnd"/>
    </w:p>
    <w:p w14:paraId="7894F342" w14:textId="77777777" w:rsidR="00426F24" w:rsidRPr="00EC2BC2" w:rsidRDefault="00426F24" w:rsidP="00426F24">
      <w:pPr>
        <w:pStyle w:val="ListParagraph"/>
        <w:numPr>
          <w:ilvl w:val="0"/>
          <w:numId w:val="71"/>
        </w:numPr>
        <w:autoSpaceDN w:val="0"/>
        <w:spacing w:after="0" w:line="276" w:lineRule="auto"/>
        <w:contextualSpacing w:val="0"/>
        <w:rPr>
          <w:rFonts w:cs="Arial"/>
          <w:szCs w:val="24"/>
        </w:rPr>
      </w:pPr>
      <w:r w:rsidRPr="00EC2BC2">
        <w:rPr>
          <w:rFonts w:cs="Arial"/>
          <w:szCs w:val="24"/>
        </w:rPr>
        <w:t>you have submitted new evidence that, for a good reason, could not have been provided at Stage 1 and would have materially affected the outcome.</w:t>
      </w:r>
    </w:p>
    <w:p w14:paraId="0545123B" w14:textId="77777777" w:rsidR="00426F24" w:rsidRPr="00EC2BC2" w:rsidRDefault="00426F24" w:rsidP="00F60C9B">
      <w:pPr>
        <w:pStyle w:val="NoSpacing"/>
        <w:rPr>
          <w:rFonts w:ascii="Arial" w:hAnsi="Arial" w:cs="Arial"/>
          <w:color w:val="002060"/>
          <w:sz w:val="24"/>
          <w:szCs w:val="24"/>
        </w:rPr>
      </w:pPr>
    </w:p>
    <w:p w14:paraId="45D92099" w14:textId="77777777" w:rsidR="00426F24" w:rsidRPr="00EC2BC2" w:rsidRDefault="00426F24" w:rsidP="00F60C9B">
      <w:pPr>
        <w:pStyle w:val="BodyText"/>
        <w:tabs>
          <w:tab w:val="left" w:pos="10206"/>
        </w:tabs>
        <w:spacing w:line="276" w:lineRule="auto"/>
        <w:ind w:right="653"/>
        <w:rPr>
          <w:rFonts w:cs="Arial"/>
          <w:szCs w:val="24"/>
        </w:rPr>
      </w:pPr>
      <w:r w:rsidRPr="00EC2BC2">
        <w:rPr>
          <w:rFonts w:cs="Arial"/>
          <w:szCs w:val="24"/>
        </w:rPr>
        <w:t xml:space="preserve">9.5.6 If your appeal is </w:t>
      </w:r>
      <w:r w:rsidRPr="00EC2BC2">
        <w:rPr>
          <w:rFonts w:cs="Arial"/>
          <w:b/>
          <w:szCs w:val="24"/>
        </w:rPr>
        <w:t>upheld</w:t>
      </w:r>
      <w:r w:rsidRPr="00EC2BC2">
        <w:rPr>
          <w:rFonts w:cs="Arial"/>
          <w:szCs w:val="24"/>
        </w:rPr>
        <w:t>:</w:t>
      </w:r>
    </w:p>
    <w:p w14:paraId="35C46C24" w14:textId="77777777" w:rsidR="00426F24" w:rsidRPr="00EC2BC2" w:rsidRDefault="00426F24" w:rsidP="00426F24">
      <w:pPr>
        <w:pStyle w:val="ListParagraph"/>
        <w:numPr>
          <w:ilvl w:val="0"/>
          <w:numId w:val="72"/>
        </w:numPr>
        <w:autoSpaceDN w:val="0"/>
        <w:spacing w:after="0" w:line="276" w:lineRule="auto"/>
        <w:contextualSpacing w:val="0"/>
        <w:rPr>
          <w:rFonts w:cs="Arial"/>
          <w:szCs w:val="24"/>
        </w:rPr>
      </w:pPr>
      <w:r w:rsidRPr="00EC2BC2">
        <w:rPr>
          <w:rFonts w:cs="Arial"/>
          <w:szCs w:val="24"/>
        </w:rPr>
        <w:t xml:space="preserve">It may have an impact on your results </w:t>
      </w:r>
      <w:proofErr w:type="gramStart"/>
      <w:r w:rsidRPr="00EC2BC2">
        <w:rPr>
          <w:rFonts w:cs="Arial"/>
          <w:szCs w:val="24"/>
        </w:rPr>
        <w:t>profile;</w:t>
      </w:r>
      <w:proofErr w:type="gramEnd"/>
    </w:p>
    <w:p w14:paraId="4B7583C2" w14:textId="77777777" w:rsidR="00426F24" w:rsidRPr="00EC2BC2" w:rsidRDefault="00426F24" w:rsidP="00426F24">
      <w:pPr>
        <w:pStyle w:val="ListParagraph"/>
        <w:numPr>
          <w:ilvl w:val="0"/>
          <w:numId w:val="72"/>
        </w:numPr>
        <w:autoSpaceDN w:val="0"/>
        <w:spacing w:after="0" w:line="276" w:lineRule="auto"/>
        <w:contextualSpacing w:val="0"/>
        <w:rPr>
          <w:rFonts w:cs="Arial"/>
          <w:szCs w:val="24"/>
        </w:rPr>
      </w:pPr>
      <w:r w:rsidRPr="00EC2BC2">
        <w:rPr>
          <w:rFonts w:cs="Arial"/>
          <w:szCs w:val="24"/>
        </w:rPr>
        <w:t xml:space="preserve">It may alter the number of attempts you have for an </w:t>
      </w:r>
      <w:proofErr w:type="gramStart"/>
      <w:r w:rsidRPr="00EC2BC2">
        <w:rPr>
          <w:rFonts w:cs="Arial"/>
          <w:szCs w:val="24"/>
        </w:rPr>
        <w:t>assessment;</w:t>
      </w:r>
      <w:proofErr w:type="gramEnd"/>
      <w:r w:rsidRPr="00EC2BC2">
        <w:rPr>
          <w:rFonts w:cs="Arial"/>
          <w:szCs w:val="24"/>
        </w:rPr>
        <w:t xml:space="preserve"> </w:t>
      </w:r>
    </w:p>
    <w:p w14:paraId="764C8BC8" w14:textId="77777777" w:rsidR="00426F24" w:rsidRPr="00EC2BC2" w:rsidRDefault="00426F24" w:rsidP="00426F24">
      <w:pPr>
        <w:pStyle w:val="ListParagraph"/>
        <w:numPr>
          <w:ilvl w:val="0"/>
          <w:numId w:val="72"/>
        </w:numPr>
        <w:autoSpaceDN w:val="0"/>
        <w:spacing w:after="0" w:line="276" w:lineRule="auto"/>
        <w:contextualSpacing w:val="0"/>
        <w:rPr>
          <w:rFonts w:cs="Arial"/>
          <w:szCs w:val="24"/>
        </w:rPr>
      </w:pPr>
      <w:r w:rsidRPr="00EC2BC2">
        <w:rPr>
          <w:rFonts w:cs="Arial"/>
          <w:szCs w:val="24"/>
        </w:rPr>
        <w:t>You should discuss the outcome with your School immediately.</w:t>
      </w:r>
    </w:p>
    <w:p w14:paraId="719B5D7B" w14:textId="77777777" w:rsidR="00426F24" w:rsidRPr="00EC2BC2" w:rsidRDefault="00426F24" w:rsidP="00426F24">
      <w:pPr>
        <w:pStyle w:val="NoSpacing"/>
      </w:pPr>
    </w:p>
    <w:p w14:paraId="705E3230" w14:textId="77777777" w:rsidR="00426F24" w:rsidRPr="00EC2BC2" w:rsidRDefault="00426F24" w:rsidP="00F60C9B">
      <w:pPr>
        <w:pStyle w:val="BodyText"/>
        <w:tabs>
          <w:tab w:val="left" w:pos="10206"/>
        </w:tabs>
        <w:spacing w:line="276" w:lineRule="auto"/>
        <w:ind w:right="653"/>
        <w:rPr>
          <w:rFonts w:cs="Arial"/>
          <w:b/>
          <w:szCs w:val="24"/>
        </w:rPr>
      </w:pPr>
      <w:r w:rsidRPr="00EC2BC2">
        <w:rPr>
          <w:rFonts w:cs="Arial"/>
          <w:szCs w:val="24"/>
        </w:rPr>
        <w:t xml:space="preserve">9.5.7 If your appeal is </w:t>
      </w:r>
      <w:r w:rsidRPr="00EC2BC2">
        <w:rPr>
          <w:rFonts w:cs="Arial"/>
          <w:b/>
          <w:szCs w:val="24"/>
        </w:rPr>
        <w:t>not upheld:</w:t>
      </w:r>
    </w:p>
    <w:p w14:paraId="68B85B0A" w14:textId="77777777" w:rsidR="00426F24" w:rsidRPr="00EC2BC2" w:rsidRDefault="00426F24" w:rsidP="00426F24">
      <w:pPr>
        <w:pStyle w:val="BodyText"/>
        <w:widowControl w:val="0"/>
        <w:numPr>
          <w:ilvl w:val="0"/>
          <w:numId w:val="73"/>
        </w:numPr>
        <w:tabs>
          <w:tab w:val="left" w:pos="10206"/>
        </w:tabs>
        <w:autoSpaceDE w:val="0"/>
        <w:autoSpaceDN w:val="0"/>
        <w:spacing w:after="0" w:line="276" w:lineRule="auto"/>
        <w:ind w:right="653"/>
        <w:jc w:val="left"/>
        <w:rPr>
          <w:rFonts w:cs="Arial"/>
          <w:szCs w:val="24"/>
        </w:rPr>
      </w:pPr>
      <w:r w:rsidRPr="00EC2BC2">
        <w:rPr>
          <w:rFonts w:cs="Arial"/>
          <w:szCs w:val="24"/>
        </w:rPr>
        <w:t xml:space="preserve">You may wish to discuss the outcome with the SU Advice Centre who can independently guide you through the </w:t>
      </w:r>
      <w:proofErr w:type="gramStart"/>
      <w:r w:rsidRPr="00EC2BC2">
        <w:rPr>
          <w:rFonts w:cs="Arial"/>
          <w:szCs w:val="24"/>
        </w:rPr>
        <w:t>decision;</w:t>
      </w:r>
      <w:proofErr w:type="gramEnd"/>
    </w:p>
    <w:p w14:paraId="0389755D" w14:textId="77777777" w:rsidR="00426F24" w:rsidRPr="00EC2BC2" w:rsidRDefault="00426F24" w:rsidP="00426F24">
      <w:pPr>
        <w:pStyle w:val="BodyText"/>
        <w:widowControl w:val="0"/>
        <w:numPr>
          <w:ilvl w:val="0"/>
          <w:numId w:val="73"/>
        </w:numPr>
        <w:tabs>
          <w:tab w:val="left" w:pos="10206"/>
        </w:tabs>
        <w:autoSpaceDE w:val="0"/>
        <w:autoSpaceDN w:val="0"/>
        <w:spacing w:after="0" w:line="276" w:lineRule="auto"/>
        <w:ind w:right="653"/>
        <w:jc w:val="left"/>
        <w:rPr>
          <w:rFonts w:cs="Arial"/>
          <w:szCs w:val="24"/>
        </w:rPr>
      </w:pPr>
      <w:r w:rsidRPr="00EC2BC2">
        <w:rPr>
          <w:rFonts w:cs="Arial"/>
          <w:szCs w:val="24"/>
        </w:rPr>
        <w:t xml:space="preserve">You should discuss the outcome with your School </w:t>
      </w:r>
      <w:proofErr w:type="gramStart"/>
      <w:r w:rsidRPr="00EC2BC2">
        <w:rPr>
          <w:rFonts w:cs="Arial"/>
          <w:szCs w:val="24"/>
        </w:rPr>
        <w:t>immediately;</w:t>
      </w:r>
      <w:proofErr w:type="gramEnd"/>
    </w:p>
    <w:p w14:paraId="4B682562" w14:textId="77777777" w:rsidR="00426F24" w:rsidRPr="00EC2BC2" w:rsidRDefault="00426F24" w:rsidP="00426F24">
      <w:pPr>
        <w:pStyle w:val="BodyText"/>
        <w:widowControl w:val="0"/>
        <w:numPr>
          <w:ilvl w:val="0"/>
          <w:numId w:val="73"/>
        </w:numPr>
        <w:tabs>
          <w:tab w:val="left" w:pos="10206"/>
        </w:tabs>
        <w:autoSpaceDE w:val="0"/>
        <w:autoSpaceDN w:val="0"/>
        <w:spacing w:after="0" w:line="276" w:lineRule="auto"/>
        <w:ind w:right="653"/>
        <w:jc w:val="left"/>
        <w:rPr>
          <w:rFonts w:cs="Arial"/>
          <w:szCs w:val="24"/>
        </w:rPr>
      </w:pPr>
      <w:r w:rsidRPr="00EC2BC2">
        <w:rPr>
          <w:rFonts w:cs="Arial"/>
          <w:szCs w:val="24"/>
        </w:rPr>
        <w:t>You may request an independent review of the Stage 2 decision.</w:t>
      </w:r>
    </w:p>
    <w:p w14:paraId="756F0E12" w14:textId="77777777" w:rsidR="00426F24" w:rsidRPr="00EC2BC2" w:rsidRDefault="00426F24" w:rsidP="00F60C9B">
      <w:pPr>
        <w:pStyle w:val="BodyText"/>
        <w:tabs>
          <w:tab w:val="left" w:pos="10206"/>
        </w:tabs>
        <w:spacing w:line="276" w:lineRule="auto"/>
        <w:ind w:left="993" w:right="653"/>
        <w:rPr>
          <w:rFonts w:cs="Arial"/>
          <w:szCs w:val="24"/>
        </w:rPr>
      </w:pPr>
    </w:p>
    <w:p w14:paraId="643BFBF3" w14:textId="0B9385BF" w:rsidR="00426F24" w:rsidRDefault="00426F24" w:rsidP="00426F24">
      <w:pPr>
        <w:pStyle w:val="Heading2"/>
        <w:rPr>
          <w:rFonts w:cs="Arial"/>
          <w:szCs w:val="24"/>
        </w:rPr>
      </w:pPr>
      <w:bookmarkStart w:id="254" w:name="_bookmark208"/>
      <w:bookmarkStart w:id="255" w:name="_Toc71291718"/>
      <w:bookmarkEnd w:id="254"/>
      <w:r w:rsidRPr="00EC2BC2">
        <w:rPr>
          <w:rFonts w:cs="Arial"/>
          <w:szCs w:val="24"/>
        </w:rPr>
        <w:t>9.6 Independent review of results appeal</w:t>
      </w:r>
      <w:bookmarkEnd w:id="255"/>
    </w:p>
    <w:p w14:paraId="357EA9C8" w14:textId="77777777" w:rsidR="00426F24" w:rsidRPr="00426F24" w:rsidRDefault="00426F24" w:rsidP="00426F24">
      <w:pPr>
        <w:pStyle w:val="NoSpacing"/>
      </w:pPr>
    </w:p>
    <w:p w14:paraId="6C3D7CEE" w14:textId="77777777" w:rsidR="00426F24" w:rsidRPr="00EC2BC2" w:rsidRDefault="00426F24" w:rsidP="00F60C9B">
      <w:pPr>
        <w:pStyle w:val="BodyText"/>
        <w:tabs>
          <w:tab w:val="left" w:pos="10206"/>
        </w:tabs>
        <w:spacing w:line="276" w:lineRule="auto"/>
        <w:ind w:right="845"/>
        <w:rPr>
          <w:rFonts w:cs="Arial"/>
          <w:szCs w:val="24"/>
        </w:rPr>
      </w:pPr>
      <w:r w:rsidRPr="00EC2BC2">
        <w:rPr>
          <w:rFonts w:cs="Arial"/>
          <w:szCs w:val="24"/>
        </w:rPr>
        <w:t xml:space="preserve">9.6.1 Our Stage 2 decision is final and cannot be appealed any further within the University. You can request an independent review of our final decision at Stage 2. You will need to send your completion of procedures letter to the Office of the Independent Adjudicator (OIA) within 12 months of the date of the completion of procedures letter. </w:t>
      </w:r>
    </w:p>
    <w:p w14:paraId="0DEEA6A2" w14:textId="77777777" w:rsidR="00426F24" w:rsidRPr="00EC2BC2" w:rsidRDefault="00426F24">
      <w:pPr>
        <w:rPr>
          <w:rFonts w:cs="Arial"/>
          <w:szCs w:val="24"/>
        </w:rPr>
      </w:pPr>
    </w:p>
    <w:p w14:paraId="2A251AB7" w14:textId="6C7EB59F" w:rsidR="006067A7" w:rsidRDefault="006067A7">
      <w:pPr>
        <w:rPr>
          <w:rFonts w:cs="Arial"/>
          <w:szCs w:val="24"/>
        </w:rPr>
      </w:pPr>
    </w:p>
    <w:p w14:paraId="540A781E" w14:textId="30AEEB58" w:rsidR="006067A7" w:rsidRDefault="006067A7">
      <w:pPr>
        <w:rPr>
          <w:rFonts w:cs="Arial"/>
          <w:szCs w:val="24"/>
        </w:rPr>
      </w:pPr>
    </w:p>
    <w:p w14:paraId="41875DA5" w14:textId="01205225" w:rsidR="006067A7" w:rsidRDefault="006067A7">
      <w:pPr>
        <w:rPr>
          <w:rFonts w:cs="Arial"/>
          <w:szCs w:val="24"/>
        </w:rPr>
      </w:pPr>
    </w:p>
    <w:p w14:paraId="4FFC08B1" w14:textId="12E6516F" w:rsidR="006067A7" w:rsidRDefault="006067A7">
      <w:pPr>
        <w:rPr>
          <w:rFonts w:cs="Arial"/>
          <w:szCs w:val="24"/>
        </w:rPr>
      </w:pPr>
    </w:p>
    <w:p w14:paraId="28CEDA2E" w14:textId="2294DBCC" w:rsidR="006067A7" w:rsidRDefault="006067A7">
      <w:pPr>
        <w:rPr>
          <w:rFonts w:cs="Arial"/>
          <w:szCs w:val="24"/>
        </w:rPr>
      </w:pPr>
    </w:p>
    <w:p w14:paraId="43C0E6B8" w14:textId="5A5FF0DE" w:rsidR="006067A7" w:rsidRDefault="006067A7">
      <w:pPr>
        <w:rPr>
          <w:rFonts w:cs="Arial"/>
          <w:szCs w:val="24"/>
        </w:rPr>
      </w:pPr>
    </w:p>
    <w:p w14:paraId="4DE339FA" w14:textId="57443CBD" w:rsidR="006067A7" w:rsidRDefault="006067A7">
      <w:pPr>
        <w:rPr>
          <w:rFonts w:cs="Arial"/>
          <w:szCs w:val="24"/>
        </w:rPr>
      </w:pPr>
    </w:p>
    <w:p w14:paraId="6FDB0BC1" w14:textId="77777777" w:rsidR="00426F24" w:rsidRDefault="00426F24">
      <w:pPr>
        <w:rPr>
          <w:rFonts w:cs="Arial"/>
          <w:szCs w:val="24"/>
        </w:rPr>
      </w:pPr>
    </w:p>
    <w:p w14:paraId="153781D4" w14:textId="77777777" w:rsidR="006067A7" w:rsidRPr="00107F82" w:rsidRDefault="006067A7">
      <w:pPr>
        <w:rPr>
          <w:rFonts w:cs="Arial"/>
          <w:szCs w:val="24"/>
        </w:rPr>
      </w:pPr>
    </w:p>
    <w:p w14:paraId="455A49CC" w14:textId="77777777" w:rsidR="00107F82" w:rsidRPr="00B771D2" w:rsidRDefault="00107F82" w:rsidP="00BC163A">
      <w:pPr>
        <w:pStyle w:val="Heading1"/>
        <w:rPr>
          <w:rFonts w:ascii="Arial" w:hAnsi="Arial" w:cs="Arial"/>
          <w:b/>
          <w:bCs/>
          <w:color w:val="002060"/>
          <w:sz w:val="28"/>
          <w:szCs w:val="28"/>
        </w:rPr>
      </w:pPr>
      <w:bookmarkStart w:id="256" w:name="_Toc71291719"/>
      <w:r w:rsidRPr="00B771D2">
        <w:rPr>
          <w:rFonts w:ascii="Arial" w:hAnsi="Arial" w:cs="Arial"/>
          <w:b/>
          <w:bCs/>
          <w:color w:val="002060"/>
          <w:sz w:val="28"/>
          <w:szCs w:val="28"/>
        </w:rPr>
        <w:lastRenderedPageBreak/>
        <w:t>SECTION 10: Academic Misconduct Regulation</w:t>
      </w:r>
      <w:bookmarkEnd w:id="256"/>
    </w:p>
    <w:p w14:paraId="33CDFF1C" w14:textId="77777777" w:rsidR="00107F82" w:rsidRPr="00107F82" w:rsidRDefault="00107F82" w:rsidP="00B771D2">
      <w:pPr>
        <w:pStyle w:val="NoSpacing"/>
      </w:pPr>
    </w:p>
    <w:p w14:paraId="00C0B383" w14:textId="77777777" w:rsidR="00107F82" w:rsidRPr="00107F82" w:rsidRDefault="00107F82" w:rsidP="00BC163A">
      <w:pPr>
        <w:spacing w:line="276" w:lineRule="auto"/>
        <w:ind w:right="282"/>
        <w:rPr>
          <w:rFonts w:cs="Arial"/>
          <w:bCs/>
          <w:szCs w:val="24"/>
        </w:rPr>
      </w:pPr>
      <w:r w:rsidRPr="00107F82">
        <w:rPr>
          <w:rFonts w:cs="Arial"/>
          <w:bCs/>
          <w:szCs w:val="24"/>
        </w:rPr>
        <w:t xml:space="preserve">You should seek impartial advice and support from the Students’ Union Advice Centre if you are suspected of being involved in Academic Misconduct. </w:t>
      </w:r>
    </w:p>
    <w:p w14:paraId="7BB35000" w14:textId="77777777" w:rsidR="00107F82" w:rsidRPr="00107F82" w:rsidRDefault="00107F82" w:rsidP="00BC163A">
      <w:pPr>
        <w:pStyle w:val="BodyText"/>
        <w:spacing w:line="276" w:lineRule="auto"/>
        <w:ind w:right="282"/>
        <w:rPr>
          <w:rFonts w:cs="Arial"/>
          <w:b/>
          <w:szCs w:val="24"/>
        </w:rPr>
      </w:pPr>
    </w:p>
    <w:p w14:paraId="2910FEAC" w14:textId="77777777" w:rsidR="00107F82" w:rsidRPr="00107F82" w:rsidRDefault="00107F82" w:rsidP="00BC163A">
      <w:pPr>
        <w:pStyle w:val="Heading2"/>
        <w:rPr>
          <w:rFonts w:cs="Arial"/>
          <w:b w:val="0"/>
          <w:szCs w:val="24"/>
        </w:rPr>
      </w:pPr>
      <w:bookmarkStart w:id="257" w:name="_Toc71291720"/>
      <w:r w:rsidRPr="00107F82">
        <w:rPr>
          <w:rFonts w:cs="Arial"/>
          <w:szCs w:val="24"/>
        </w:rPr>
        <w:t>10.1 Regulation Introduction</w:t>
      </w:r>
      <w:bookmarkEnd w:id="257"/>
    </w:p>
    <w:p w14:paraId="0C06D671" w14:textId="77777777" w:rsidR="00107F82" w:rsidRPr="00107F82" w:rsidRDefault="00107F82" w:rsidP="00BC163A">
      <w:pPr>
        <w:pStyle w:val="NoSpacing"/>
        <w:rPr>
          <w:rFonts w:ascii="Arial" w:hAnsi="Arial" w:cs="Arial"/>
          <w:sz w:val="24"/>
          <w:szCs w:val="24"/>
        </w:rPr>
      </w:pPr>
    </w:p>
    <w:p w14:paraId="7D5D6B3D" w14:textId="77777777" w:rsidR="00107F82" w:rsidRPr="00107F82" w:rsidRDefault="00107F82" w:rsidP="00BC163A">
      <w:pPr>
        <w:pStyle w:val="BodyText"/>
        <w:spacing w:line="276" w:lineRule="auto"/>
        <w:ind w:right="282"/>
        <w:rPr>
          <w:rFonts w:cs="Arial"/>
          <w:szCs w:val="24"/>
        </w:rPr>
      </w:pPr>
      <w:r w:rsidRPr="00107F82">
        <w:rPr>
          <w:rFonts w:cs="Arial"/>
          <w:szCs w:val="24"/>
        </w:rPr>
        <w:t xml:space="preserve">10.1.1 You are expected to maintain a high standard of academic integrity throughout your </w:t>
      </w:r>
      <w:proofErr w:type="gramStart"/>
      <w:r w:rsidRPr="00107F82">
        <w:rPr>
          <w:rFonts w:cs="Arial"/>
          <w:szCs w:val="24"/>
        </w:rPr>
        <w:t>studies</w:t>
      </w:r>
      <w:proofErr w:type="gramEnd"/>
      <w:r w:rsidRPr="00107F82">
        <w:rPr>
          <w:rFonts w:cs="Arial"/>
          <w:szCs w:val="24"/>
        </w:rPr>
        <w:t xml:space="preserve"> and this includes promoting honesty, trust, fairness, respect and responsibility.</w:t>
      </w:r>
    </w:p>
    <w:p w14:paraId="03E7FA3A" w14:textId="77777777" w:rsidR="00107F82" w:rsidRPr="00107F82" w:rsidRDefault="00107F82" w:rsidP="00BC163A">
      <w:pPr>
        <w:pStyle w:val="NoSpacing"/>
        <w:rPr>
          <w:rFonts w:ascii="Arial" w:hAnsi="Arial" w:cs="Arial"/>
          <w:sz w:val="24"/>
          <w:szCs w:val="24"/>
        </w:rPr>
      </w:pPr>
    </w:p>
    <w:p w14:paraId="7577284F" w14:textId="77777777" w:rsidR="00107F82" w:rsidRPr="00107F82" w:rsidRDefault="00107F82" w:rsidP="00BC163A">
      <w:pPr>
        <w:pStyle w:val="BodyText"/>
        <w:spacing w:line="276" w:lineRule="auto"/>
        <w:ind w:right="282"/>
        <w:rPr>
          <w:rFonts w:cs="Arial"/>
          <w:szCs w:val="24"/>
        </w:rPr>
      </w:pPr>
      <w:r w:rsidRPr="00107F82">
        <w:rPr>
          <w:rFonts w:cs="Arial"/>
          <w:szCs w:val="24"/>
        </w:rPr>
        <w:t xml:space="preserve">10.1.2 You must respect other members of the academic community, both within and outside the University, and uphold the academic integrity values of that community when producing work. It is your responsibility to ensure that any work you have presented or submitted for credit is your own.  If you work collaboratively with others or they give you their opinions, you must acknowledge and reference that in your own work. Failure to meet these standards can result in allegations of academic misconduct being brought against you. </w:t>
      </w:r>
    </w:p>
    <w:p w14:paraId="7752431A" w14:textId="77777777" w:rsidR="00107F82" w:rsidRPr="00107F82" w:rsidRDefault="00107F82" w:rsidP="00BC163A">
      <w:pPr>
        <w:pStyle w:val="NoSpacing"/>
        <w:rPr>
          <w:rFonts w:ascii="Arial" w:hAnsi="Arial" w:cs="Arial"/>
          <w:sz w:val="24"/>
          <w:szCs w:val="24"/>
          <w:lang w:val="en"/>
        </w:rPr>
      </w:pPr>
    </w:p>
    <w:p w14:paraId="29E52592" w14:textId="77777777" w:rsidR="00107F82" w:rsidRPr="00107F82" w:rsidRDefault="00107F82" w:rsidP="00BC163A">
      <w:pPr>
        <w:pStyle w:val="BodyText"/>
        <w:spacing w:line="276" w:lineRule="auto"/>
        <w:ind w:right="282"/>
        <w:rPr>
          <w:rFonts w:cs="Arial"/>
          <w:szCs w:val="24"/>
          <w:lang w:val="en"/>
        </w:rPr>
      </w:pPr>
      <w:r w:rsidRPr="00107F82">
        <w:rPr>
          <w:rFonts w:cs="Arial"/>
          <w:szCs w:val="24"/>
        </w:rPr>
        <w:t>10.1.3 Academic misconduct is when students gain an unfair advantage in the work they submit for credit.  Examples might include cheating, collusion, falsification, fabrication, contract cheating, impersonation, recycling, ethical misconduct, inappropriate sharing of work and plagiarism.</w:t>
      </w:r>
      <w:r w:rsidRPr="00107F82">
        <w:rPr>
          <w:rFonts w:cs="Arial"/>
          <w:szCs w:val="24"/>
          <w:lang w:val="en"/>
        </w:rPr>
        <w:t xml:space="preserve"> </w:t>
      </w:r>
    </w:p>
    <w:p w14:paraId="56DF25E2" w14:textId="77777777" w:rsidR="00107F82" w:rsidRPr="00107F82" w:rsidRDefault="00107F82" w:rsidP="00BC163A">
      <w:pPr>
        <w:pStyle w:val="NoSpacing"/>
        <w:rPr>
          <w:rFonts w:ascii="Arial" w:hAnsi="Arial" w:cs="Arial"/>
          <w:sz w:val="24"/>
          <w:szCs w:val="24"/>
          <w:lang w:val="en"/>
        </w:rPr>
      </w:pPr>
    </w:p>
    <w:p w14:paraId="49BD32C2" w14:textId="77777777" w:rsidR="00107F82" w:rsidRPr="00107F82" w:rsidRDefault="00107F82" w:rsidP="00BC163A">
      <w:pPr>
        <w:pStyle w:val="BodyText"/>
        <w:spacing w:line="276" w:lineRule="auto"/>
        <w:ind w:right="282"/>
        <w:rPr>
          <w:rFonts w:cs="Arial"/>
          <w:szCs w:val="24"/>
        </w:rPr>
      </w:pPr>
      <w:r w:rsidRPr="00107F82">
        <w:rPr>
          <w:rFonts w:cs="Arial"/>
          <w:szCs w:val="24"/>
          <w:lang w:val="en"/>
        </w:rPr>
        <w:t xml:space="preserve">10.1.4 We provide services, </w:t>
      </w:r>
      <w:proofErr w:type="gramStart"/>
      <w:r w:rsidRPr="00107F82">
        <w:rPr>
          <w:rFonts w:cs="Arial"/>
          <w:szCs w:val="24"/>
          <w:lang w:val="en"/>
        </w:rPr>
        <w:t>guidance</w:t>
      </w:r>
      <w:proofErr w:type="gramEnd"/>
      <w:r w:rsidRPr="00107F82">
        <w:rPr>
          <w:rFonts w:cs="Arial"/>
          <w:szCs w:val="24"/>
          <w:lang w:val="en"/>
        </w:rPr>
        <w:t xml:space="preserve"> and information to help you develop your academic skills so that you know how to avoid academic misconduct. For example, </w:t>
      </w:r>
      <w:r w:rsidRPr="00107F82">
        <w:rPr>
          <w:rFonts w:cs="Arial"/>
          <w:szCs w:val="24"/>
        </w:rPr>
        <w:t xml:space="preserve">we provide a training module that you are required to complete successfully in the early stages of your studies.  This aims to support you in understanding how to accurately reference and provides examples of good and bad academic practice and the potential penalties associated with being found guilty of academic misconduct. </w:t>
      </w:r>
    </w:p>
    <w:p w14:paraId="7A510647" w14:textId="77777777" w:rsidR="00107F82" w:rsidRPr="00107F82" w:rsidRDefault="00107F82" w:rsidP="00BC163A">
      <w:pPr>
        <w:pStyle w:val="NoSpacing"/>
        <w:rPr>
          <w:rFonts w:ascii="Arial" w:hAnsi="Arial" w:cs="Arial"/>
          <w:sz w:val="24"/>
          <w:szCs w:val="24"/>
        </w:rPr>
      </w:pPr>
    </w:p>
    <w:p w14:paraId="116ACEC7" w14:textId="77777777" w:rsidR="00107F82" w:rsidRPr="00107F82" w:rsidRDefault="00107F82" w:rsidP="00BC163A">
      <w:pPr>
        <w:pStyle w:val="BodyText"/>
        <w:spacing w:line="276" w:lineRule="auto"/>
        <w:ind w:right="282"/>
        <w:rPr>
          <w:rFonts w:cs="Arial"/>
          <w:szCs w:val="24"/>
          <w:lang w:val="en"/>
        </w:rPr>
      </w:pPr>
      <w:r w:rsidRPr="00107F82">
        <w:rPr>
          <w:rFonts w:cs="Arial"/>
          <w:szCs w:val="24"/>
          <w:lang w:val="en"/>
        </w:rPr>
        <w:t>10.1.5 We strongly recommend that you use our services and read the guidance carefully because academic misconduct is a serious matter.</w:t>
      </w:r>
    </w:p>
    <w:p w14:paraId="498B5ADF" w14:textId="77777777" w:rsidR="00107F82" w:rsidRPr="00107F82" w:rsidRDefault="00107F82" w:rsidP="00BC163A">
      <w:pPr>
        <w:pStyle w:val="NoSpacing"/>
        <w:rPr>
          <w:rFonts w:ascii="Arial" w:hAnsi="Arial" w:cs="Arial"/>
          <w:sz w:val="24"/>
          <w:szCs w:val="24"/>
        </w:rPr>
      </w:pPr>
    </w:p>
    <w:p w14:paraId="0229E7CB" w14:textId="77777777" w:rsidR="00107F82" w:rsidRPr="00107F82" w:rsidRDefault="00107F82" w:rsidP="00BC163A">
      <w:pPr>
        <w:pStyle w:val="BodyText"/>
        <w:spacing w:line="276" w:lineRule="auto"/>
        <w:ind w:right="282"/>
        <w:rPr>
          <w:rFonts w:cs="Arial"/>
          <w:szCs w:val="24"/>
        </w:rPr>
      </w:pPr>
      <w:r w:rsidRPr="00107F82">
        <w:rPr>
          <w:rFonts w:cs="Arial"/>
          <w:szCs w:val="24"/>
          <w:lang w:val="en"/>
        </w:rPr>
        <w:t>10.1.6 This regulation and associated procedures explain how we manage allegations of academic misconduct and what you can expect if an allegation is brought against you.</w:t>
      </w:r>
    </w:p>
    <w:p w14:paraId="1CAE14DD" w14:textId="77777777" w:rsidR="00107F82" w:rsidRPr="00107F82" w:rsidRDefault="00107F82" w:rsidP="00BC163A">
      <w:pPr>
        <w:pStyle w:val="NoSpacing"/>
        <w:rPr>
          <w:rFonts w:ascii="Arial" w:hAnsi="Arial" w:cs="Arial"/>
          <w:sz w:val="24"/>
          <w:szCs w:val="24"/>
        </w:rPr>
      </w:pPr>
    </w:p>
    <w:p w14:paraId="5D632C04" w14:textId="77777777" w:rsidR="00107F82" w:rsidRPr="00107F82" w:rsidRDefault="00107F82" w:rsidP="00BC163A">
      <w:pPr>
        <w:pStyle w:val="BodyText"/>
        <w:spacing w:line="276" w:lineRule="auto"/>
        <w:ind w:right="282"/>
        <w:rPr>
          <w:rFonts w:cs="Arial"/>
          <w:szCs w:val="24"/>
        </w:rPr>
      </w:pPr>
      <w:r w:rsidRPr="00107F82">
        <w:rPr>
          <w:rFonts w:cs="Arial"/>
          <w:szCs w:val="24"/>
        </w:rPr>
        <w:t xml:space="preserve">10.1.7 If we decide to investigate an allegation of academic misconduct then we expect you to be honest and truthful. We make decisions based on the balance of </w:t>
      </w:r>
      <w:r w:rsidRPr="00107F82">
        <w:rPr>
          <w:rFonts w:cs="Arial"/>
          <w:szCs w:val="24"/>
        </w:rPr>
        <w:lastRenderedPageBreak/>
        <w:t xml:space="preserve">probabilities and we may apply more severe penalties if we find that you have not been honest and truthful during the investigations. </w:t>
      </w:r>
    </w:p>
    <w:p w14:paraId="409C7C1B" w14:textId="77777777" w:rsidR="00107F82" w:rsidRPr="00107F82" w:rsidRDefault="00107F82" w:rsidP="00BC163A">
      <w:pPr>
        <w:pStyle w:val="NoSpacing"/>
        <w:rPr>
          <w:rFonts w:ascii="Arial" w:hAnsi="Arial" w:cs="Arial"/>
          <w:sz w:val="24"/>
          <w:szCs w:val="24"/>
        </w:rPr>
      </w:pPr>
    </w:p>
    <w:p w14:paraId="4E51EBCD" w14:textId="77777777" w:rsidR="00107F82" w:rsidRPr="00107F82" w:rsidRDefault="00107F82" w:rsidP="00BC163A">
      <w:pPr>
        <w:pStyle w:val="NoSpacing"/>
        <w:rPr>
          <w:rFonts w:ascii="Arial" w:hAnsi="Arial" w:cs="Arial"/>
          <w:color w:val="002060"/>
          <w:sz w:val="24"/>
          <w:szCs w:val="24"/>
        </w:rPr>
      </w:pPr>
      <w:r w:rsidRPr="00107F82">
        <w:rPr>
          <w:rFonts w:ascii="Arial" w:hAnsi="Arial" w:cs="Arial"/>
          <w:color w:val="002060"/>
          <w:sz w:val="24"/>
          <w:szCs w:val="24"/>
        </w:rPr>
        <w:t xml:space="preserve">10.1.8 If we find that you have breached the university’s regulations on academic misconduct then we will apply a penalty. Penalties will only be applied to summative work. </w:t>
      </w:r>
    </w:p>
    <w:p w14:paraId="37D00911" w14:textId="77777777" w:rsidR="00107F82" w:rsidRPr="00107F82" w:rsidRDefault="00107F82" w:rsidP="00BC163A">
      <w:pPr>
        <w:pStyle w:val="NoSpacing"/>
        <w:rPr>
          <w:rFonts w:ascii="Arial" w:hAnsi="Arial" w:cs="Arial"/>
          <w:sz w:val="24"/>
          <w:szCs w:val="24"/>
        </w:rPr>
      </w:pPr>
    </w:p>
    <w:p w14:paraId="42F892BD" w14:textId="77777777" w:rsidR="00107F82" w:rsidRPr="00107F82" w:rsidRDefault="00107F82" w:rsidP="00BC163A">
      <w:pPr>
        <w:pStyle w:val="BodyText"/>
        <w:spacing w:line="276" w:lineRule="auto"/>
        <w:ind w:right="282"/>
        <w:rPr>
          <w:rFonts w:cs="Arial"/>
          <w:szCs w:val="24"/>
        </w:rPr>
      </w:pPr>
      <w:r w:rsidRPr="00107F82">
        <w:rPr>
          <w:rFonts w:cs="Arial"/>
          <w:szCs w:val="24"/>
        </w:rPr>
        <w:t>10.1.9 You may not submit a claim for Extenuating Circumstances for an assessment that has a proven allegation of Academic Misconduct</w:t>
      </w:r>
    </w:p>
    <w:p w14:paraId="55223407" w14:textId="77777777" w:rsidR="00107F82" w:rsidRPr="00107F82" w:rsidRDefault="00107F82" w:rsidP="00BC163A">
      <w:pPr>
        <w:pStyle w:val="NoSpacing"/>
        <w:rPr>
          <w:rFonts w:ascii="Arial" w:hAnsi="Arial" w:cs="Arial"/>
          <w:sz w:val="24"/>
          <w:szCs w:val="24"/>
        </w:rPr>
      </w:pPr>
    </w:p>
    <w:p w14:paraId="1C32C271" w14:textId="77777777" w:rsidR="00107F82" w:rsidRPr="00107F82" w:rsidRDefault="00107F82" w:rsidP="00BC163A">
      <w:pPr>
        <w:pStyle w:val="BodyText"/>
        <w:spacing w:line="276" w:lineRule="auto"/>
        <w:ind w:right="282"/>
        <w:rPr>
          <w:rFonts w:cs="Arial"/>
          <w:szCs w:val="24"/>
        </w:rPr>
      </w:pPr>
      <w:r w:rsidRPr="00107F82">
        <w:rPr>
          <w:rFonts w:cs="Arial"/>
          <w:szCs w:val="24"/>
        </w:rPr>
        <w:t>10.1.10 If an allegation(s) is upheld after you have been awarded credit or graduated, any credit, degree or other award may be revoked by the Academic Misconduct Panel (AMP).</w:t>
      </w:r>
    </w:p>
    <w:p w14:paraId="625A30FB" w14:textId="3F32C480" w:rsidR="00107F82" w:rsidRDefault="00107F82" w:rsidP="00BC163A">
      <w:pPr>
        <w:pStyle w:val="NoSpacing"/>
        <w:rPr>
          <w:rFonts w:ascii="Arial" w:hAnsi="Arial" w:cs="Arial"/>
          <w:sz w:val="24"/>
          <w:szCs w:val="24"/>
        </w:rPr>
      </w:pPr>
    </w:p>
    <w:p w14:paraId="19A926C3" w14:textId="0940CC87" w:rsidR="00B771D2" w:rsidRDefault="00B771D2" w:rsidP="00BC163A">
      <w:pPr>
        <w:pStyle w:val="NoSpacing"/>
        <w:rPr>
          <w:rFonts w:ascii="Arial" w:hAnsi="Arial" w:cs="Arial"/>
          <w:sz w:val="24"/>
          <w:szCs w:val="24"/>
        </w:rPr>
      </w:pPr>
    </w:p>
    <w:p w14:paraId="15F307AD" w14:textId="277A26E8" w:rsidR="00B771D2" w:rsidRDefault="00B771D2" w:rsidP="00BC163A">
      <w:pPr>
        <w:pStyle w:val="NoSpacing"/>
        <w:rPr>
          <w:rFonts w:ascii="Arial" w:hAnsi="Arial" w:cs="Arial"/>
          <w:sz w:val="24"/>
          <w:szCs w:val="24"/>
        </w:rPr>
      </w:pPr>
    </w:p>
    <w:p w14:paraId="14334875" w14:textId="0E6F707F" w:rsidR="00B771D2" w:rsidRDefault="00B771D2" w:rsidP="00BC163A">
      <w:pPr>
        <w:pStyle w:val="NoSpacing"/>
        <w:rPr>
          <w:rFonts w:ascii="Arial" w:hAnsi="Arial" w:cs="Arial"/>
          <w:sz w:val="24"/>
          <w:szCs w:val="24"/>
        </w:rPr>
      </w:pPr>
    </w:p>
    <w:p w14:paraId="643B7042" w14:textId="574E6FB0" w:rsidR="00B771D2" w:rsidRDefault="00B771D2" w:rsidP="00BC163A">
      <w:pPr>
        <w:pStyle w:val="NoSpacing"/>
        <w:rPr>
          <w:rFonts w:ascii="Arial" w:hAnsi="Arial" w:cs="Arial"/>
          <w:sz w:val="24"/>
          <w:szCs w:val="24"/>
        </w:rPr>
      </w:pPr>
    </w:p>
    <w:p w14:paraId="771F995D" w14:textId="124B6A3E" w:rsidR="00B771D2" w:rsidRDefault="00B771D2" w:rsidP="00BC163A">
      <w:pPr>
        <w:pStyle w:val="NoSpacing"/>
        <w:rPr>
          <w:rFonts w:ascii="Arial" w:hAnsi="Arial" w:cs="Arial"/>
          <w:sz w:val="24"/>
          <w:szCs w:val="24"/>
        </w:rPr>
      </w:pPr>
    </w:p>
    <w:p w14:paraId="72377DE6" w14:textId="55E5D54B" w:rsidR="00B771D2" w:rsidRDefault="00B771D2" w:rsidP="00BC163A">
      <w:pPr>
        <w:pStyle w:val="NoSpacing"/>
        <w:rPr>
          <w:rFonts w:ascii="Arial" w:hAnsi="Arial" w:cs="Arial"/>
          <w:sz w:val="24"/>
          <w:szCs w:val="24"/>
        </w:rPr>
      </w:pPr>
    </w:p>
    <w:p w14:paraId="6D347815" w14:textId="10EFB5AB" w:rsidR="00B771D2" w:rsidRDefault="00B771D2" w:rsidP="00BC163A">
      <w:pPr>
        <w:pStyle w:val="NoSpacing"/>
        <w:rPr>
          <w:rFonts w:ascii="Arial" w:hAnsi="Arial" w:cs="Arial"/>
          <w:sz w:val="24"/>
          <w:szCs w:val="24"/>
        </w:rPr>
      </w:pPr>
    </w:p>
    <w:p w14:paraId="5719144C" w14:textId="782C83C5" w:rsidR="00B771D2" w:rsidRDefault="00B771D2" w:rsidP="00BC163A">
      <w:pPr>
        <w:pStyle w:val="NoSpacing"/>
        <w:rPr>
          <w:rFonts w:ascii="Arial" w:hAnsi="Arial" w:cs="Arial"/>
          <w:sz w:val="24"/>
          <w:szCs w:val="24"/>
        </w:rPr>
      </w:pPr>
    </w:p>
    <w:p w14:paraId="5EC80670" w14:textId="3AABE9DA" w:rsidR="00B771D2" w:rsidRDefault="00B771D2" w:rsidP="00BC163A">
      <w:pPr>
        <w:pStyle w:val="NoSpacing"/>
        <w:rPr>
          <w:rFonts w:ascii="Arial" w:hAnsi="Arial" w:cs="Arial"/>
          <w:sz w:val="24"/>
          <w:szCs w:val="24"/>
        </w:rPr>
      </w:pPr>
    </w:p>
    <w:p w14:paraId="70373100" w14:textId="105FC0EB" w:rsidR="00B771D2" w:rsidRDefault="00B771D2" w:rsidP="00BC163A">
      <w:pPr>
        <w:pStyle w:val="NoSpacing"/>
        <w:rPr>
          <w:rFonts w:ascii="Arial" w:hAnsi="Arial" w:cs="Arial"/>
          <w:sz w:val="24"/>
          <w:szCs w:val="24"/>
        </w:rPr>
      </w:pPr>
    </w:p>
    <w:p w14:paraId="4478AAD9" w14:textId="643F1881" w:rsidR="00B771D2" w:rsidRDefault="00B771D2" w:rsidP="00BC163A">
      <w:pPr>
        <w:pStyle w:val="NoSpacing"/>
        <w:rPr>
          <w:rFonts w:ascii="Arial" w:hAnsi="Arial" w:cs="Arial"/>
          <w:sz w:val="24"/>
          <w:szCs w:val="24"/>
        </w:rPr>
      </w:pPr>
    </w:p>
    <w:p w14:paraId="639BE640" w14:textId="6EDD19D6" w:rsidR="00B771D2" w:rsidRDefault="00B771D2" w:rsidP="00BC163A">
      <w:pPr>
        <w:pStyle w:val="NoSpacing"/>
        <w:rPr>
          <w:rFonts w:ascii="Arial" w:hAnsi="Arial" w:cs="Arial"/>
          <w:sz w:val="24"/>
          <w:szCs w:val="24"/>
        </w:rPr>
      </w:pPr>
    </w:p>
    <w:p w14:paraId="333518DC" w14:textId="17077BFA" w:rsidR="00B771D2" w:rsidRDefault="00B771D2" w:rsidP="00BC163A">
      <w:pPr>
        <w:pStyle w:val="NoSpacing"/>
        <w:rPr>
          <w:rFonts w:ascii="Arial" w:hAnsi="Arial" w:cs="Arial"/>
          <w:sz w:val="24"/>
          <w:szCs w:val="24"/>
        </w:rPr>
      </w:pPr>
    </w:p>
    <w:p w14:paraId="152BE750" w14:textId="50559219" w:rsidR="00B771D2" w:rsidRDefault="00B771D2" w:rsidP="00BC163A">
      <w:pPr>
        <w:pStyle w:val="NoSpacing"/>
        <w:rPr>
          <w:rFonts w:ascii="Arial" w:hAnsi="Arial" w:cs="Arial"/>
          <w:sz w:val="24"/>
          <w:szCs w:val="24"/>
        </w:rPr>
      </w:pPr>
    </w:p>
    <w:p w14:paraId="7DD29F19" w14:textId="142E7001" w:rsidR="00B771D2" w:rsidRDefault="00B771D2" w:rsidP="00BC163A">
      <w:pPr>
        <w:pStyle w:val="NoSpacing"/>
        <w:rPr>
          <w:rFonts w:ascii="Arial" w:hAnsi="Arial" w:cs="Arial"/>
          <w:sz w:val="24"/>
          <w:szCs w:val="24"/>
        </w:rPr>
      </w:pPr>
    </w:p>
    <w:p w14:paraId="548B9BD2" w14:textId="0AE5AFBE" w:rsidR="00B771D2" w:rsidRDefault="00B771D2" w:rsidP="00BC163A">
      <w:pPr>
        <w:pStyle w:val="NoSpacing"/>
        <w:rPr>
          <w:rFonts w:ascii="Arial" w:hAnsi="Arial" w:cs="Arial"/>
          <w:sz w:val="24"/>
          <w:szCs w:val="24"/>
        </w:rPr>
      </w:pPr>
    </w:p>
    <w:p w14:paraId="2893C771" w14:textId="48571577" w:rsidR="00B771D2" w:rsidRDefault="00B771D2" w:rsidP="00BC163A">
      <w:pPr>
        <w:pStyle w:val="NoSpacing"/>
        <w:rPr>
          <w:rFonts w:ascii="Arial" w:hAnsi="Arial" w:cs="Arial"/>
          <w:sz w:val="24"/>
          <w:szCs w:val="24"/>
        </w:rPr>
      </w:pPr>
    </w:p>
    <w:p w14:paraId="4FDF40C9" w14:textId="42C52E98" w:rsidR="00B771D2" w:rsidRDefault="00B771D2" w:rsidP="00BC163A">
      <w:pPr>
        <w:pStyle w:val="NoSpacing"/>
        <w:rPr>
          <w:rFonts w:ascii="Arial" w:hAnsi="Arial" w:cs="Arial"/>
          <w:sz w:val="24"/>
          <w:szCs w:val="24"/>
        </w:rPr>
      </w:pPr>
    </w:p>
    <w:p w14:paraId="21995350" w14:textId="121DF297" w:rsidR="00B771D2" w:rsidRDefault="00B771D2" w:rsidP="00BC163A">
      <w:pPr>
        <w:pStyle w:val="NoSpacing"/>
        <w:rPr>
          <w:rFonts w:ascii="Arial" w:hAnsi="Arial" w:cs="Arial"/>
          <w:sz w:val="24"/>
          <w:szCs w:val="24"/>
        </w:rPr>
      </w:pPr>
    </w:p>
    <w:p w14:paraId="21F04C1F" w14:textId="1AA4FCC2" w:rsidR="00B771D2" w:rsidRDefault="00B771D2" w:rsidP="00BC163A">
      <w:pPr>
        <w:pStyle w:val="NoSpacing"/>
        <w:rPr>
          <w:rFonts w:ascii="Arial" w:hAnsi="Arial" w:cs="Arial"/>
          <w:sz w:val="24"/>
          <w:szCs w:val="24"/>
        </w:rPr>
      </w:pPr>
    </w:p>
    <w:p w14:paraId="46815A7E" w14:textId="6B798091" w:rsidR="00B771D2" w:rsidRDefault="00B771D2" w:rsidP="00BC163A">
      <w:pPr>
        <w:pStyle w:val="NoSpacing"/>
        <w:rPr>
          <w:rFonts w:ascii="Arial" w:hAnsi="Arial" w:cs="Arial"/>
          <w:sz w:val="24"/>
          <w:szCs w:val="24"/>
        </w:rPr>
      </w:pPr>
    </w:p>
    <w:p w14:paraId="2F4630FD" w14:textId="32D22C8F" w:rsidR="00B771D2" w:rsidRDefault="00B771D2" w:rsidP="00BC163A">
      <w:pPr>
        <w:pStyle w:val="NoSpacing"/>
        <w:rPr>
          <w:rFonts w:ascii="Arial" w:hAnsi="Arial" w:cs="Arial"/>
          <w:sz w:val="24"/>
          <w:szCs w:val="24"/>
        </w:rPr>
      </w:pPr>
    </w:p>
    <w:p w14:paraId="44042AD6" w14:textId="6EEC391E" w:rsidR="00B771D2" w:rsidRDefault="00B771D2" w:rsidP="00BC163A">
      <w:pPr>
        <w:pStyle w:val="NoSpacing"/>
        <w:rPr>
          <w:rFonts w:ascii="Arial" w:hAnsi="Arial" w:cs="Arial"/>
          <w:sz w:val="24"/>
          <w:szCs w:val="24"/>
        </w:rPr>
      </w:pPr>
    </w:p>
    <w:p w14:paraId="77582AE2" w14:textId="0C720B07" w:rsidR="00B771D2" w:rsidRDefault="00B771D2" w:rsidP="00BC163A">
      <w:pPr>
        <w:pStyle w:val="NoSpacing"/>
        <w:rPr>
          <w:rFonts w:ascii="Arial" w:hAnsi="Arial" w:cs="Arial"/>
          <w:sz w:val="24"/>
          <w:szCs w:val="24"/>
        </w:rPr>
      </w:pPr>
    </w:p>
    <w:p w14:paraId="0E1DC6D1" w14:textId="2760E70A" w:rsidR="00B771D2" w:rsidRDefault="00B771D2" w:rsidP="00BC163A">
      <w:pPr>
        <w:pStyle w:val="NoSpacing"/>
        <w:rPr>
          <w:rFonts w:ascii="Arial" w:hAnsi="Arial" w:cs="Arial"/>
          <w:sz w:val="24"/>
          <w:szCs w:val="24"/>
        </w:rPr>
      </w:pPr>
    </w:p>
    <w:p w14:paraId="4B8C3D6E" w14:textId="5E1D73C9" w:rsidR="00B771D2" w:rsidRDefault="00B771D2" w:rsidP="00BC163A">
      <w:pPr>
        <w:pStyle w:val="NoSpacing"/>
        <w:rPr>
          <w:rFonts w:ascii="Arial" w:hAnsi="Arial" w:cs="Arial"/>
          <w:sz w:val="24"/>
          <w:szCs w:val="24"/>
        </w:rPr>
      </w:pPr>
    </w:p>
    <w:p w14:paraId="2AEFC328" w14:textId="4B1EA6E7" w:rsidR="00B771D2" w:rsidRDefault="00B771D2" w:rsidP="00BC163A">
      <w:pPr>
        <w:pStyle w:val="NoSpacing"/>
        <w:rPr>
          <w:rFonts w:ascii="Arial" w:hAnsi="Arial" w:cs="Arial"/>
          <w:sz w:val="24"/>
          <w:szCs w:val="24"/>
        </w:rPr>
      </w:pPr>
    </w:p>
    <w:p w14:paraId="71F5CFCB" w14:textId="7E31A3D1" w:rsidR="00B771D2" w:rsidRDefault="00B771D2" w:rsidP="00BC163A">
      <w:pPr>
        <w:pStyle w:val="NoSpacing"/>
        <w:rPr>
          <w:rFonts w:ascii="Arial" w:hAnsi="Arial" w:cs="Arial"/>
          <w:sz w:val="24"/>
          <w:szCs w:val="24"/>
        </w:rPr>
      </w:pPr>
    </w:p>
    <w:p w14:paraId="5166798B" w14:textId="6351A3A2" w:rsidR="00B771D2" w:rsidRDefault="00B771D2" w:rsidP="00BC163A">
      <w:pPr>
        <w:pStyle w:val="NoSpacing"/>
        <w:rPr>
          <w:rFonts w:ascii="Arial" w:hAnsi="Arial" w:cs="Arial"/>
          <w:sz w:val="24"/>
          <w:szCs w:val="24"/>
        </w:rPr>
      </w:pPr>
    </w:p>
    <w:p w14:paraId="4DFF6B65" w14:textId="5AC7F0F5" w:rsidR="00B771D2" w:rsidRDefault="00B771D2" w:rsidP="00BC163A">
      <w:pPr>
        <w:pStyle w:val="NoSpacing"/>
        <w:rPr>
          <w:rFonts w:ascii="Arial" w:hAnsi="Arial" w:cs="Arial"/>
          <w:sz w:val="24"/>
          <w:szCs w:val="24"/>
        </w:rPr>
      </w:pPr>
    </w:p>
    <w:p w14:paraId="4373DD17" w14:textId="4EF59F62" w:rsidR="00B771D2" w:rsidRDefault="00B771D2" w:rsidP="00BC163A">
      <w:pPr>
        <w:pStyle w:val="NoSpacing"/>
        <w:rPr>
          <w:rFonts w:ascii="Arial" w:hAnsi="Arial" w:cs="Arial"/>
          <w:sz w:val="24"/>
          <w:szCs w:val="24"/>
        </w:rPr>
      </w:pPr>
    </w:p>
    <w:p w14:paraId="3FF05F3F" w14:textId="0382DC44" w:rsidR="00B771D2" w:rsidRDefault="00B771D2" w:rsidP="00BC163A">
      <w:pPr>
        <w:pStyle w:val="NoSpacing"/>
        <w:rPr>
          <w:rFonts w:ascii="Arial" w:hAnsi="Arial" w:cs="Arial"/>
          <w:sz w:val="24"/>
          <w:szCs w:val="24"/>
        </w:rPr>
      </w:pPr>
    </w:p>
    <w:p w14:paraId="4E48D127" w14:textId="5A8CA4B3" w:rsidR="00B771D2" w:rsidRDefault="00B771D2" w:rsidP="00BC163A">
      <w:pPr>
        <w:pStyle w:val="NoSpacing"/>
        <w:rPr>
          <w:rFonts w:ascii="Arial" w:hAnsi="Arial" w:cs="Arial"/>
          <w:sz w:val="24"/>
          <w:szCs w:val="24"/>
        </w:rPr>
      </w:pPr>
    </w:p>
    <w:p w14:paraId="257C3950" w14:textId="77777777" w:rsidR="00B3386E" w:rsidRPr="0037274F" w:rsidRDefault="00B3386E" w:rsidP="00252CA0">
      <w:pPr>
        <w:pStyle w:val="Heading1"/>
        <w:rPr>
          <w:rFonts w:ascii="Arial" w:eastAsia="Arial" w:hAnsi="Arial" w:cs="Arial"/>
          <w:b/>
          <w:bCs/>
          <w:color w:val="002060"/>
          <w:sz w:val="28"/>
          <w:szCs w:val="28"/>
          <w:lang w:eastAsia="en-GB" w:bidi="en-GB"/>
        </w:rPr>
      </w:pPr>
      <w:bookmarkStart w:id="258" w:name="_Toc71291721"/>
      <w:r w:rsidRPr="0037274F">
        <w:rPr>
          <w:rFonts w:ascii="Arial" w:eastAsia="Arial" w:hAnsi="Arial" w:cs="Arial"/>
          <w:b/>
          <w:bCs/>
          <w:color w:val="002060"/>
          <w:sz w:val="28"/>
          <w:szCs w:val="28"/>
          <w:lang w:eastAsia="en-GB" w:bidi="en-GB"/>
        </w:rPr>
        <w:lastRenderedPageBreak/>
        <w:t>SECTION 10: Academic Misconduct Procedure</w:t>
      </w:r>
      <w:bookmarkEnd w:id="258"/>
      <w:r w:rsidRPr="0037274F">
        <w:rPr>
          <w:rFonts w:ascii="Arial" w:eastAsia="Arial" w:hAnsi="Arial" w:cs="Arial"/>
          <w:b/>
          <w:bCs/>
          <w:color w:val="002060"/>
          <w:sz w:val="28"/>
          <w:szCs w:val="28"/>
          <w:lang w:eastAsia="en-GB" w:bidi="en-GB"/>
        </w:rPr>
        <w:t xml:space="preserve"> </w:t>
      </w:r>
    </w:p>
    <w:p w14:paraId="29AF78CC" w14:textId="77777777" w:rsidR="00B3386E" w:rsidRPr="000E1F27" w:rsidRDefault="00B3386E" w:rsidP="00252CA0">
      <w:pPr>
        <w:widowControl w:val="0"/>
        <w:autoSpaceDE w:val="0"/>
        <w:autoSpaceDN w:val="0"/>
        <w:spacing w:line="276" w:lineRule="auto"/>
        <w:ind w:right="282"/>
        <w:rPr>
          <w:rFonts w:eastAsia="Arial" w:cs="Arial"/>
          <w:b/>
          <w:szCs w:val="24"/>
          <w:lang w:eastAsia="en-GB" w:bidi="en-GB"/>
        </w:rPr>
      </w:pPr>
    </w:p>
    <w:p w14:paraId="4BB9EF91" w14:textId="77777777" w:rsidR="00B3386E" w:rsidRPr="00DF4B49" w:rsidRDefault="00B3386E" w:rsidP="00252CA0">
      <w:pPr>
        <w:pStyle w:val="Heading2"/>
        <w:rPr>
          <w:rFonts w:cs="Arial"/>
          <w:bCs/>
          <w:szCs w:val="24"/>
        </w:rPr>
      </w:pPr>
      <w:bookmarkStart w:id="259" w:name="_Toc71291722"/>
      <w:r w:rsidRPr="00DF4B49">
        <w:rPr>
          <w:rFonts w:cs="Arial"/>
          <w:szCs w:val="24"/>
        </w:rPr>
        <w:t xml:space="preserve">10.2 </w:t>
      </w:r>
      <w:r w:rsidRPr="00DF4B49">
        <w:rPr>
          <w:rFonts w:cs="Arial"/>
          <w:bCs/>
          <w:szCs w:val="24"/>
        </w:rPr>
        <w:t>Procedural Introduction</w:t>
      </w:r>
      <w:bookmarkEnd w:id="259"/>
    </w:p>
    <w:p w14:paraId="37287620" w14:textId="77777777" w:rsidR="00B3386E" w:rsidRPr="00DF4B49" w:rsidRDefault="00B3386E" w:rsidP="00B3386E">
      <w:pPr>
        <w:pStyle w:val="NoSpacing"/>
      </w:pPr>
    </w:p>
    <w:p w14:paraId="26488B69" w14:textId="77777777" w:rsidR="00B3386E" w:rsidRPr="00DF4B49" w:rsidRDefault="00B3386E" w:rsidP="00252CA0">
      <w:pPr>
        <w:pStyle w:val="BodyText"/>
        <w:spacing w:line="276" w:lineRule="auto"/>
        <w:ind w:right="282"/>
        <w:rPr>
          <w:rFonts w:cs="Arial"/>
          <w:szCs w:val="24"/>
        </w:rPr>
      </w:pPr>
      <w:r w:rsidRPr="00DF4B49">
        <w:rPr>
          <w:rFonts w:cs="Arial"/>
          <w:szCs w:val="24"/>
        </w:rPr>
        <w:t>10.2.1 There are three stages to the procedure:</w:t>
      </w:r>
    </w:p>
    <w:p w14:paraId="4818F032" w14:textId="77777777" w:rsidR="00B3386E" w:rsidRPr="00DF4B49" w:rsidRDefault="00B3386E" w:rsidP="00B3386E">
      <w:pPr>
        <w:pStyle w:val="BodyText"/>
        <w:widowControl w:val="0"/>
        <w:numPr>
          <w:ilvl w:val="0"/>
          <w:numId w:val="95"/>
        </w:numPr>
        <w:autoSpaceDE w:val="0"/>
        <w:autoSpaceDN w:val="0"/>
        <w:spacing w:after="0" w:line="276" w:lineRule="auto"/>
        <w:ind w:right="282"/>
        <w:jc w:val="left"/>
        <w:rPr>
          <w:rFonts w:cs="Arial"/>
          <w:szCs w:val="24"/>
        </w:rPr>
      </w:pPr>
      <w:r w:rsidRPr="00DF4B49">
        <w:rPr>
          <w:rFonts w:cs="Arial"/>
          <w:szCs w:val="24"/>
        </w:rPr>
        <w:t>Stage 1: School-Level Tutor investigation</w:t>
      </w:r>
    </w:p>
    <w:p w14:paraId="7FC378B7" w14:textId="77777777" w:rsidR="00B3386E" w:rsidRPr="00DF4B49" w:rsidRDefault="00B3386E" w:rsidP="00B3386E">
      <w:pPr>
        <w:pStyle w:val="BodyText"/>
        <w:widowControl w:val="0"/>
        <w:numPr>
          <w:ilvl w:val="0"/>
          <w:numId w:val="95"/>
        </w:numPr>
        <w:autoSpaceDE w:val="0"/>
        <w:autoSpaceDN w:val="0"/>
        <w:spacing w:after="0" w:line="276" w:lineRule="auto"/>
        <w:ind w:right="282"/>
        <w:jc w:val="left"/>
        <w:rPr>
          <w:rFonts w:cs="Arial"/>
          <w:szCs w:val="24"/>
        </w:rPr>
      </w:pPr>
      <w:r w:rsidRPr="00DF4B49">
        <w:rPr>
          <w:rFonts w:cs="Arial"/>
          <w:szCs w:val="24"/>
        </w:rPr>
        <w:t xml:space="preserve">Stage 2: School-Level Academic Misconduct Officer investigation </w:t>
      </w:r>
    </w:p>
    <w:p w14:paraId="08FAFA6C" w14:textId="77777777" w:rsidR="00B3386E" w:rsidRPr="00DF4B49" w:rsidRDefault="00B3386E" w:rsidP="00B3386E">
      <w:pPr>
        <w:pStyle w:val="BodyText"/>
        <w:widowControl w:val="0"/>
        <w:numPr>
          <w:ilvl w:val="0"/>
          <w:numId w:val="95"/>
        </w:numPr>
        <w:autoSpaceDE w:val="0"/>
        <w:autoSpaceDN w:val="0"/>
        <w:spacing w:after="0" w:line="276" w:lineRule="auto"/>
        <w:ind w:right="282"/>
        <w:jc w:val="left"/>
        <w:rPr>
          <w:rFonts w:cs="Arial"/>
          <w:szCs w:val="24"/>
        </w:rPr>
      </w:pPr>
      <w:r w:rsidRPr="00DF4B49">
        <w:rPr>
          <w:rFonts w:cs="Arial"/>
          <w:szCs w:val="24"/>
        </w:rPr>
        <w:t>Stage 3: University-Level Academic Misconduct Panel (AMP)</w:t>
      </w:r>
    </w:p>
    <w:p w14:paraId="1F65B11E" w14:textId="77777777" w:rsidR="00B3386E" w:rsidRPr="00DF4B49" w:rsidRDefault="00B3386E" w:rsidP="00252CA0">
      <w:pPr>
        <w:pStyle w:val="NoSpacing"/>
        <w:rPr>
          <w:rFonts w:ascii="Arial" w:hAnsi="Arial" w:cs="Arial"/>
          <w:color w:val="002060"/>
          <w:sz w:val="24"/>
          <w:szCs w:val="24"/>
        </w:rPr>
      </w:pPr>
    </w:p>
    <w:p w14:paraId="1B488200" w14:textId="77777777" w:rsidR="00B3386E" w:rsidRPr="00DF4B49" w:rsidRDefault="00B3386E" w:rsidP="00252CA0">
      <w:pPr>
        <w:pStyle w:val="BodyText"/>
        <w:spacing w:line="276" w:lineRule="auto"/>
        <w:ind w:right="282"/>
        <w:rPr>
          <w:rFonts w:cs="Arial"/>
          <w:szCs w:val="24"/>
        </w:rPr>
      </w:pPr>
      <w:r w:rsidRPr="00DF4B49">
        <w:rPr>
          <w:rFonts w:cs="Arial"/>
          <w:szCs w:val="24"/>
        </w:rPr>
        <w:t xml:space="preserve">10.2.2 We can make decisions and apply penalties at any stage of the procedure. You can appeal these decisions at any stage. In cases where the allegation represents a serious breach of academic </w:t>
      </w:r>
      <w:proofErr w:type="gramStart"/>
      <w:r w:rsidRPr="00DF4B49">
        <w:rPr>
          <w:rFonts w:cs="Arial"/>
          <w:szCs w:val="24"/>
        </w:rPr>
        <w:t>misconduct</w:t>
      </w:r>
      <w:proofErr w:type="gramEnd"/>
      <w:r w:rsidRPr="00DF4B49">
        <w:rPr>
          <w:rFonts w:cs="Arial"/>
          <w:szCs w:val="24"/>
        </w:rPr>
        <w:t xml:space="preserve"> we may choose to escalate the procedure immediately to a higher stage without exhausting the procedure at a lower stage. If we decide to start our investigations at a higher stage of the procedure, we will explain to you why we have decided to do this. </w:t>
      </w:r>
    </w:p>
    <w:p w14:paraId="47AFF305" w14:textId="77777777" w:rsidR="00B3386E" w:rsidRPr="00DF4B49" w:rsidRDefault="00B3386E" w:rsidP="00252CA0">
      <w:pPr>
        <w:pStyle w:val="NoSpacing"/>
        <w:rPr>
          <w:rFonts w:ascii="Arial" w:hAnsi="Arial" w:cs="Arial"/>
          <w:color w:val="002060"/>
          <w:sz w:val="24"/>
          <w:szCs w:val="24"/>
        </w:rPr>
      </w:pPr>
    </w:p>
    <w:p w14:paraId="440AE96C" w14:textId="77777777" w:rsidR="00B3386E" w:rsidRPr="00DF4B49" w:rsidRDefault="00B3386E" w:rsidP="00252CA0">
      <w:pPr>
        <w:pStyle w:val="BodyText"/>
        <w:spacing w:line="276" w:lineRule="auto"/>
        <w:ind w:right="282"/>
        <w:rPr>
          <w:rFonts w:cs="Arial"/>
          <w:szCs w:val="24"/>
        </w:rPr>
      </w:pPr>
      <w:r w:rsidRPr="00DF4B49">
        <w:rPr>
          <w:rFonts w:cs="Arial"/>
          <w:szCs w:val="24"/>
        </w:rPr>
        <w:t xml:space="preserve">10.2.3 If you withdraw from your course during this </w:t>
      </w:r>
      <w:proofErr w:type="gramStart"/>
      <w:r w:rsidRPr="00DF4B49">
        <w:rPr>
          <w:rFonts w:cs="Arial"/>
          <w:szCs w:val="24"/>
        </w:rPr>
        <w:t>procedure</w:t>
      </w:r>
      <w:proofErr w:type="gramEnd"/>
      <w:r w:rsidRPr="00DF4B49">
        <w:rPr>
          <w:rFonts w:cs="Arial"/>
          <w:szCs w:val="24"/>
        </w:rPr>
        <w:t xml:space="preserve"> you will not be allowed to return to study with us until we have investigated the matter and notified you of the outcome. If you ask us for a reference, it will record where a disciplinary matter is</w:t>
      </w:r>
      <w:r w:rsidRPr="00DF4B49">
        <w:rPr>
          <w:rFonts w:cs="Arial"/>
          <w:spacing w:val="-26"/>
          <w:szCs w:val="24"/>
        </w:rPr>
        <w:t xml:space="preserve"> </w:t>
      </w:r>
      <w:r w:rsidRPr="00DF4B49">
        <w:rPr>
          <w:rFonts w:cs="Arial"/>
          <w:szCs w:val="24"/>
        </w:rPr>
        <w:t>outstanding.</w:t>
      </w:r>
    </w:p>
    <w:p w14:paraId="71A9AF92" w14:textId="77777777" w:rsidR="00B3386E" w:rsidRPr="00DF4B49" w:rsidRDefault="00B3386E" w:rsidP="00252CA0">
      <w:pPr>
        <w:pStyle w:val="NoSpacing"/>
        <w:rPr>
          <w:rFonts w:ascii="Arial" w:hAnsi="Arial" w:cs="Arial"/>
          <w:color w:val="002060"/>
          <w:sz w:val="24"/>
          <w:szCs w:val="24"/>
        </w:rPr>
      </w:pPr>
    </w:p>
    <w:p w14:paraId="15C15DFE" w14:textId="77777777" w:rsidR="00B3386E" w:rsidRPr="00DF4B49" w:rsidRDefault="00B3386E" w:rsidP="00252CA0">
      <w:pPr>
        <w:pStyle w:val="BodyText"/>
        <w:spacing w:line="276" w:lineRule="auto"/>
        <w:ind w:right="282"/>
        <w:rPr>
          <w:rFonts w:cs="Arial"/>
          <w:szCs w:val="24"/>
        </w:rPr>
      </w:pPr>
      <w:r w:rsidRPr="00DF4B49">
        <w:rPr>
          <w:rFonts w:cs="Arial"/>
          <w:szCs w:val="24"/>
        </w:rPr>
        <w:t xml:space="preserve">10.2.4 Upheld allegations of academic misconduct may be recorded on your transcript. Where this is the case, we may refer to this information in character references or notify any relevant professional body.  </w:t>
      </w:r>
    </w:p>
    <w:p w14:paraId="363F86C1" w14:textId="77777777" w:rsidR="00B3386E" w:rsidRPr="00DF4B49" w:rsidRDefault="00B3386E" w:rsidP="00252CA0">
      <w:pPr>
        <w:pStyle w:val="NoSpacing"/>
        <w:rPr>
          <w:rFonts w:ascii="Arial" w:hAnsi="Arial" w:cs="Arial"/>
          <w:color w:val="002060"/>
          <w:sz w:val="24"/>
          <w:szCs w:val="24"/>
          <w:lang w:eastAsia="en-GB" w:bidi="en-GB"/>
        </w:rPr>
      </w:pPr>
    </w:p>
    <w:p w14:paraId="3E217DC5" w14:textId="77777777" w:rsidR="00B3386E" w:rsidRPr="00DF4B49" w:rsidRDefault="00B3386E" w:rsidP="00252CA0">
      <w:pPr>
        <w:widowControl w:val="0"/>
        <w:autoSpaceDE w:val="0"/>
        <w:autoSpaceDN w:val="0"/>
        <w:spacing w:line="276" w:lineRule="auto"/>
        <w:ind w:right="282"/>
        <w:rPr>
          <w:rFonts w:eastAsia="Arial" w:cs="Arial"/>
          <w:szCs w:val="24"/>
          <w:lang w:eastAsia="en-GB" w:bidi="en-GB"/>
        </w:rPr>
      </w:pPr>
      <w:r w:rsidRPr="00DF4B49">
        <w:rPr>
          <w:rFonts w:eastAsia="Arial" w:cs="Arial"/>
          <w:szCs w:val="24"/>
          <w:lang w:eastAsia="en-GB" w:bidi="en-GB"/>
        </w:rPr>
        <w:t>10.2.5 If we ask to meet with you, you should seek independent advice from the Students’ Union Advice Centre because they have experience of supporting and advising students during academic misconduct proceedings. You can be supported by one of their advisers at any stage of this procedure.</w:t>
      </w:r>
    </w:p>
    <w:p w14:paraId="25E2B85F" w14:textId="77777777" w:rsidR="00B3386E" w:rsidRPr="00DF4B49" w:rsidRDefault="00B3386E" w:rsidP="00B3386E">
      <w:pPr>
        <w:pStyle w:val="NoSpacing"/>
        <w:rPr>
          <w:lang w:eastAsia="en-GB" w:bidi="en-GB"/>
        </w:rPr>
      </w:pPr>
    </w:p>
    <w:p w14:paraId="05C7EB22" w14:textId="77777777" w:rsidR="00B3386E" w:rsidRPr="00DF4B49" w:rsidRDefault="00B3386E" w:rsidP="00252CA0">
      <w:pPr>
        <w:widowControl w:val="0"/>
        <w:autoSpaceDE w:val="0"/>
        <w:autoSpaceDN w:val="0"/>
        <w:spacing w:line="276" w:lineRule="auto"/>
        <w:ind w:right="282"/>
        <w:rPr>
          <w:rFonts w:eastAsia="Arial" w:cs="Arial"/>
          <w:szCs w:val="24"/>
          <w:lang w:eastAsia="en-GB" w:bidi="en-GB"/>
        </w:rPr>
      </w:pPr>
      <w:r w:rsidRPr="00DF4B49">
        <w:rPr>
          <w:rFonts w:eastAsia="Arial" w:cs="Arial"/>
          <w:szCs w:val="24"/>
          <w:lang w:eastAsia="en-GB" w:bidi="en-GB"/>
        </w:rPr>
        <w:t xml:space="preserve">10.2.6 We recognise that in the early part of your studies you may make </w:t>
      </w:r>
      <w:proofErr w:type="gramStart"/>
      <w:r w:rsidRPr="00DF4B49">
        <w:rPr>
          <w:rFonts w:eastAsia="Arial" w:cs="Arial"/>
          <w:szCs w:val="24"/>
          <w:lang w:eastAsia="en-GB" w:bidi="en-GB"/>
        </w:rPr>
        <w:t>mistakes</w:t>
      </w:r>
      <w:proofErr w:type="gramEnd"/>
      <w:r w:rsidRPr="00DF4B49">
        <w:rPr>
          <w:rFonts w:eastAsia="Arial" w:cs="Arial"/>
          <w:szCs w:val="24"/>
          <w:lang w:eastAsia="en-GB" w:bidi="en-GB"/>
        </w:rPr>
        <w:t xml:space="preserve"> but we expect you to learn from these mistakes and not to repeat them. If the circumstances suggest that you intended to gain an unfair advantage, we will take this very seriously and may apply a more severe penalty. </w:t>
      </w:r>
    </w:p>
    <w:p w14:paraId="619429ED" w14:textId="77777777" w:rsidR="00B3386E" w:rsidRPr="00DF4B49" w:rsidRDefault="00B3386E" w:rsidP="00B3386E">
      <w:pPr>
        <w:pStyle w:val="NoSpacing"/>
        <w:rPr>
          <w:lang w:eastAsia="en-GB" w:bidi="en-GB"/>
        </w:rPr>
      </w:pPr>
    </w:p>
    <w:p w14:paraId="0C195A3E" w14:textId="77777777" w:rsidR="00B3386E" w:rsidRPr="00DF4B49" w:rsidRDefault="00B3386E" w:rsidP="00252CA0">
      <w:pPr>
        <w:widowControl w:val="0"/>
        <w:autoSpaceDE w:val="0"/>
        <w:autoSpaceDN w:val="0"/>
        <w:spacing w:line="276" w:lineRule="auto"/>
        <w:ind w:right="282"/>
        <w:rPr>
          <w:rFonts w:eastAsia="Arial" w:cs="Arial"/>
          <w:szCs w:val="24"/>
          <w:lang w:eastAsia="en-GB" w:bidi="en-GB"/>
        </w:rPr>
      </w:pPr>
      <w:r w:rsidRPr="00DF4B49">
        <w:rPr>
          <w:rFonts w:eastAsia="Arial" w:cs="Arial"/>
          <w:szCs w:val="24"/>
          <w:lang w:eastAsia="en-GB" w:bidi="en-GB"/>
        </w:rPr>
        <w:t xml:space="preserve">10.2.7 We work on the balance of probabilities when considering allegations of academic misconduct. </w:t>
      </w:r>
    </w:p>
    <w:p w14:paraId="43A7BAA4" w14:textId="6C5B3D5D" w:rsidR="00B3386E" w:rsidRDefault="00B3386E" w:rsidP="00252CA0">
      <w:pPr>
        <w:widowControl w:val="0"/>
        <w:autoSpaceDE w:val="0"/>
        <w:autoSpaceDN w:val="0"/>
        <w:spacing w:line="276" w:lineRule="auto"/>
        <w:ind w:right="282"/>
        <w:rPr>
          <w:rFonts w:eastAsia="Arial" w:cs="Arial"/>
          <w:b/>
          <w:szCs w:val="24"/>
          <w:lang w:eastAsia="en-GB" w:bidi="en-GB"/>
        </w:rPr>
      </w:pPr>
    </w:p>
    <w:p w14:paraId="034DFDCB" w14:textId="77777777" w:rsidR="00B3386E" w:rsidRPr="00DF4B49" w:rsidRDefault="00B3386E" w:rsidP="00252CA0">
      <w:pPr>
        <w:widowControl w:val="0"/>
        <w:autoSpaceDE w:val="0"/>
        <w:autoSpaceDN w:val="0"/>
        <w:spacing w:line="276" w:lineRule="auto"/>
        <w:ind w:right="282"/>
        <w:rPr>
          <w:rFonts w:eastAsia="Arial" w:cs="Arial"/>
          <w:b/>
          <w:szCs w:val="24"/>
          <w:lang w:eastAsia="en-GB" w:bidi="en-GB"/>
        </w:rPr>
      </w:pPr>
    </w:p>
    <w:p w14:paraId="14AFEF4F" w14:textId="77777777" w:rsidR="00B3386E" w:rsidRPr="00DF4B49" w:rsidRDefault="00B3386E" w:rsidP="00252CA0">
      <w:pPr>
        <w:pStyle w:val="Heading2"/>
        <w:rPr>
          <w:rFonts w:eastAsia="Arial" w:cs="Arial"/>
          <w:szCs w:val="24"/>
          <w:lang w:eastAsia="en-GB" w:bidi="en-GB"/>
        </w:rPr>
      </w:pPr>
      <w:bookmarkStart w:id="260" w:name="_Toc71291723"/>
      <w:r w:rsidRPr="00DF4B49">
        <w:rPr>
          <w:rFonts w:eastAsia="Arial" w:cs="Arial"/>
          <w:szCs w:val="24"/>
          <w:lang w:eastAsia="en-GB" w:bidi="en-GB"/>
        </w:rPr>
        <w:lastRenderedPageBreak/>
        <w:t>10.3 Definitions of Academic Misconduct</w:t>
      </w:r>
      <w:bookmarkEnd w:id="260"/>
    </w:p>
    <w:p w14:paraId="3C7C7959" w14:textId="77777777" w:rsidR="00B3386E" w:rsidRPr="00DF4B49" w:rsidRDefault="00B3386E" w:rsidP="00252CA0">
      <w:pPr>
        <w:widowControl w:val="0"/>
        <w:autoSpaceDE w:val="0"/>
        <w:autoSpaceDN w:val="0"/>
        <w:spacing w:line="276" w:lineRule="auto"/>
        <w:ind w:right="282"/>
        <w:rPr>
          <w:rFonts w:eastAsia="Arial" w:cs="Arial"/>
          <w:b/>
          <w:szCs w:val="24"/>
          <w:lang w:eastAsia="en-GB" w:bidi="en-GB"/>
        </w:rPr>
      </w:pPr>
    </w:p>
    <w:p w14:paraId="0E482865" w14:textId="77777777" w:rsidR="00B3386E" w:rsidRPr="00DF4B49" w:rsidRDefault="00B3386E" w:rsidP="00252CA0">
      <w:pPr>
        <w:widowControl w:val="0"/>
        <w:autoSpaceDE w:val="0"/>
        <w:autoSpaceDN w:val="0"/>
        <w:spacing w:line="276" w:lineRule="auto"/>
        <w:ind w:right="282"/>
        <w:rPr>
          <w:rFonts w:eastAsia="Arial" w:cs="Arial"/>
          <w:szCs w:val="24"/>
          <w:lang w:eastAsia="en-GB" w:bidi="en-GB"/>
        </w:rPr>
      </w:pPr>
      <w:r w:rsidRPr="00DF4B49">
        <w:rPr>
          <w:rFonts w:eastAsia="Arial" w:cs="Arial"/>
          <w:szCs w:val="24"/>
          <w:lang w:eastAsia="en-GB" w:bidi="en-GB"/>
        </w:rPr>
        <w:t>10.3.1 We define academic misconduct as a failure to behave in line with our academic standards. It includes trying to deceive the University’s detection systems which results in gaining an unfair academic advantage over other students.</w:t>
      </w:r>
    </w:p>
    <w:p w14:paraId="01427519" w14:textId="77777777" w:rsidR="00B3386E" w:rsidRPr="00DF4B49" w:rsidRDefault="00B3386E" w:rsidP="00B3386E">
      <w:pPr>
        <w:pStyle w:val="NoSpacing"/>
        <w:rPr>
          <w:lang w:eastAsia="en-GB" w:bidi="en-GB"/>
        </w:rPr>
      </w:pPr>
    </w:p>
    <w:p w14:paraId="6D9301B7" w14:textId="77777777" w:rsidR="00B3386E" w:rsidRPr="00DF4B49" w:rsidRDefault="00B3386E" w:rsidP="00252CA0">
      <w:pPr>
        <w:widowControl w:val="0"/>
        <w:autoSpaceDE w:val="0"/>
        <w:autoSpaceDN w:val="0"/>
        <w:spacing w:line="276" w:lineRule="auto"/>
        <w:ind w:right="282"/>
        <w:rPr>
          <w:rFonts w:eastAsia="Arial" w:cs="Arial"/>
          <w:szCs w:val="24"/>
          <w:lang w:eastAsia="en-GB" w:bidi="en-GB"/>
        </w:rPr>
      </w:pPr>
      <w:r w:rsidRPr="00DF4B49">
        <w:rPr>
          <w:rFonts w:eastAsia="Arial" w:cs="Arial"/>
          <w:szCs w:val="24"/>
          <w:lang w:eastAsia="en-GB" w:bidi="en-GB"/>
        </w:rPr>
        <w:t xml:space="preserve">10.3.2 Some examples of academic misconduct are listed below. This is not an exhaustive </w:t>
      </w:r>
      <w:proofErr w:type="gramStart"/>
      <w:r w:rsidRPr="00DF4B49">
        <w:rPr>
          <w:rFonts w:eastAsia="Arial" w:cs="Arial"/>
          <w:szCs w:val="24"/>
          <w:lang w:eastAsia="en-GB" w:bidi="en-GB"/>
        </w:rPr>
        <w:t>list</w:t>
      </w:r>
      <w:proofErr w:type="gramEnd"/>
      <w:r w:rsidRPr="00DF4B49">
        <w:rPr>
          <w:rFonts w:eastAsia="Arial" w:cs="Arial"/>
          <w:szCs w:val="24"/>
          <w:lang w:eastAsia="en-GB" w:bidi="en-GB"/>
        </w:rPr>
        <w:t xml:space="preserve"> but the offences may include:</w:t>
      </w:r>
    </w:p>
    <w:p w14:paraId="3BB5CE2E" w14:textId="77777777" w:rsidR="00B3386E" w:rsidRPr="00DF4B49" w:rsidRDefault="00B3386E" w:rsidP="00B3386E">
      <w:pPr>
        <w:pStyle w:val="NoSpacing"/>
        <w:rPr>
          <w:lang w:eastAsia="en-GB" w:bidi="en-GB"/>
        </w:rPr>
      </w:pPr>
    </w:p>
    <w:p w14:paraId="48B3941A" w14:textId="77777777" w:rsidR="00B3386E" w:rsidRPr="00DF4B49" w:rsidRDefault="00B3386E" w:rsidP="00252CA0">
      <w:pPr>
        <w:widowControl w:val="0"/>
        <w:autoSpaceDE w:val="0"/>
        <w:autoSpaceDN w:val="0"/>
        <w:spacing w:line="276" w:lineRule="auto"/>
        <w:ind w:right="282"/>
        <w:rPr>
          <w:rFonts w:eastAsia="Arial" w:cs="Arial"/>
          <w:i/>
          <w:szCs w:val="24"/>
          <w:lang w:eastAsia="en-GB" w:bidi="en-GB"/>
        </w:rPr>
      </w:pPr>
      <w:r w:rsidRPr="00DF4B49">
        <w:rPr>
          <w:rFonts w:eastAsia="Arial" w:cs="Arial"/>
          <w:i/>
          <w:szCs w:val="24"/>
          <w:lang w:eastAsia="en-GB" w:bidi="en-GB"/>
        </w:rPr>
        <w:t>Cheating</w:t>
      </w:r>
    </w:p>
    <w:p w14:paraId="2C4577AC" w14:textId="77777777" w:rsidR="00B3386E" w:rsidRPr="00DF4B49" w:rsidRDefault="00B3386E" w:rsidP="00B3386E">
      <w:pPr>
        <w:widowControl w:val="0"/>
        <w:numPr>
          <w:ilvl w:val="0"/>
          <w:numId w:val="75"/>
        </w:numPr>
        <w:autoSpaceDE w:val="0"/>
        <w:autoSpaceDN w:val="0"/>
        <w:spacing w:after="0" w:line="276" w:lineRule="auto"/>
        <w:ind w:right="282"/>
        <w:rPr>
          <w:rFonts w:eastAsia="Arial" w:cs="Arial"/>
          <w:szCs w:val="24"/>
          <w:lang w:eastAsia="en-GB" w:bidi="en-GB"/>
        </w:rPr>
      </w:pPr>
      <w:r w:rsidRPr="00DF4B49">
        <w:rPr>
          <w:rFonts w:eastAsia="Arial" w:cs="Arial"/>
          <w:szCs w:val="24"/>
          <w:lang w:eastAsia="en-GB" w:bidi="en-GB"/>
        </w:rPr>
        <w:t>Having access to aids or devices not permitted during an examination, test, quiz, or other evaluation.</w:t>
      </w:r>
    </w:p>
    <w:p w14:paraId="000CCD3E" w14:textId="77777777" w:rsidR="00B3386E" w:rsidRPr="00DF4B49" w:rsidRDefault="00B3386E" w:rsidP="00B3386E">
      <w:pPr>
        <w:widowControl w:val="0"/>
        <w:numPr>
          <w:ilvl w:val="0"/>
          <w:numId w:val="75"/>
        </w:numPr>
        <w:autoSpaceDE w:val="0"/>
        <w:autoSpaceDN w:val="0"/>
        <w:spacing w:after="0" w:line="276" w:lineRule="auto"/>
        <w:ind w:right="282"/>
        <w:rPr>
          <w:rFonts w:eastAsia="Arial" w:cs="Arial"/>
          <w:szCs w:val="24"/>
          <w:lang w:eastAsia="en-GB" w:bidi="en-GB"/>
        </w:rPr>
      </w:pPr>
      <w:r w:rsidRPr="00DF4B49">
        <w:rPr>
          <w:rFonts w:eastAsia="Arial" w:cs="Arial"/>
          <w:szCs w:val="24"/>
          <w:lang w:eastAsia="en-GB" w:bidi="en-GB"/>
        </w:rPr>
        <w:t>Copying another person’s answer(s) on a test, exam, quiz, lab report, or other work to be evaluated.</w:t>
      </w:r>
    </w:p>
    <w:p w14:paraId="062A6924" w14:textId="77777777" w:rsidR="00B3386E" w:rsidRPr="00DF4B49" w:rsidRDefault="00B3386E" w:rsidP="00B3386E">
      <w:pPr>
        <w:widowControl w:val="0"/>
        <w:numPr>
          <w:ilvl w:val="0"/>
          <w:numId w:val="75"/>
        </w:numPr>
        <w:autoSpaceDE w:val="0"/>
        <w:autoSpaceDN w:val="0"/>
        <w:spacing w:after="0" w:line="276" w:lineRule="auto"/>
        <w:ind w:right="282"/>
        <w:rPr>
          <w:rFonts w:eastAsia="Arial" w:cs="Arial"/>
          <w:szCs w:val="24"/>
          <w:lang w:eastAsia="en-GB" w:bidi="en-GB"/>
        </w:rPr>
      </w:pPr>
      <w:r w:rsidRPr="00DF4B49">
        <w:rPr>
          <w:rFonts w:eastAsia="Arial" w:cs="Arial"/>
          <w:szCs w:val="24"/>
          <w:lang w:eastAsia="en-GB" w:bidi="en-GB"/>
        </w:rPr>
        <w:t>Copying another person’s answers, with or without their permission, to individually assigned assessments.</w:t>
      </w:r>
    </w:p>
    <w:p w14:paraId="2410449A" w14:textId="77777777" w:rsidR="00B3386E" w:rsidRPr="00DF4B49" w:rsidRDefault="00B3386E" w:rsidP="00B3386E">
      <w:pPr>
        <w:widowControl w:val="0"/>
        <w:numPr>
          <w:ilvl w:val="0"/>
          <w:numId w:val="75"/>
        </w:numPr>
        <w:autoSpaceDE w:val="0"/>
        <w:autoSpaceDN w:val="0"/>
        <w:spacing w:after="0" w:line="276" w:lineRule="auto"/>
        <w:ind w:right="282"/>
        <w:rPr>
          <w:rFonts w:eastAsia="Arial" w:cs="Arial"/>
          <w:szCs w:val="24"/>
          <w:lang w:eastAsia="en-GB" w:bidi="en-GB"/>
        </w:rPr>
      </w:pPr>
      <w:r w:rsidRPr="00DF4B49">
        <w:rPr>
          <w:rFonts w:eastAsia="Arial" w:cs="Arial"/>
          <w:szCs w:val="24"/>
          <w:lang w:eastAsia="en-GB" w:bidi="en-GB"/>
        </w:rPr>
        <w:t>Gaining access to unauthorised materials outside of an assessment that would give an unfair advantage.</w:t>
      </w:r>
    </w:p>
    <w:p w14:paraId="1F2483C2" w14:textId="77777777" w:rsidR="00B3386E" w:rsidRPr="00DF4B49" w:rsidRDefault="00B3386E" w:rsidP="00B3386E">
      <w:pPr>
        <w:widowControl w:val="0"/>
        <w:numPr>
          <w:ilvl w:val="0"/>
          <w:numId w:val="75"/>
        </w:numPr>
        <w:autoSpaceDE w:val="0"/>
        <w:autoSpaceDN w:val="0"/>
        <w:spacing w:after="0" w:line="276" w:lineRule="auto"/>
        <w:ind w:right="282"/>
        <w:rPr>
          <w:rFonts w:eastAsia="Arial" w:cs="Arial"/>
          <w:szCs w:val="24"/>
          <w:lang w:eastAsia="en-GB" w:bidi="en-GB"/>
        </w:rPr>
      </w:pPr>
      <w:r w:rsidRPr="00DF4B49">
        <w:rPr>
          <w:rFonts w:eastAsia="Arial" w:cs="Arial"/>
          <w:szCs w:val="24"/>
          <w:lang w:eastAsia="en-GB" w:bidi="en-GB"/>
        </w:rPr>
        <w:t xml:space="preserve">Improperly submitting an answer to a test or examination question completed, in whole or part, outside the examination room unless expressly permitted by the instructor.  </w:t>
      </w:r>
    </w:p>
    <w:p w14:paraId="56DF7980" w14:textId="77777777" w:rsidR="00B3386E" w:rsidRPr="00DF4B49" w:rsidRDefault="00B3386E" w:rsidP="00B3386E">
      <w:pPr>
        <w:widowControl w:val="0"/>
        <w:numPr>
          <w:ilvl w:val="0"/>
          <w:numId w:val="75"/>
        </w:numPr>
        <w:autoSpaceDE w:val="0"/>
        <w:autoSpaceDN w:val="0"/>
        <w:spacing w:after="0" w:line="276" w:lineRule="auto"/>
        <w:ind w:right="282"/>
        <w:rPr>
          <w:rFonts w:eastAsia="Arial" w:cs="Arial"/>
          <w:szCs w:val="24"/>
          <w:lang w:eastAsia="en-GB" w:bidi="en-GB"/>
        </w:rPr>
      </w:pPr>
      <w:r w:rsidRPr="00DF4B49">
        <w:rPr>
          <w:rFonts w:eastAsia="Arial" w:cs="Arial"/>
          <w:szCs w:val="24"/>
          <w:lang w:eastAsia="en-GB" w:bidi="en-GB"/>
        </w:rPr>
        <w:t>Resubmitting altered test or examination work after it has already been evaluated.</w:t>
      </w:r>
    </w:p>
    <w:p w14:paraId="5644FD0A" w14:textId="77777777" w:rsidR="00B3386E" w:rsidRPr="00DF4B49" w:rsidRDefault="00B3386E" w:rsidP="00B3386E">
      <w:pPr>
        <w:widowControl w:val="0"/>
        <w:numPr>
          <w:ilvl w:val="0"/>
          <w:numId w:val="75"/>
        </w:numPr>
        <w:autoSpaceDE w:val="0"/>
        <w:autoSpaceDN w:val="0"/>
        <w:spacing w:after="0" w:line="276" w:lineRule="auto"/>
        <w:ind w:right="282"/>
        <w:rPr>
          <w:rFonts w:eastAsia="Arial" w:cs="Arial"/>
          <w:szCs w:val="24"/>
          <w:lang w:eastAsia="en-GB" w:bidi="en-GB"/>
        </w:rPr>
      </w:pPr>
      <w:r w:rsidRPr="00DF4B49">
        <w:rPr>
          <w:rFonts w:eastAsia="Arial" w:cs="Arial"/>
          <w:szCs w:val="24"/>
          <w:lang w:eastAsia="en-GB" w:bidi="en-GB"/>
        </w:rPr>
        <w:t>Improperly obtaining, through deceit, theft, bribery, collusion or otherwise, access to examination paper(s) or set of questions, or other confidential information.</w:t>
      </w:r>
    </w:p>
    <w:p w14:paraId="2FAC44CC" w14:textId="77777777" w:rsidR="00B3386E" w:rsidRPr="00DF4B49" w:rsidRDefault="00B3386E" w:rsidP="00252CA0">
      <w:pPr>
        <w:widowControl w:val="0"/>
        <w:autoSpaceDE w:val="0"/>
        <w:autoSpaceDN w:val="0"/>
        <w:spacing w:line="276" w:lineRule="auto"/>
        <w:ind w:right="282"/>
        <w:rPr>
          <w:rFonts w:eastAsia="Arial" w:cs="Arial"/>
          <w:szCs w:val="24"/>
          <w:lang w:eastAsia="en-GB" w:bidi="en-GB"/>
        </w:rPr>
      </w:pPr>
    </w:p>
    <w:p w14:paraId="7ED8099E" w14:textId="77777777" w:rsidR="00B3386E" w:rsidRPr="00DF4B49" w:rsidRDefault="00B3386E" w:rsidP="00252CA0">
      <w:pPr>
        <w:widowControl w:val="0"/>
        <w:autoSpaceDE w:val="0"/>
        <w:autoSpaceDN w:val="0"/>
        <w:spacing w:line="276" w:lineRule="auto"/>
        <w:ind w:right="282"/>
        <w:rPr>
          <w:rFonts w:eastAsia="Arial" w:cs="Arial"/>
          <w:i/>
          <w:szCs w:val="24"/>
          <w:lang w:eastAsia="en-GB" w:bidi="en-GB"/>
        </w:rPr>
      </w:pPr>
      <w:r w:rsidRPr="00DF4B49">
        <w:rPr>
          <w:rFonts w:eastAsia="Arial" w:cs="Arial"/>
          <w:i/>
          <w:szCs w:val="24"/>
          <w:lang w:eastAsia="en-GB" w:bidi="en-GB"/>
        </w:rPr>
        <w:t>Contract cheating</w:t>
      </w:r>
    </w:p>
    <w:p w14:paraId="40F5E57D" w14:textId="77777777" w:rsidR="00B3386E" w:rsidRPr="00DF4B49" w:rsidRDefault="00B3386E" w:rsidP="00B3386E">
      <w:pPr>
        <w:widowControl w:val="0"/>
        <w:numPr>
          <w:ilvl w:val="0"/>
          <w:numId w:val="76"/>
        </w:numPr>
        <w:autoSpaceDE w:val="0"/>
        <w:autoSpaceDN w:val="0"/>
        <w:spacing w:after="0" w:line="276" w:lineRule="auto"/>
        <w:ind w:right="282"/>
        <w:rPr>
          <w:rFonts w:eastAsia="Arial" w:cs="Arial"/>
          <w:szCs w:val="24"/>
          <w:lang w:eastAsia="en-GB" w:bidi="en-GB"/>
        </w:rPr>
      </w:pPr>
      <w:r w:rsidRPr="00DF4B49">
        <w:rPr>
          <w:rFonts w:eastAsia="Arial" w:cs="Arial"/>
          <w:szCs w:val="24"/>
          <w:lang w:eastAsia="en-GB" w:bidi="en-GB"/>
        </w:rPr>
        <w:t xml:space="preserve">Entering an assignment onto a specialist website and asking people to bid </w:t>
      </w:r>
      <w:proofErr w:type="gramStart"/>
      <w:r w:rsidRPr="00DF4B49">
        <w:rPr>
          <w:rFonts w:eastAsia="Arial" w:cs="Arial"/>
          <w:szCs w:val="24"/>
          <w:lang w:eastAsia="en-GB" w:bidi="en-GB"/>
        </w:rPr>
        <w:t>in order to</w:t>
      </w:r>
      <w:proofErr w:type="gramEnd"/>
      <w:r w:rsidRPr="00DF4B49">
        <w:rPr>
          <w:rFonts w:eastAsia="Arial" w:cs="Arial"/>
          <w:szCs w:val="24"/>
          <w:lang w:eastAsia="en-GB" w:bidi="en-GB"/>
        </w:rPr>
        <w:t xml:space="preserve"> write the assignment on your behalf.</w:t>
      </w:r>
    </w:p>
    <w:p w14:paraId="3471C640" w14:textId="77777777" w:rsidR="00B3386E" w:rsidRPr="00DF4B49" w:rsidRDefault="00B3386E" w:rsidP="00B3386E">
      <w:pPr>
        <w:widowControl w:val="0"/>
        <w:numPr>
          <w:ilvl w:val="0"/>
          <w:numId w:val="76"/>
        </w:numPr>
        <w:autoSpaceDE w:val="0"/>
        <w:autoSpaceDN w:val="0"/>
        <w:spacing w:after="0" w:line="276" w:lineRule="auto"/>
        <w:ind w:right="282"/>
        <w:rPr>
          <w:rFonts w:eastAsia="Arial" w:cs="Arial"/>
          <w:szCs w:val="24"/>
          <w:lang w:eastAsia="en-GB" w:bidi="en-GB"/>
        </w:rPr>
      </w:pPr>
      <w:r w:rsidRPr="00DF4B49">
        <w:rPr>
          <w:rFonts w:eastAsia="Arial" w:cs="Arial"/>
          <w:szCs w:val="24"/>
          <w:lang w:eastAsia="en-GB" w:bidi="en-GB"/>
        </w:rPr>
        <w:t xml:space="preserve">Submission of work presented as your own which has been purchased, </w:t>
      </w:r>
      <w:proofErr w:type="gramStart"/>
      <w:r w:rsidRPr="00DF4B49">
        <w:rPr>
          <w:rFonts w:eastAsia="Arial" w:cs="Arial"/>
          <w:szCs w:val="24"/>
          <w:lang w:eastAsia="en-GB" w:bidi="en-GB"/>
        </w:rPr>
        <w:t>commissioned</w:t>
      </w:r>
      <w:proofErr w:type="gramEnd"/>
      <w:r w:rsidRPr="00DF4B49">
        <w:rPr>
          <w:rFonts w:eastAsia="Arial" w:cs="Arial"/>
          <w:szCs w:val="24"/>
          <w:lang w:eastAsia="en-GB" w:bidi="en-GB"/>
        </w:rPr>
        <w:t xml:space="preserve"> or otherwise acquired from another person (including internet sellers) whether or not specifically produced for you or "off the shelf".</w:t>
      </w:r>
    </w:p>
    <w:p w14:paraId="0BCF56ED" w14:textId="77777777" w:rsidR="00B3386E" w:rsidRPr="00DF4B49" w:rsidRDefault="00B3386E" w:rsidP="00B3386E">
      <w:pPr>
        <w:widowControl w:val="0"/>
        <w:numPr>
          <w:ilvl w:val="0"/>
          <w:numId w:val="76"/>
        </w:numPr>
        <w:autoSpaceDE w:val="0"/>
        <w:autoSpaceDN w:val="0"/>
        <w:spacing w:after="0" w:line="276" w:lineRule="auto"/>
        <w:ind w:right="282"/>
        <w:rPr>
          <w:rFonts w:eastAsia="Arial" w:cs="Arial"/>
          <w:szCs w:val="24"/>
          <w:lang w:eastAsia="en-GB" w:bidi="en-GB"/>
        </w:rPr>
      </w:pPr>
      <w:r w:rsidRPr="00DF4B49">
        <w:rPr>
          <w:rFonts w:eastAsia="Arial" w:cs="Arial"/>
          <w:szCs w:val="24"/>
          <w:lang w:eastAsia="en-GB" w:bidi="en-GB"/>
        </w:rPr>
        <w:t>Making available to others any work or material which the recipient then uses to commit an academic misconduct offence. This is regardless of whether you obtain financial reward for doing it.</w:t>
      </w:r>
    </w:p>
    <w:p w14:paraId="2C467520" w14:textId="77777777" w:rsidR="00B3386E" w:rsidRPr="00DF4B49" w:rsidRDefault="00B3386E" w:rsidP="00252CA0">
      <w:pPr>
        <w:widowControl w:val="0"/>
        <w:autoSpaceDE w:val="0"/>
        <w:autoSpaceDN w:val="0"/>
        <w:spacing w:line="276" w:lineRule="auto"/>
        <w:ind w:right="282"/>
        <w:rPr>
          <w:rFonts w:eastAsia="Arial" w:cs="Arial"/>
          <w:szCs w:val="24"/>
          <w:lang w:eastAsia="en-GB" w:bidi="en-GB"/>
        </w:rPr>
      </w:pPr>
    </w:p>
    <w:p w14:paraId="26081ADA" w14:textId="77777777" w:rsidR="00B3386E" w:rsidRPr="00DF4B49" w:rsidRDefault="00B3386E" w:rsidP="00252CA0">
      <w:pPr>
        <w:widowControl w:val="0"/>
        <w:autoSpaceDE w:val="0"/>
        <w:autoSpaceDN w:val="0"/>
        <w:spacing w:line="276" w:lineRule="auto"/>
        <w:ind w:right="282"/>
        <w:rPr>
          <w:rFonts w:eastAsia="Arial" w:cs="Arial"/>
          <w:i/>
          <w:szCs w:val="24"/>
          <w:lang w:eastAsia="en-GB" w:bidi="en-GB"/>
        </w:rPr>
      </w:pPr>
      <w:r w:rsidRPr="00DF4B49">
        <w:rPr>
          <w:rFonts w:eastAsia="Arial" w:cs="Arial"/>
          <w:i/>
          <w:szCs w:val="24"/>
          <w:lang w:eastAsia="en-GB" w:bidi="en-GB"/>
        </w:rPr>
        <w:t>Collusion</w:t>
      </w:r>
    </w:p>
    <w:p w14:paraId="1FFAE8F3" w14:textId="77777777" w:rsidR="00B3386E" w:rsidRPr="00DF4B49" w:rsidRDefault="00B3386E" w:rsidP="00B3386E">
      <w:pPr>
        <w:widowControl w:val="0"/>
        <w:numPr>
          <w:ilvl w:val="0"/>
          <w:numId w:val="77"/>
        </w:numPr>
        <w:autoSpaceDE w:val="0"/>
        <w:autoSpaceDN w:val="0"/>
        <w:spacing w:after="0" w:line="276" w:lineRule="auto"/>
        <w:ind w:right="282"/>
        <w:rPr>
          <w:rFonts w:eastAsia="Arial" w:cs="Arial"/>
          <w:szCs w:val="24"/>
          <w:lang w:eastAsia="en-GB" w:bidi="en-GB"/>
        </w:rPr>
      </w:pPr>
      <w:r w:rsidRPr="00DF4B49">
        <w:rPr>
          <w:rFonts w:eastAsia="Arial" w:cs="Arial"/>
          <w:szCs w:val="24"/>
          <w:lang w:eastAsia="en-GB" w:bidi="en-GB"/>
        </w:rPr>
        <w:lastRenderedPageBreak/>
        <w:t xml:space="preserve">Submission of work presented as your own which has been done in unauthorised partnership with someone else not supported by the requirements of the assessment, whether or not that other person is a student </w:t>
      </w:r>
      <w:proofErr w:type="gramStart"/>
      <w:r w:rsidRPr="00DF4B49">
        <w:rPr>
          <w:rFonts w:eastAsia="Arial" w:cs="Arial"/>
          <w:szCs w:val="24"/>
          <w:lang w:eastAsia="en-GB" w:bidi="en-GB"/>
        </w:rPr>
        <w:t>of</w:t>
      </w:r>
      <w:proofErr w:type="gramEnd"/>
      <w:r w:rsidRPr="00DF4B49">
        <w:rPr>
          <w:rFonts w:eastAsia="Arial" w:cs="Arial"/>
          <w:szCs w:val="24"/>
          <w:lang w:eastAsia="en-GB" w:bidi="en-GB"/>
        </w:rPr>
        <w:t xml:space="preserve"> the University.</w:t>
      </w:r>
    </w:p>
    <w:p w14:paraId="77C77E40" w14:textId="77777777" w:rsidR="00B3386E" w:rsidRPr="00DF4B49" w:rsidRDefault="00B3386E" w:rsidP="00B3386E">
      <w:pPr>
        <w:widowControl w:val="0"/>
        <w:numPr>
          <w:ilvl w:val="0"/>
          <w:numId w:val="77"/>
        </w:numPr>
        <w:autoSpaceDE w:val="0"/>
        <w:autoSpaceDN w:val="0"/>
        <w:spacing w:after="0" w:line="276" w:lineRule="auto"/>
        <w:rPr>
          <w:rFonts w:eastAsia="Arial" w:cs="Arial"/>
          <w:szCs w:val="24"/>
          <w:lang w:eastAsia="en-GB" w:bidi="en-GB"/>
        </w:rPr>
      </w:pPr>
      <w:r w:rsidRPr="00DF4B49">
        <w:rPr>
          <w:rFonts w:eastAsia="Arial" w:cs="Arial"/>
          <w:szCs w:val="24"/>
          <w:lang w:eastAsia="en-GB" w:bidi="en-GB"/>
        </w:rPr>
        <w:t xml:space="preserve">Knowingly making submitted assignments, instructions, </w:t>
      </w:r>
      <w:proofErr w:type="gramStart"/>
      <w:r w:rsidRPr="00DF4B49">
        <w:rPr>
          <w:rFonts w:eastAsia="Arial" w:cs="Arial"/>
          <w:szCs w:val="24"/>
          <w:lang w:eastAsia="en-GB" w:bidi="en-GB"/>
        </w:rPr>
        <w:t>briefs</w:t>
      </w:r>
      <w:proofErr w:type="gramEnd"/>
      <w:r w:rsidRPr="00DF4B49">
        <w:rPr>
          <w:rFonts w:eastAsia="Arial" w:cs="Arial"/>
          <w:szCs w:val="24"/>
          <w:lang w:eastAsia="en-GB" w:bidi="en-GB"/>
        </w:rPr>
        <w:t xml:space="preserve"> or similar instructional documents relating to assessments available to others (including posting to the internet or making available by similar means) that could result in an academic advantage.</w:t>
      </w:r>
    </w:p>
    <w:p w14:paraId="3B43647F" w14:textId="77777777" w:rsidR="00B3386E" w:rsidRPr="00DF4B49" w:rsidRDefault="00B3386E" w:rsidP="00252CA0">
      <w:pPr>
        <w:widowControl w:val="0"/>
        <w:autoSpaceDE w:val="0"/>
        <w:autoSpaceDN w:val="0"/>
        <w:spacing w:line="276" w:lineRule="auto"/>
        <w:ind w:right="282"/>
        <w:rPr>
          <w:rFonts w:eastAsia="Arial" w:cs="Arial"/>
          <w:b/>
          <w:szCs w:val="24"/>
          <w:lang w:eastAsia="en-GB" w:bidi="en-GB"/>
        </w:rPr>
      </w:pPr>
      <w:bookmarkStart w:id="261" w:name="_bookmark70"/>
      <w:bookmarkEnd w:id="261"/>
    </w:p>
    <w:p w14:paraId="237330BC" w14:textId="77777777" w:rsidR="00B3386E" w:rsidRPr="00DF4B49" w:rsidRDefault="00B3386E" w:rsidP="00252CA0">
      <w:pPr>
        <w:widowControl w:val="0"/>
        <w:autoSpaceDE w:val="0"/>
        <w:autoSpaceDN w:val="0"/>
        <w:spacing w:line="276" w:lineRule="auto"/>
        <w:ind w:right="282"/>
        <w:rPr>
          <w:rFonts w:eastAsia="Arial" w:cs="Arial"/>
          <w:i/>
          <w:szCs w:val="24"/>
          <w:lang w:eastAsia="en-GB" w:bidi="en-GB"/>
        </w:rPr>
      </w:pPr>
      <w:r w:rsidRPr="00DF4B49">
        <w:rPr>
          <w:rFonts w:eastAsia="Arial" w:cs="Arial"/>
          <w:i/>
          <w:szCs w:val="24"/>
          <w:lang w:eastAsia="en-GB" w:bidi="en-GB"/>
        </w:rPr>
        <w:t>Falsification</w:t>
      </w:r>
    </w:p>
    <w:p w14:paraId="1521528C" w14:textId="77777777" w:rsidR="00B3386E" w:rsidRPr="00DF4B49" w:rsidRDefault="00B3386E" w:rsidP="00B3386E">
      <w:pPr>
        <w:widowControl w:val="0"/>
        <w:numPr>
          <w:ilvl w:val="0"/>
          <w:numId w:val="78"/>
        </w:numPr>
        <w:autoSpaceDE w:val="0"/>
        <w:autoSpaceDN w:val="0"/>
        <w:spacing w:after="0" w:line="276" w:lineRule="auto"/>
        <w:ind w:right="282"/>
        <w:rPr>
          <w:rFonts w:eastAsia="Arial" w:cs="Arial"/>
          <w:szCs w:val="24"/>
          <w:lang w:eastAsia="en-GB" w:bidi="en-GB"/>
        </w:rPr>
      </w:pPr>
      <w:r w:rsidRPr="00DF4B49">
        <w:rPr>
          <w:rFonts w:eastAsia="Arial" w:cs="Arial"/>
          <w:szCs w:val="24"/>
          <w:lang w:eastAsia="en-GB" w:bidi="en-GB"/>
        </w:rPr>
        <w:t xml:space="preserve">Claiming to have carried out experiments, observations, </w:t>
      </w:r>
      <w:proofErr w:type="gramStart"/>
      <w:r w:rsidRPr="00DF4B49">
        <w:rPr>
          <w:rFonts w:eastAsia="Arial" w:cs="Arial"/>
          <w:szCs w:val="24"/>
          <w:lang w:eastAsia="en-GB" w:bidi="en-GB"/>
        </w:rPr>
        <w:t>interviews</w:t>
      </w:r>
      <w:proofErr w:type="gramEnd"/>
      <w:r w:rsidRPr="00DF4B49">
        <w:rPr>
          <w:rFonts w:eastAsia="Arial" w:cs="Arial"/>
          <w:szCs w:val="24"/>
          <w:lang w:eastAsia="en-GB" w:bidi="en-GB"/>
        </w:rPr>
        <w:t xml:space="preserve"> or any form of research and/or data collection which you have not done.</w:t>
      </w:r>
    </w:p>
    <w:p w14:paraId="3A688BD1" w14:textId="77777777" w:rsidR="00B3386E" w:rsidRPr="00DF4B49" w:rsidRDefault="00B3386E" w:rsidP="00252CA0">
      <w:pPr>
        <w:widowControl w:val="0"/>
        <w:autoSpaceDE w:val="0"/>
        <w:autoSpaceDN w:val="0"/>
        <w:spacing w:line="276" w:lineRule="auto"/>
        <w:ind w:right="282"/>
        <w:rPr>
          <w:rFonts w:eastAsia="Arial" w:cs="Arial"/>
          <w:szCs w:val="24"/>
          <w:lang w:eastAsia="en-GB" w:bidi="en-GB"/>
        </w:rPr>
      </w:pPr>
    </w:p>
    <w:p w14:paraId="57C8AB4A" w14:textId="77777777" w:rsidR="00B3386E" w:rsidRPr="00DF4B49" w:rsidRDefault="00B3386E" w:rsidP="00252CA0">
      <w:pPr>
        <w:widowControl w:val="0"/>
        <w:autoSpaceDE w:val="0"/>
        <w:autoSpaceDN w:val="0"/>
        <w:spacing w:line="276" w:lineRule="auto"/>
        <w:ind w:right="282"/>
        <w:rPr>
          <w:rFonts w:eastAsia="Arial" w:cs="Arial"/>
          <w:i/>
          <w:szCs w:val="24"/>
          <w:lang w:eastAsia="en-GB" w:bidi="en-GB"/>
        </w:rPr>
      </w:pPr>
      <w:r w:rsidRPr="00DF4B49">
        <w:rPr>
          <w:rFonts w:eastAsia="Arial" w:cs="Arial"/>
          <w:i/>
          <w:szCs w:val="24"/>
          <w:lang w:eastAsia="en-GB" w:bidi="en-GB"/>
        </w:rPr>
        <w:t>Fabrication</w:t>
      </w:r>
    </w:p>
    <w:p w14:paraId="486011F8" w14:textId="77777777" w:rsidR="00B3386E" w:rsidRPr="00DF4B49" w:rsidRDefault="00B3386E" w:rsidP="00B3386E">
      <w:pPr>
        <w:widowControl w:val="0"/>
        <w:numPr>
          <w:ilvl w:val="0"/>
          <w:numId w:val="79"/>
        </w:numPr>
        <w:autoSpaceDE w:val="0"/>
        <w:autoSpaceDN w:val="0"/>
        <w:spacing w:after="0" w:line="276" w:lineRule="auto"/>
        <w:ind w:right="282"/>
        <w:rPr>
          <w:rFonts w:eastAsia="Arial" w:cs="Arial"/>
          <w:szCs w:val="24"/>
          <w:lang w:eastAsia="en-GB" w:bidi="en-GB"/>
        </w:rPr>
      </w:pPr>
      <w:r w:rsidRPr="00DF4B49">
        <w:rPr>
          <w:rFonts w:eastAsia="Arial" w:cs="Arial"/>
          <w:szCs w:val="24"/>
          <w:lang w:eastAsia="en-GB" w:bidi="en-GB"/>
        </w:rPr>
        <w:t xml:space="preserve">The creation of false data or other aspects of research or assessed work, with the intention of deceiving the marker. This includes but is not limited to providing false documentation and participant consent forms. </w:t>
      </w:r>
    </w:p>
    <w:p w14:paraId="289E3A00" w14:textId="77777777" w:rsidR="00B3386E" w:rsidRPr="00DF4B49" w:rsidRDefault="00B3386E" w:rsidP="00252CA0">
      <w:pPr>
        <w:widowControl w:val="0"/>
        <w:autoSpaceDE w:val="0"/>
        <w:autoSpaceDN w:val="0"/>
        <w:spacing w:line="276" w:lineRule="auto"/>
        <w:ind w:right="282"/>
        <w:rPr>
          <w:rFonts w:eastAsia="Arial" w:cs="Arial"/>
          <w:b/>
          <w:szCs w:val="24"/>
          <w:lang w:eastAsia="en-GB" w:bidi="en-GB"/>
        </w:rPr>
      </w:pPr>
    </w:p>
    <w:p w14:paraId="5923E2D9" w14:textId="77777777" w:rsidR="00B3386E" w:rsidRPr="00DF4B49" w:rsidRDefault="00B3386E" w:rsidP="00252CA0">
      <w:pPr>
        <w:widowControl w:val="0"/>
        <w:autoSpaceDE w:val="0"/>
        <w:autoSpaceDN w:val="0"/>
        <w:spacing w:line="276" w:lineRule="auto"/>
        <w:ind w:right="282"/>
        <w:rPr>
          <w:rFonts w:eastAsia="Arial" w:cs="Arial"/>
          <w:i/>
          <w:szCs w:val="24"/>
          <w:lang w:eastAsia="en-GB" w:bidi="en-GB"/>
        </w:rPr>
      </w:pPr>
      <w:r w:rsidRPr="00DF4B49">
        <w:rPr>
          <w:rFonts w:eastAsia="Arial" w:cs="Arial"/>
          <w:i/>
          <w:szCs w:val="24"/>
          <w:lang w:eastAsia="en-GB" w:bidi="en-GB"/>
        </w:rPr>
        <w:t>Impersonation</w:t>
      </w:r>
    </w:p>
    <w:p w14:paraId="50C2784C" w14:textId="77777777" w:rsidR="00B3386E" w:rsidRPr="00DF4B49" w:rsidRDefault="00B3386E" w:rsidP="00B3386E">
      <w:pPr>
        <w:widowControl w:val="0"/>
        <w:numPr>
          <w:ilvl w:val="0"/>
          <w:numId w:val="80"/>
        </w:numPr>
        <w:autoSpaceDE w:val="0"/>
        <w:autoSpaceDN w:val="0"/>
        <w:spacing w:after="0" w:line="276" w:lineRule="auto"/>
        <w:ind w:right="282"/>
        <w:rPr>
          <w:rFonts w:eastAsia="Arial" w:cs="Arial"/>
          <w:szCs w:val="24"/>
          <w:lang w:eastAsia="en-GB" w:bidi="en-GB"/>
        </w:rPr>
      </w:pPr>
      <w:r w:rsidRPr="00DF4B49">
        <w:rPr>
          <w:rFonts w:eastAsia="Arial" w:cs="Arial"/>
          <w:szCs w:val="24"/>
          <w:lang w:eastAsia="en-GB" w:bidi="en-GB"/>
        </w:rPr>
        <w:t>Assuming the identity of another student (of this or any other institution) with the intention of gaining an unfair advantage for that student.</w:t>
      </w:r>
    </w:p>
    <w:p w14:paraId="4F8DD0CD" w14:textId="77777777" w:rsidR="00B3386E" w:rsidRPr="00DF4B49" w:rsidRDefault="00B3386E" w:rsidP="00B3386E">
      <w:pPr>
        <w:widowControl w:val="0"/>
        <w:numPr>
          <w:ilvl w:val="0"/>
          <w:numId w:val="80"/>
        </w:numPr>
        <w:autoSpaceDE w:val="0"/>
        <w:autoSpaceDN w:val="0"/>
        <w:spacing w:after="0" w:line="276" w:lineRule="auto"/>
        <w:ind w:right="282"/>
        <w:rPr>
          <w:rFonts w:eastAsia="Arial" w:cs="Arial"/>
          <w:szCs w:val="24"/>
          <w:lang w:eastAsia="en-GB" w:bidi="en-GB"/>
        </w:rPr>
      </w:pPr>
      <w:r w:rsidRPr="00DF4B49">
        <w:rPr>
          <w:rFonts w:eastAsia="Arial" w:cs="Arial"/>
          <w:szCs w:val="24"/>
          <w:lang w:eastAsia="en-GB" w:bidi="en-GB"/>
        </w:rPr>
        <w:t xml:space="preserve">Allowing another person to impersonate you </w:t>
      </w:r>
      <w:proofErr w:type="gramStart"/>
      <w:r w:rsidRPr="00DF4B49">
        <w:rPr>
          <w:rFonts w:eastAsia="Arial" w:cs="Arial"/>
          <w:szCs w:val="24"/>
          <w:lang w:eastAsia="en-GB" w:bidi="en-GB"/>
        </w:rPr>
        <w:t>in order to</w:t>
      </w:r>
      <w:proofErr w:type="gramEnd"/>
      <w:r w:rsidRPr="00DF4B49">
        <w:rPr>
          <w:rFonts w:eastAsia="Arial" w:cs="Arial"/>
          <w:szCs w:val="24"/>
          <w:lang w:eastAsia="en-GB" w:bidi="en-GB"/>
        </w:rPr>
        <w:t xml:space="preserve"> gain an unfair advantage.</w:t>
      </w:r>
    </w:p>
    <w:p w14:paraId="0E903679" w14:textId="77777777" w:rsidR="00B3386E" w:rsidRPr="00DF4B49" w:rsidRDefault="00B3386E" w:rsidP="00252CA0">
      <w:pPr>
        <w:widowControl w:val="0"/>
        <w:autoSpaceDE w:val="0"/>
        <w:autoSpaceDN w:val="0"/>
        <w:spacing w:line="276" w:lineRule="auto"/>
        <w:ind w:right="282"/>
        <w:rPr>
          <w:rFonts w:eastAsia="Arial" w:cs="Arial"/>
          <w:b/>
          <w:szCs w:val="24"/>
          <w:lang w:eastAsia="en-GB" w:bidi="en-GB"/>
        </w:rPr>
      </w:pPr>
    </w:p>
    <w:p w14:paraId="4D8665F2" w14:textId="77777777" w:rsidR="00B3386E" w:rsidRPr="00DF4B49" w:rsidRDefault="00B3386E" w:rsidP="00252CA0">
      <w:pPr>
        <w:widowControl w:val="0"/>
        <w:autoSpaceDE w:val="0"/>
        <w:autoSpaceDN w:val="0"/>
        <w:spacing w:line="276" w:lineRule="auto"/>
        <w:ind w:right="282"/>
        <w:rPr>
          <w:rFonts w:eastAsia="Arial" w:cs="Arial"/>
          <w:i/>
          <w:szCs w:val="24"/>
          <w:lang w:eastAsia="en-GB" w:bidi="en-GB"/>
        </w:rPr>
      </w:pPr>
      <w:r w:rsidRPr="00DF4B49">
        <w:rPr>
          <w:rFonts w:eastAsia="Arial" w:cs="Arial"/>
          <w:i/>
          <w:szCs w:val="24"/>
          <w:lang w:eastAsia="en-GB" w:bidi="en-GB"/>
        </w:rPr>
        <w:t>Plagiarism</w:t>
      </w:r>
    </w:p>
    <w:p w14:paraId="3801D247" w14:textId="77777777" w:rsidR="00B3386E" w:rsidRPr="00DF4B49" w:rsidRDefault="00B3386E" w:rsidP="00B3386E">
      <w:pPr>
        <w:widowControl w:val="0"/>
        <w:numPr>
          <w:ilvl w:val="0"/>
          <w:numId w:val="81"/>
        </w:numPr>
        <w:autoSpaceDE w:val="0"/>
        <w:autoSpaceDN w:val="0"/>
        <w:spacing w:after="0" w:line="276" w:lineRule="auto"/>
        <w:ind w:right="282"/>
        <w:rPr>
          <w:rFonts w:eastAsia="Arial" w:cs="Arial"/>
          <w:szCs w:val="24"/>
          <w:lang w:val="en" w:eastAsia="en-GB" w:bidi="en-GB"/>
        </w:rPr>
      </w:pPr>
      <w:r w:rsidRPr="00DF4B49">
        <w:rPr>
          <w:rFonts w:eastAsia="Arial" w:cs="Arial"/>
          <w:szCs w:val="24"/>
          <w:lang w:val="en" w:eastAsia="en-GB" w:bidi="en-GB"/>
        </w:rPr>
        <w:t xml:space="preserve">Claiming, </w:t>
      </w:r>
      <w:proofErr w:type="gramStart"/>
      <w:r w:rsidRPr="00DF4B49">
        <w:rPr>
          <w:rFonts w:eastAsia="Arial" w:cs="Arial"/>
          <w:szCs w:val="24"/>
          <w:lang w:val="en" w:eastAsia="en-GB" w:bidi="en-GB"/>
        </w:rPr>
        <w:t>submitting</w:t>
      </w:r>
      <w:proofErr w:type="gramEnd"/>
      <w:r w:rsidRPr="00DF4B49">
        <w:rPr>
          <w:rFonts w:eastAsia="Arial" w:cs="Arial"/>
          <w:szCs w:val="24"/>
          <w:lang w:val="en" w:eastAsia="en-GB" w:bidi="en-GB"/>
        </w:rPr>
        <w:t xml:space="preserve"> or presenting work as if it is your own, without appropriate referencing. This includes but is not limited to words, ideas, artistry, drawings, images, data, information found on the Internet and unpublished materials.</w:t>
      </w:r>
    </w:p>
    <w:p w14:paraId="38ECADB5" w14:textId="77777777" w:rsidR="00B3386E" w:rsidRPr="00DF4B49" w:rsidRDefault="00B3386E" w:rsidP="00B3386E">
      <w:pPr>
        <w:widowControl w:val="0"/>
        <w:numPr>
          <w:ilvl w:val="0"/>
          <w:numId w:val="81"/>
        </w:numPr>
        <w:autoSpaceDE w:val="0"/>
        <w:autoSpaceDN w:val="0"/>
        <w:spacing w:after="0" w:line="276" w:lineRule="auto"/>
        <w:ind w:right="282"/>
        <w:rPr>
          <w:rFonts w:eastAsia="Arial" w:cs="Arial"/>
          <w:szCs w:val="24"/>
          <w:lang w:val="en" w:eastAsia="en-GB" w:bidi="en-GB"/>
        </w:rPr>
      </w:pPr>
      <w:r w:rsidRPr="00DF4B49">
        <w:rPr>
          <w:rFonts w:eastAsia="Arial" w:cs="Arial"/>
          <w:szCs w:val="24"/>
          <w:lang w:val="en" w:eastAsia="en-GB" w:bidi="en-GB"/>
        </w:rPr>
        <w:t xml:space="preserve">Claiming, </w:t>
      </w:r>
      <w:proofErr w:type="gramStart"/>
      <w:r w:rsidRPr="00DF4B49">
        <w:rPr>
          <w:rFonts w:eastAsia="Arial" w:cs="Arial"/>
          <w:szCs w:val="24"/>
          <w:lang w:val="en" w:eastAsia="en-GB" w:bidi="en-GB"/>
        </w:rPr>
        <w:t>submitting</w:t>
      </w:r>
      <w:proofErr w:type="gramEnd"/>
      <w:r w:rsidRPr="00DF4B49">
        <w:rPr>
          <w:rFonts w:eastAsia="Arial" w:cs="Arial"/>
          <w:szCs w:val="24"/>
          <w:lang w:val="en" w:eastAsia="en-GB" w:bidi="en-GB"/>
        </w:rPr>
        <w:t xml:space="preserve"> or presenting someone else’s work, ideas, opinions or theories as if they are your own, without proper referencing.</w:t>
      </w:r>
    </w:p>
    <w:p w14:paraId="6AD0D045" w14:textId="77777777" w:rsidR="00B3386E" w:rsidRPr="00DF4B49" w:rsidRDefault="00B3386E" w:rsidP="00B3386E">
      <w:pPr>
        <w:widowControl w:val="0"/>
        <w:numPr>
          <w:ilvl w:val="0"/>
          <w:numId w:val="81"/>
        </w:numPr>
        <w:autoSpaceDE w:val="0"/>
        <w:autoSpaceDN w:val="0"/>
        <w:spacing w:after="0" w:line="276" w:lineRule="auto"/>
        <w:ind w:right="282"/>
        <w:rPr>
          <w:rFonts w:eastAsia="Arial" w:cs="Arial"/>
          <w:szCs w:val="24"/>
          <w:lang w:val="en" w:eastAsia="en-GB" w:bidi="en-GB"/>
        </w:rPr>
      </w:pPr>
      <w:r w:rsidRPr="00DF4B49">
        <w:rPr>
          <w:rFonts w:eastAsia="Arial" w:cs="Arial"/>
          <w:szCs w:val="24"/>
          <w:lang w:val="en" w:eastAsia="en-GB" w:bidi="en-GB"/>
        </w:rPr>
        <w:t xml:space="preserve">Claiming, </w:t>
      </w:r>
      <w:proofErr w:type="gramStart"/>
      <w:r w:rsidRPr="00DF4B49">
        <w:rPr>
          <w:rFonts w:eastAsia="Arial" w:cs="Arial"/>
          <w:szCs w:val="24"/>
          <w:lang w:val="en" w:eastAsia="en-GB" w:bidi="en-GB"/>
        </w:rPr>
        <w:t>submitting</w:t>
      </w:r>
      <w:proofErr w:type="gramEnd"/>
      <w:r w:rsidRPr="00DF4B49">
        <w:rPr>
          <w:rFonts w:eastAsia="Arial" w:cs="Arial"/>
          <w:szCs w:val="24"/>
          <w:lang w:val="en" w:eastAsia="en-GB" w:bidi="en-GB"/>
        </w:rPr>
        <w:t xml:space="preserve"> or presenting another person’s substantial compositional contributions, assistance, edits or changes to an assignment as your own.</w:t>
      </w:r>
    </w:p>
    <w:p w14:paraId="67D2C6E6" w14:textId="77777777" w:rsidR="00B3386E" w:rsidRPr="00DF4B49" w:rsidRDefault="00B3386E" w:rsidP="00B3386E">
      <w:pPr>
        <w:widowControl w:val="0"/>
        <w:numPr>
          <w:ilvl w:val="0"/>
          <w:numId w:val="81"/>
        </w:numPr>
        <w:autoSpaceDE w:val="0"/>
        <w:autoSpaceDN w:val="0"/>
        <w:spacing w:after="0" w:line="276" w:lineRule="auto"/>
        <w:ind w:right="282"/>
        <w:rPr>
          <w:rFonts w:eastAsia="Arial" w:cs="Arial"/>
          <w:szCs w:val="24"/>
          <w:lang w:val="en" w:eastAsia="en-GB" w:bidi="en-GB"/>
        </w:rPr>
      </w:pPr>
      <w:r w:rsidRPr="00DF4B49">
        <w:rPr>
          <w:rFonts w:eastAsia="Arial" w:cs="Arial"/>
          <w:szCs w:val="24"/>
          <w:lang w:val="en" w:eastAsia="en-GB" w:bidi="en-GB"/>
        </w:rPr>
        <w:t xml:space="preserve">Claiming, </w:t>
      </w:r>
      <w:proofErr w:type="gramStart"/>
      <w:r w:rsidRPr="00DF4B49">
        <w:rPr>
          <w:rFonts w:eastAsia="Arial" w:cs="Arial"/>
          <w:szCs w:val="24"/>
          <w:lang w:val="en" w:eastAsia="en-GB" w:bidi="en-GB"/>
        </w:rPr>
        <w:t>submitting</w:t>
      </w:r>
      <w:proofErr w:type="gramEnd"/>
      <w:r w:rsidRPr="00DF4B49">
        <w:rPr>
          <w:rFonts w:eastAsia="Arial" w:cs="Arial"/>
          <w:szCs w:val="24"/>
          <w:lang w:val="en" w:eastAsia="en-GB" w:bidi="en-GB"/>
        </w:rPr>
        <w:t xml:space="preserve"> or presenting collaborative work as if it were created solely by yourself or your group.</w:t>
      </w:r>
    </w:p>
    <w:p w14:paraId="1C254BAF" w14:textId="77777777" w:rsidR="00B3386E" w:rsidRPr="00DF4B49" w:rsidRDefault="00B3386E" w:rsidP="00B3386E">
      <w:pPr>
        <w:widowControl w:val="0"/>
        <w:numPr>
          <w:ilvl w:val="0"/>
          <w:numId w:val="81"/>
        </w:numPr>
        <w:autoSpaceDE w:val="0"/>
        <w:autoSpaceDN w:val="0"/>
        <w:spacing w:after="0" w:line="276" w:lineRule="auto"/>
        <w:ind w:right="282"/>
        <w:rPr>
          <w:rFonts w:eastAsia="Arial" w:cs="Arial"/>
          <w:szCs w:val="24"/>
          <w:lang w:val="en" w:eastAsia="en-GB" w:bidi="en-GB"/>
        </w:rPr>
      </w:pPr>
      <w:r w:rsidRPr="00DF4B49">
        <w:rPr>
          <w:rFonts w:eastAsia="Arial" w:cs="Arial"/>
          <w:szCs w:val="24"/>
          <w:lang w:val="en" w:eastAsia="en-GB" w:bidi="en-GB"/>
        </w:rPr>
        <w:t>Minimally paraphrasing someone else’s work by changing only a few words or elements and not citing the original source.</w:t>
      </w:r>
    </w:p>
    <w:p w14:paraId="5DD54227" w14:textId="77777777" w:rsidR="00B3386E" w:rsidRPr="00DF4B49" w:rsidRDefault="00B3386E" w:rsidP="00252CA0">
      <w:pPr>
        <w:widowControl w:val="0"/>
        <w:autoSpaceDE w:val="0"/>
        <w:autoSpaceDN w:val="0"/>
        <w:spacing w:line="276" w:lineRule="auto"/>
        <w:ind w:right="282"/>
        <w:rPr>
          <w:rFonts w:eastAsia="Arial" w:cs="Arial"/>
          <w:szCs w:val="24"/>
          <w:lang w:val="en" w:eastAsia="en-GB" w:bidi="en-GB"/>
        </w:rPr>
      </w:pPr>
    </w:p>
    <w:p w14:paraId="5957BA3E" w14:textId="77777777" w:rsidR="00B3386E" w:rsidRPr="00DF4B49" w:rsidRDefault="00B3386E" w:rsidP="00252CA0">
      <w:pPr>
        <w:widowControl w:val="0"/>
        <w:autoSpaceDE w:val="0"/>
        <w:autoSpaceDN w:val="0"/>
        <w:spacing w:line="276" w:lineRule="auto"/>
        <w:ind w:right="282"/>
        <w:rPr>
          <w:rFonts w:eastAsia="Arial" w:cs="Arial"/>
          <w:i/>
          <w:szCs w:val="24"/>
          <w:lang w:val="en" w:eastAsia="en-GB" w:bidi="en-GB"/>
        </w:rPr>
      </w:pPr>
      <w:r w:rsidRPr="00DF4B49">
        <w:rPr>
          <w:rFonts w:eastAsia="Arial" w:cs="Arial"/>
          <w:i/>
          <w:szCs w:val="24"/>
          <w:lang w:val="en" w:eastAsia="en-GB" w:bidi="en-GB"/>
        </w:rPr>
        <w:lastRenderedPageBreak/>
        <w:t>Self-Plagiarism</w:t>
      </w:r>
    </w:p>
    <w:p w14:paraId="1590C1D4" w14:textId="77777777" w:rsidR="00B3386E" w:rsidRPr="00DF4B49" w:rsidRDefault="00B3386E" w:rsidP="00B3386E">
      <w:pPr>
        <w:widowControl w:val="0"/>
        <w:numPr>
          <w:ilvl w:val="0"/>
          <w:numId w:val="82"/>
        </w:numPr>
        <w:autoSpaceDE w:val="0"/>
        <w:autoSpaceDN w:val="0"/>
        <w:spacing w:after="0" w:line="276" w:lineRule="auto"/>
        <w:ind w:right="282"/>
        <w:rPr>
          <w:rFonts w:eastAsia="Arial" w:cs="Arial"/>
          <w:szCs w:val="24"/>
          <w:lang w:val="en" w:eastAsia="en-GB" w:bidi="en-GB"/>
        </w:rPr>
      </w:pPr>
      <w:r w:rsidRPr="00DF4B49">
        <w:rPr>
          <w:rFonts w:eastAsia="Arial" w:cs="Arial"/>
          <w:szCs w:val="24"/>
          <w:lang w:val="en" w:eastAsia="en-GB" w:bidi="en-GB"/>
        </w:rPr>
        <w:t>Submitting the same work, in whole or in part, for credit in two or more courses, or in the same course more than once, without the prior written permission of the tutor.</w:t>
      </w:r>
    </w:p>
    <w:p w14:paraId="6D68ABAB" w14:textId="77777777" w:rsidR="00B3386E" w:rsidRPr="00DF4B49" w:rsidRDefault="00B3386E" w:rsidP="00B3386E">
      <w:pPr>
        <w:widowControl w:val="0"/>
        <w:numPr>
          <w:ilvl w:val="0"/>
          <w:numId w:val="82"/>
        </w:numPr>
        <w:autoSpaceDE w:val="0"/>
        <w:autoSpaceDN w:val="0"/>
        <w:spacing w:after="0" w:line="276" w:lineRule="auto"/>
        <w:ind w:right="282"/>
        <w:rPr>
          <w:rFonts w:eastAsia="Arial" w:cs="Arial"/>
          <w:szCs w:val="24"/>
          <w:lang w:eastAsia="en-GB" w:bidi="en-GB"/>
        </w:rPr>
      </w:pPr>
      <w:r w:rsidRPr="00DF4B49">
        <w:rPr>
          <w:rFonts w:eastAsia="Arial" w:cs="Arial"/>
          <w:szCs w:val="24"/>
          <w:lang w:eastAsia="en-GB" w:bidi="en-GB"/>
        </w:rPr>
        <w:t>Failing to disclose that a piece of work was previously submitted for another assessment and has been or will be used for other academic purpose.</w:t>
      </w:r>
    </w:p>
    <w:p w14:paraId="638EAE2A" w14:textId="77777777" w:rsidR="00B3386E" w:rsidRPr="00DF4B49" w:rsidRDefault="00B3386E" w:rsidP="00B3386E">
      <w:pPr>
        <w:widowControl w:val="0"/>
        <w:numPr>
          <w:ilvl w:val="0"/>
          <w:numId w:val="82"/>
        </w:numPr>
        <w:autoSpaceDE w:val="0"/>
        <w:autoSpaceDN w:val="0"/>
        <w:spacing w:after="0" w:line="276" w:lineRule="auto"/>
        <w:ind w:right="282"/>
        <w:rPr>
          <w:rFonts w:eastAsia="Arial" w:cs="Arial"/>
          <w:szCs w:val="24"/>
          <w:lang w:eastAsia="en-GB" w:bidi="en-GB"/>
        </w:rPr>
      </w:pPr>
      <w:r w:rsidRPr="00DF4B49">
        <w:rPr>
          <w:rFonts w:eastAsia="Arial" w:cs="Arial"/>
          <w:szCs w:val="24"/>
          <w:lang w:eastAsia="en-GB" w:bidi="en-GB"/>
        </w:rPr>
        <w:t xml:space="preserve">Publishing essentially the </w:t>
      </w:r>
      <w:r w:rsidRPr="00DF4B49">
        <w:rPr>
          <w:rFonts w:eastAsia="Arial" w:cs="Arial"/>
          <w:szCs w:val="24"/>
          <w:lang w:val="en" w:eastAsia="en-GB" w:bidi="en-GB"/>
        </w:rPr>
        <w:t>same</w:t>
      </w:r>
      <w:r w:rsidRPr="00DF4B49">
        <w:rPr>
          <w:rFonts w:eastAsia="Arial" w:cs="Arial"/>
          <w:szCs w:val="24"/>
          <w:lang w:eastAsia="en-GB" w:bidi="en-GB"/>
        </w:rPr>
        <w:t xml:space="preserve"> piece of work in more than one place without declaration. </w:t>
      </w:r>
    </w:p>
    <w:p w14:paraId="73BC6296" w14:textId="77777777" w:rsidR="00B3386E" w:rsidRPr="00DF4B49" w:rsidRDefault="00B3386E" w:rsidP="00252CA0">
      <w:pPr>
        <w:widowControl w:val="0"/>
        <w:autoSpaceDE w:val="0"/>
        <w:autoSpaceDN w:val="0"/>
        <w:spacing w:line="276" w:lineRule="auto"/>
        <w:ind w:right="282"/>
        <w:rPr>
          <w:rFonts w:eastAsia="Arial" w:cs="Arial"/>
          <w:szCs w:val="24"/>
          <w:lang w:eastAsia="en-GB" w:bidi="en-GB"/>
        </w:rPr>
      </w:pPr>
    </w:p>
    <w:p w14:paraId="1D1F12D3" w14:textId="77777777" w:rsidR="00B3386E" w:rsidRPr="00DF4B49" w:rsidRDefault="00B3386E" w:rsidP="00252CA0">
      <w:pPr>
        <w:widowControl w:val="0"/>
        <w:autoSpaceDE w:val="0"/>
        <w:autoSpaceDN w:val="0"/>
        <w:spacing w:line="276" w:lineRule="auto"/>
        <w:ind w:right="282"/>
        <w:rPr>
          <w:rFonts w:eastAsia="Arial" w:cs="Arial"/>
          <w:i/>
          <w:szCs w:val="24"/>
          <w:lang w:eastAsia="en-GB" w:bidi="en-GB"/>
        </w:rPr>
      </w:pPr>
      <w:r w:rsidRPr="00DF4B49">
        <w:rPr>
          <w:rFonts w:eastAsia="Arial" w:cs="Arial"/>
          <w:i/>
          <w:szCs w:val="24"/>
          <w:lang w:eastAsia="en-GB" w:bidi="en-GB"/>
        </w:rPr>
        <w:t>Inappropriate sharing of work</w:t>
      </w:r>
    </w:p>
    <w:p w14:paraId="4C21E5B8" w14:textId="77777777" w:rsidR="00B3386E" w:rsidRPr="00DF4B49" w:rsidRDefault="00B3386E" w:rsidP="00B3386E">
      <w:pPr>
        <w:widowControl w:val="0"/>
        <w:numPr>
          <w:ilvl w:val="0"/>
          <w:numId w:val="83"/>
        </w:numPr>
        <w:autoSpaceDE w:val="0"/>
        <w:autoSpaceDN w:val="0"/>
        <w:spacing w:after="0" w:line="276" w:lineRule="auto"/>
        <w:ind w:right="282"/>
        <w:rPr>
          <w:rFonts w:eastAsia="Arial" w:cs="Arial"/>
          <w:szCs w:val="24"/>
          <w:lang w:eastAsia="en-GB" w:bidi="en-GB"/>
        </w:rPr>
      </w:pPr>
      <w:r w:rsidRPr="00DF4B49">
        <w:rPr>
          <w:rFonts w:eastAsia="Arial" w:cs="Arial"/>
          <w:szCs w:val="24"/>
          <w:lang w:eastAsia="en-GB" w:bidi="en-GB"/>
        </w:rPr>
        <w:t>Failing to safeguard your work may count as making it available.</w:t>
      </w:r>
    </w:p>
    <w:p w14:paraId="4B769F1B" w14:textId="77777777" w:rsidR="00B3386E" w:rsidRPr="00DF4B49" w:rsidRDefault="00B3386E" w:rsidP="00B3386E">
      <w:pPr>
        <w:widowControl w:val="0"/>
        <w:numPr>
          <w:ilvl w:val="0"/>
          <w:numId w:val="83"/>
        </w:numPr>
        <w:autoSpaceDE w:val="0"/>
        <w:autoSpaceDN w:val="0"/>
        <w:spacing w:after="0" w:line="276" w:lineRule="auto"/>
        <w:ind w:right="282"/>
        <w:rPr>
          <w:rFonts w:eastAsia="Arial" w:cs="Arial"/>
          <w:szCs w:val="24"/>
          <w:lang w:eastAsia="en-GB" w:bidi="en-GB"/>
        </w:rPr>
      </w:pPr>
      <w:r w:rsidRPr="00DF4B49">
        <w:rPr>
          <w:rFonts w:eastAsia="Arial" w:cs="Arial"/>
          <w:szCs w:val="24"/>
          <w:lang w:eastAsia="en-GB" w:bidi="en-GB"/>
        </w:rPr>
        <w:t xml:space="preserve">Making your work available to another student who then submits it as their own. This includes giving access to your work in subsequent academic </w:t>
      </w:r>
      <w:proofErr w:type="gramStart"/>
      <w:r w:rsidRPr="00DF4B49">
        <w:rPr>
          <w:rFonts w:eastAsia="Arial" w:cs="Arial"/>
          <w:szCs w:val="24"/>
          <w:lang w:eastAsia="en-GB" w:bidi="en-GB"/>
        </w:rPr>
        <w:t>sessions..</w:t>
      </w:r>
      <w:proofErr w:type="gramEnd"/>
    </w:p>
    <w:p w14:paraId="20C2B1CB" w14:textId="77777777" w:rsidR="00B3386E" w:rsidRPr="00DF4B49" w:rsidRDefault="00B3386E" w:rsidP="00252CA0">
      <w:pPr>
        <w:widowControl w:val="0"/>
        <w:autoSpaceDE w:val="0"/>
        <w:autoSpaceDN w:val="0"/>
        <w:spacing w:line="276" w:lineRule="auto"/>
        <w:ind w:right="282"/>
        <w:rPr>
          <w:rFonts w:eastAsia="Arial" w:cs="Arial"/>
          <w:b/>
          <w:szCs w:val="24"/>
          <w:lang w:eastAsia="en-GB" w:bidi="en-GB"/>
        </w:rPr>
      </w:pPr>
    </w:p>
    <w:p w14:paraId="682B6A32" w14:textId="77777777" w:rsidR="00B3386E" w:rsidRPr="00DF4B49" w:rsidRDefault="00B3386E" w:rsidP="00252CA0">
      <w:pPr>
        <w:widowControl w:val="0"/>
        <w:autoSpaceDE w:val="0"/>
        <w:autoSpaceDN w:val="0"/>
        <w:spacing w:line="276" w:lineRule="auto"/>
        <w:ind w:right="282"/>
        <w:rPr>
          <w:rFonts w:eastAsia="Arial" w:cs="Arial"/>
          <w:i/>
          <w:szCs w:val="24"/>
          <w:lang w:eastAsia="en-GB" w:bidi="en-GB"/>
        </w:rPr>
      </w:pPr>
      <w:r w:rsidRPr="00DF4B49">
        <w:rPr>
          <w:rFonts w:eastAsia="Arial" w:cs="Arial"/>
          <w:i/>
          <w:szCs w:val="24"/>
          <w:lang w:eastAsia="en-GB" w:bidi="en-GB"/>
        </w:rPr>
        <w:t>Ethics Misconduct</w:t>
      </w:r>
    </w:p>
    <w:p w14:paraId="6495FBDE" w14:textId="77777777" w:rsidR="00B3386E" w:rsidRPr="00DF4B49" w:rsidRDefault="00B3386E" w:rsidP="00B3386E">
      <w:pPr>
        <w:widowControl w:val="0"/>
        <w:numPr>
          <w:ilvl w:val="0"/>
          <w:numId w:val="74"/>
        </w:numPr>
        <w:autoSpaceDE w:val="0"/>
        <w:autoSpaceDN w:val="0"/>
        <w:spacing w:after="0" w:line="276" w:lineRule="auto"/>
        <w:ind w:right="282"/>
        <w:rPr>
          <w:rFonts w:eastAsia="Arial" w:cs="Arial"/>
          <w:szCs w:val="24"/>
          <w:lang w:eastAsia="en-GB" w:bidi="en-GB"/>
        </w:rPr>
      </w:pPr>
      <w:r w:rsidRPr="00DF4B49">
        <w:rPr>
          <w:rFonts w:eastAsia="Arial" w:cs="Arial"/>
          <w:szCs w:val="24"/>
          <w:lang w:eastAsia="en-GB" w:bidi="en-GB"/>
        </w:rPr>
        <w:t xml:space="preserve">Failure to follow the correct procedures defined by your course for undertaking research. </w:t>
      </w:r>
    </w:p>
    <w:p w14:paraId="68EC6F94" w14:textId="77777777" w:rsidR="00B3386E" w:rsidRPr="00DF4B49" w:rsidRDefault="00B3386E" w:rsidP="00252CA0">
      <w:pPr>
        <w:widowControl w:val="0"/>
        <w:autoSpaceDE w:val="0"/>
        <w:autoSpaceDN w:val="0"/>
        <w:spacing w:line="276" w:lineRule="auto"/>
        <w:ind w:right="282"/>
        <w:rPr>
          <w:rFonts w:eastAsia="Arial" w:cs="Arial"/>
          <w:szCs w:val="24"/>
          <w:lang w:eastAsia="en-GB" w:bidi="en-GB"/>
        </w:rPr>
      </w:pPr>
    </w:p>
    <w:p w14:paraId="51816B3D" w14:textId="77777777" w:rsidR="00B3386E" w:rsidRPr="00DF4B49" w:rsidRDefault="00B3386E" w:rsidP="00252CA0">
      <w:pPr>
        <w:pStyle w:val="Heading2"/>
        <w:rPr>
          <w:rFonts w:eastAsia="Arial" w:cs="Arial"/>
          <w:szCs w:val="24"/>
          <w:lang w:eastAsia="en-GB" w:bidi="en-GB"/>
        </w:rPr>
      </w:pPr>
      <w:bookmarkStart w:id="262" w:name="_Toc71291724"/>
      <w:r w:rsidRPr="00DF4B49">
        <w:rPr>
          <w:rFonts w:eastAsia="Arial" w:cs="Arial"/>
          <w:szCs w:val="24"/>
          <w:lang w:eastAsia="en-GB" w:bidi="en-GB"/>
        </w:rPr>
        <w:t>10.4 Deadlines</w:t>
      </w:r>
      <w:bookmarkEnd w:id="262"/>
    </w:p>
    <w:p w14:paraId="6CFBE145" w14:textId="77777777" w:rsidR="00B3386E" w:rsidRPr="00DF4B49" w:rsidRDefault="00B3386E" w:rsidP="00B3386E">
      <w:pPr>
        <w:pStyle w:val="NoSpacing"/>
        <w:rPr>
          <w:lang w:eastAsia="en-GB" w:bidi="en-GB"/>
        </w:rPr>
      </w:pPr>
    </w:p>
    <w:p w14:paraId="15FDF34E" w14:textId="77777777" w:rsidR="00B3386E" w:rsidRPr="00DF4B49" w:rsidRDefault="00B3386E" w:rsidP="00252CA0">
      <w:pPr>
        <w:widowControl w:val="0"/>
        <w:autoSpaceDE w:val="0"/>
        <w:autoSpaceDN w:val="0"/>
        <w:spacing w:line="276" w:lineRule="auto"/>
        <w:ind w:right="282"/>
        <w:rPr>
          <w:rFonts w:eastAsia="Arial" w:cs="Arial"/>
          <w:szCs w:val="24"/>
          <w:lang w:eastAsia="en-GB" w:bidi="en-GB"/>
        </w:rPr>
      </w:pPr>
      <w:r w:rsidRPr="00DF4B49">
        <w:rPr>
          <w:rFonts w:eastAsia="Arial" w:cs="Arial"/>
          <w:szCs w:val="24"/>
          <w:lang w:eastAsia="en-GB" w:bidi="en-GB"/>
        </w:rPr>
        <w:t xml:space="preserve">10.4.1 There are deadlines within this </w:t>
      </w:r>
      <w:proofErr w:type="gramStart"/>
      <w:r w:rsidRPr="00DF4B49">
        <w:rPr>
          <w:rFonts w:eastAsia="Arial" w:cs="Arial"/>
          <w:szCs w:val="24"/>
          <w:lang w:eastAsia="en-GB" w:bidi="en-GB"/>
        </w:rPr>
        <w:t>procedure</w:t>
      </w:r>
      <w:proofErr w:type="gramEnd"/>
      <w:r w:rsidRPr="00DF4B49">
        <w:rPr>
          <w:rFonts w:eastAsia="Arial" w:cs="Arial"/>
          <w:szCs w:val="24"/>
          <w:lang w:eastAsia="en-GB" w:bidi="en-GB"/>
        </w:rPr>
        <w:t xml:space="preserve"> and we expect you to keep to these unless you have compelling independent evidence to show why you could not do this. We are also expected to meet our deadlines but there will occasionally be times when we are unable to do this for good reason. If so, we will let you know why and keep you informed of progress. </w:t>
      </w:r>
    </w:p>
    <w:p w14:paraId="4A6BA5B7" w14:textId="77777777" w:rsidR="00B3386E" w:rsidRPr="00DF4B49" w:rsidRDefault="00B3386E" w:rsidP="00252CA0">
      <w:pPr>
        <w:widowControl w:val="0"/>
        <w:autoSpaceDE w:val="0"/>
        <w:autoSpaceDN w:val="0"/>
        <w:spacing w:line="276" w:lineRule="auto"/>
        <w:ind w:right="282"/>
        <w:rPr>
          <w:rFonts w:eastAsia="Arial" w:cs="Arial"/>
          <w:szCs w:val="24"/>
          <w:lang w:eastAsia="en-GB" w:bidi="en-GB"/>
        </w:rPr>
      </w:pPr>
    </w:p>
    <w:p w14:paraId="1EC14808" w14:textId="77777777" w:rsidR="00B3386E" w:rsidRPr="00DF4B49" w:rsidRDefault="00B3386E" w:rsidP="00252CA0">
      <w:pPr>
        <w:pStyle w:val="Heading2"/>
        <w:rPr>
          <w:rFonts w:eastAsia="Arial" w:cs="Arial"/>
          <w:szCs w:val="24"/>
          <w:lang w:eastAsia="en-GB" w:bidi="en-GB"/>
        </w:rPr>
      </w:pPr>
      <w:bookmarkStart w:id="263" w:name="_Toc71291725"/>
      <w:r w:rsidRPr="00DF4B49">
        <w:rPr>
          <w:rFonts w:eastAsia="Arial" w:cs="Arial"/>
          <w:szCs w:val="24"/>
          <w:lang w:eastAsia="en-GB" w:bidi="en-GB"/>
        </w:rPr>
        <w:t>10.5 Absence from any meeting or hearing</w:t>
      </w:r>
      <w:bookmarkEnd w:id="263"/>
    </w:p>
    <w:p w14:paraId="77F5199E" w14:textId="77777777" w:rsidR="00B3386E" w:rsidRPr="00DF4B49" w:rsidRDefault="00B3386E" w:rsidP="00B3386E">
      <w:pPr>
        <w:pStyle w:val="NoSpacing"/>
        <w:rPr>
          <w:lang w:eastAsia="en-GB" w:bidi="en-GB"/>
        </w:rPr>
      </w:pPr>
    </w:p>
    <w:p w14:paraId="10E4C3E1" w14:textId="77777777" w:rsidR="00B3386E" w:rsidRPr="00DF4B49" w:rsidRDefault="00B3386E" w:rsidP="00252CA0">
      <w:pPr>
        <w:widowControl w:val="0"/>
        <w:autoSpaceDE w:val="0"/>
        <w:autoSpaceDN w:val="0"/>
        <w:spacing w:line="276" w:lineRule="auto"/>
        <w:ind w:right="282"/>
        <w:rPr>
          <w:rFonts w:eastAsia="Arial" w:cs="Arial"/>
          <w:szCs w:val="24"/>
          <w:lang w:eastAsia="en-GB" w:bidi="en-GB"/>
        </w:rPr>
      </w:pPr>
      <w:r w:rsidRPr="00DF4B49">
        <w:rPr>
          <w:rFonts w:eastAsia="Arial" w:cs="Arial"/>
          <w:szCs w:val="24"/>
          <w:lang w:eastAsia="en-GB" w:bidi="en-GB"/>
        </w:rPr>
        <w:t xml:space="preserve">10.5.1 We expect you to attend any investigation meetings or hearings but if you are unable to attend for a good reason, which can be independently evidenced, you must let us know before the date of the meeting or hearing date. </w:t>
      </w:r>
    </w:p>
    <w:p w14:paraId="333B3D6B" w14:textId="77777777" w:rsidR="00B3386E" w:rsidRPr="00DF4B49" w:rsidRDefault="00B3386E" w:rsidP="00B3386E">
      <w:pPr>
        <w:pStyle w:val="NoSpacing"/>
        <w:rPr>
          <w:lang w:eastAsia="en-GB" w:bidi="en-GB"/>
        </w:rPr>
      </w:pPr>
    </w:p>
    <w:p w14:paraId="02B011EF" w14:textId="77777777" w:rsidR="00B3386E" w:rsidRPr="00DF4B49" w:rsidRDefault="00B3386E" w:rsidP="00252CA0">
      <w:pPr>
        <w:widowControl w:val="0"/>
        <w:autoSpaceDE w:val="0"/>
        <w:autoSpaceDN w:val="0"/>
        <w:spacing w:line="276" w:lineRule="auto"/>
        <w:ind w:right="282"/>
        <w:rPr>
          <w:rFonts w:eastAsia="Arial" w:cs="Arial"/>
          <w:szCs w:val="24"/>
          <w:lang w:eastAsia="en-GB" w:bidi="en-GB"/>
        </w:rPr>
      </w:pPr>
      <w:r w:rsidRPr="00DF4B49">
        <w:rPr>
          <w:rFonts w:eastAsia="Arial" w:cs="Arial"/>
          <w:szCs w:val="24"/>
          <w:lang w:eastAsia="en-GB" w:bidi="en-GB"/>
        </w:rPr>
        <w:t xml:space="preserve">10.5.2 If you cannot attend a meeting as part of a Stage 1 or Stage 2 investigation held at school level then you should contact your school directly before the hearing date and we will consider holding the meeting </w:t>
      </w:r>
      <w:proofErr w:type="gramStart"/>
      <w:r w:rsidRPr="00DF4B49">
        <w:rPr>
          <w:rFonts w:eastAsia="Arial" w:cs="Arial"/>
          <w:szCs w:val="24"/>
          <w:lang w:eastAsia="en-GB" w:bidi="en-GB"/>
        </w:rPr>
        <w:t>at a later date</w:t>
      </w:r>
      <w:proofErr w:type="gramEnd"/>
      <w:r w:rsidRPr="00DF4B49">
        <w:rPr>
          <w:rFonts w:eastAsia="Arial" w:cs="Arial"/>
          <w:szCs w:val="24"/>
          <w:lang w:eastAsia="en-GB" w:bidi="en-GB"/>
        </w:rPr>
        <w:t>.</w:t>
      </w:r>
    </w:p>
    <w:p w14:paraId="37ACAC0E" w14:textId="77777777" w:rsidR="00B3386E" w:rsidRPr="00DF4B49" w:rsidRDefault="00B3386E" w:rsidP="00252CA0">
      <w:pPr>
        <w:widowControl w:val="0"/>
        <w:autoSpaceDE w:val="0"/>
        <w:autoSpaceDN w:val="0"/>
        <w:spacing w:line="276" w:lineRule="auto"/>
        <w:ind w:right="282"/>
        <w:rPr>
          <w:rFonts w:eastAsia="Arial" w:cs="Arial"/>
          <w:szCs w:val="24"/>
          <w:lang w:eastAsia="en-GB" w:bidi="en-GB"/>
        </w:rPr>
      </w:pPr>
    </w:p>
    <w:p w14:paraId="765171B2" w14:textId="77777777" w:rsidR="00B3386E" w:rsidRPr="00DF4B49" w:rsidRDefault="00B3386E" w:rsidP="00252CA0">
      <w:pPr>
        <w:widowControl w:val="0"/>
        <w:autoSpaceDE w:val="0"/>
        <w:autoSpaceDN w:val="0"/>
        <w:spacing w:line="276" w:lineRule="auto"/>
        <w:ind w:right="282"/>
        <w:rPr>
          <w:rFonts w:eastAsia="Arial" w:cs="Arial"/>
          <w:szCs w:val="24"/>
          <w:lang w:eastAsia="en-GB" w:bidi="en-GB"/>
        </w:rPr>
      </w:pPr>
      <w:r w:rsidRPr="00DF4B49">
        <w:rPr>
          <w:rFonts w:eastAsia="Arial" w:cs="Arial"/>
          <w:szCs w:val="24"/>
          <w:lang w:eastAsia="en-GB" w:bidi="en-GB"/>
        </w:rPr>
        <w:lastRenderedPageBreak/>
        <w:t xml:space="preserve">10.5.3 If you cannot attend an Academic Misconduct Panel held at university level then you must email us at </w:t>
      </w:r>
      <w:hyperlink r:id="rId89" w:history="1">
        <w:r w:rsidRPr="00DF4B49">
          <w:rPr>
            <w:rFonts w:eastAsia="Arial" w:cs="Arial"/>
            <w:szCs w:val="24"/>
            <w:u w:val="single"/>
            <w:lang w:eastAsia="en-GB" w:bidi="en-GB"/>
          </w:rPr>
          <w:t>AcademicMisconduct@hud.ac.uk</w:t>
        </w:r>
      </w:hyperlink>
      <w:r w:rsidRPr="00DF4B49">
        <w:rPr>
          <w:rFonts w:eastAsia="Arial" w:cs="Arial"/>
          <w:szCs w:val="24"/>
          <w:lang w:eastAsia="en-GB" w:bidi="en-GB"/>
        </w:rPr>
        <w:t xml:space="preserve"> before the hearing date and we will consider holding the meeting </w:t>
      </w:r>
      <w:proofErr w:type="gramStart"/>
      <w:r w:rsidRPr="00DF4B49">
        <w:rPr>
          <w:rFonts w:eastAsia="Arial" w:cs="Arial"/>
          <w:szCs w:val="24"/>
          <w:lang w:eastAsia="en-GB" w:bidi="en-GB"/>
        </w:rPr>
        <w:t>at a later date</w:t>
      </w:r>
      <w:proofErr w:type="gramEnd"/>
      <w:r w:rsidRPr="00DF4B49">
        <w:rPr>
          <w:rFonts w:eastAsia="Arial" w:cs="Arial"/>
          <w:szCs w:val="24"/>
          <w:lang w:eastAsia="en-GB" w:bidi="en-GB"/>
        </w:rPr>
        <w:t>.</w:t>
      </w:r>
    </w:p>
    <w:p w14:paraId="2D83BDFD" w14:textId="77777777" w:rsidR="00B3386E" w:rsidRPr="00DF4B49" w:rsidRDefault="00B3386E" w:rsidP="00B3386E">
      <w:pPr>
        <w:pStyle w:val="NoSpacing"/>
        <w:rPr>
          <w:lang w:eastAsia="en-GB" w:bidi="en-GB"/>
        </w:rPr>
      </w:pPr>
    </w:p>
    <w:p w14:paraId="321C645C" w14:textId="77777777" w:rsidR="00B3386E" w:rsidRPr="00DF4B49" w:rsidRDefault="00B3386E" w:rsidP="00252CA0">
      <w:pPr>
        <w:widowControl w:val="0"/>
        <w:autoSpaceDE w:val="0"/>
        <w:autoSpaceDN w:val="0"/>
        <w:spacing w:line="276" w:lineRule="auto"/>
        <w:ind w:right="282"/>
        <w:rPr>
          <w:rFonts w:eastAsia="Arial" w:cs="Arial"/>
          <w:szCs w:val="24"/>
          <w:lang w:eastAsia="en-GB" w:bidi="en-GB"/>
        </w:rPr>
      </w:pPr>
      <w:r w:rsidRPr="00DF4B49">
        <w:rPr>
          <w:rFonts w:eastAsia="Arial" w:cs="Arial"/>
          <w:szCs w:val="24"/>
          <w:lang w:eastAsia="en-GB" w:bidi="en-GB"/>
        </w:rPr>
        <w:t>10.5.4 We are unable to postpone a meeting indefinitely and will normally only rearrange a meeting once.</w:t>
      </w:r>
    </w:p>
    <w:p w14:paraId="0642E1E9" w14:textId="77777777" w:rsidR="00B3386E" w:rsidRPr="00DF4B49" w:rsidRDefault="00B3386E" w:rsidP="00B3386E">
      <w:pPr>
        <w:pStyle w:val="NoSpacing"/>
        <w:rPr>
          <w:lang w:eastAsia="en-GB" w:bidi="en-GB"/>
        </w:rPr>
      </w:pPr>
    </w:p>
    <w:p w14:paraId="4EE15BDE" w14:textId="77777777" w:rsidR="00B3386E" w:rsidRPr="00DF4B49" w:rsidRDefault="00B3386E" w:rsidP="00252CA0">
      <w:pPr>
        <w:widowControl w:val="0"/>
        <w:autoSpaceDE w:val="0"/>
        <w:autoSpaceDN w:val="0"/>
        <w:spacing w:line="276" w:lineRule="auto"/>
        <w:ind w:right="282"/>
        <w:rPr>
          <w:rFonts w:eastAsia="Arial" w:cs="Arial"/>
          <w:szCs w:val="24"/>
          <w:lang w:eastAsia="en-GB" w:bidi="en-GB"/>
        </w:rPr>
      </w:pPr>
      <w:r w:rsidRPr="00DF4B49">
        <w:rPr>
          <w:rFonts w:eastAsia="Arial" w:cs="Arial"/>
          <w:szCs w:val="24"/>
          <w:lang w:eastAsia="en-GB" w:bidi="en-GB"/>
        </w:rPr>
        <w:t>10.5.5 If you do not tell us in advance that you are unable to attend the meeting or hearing and you do not attend, the meeting or hearing will go ahead in your absence and a decision will be made in your absence based on the information available.</w:t>
      </w:r>
    </w:p>
    <w:p w14:paraId="368E44A4" w14:textId="77777777" w:rsidR="00B3386E" w:rsidRPr="00DF4B49" w:rsidRDefault="00B3386E" w:rsidP="00B3386E">
      <w:pPr>
        <w:pStyle w:val="NoSpacing"/>
        <w:rPr>
          <w:lang w:eastAsia="en-GB" w:bidi="en-GB"/>
        </w:rPr>
      </w:pPr>
    </w:p>
    <w:p w14:paraId="0AEC1E20" w14:textId="77777777" w:rsidR="00B3386E" w:rsidRPr="00DF4B49" w:rsidRDefault="00B3386E" w:rsidP="00252CA0">
      <w:pPr>
        <w:widowControl w:val="0"/>
        <w:autoSpaceDE w:val="0"/>
        <w:autoSpaceDN w:val="0"/>
        <w:spacing w:line="276" w:lineRule="auto"/>
        <w:ind w:right="282"/>
        <w:rPr>
          <w:rFonts w:eastAsia="Arial" w:cs="Arial"/>
          <w:szCs w:val="24"/>
          <w:lang w:eastAsia="en-GB" w:bidi="en-GB"/>
        </w:rPr>
      </w:pPr>
      <w:r w:rsidRPr="00DF4B49">
        <w:rPr>
          <w:rFonts w:eastAsia="Arial" w:cs="Arial"/>
          <w:szCs w:val="24"/>
          <w:lang w:eastAsia="en-GB" w:bidi="en-GB"/>
        </w:rPr>
        <w:t>10.5.6 If you tell us in advance that you are unable to attend but cannot provide independent evidence as to the reason why, the meeting or hearing will go ahead in your absence and a decision will be made in your absence based on the information available.</w:t>
      </w:r>
    </w:p>
    <w:p w14:paraId="1F4C5D3C" w14:textId="77777777" w:rsidR="00B3386E" w:rsidRPr="00DF4B49" w:rsidRDefault="00B3386E" w:rsidP="00252CA0">
      <w:pPr>
        <w:widowControl w:val="0"/>
        <w:autoSpaceDE w:val="0"/>
        <w:autoSpaceDN w:val="0"/>
        <w:spacing w:line="276" w:lineRule="auto"/>
        <w:ind w:right="282"/>
        <w:rPr>
          <w:rFonts w:eastAsia="Arial" w:cs="Arial"/>
          <w:b/>
          <w:szCs w:val="24"/>
          <w:lang w:eastAsia="en-GB" w:bidi="en-GB"/>
        </w:rPr>
      </w:pPr>
    </w:p>
    <w:p w14:paraId="4FA195B2" w14:textId="77777777" w:rsidR="00B3386E" w:rsidRPr="00DF4B49" w:rsidRDefault="00B3386E" w:rsidP="00252CA0">
      <w:pPr>
        <w:pStyle w:val="Heading2"/>
        <w:rPr>
          <w:rFonts w:eastAsia="Arial" w:cs="Arial"/>
          <w:szCs w:val="24"/>
          <w:lang w:eastAsia="en-GB" w:bidi="en-GB"/>
        </w:rPr>
      </w:pPr>
      <w:bookmarkStart w:id="264" w:name="_Toc71291726"/>
      <w:r w:rsidRPr="00DF4B49">
        <w:rPr>
          <w:rFonts w:eastAsia="Arial" w:cs="Arial"/>
          <w:szCs w:val="24"/>
          <w:lang w:eastAsia="en-GB" w:bidi="en-GB"/>
        </w:rPr>
        <w:t>10.6 Submitting work during an investigation</w:t>
      </w:r>
      <w:bookmarkEnd w:id="264"/>
    </w:p>
    <w:p w14:paraId="04F8B1C6" w14:textId="77777777" w:rsidR="00B3386E" w:rsidRPr="00DF4B49" w:rsidRDefault="00B3386E" w:rsidP="00B3386E">
      <w:pPr>
        <w:pStyle w:val="NoSpacing"/>
        <w:rPr>
          <w:lang w:eastAsia="en-GB" w:bidi="en-GB"/>
        </w:rPr>
      </w:pPr>
    </w:p>
    <w:p w14:paraId="53C89FD1" w14:textId="77777777" w:rsidR="00B3386E" w:rsidRPr="00DF4B49" w:rsidRDefault="00B3386E" w:rsidP="00252CA0">
      <w:pPr>
        <w:widowControl w:val="0"/>
        <w:autoSpaceDE w:val="0"/>
        <w:autoSpaceDN w:val="0"/>
        <w:spacing w:line="276" w:lineRule="auto"/>
        <w:ind w:right="282"/>
        <w:rPr>
          <w:rFonts w:eastAsia="Arial" w:cs="Arial"/>
          <w:szCs w:val="24"/>
          <w:lang w:eastAsia="en-GB" w:bidi="en-GB"/>
        </w:rPr>
      </w:pPr>
      <w:r w:rsidRPr="00DF4B49">
        <w:rPr>
          <w:rFonts w:eastAsia="Arial" w:cs="Arial"/>
          <w:szCs w:val="24"/>
          <w:lang w:eastAsia="en-GB" w:bidi="en-GB"/>
        </w:rPr>
        <w:t xml:space="preserve">10.6.1 If your case is referred for investigation then we will not confirm any marks for your work until a decision has been made. You must continue working on any other assessments not affected by the allegation. You will receive results as normal for any modules that are not being investigated. </w:t>
      </w:r>
    </w:p>
    <w:p w14:paraId="52A7F92E" w14:textId="77777777" w:rsidR="00B3386E" w:rsidRPr="00DF4B49" w:rsidRDefault="00B3386E" w:rsidP="00252CA0">
      <w:pPr>
        <w:widowControl w:val="0"/>
        <w:autoSpaceDE w:val="0"/>
        <w:autoSpaceDN w:val="0"/>
        <w:spacing w:line="276" w:lineRule="auto"/>
        <w:ind w:right="282"/>
        <w:rPr>
          <w:rFonts w:eastAsia="Arial" w:cs="Arial"/>
          <w:szCs w:val="24"/>
          <w:lang w:eastAsia="en-GB" w:bidi="en-GB"/>
        </w:rPr>
      </w:pPr>
    </w:p>
    <w:p w14:paraId="110F34E7" w14:textId="77777777" w:rsidR="00B3386E" w:rsidRPr="00DF4B49" w:rsidRDefault="00B3386E" w:rsidP="00252CA0">
      <w:pPr>
        <w:pStyle w:val="Heading2"/>
        <w:rPr>
          <w:rFonts w:eastAsia="Arial" w:cs="Arial"/>
          <w:szCs w:val="24"/>
          <w:lang w:eastAsia="en-GB" w:bidi="en-GB"/>
        </w:rPr>
      </w:pPr>
      <w:bookmarkStart w:id="265" w:name="_Toc71291727"/>
      <w:r w:rsidRPr="00DF4B49">
        <w:rPr>
          <w:rFonts w:eastAsia="Arial" w:cs="Arial"/>
          <w:szCs w:val="24"/>
          <w:lang w:eastAsia="en-GB" w:bidi="en-GB"/>
        </w:rPr>
        <w:t>10.7 Mitigation in relation to outcomes</w:t>
      </w:r>
      <w:bookmarkEnd w:id="265"/>
    </w:p>
    <w:p w14:paraId="0F6D3792" w14:textId="77777777" w:rsidR="00B3386E" w:rsidRPr="00DF4B49" w:rsidRDefault="00B3386E" w:rsidP="00B3386E">
      <w:pPr>
        <w:pStyle w:val="NoSpacing"/>
        <w:rPr>
          <w:lang w:eastAsia="en-GB" w:bidi="en-GB"/>
        </w:rPr>
      </w:pPr>
    </w:p>
    <w:p w14:paraId="6BF9919C" w14:textId="77777777" w:rsidR="00B3386E" w:rsidRPr="00DF4B49" w:rsidRDefault="00B3386E" w:rsidP="00252CA0">
      <w:pPr>
        <w:widowControl w:val="0"/>
        <w:autoSpaceDE w:val="0"/>
        <w:autoSpaceDN w:val="0"/>
        <w:spacing w:line="276" w:lineRule="auto"/>
        <w:ind w:right="282"/>
        <w:rPr>
          <w:rFonts w:cs="Arial"/>
          <w:szCs w:val="24"/>
        </w:rPr>
      </w:pPr>
      <w:r w:rsidRPr="00DF4B49">
        <w:rPr>
          <w:rFonts w:eastAsia="Arial" w:cs="Arial"/>
          <w:szCs w:val="24"/>
          <w:lang w:eastAsia="en-GB" w:bidi="en-GB"/>
        </w:rPr>
        <w:t xml:space="preserve">10.7.1 Mitigation does not provide a defence for academic </w:t>
      </w:r>
      <w:proofErr w:type="gramStart"/>
      <w:r w:rsidRPr="00DF4B49">
        <w:rPr>
          <w:rFonts w:eastAsia="Arial" w:cs="Arial"/>
          <w:szCs w:val="24"/>
          <w:lang w:eastAsia="en-GB" w:bidi="en-GB"/>
        </w:rPr>
        <w:t>misconduct</w:t>
      </w:r>
      <w:proofErr w:type="gramEnd"/>
      <w:r w:rsidRPr="00DF4B49">
        <w:rPr>
          <w:rFonts w:eastAsia="Arial" w:cs="Arial"/>
          <w:szCs w:val="24"/>
          <w:lang w:eastAsia="en-GB" w:bidi="en-GB"/>
        </w:rPr>
        <w:t xml:space="preserve"> but it might allow us to consider a lesser penalty. This means we do not </w:t>
      </w:r>
      <w:proofErr w:type="gramStart"/>
      <w:r w:rsidRPr="00DF4B49">
        <w:rPr>
          <w:rFonts w:eastAsia="Arial" w:cs="Arial"/>
          <w:szCs w:val="24"/>
          <w:lang w:eastAsia="en-GB" w:bidi="en-GB"/>
        </w:rPr>
        <w:t>take into account</w:t>
      </w:r>
      <w:proofErr w:type="gramEnd"/>
      <w:r w:rsidRPr="00DF4B49">
        <w:rPr>
          <w:rFonts w:eastAsia="Arial" w:cs="Arial"/>
          <w:szCs w:val="24"/>
          <w:lang w:eastAsia="en-GB" w:bidi="en-GB"/>
        </w:rPr>
        <w:t xml:space="preserve"> your intention to breach the regulations; this is a matter of fact which will be determined by the investigation. </w:t>
      </w:r>
      <w:r w:rsidRPr="00DF4B49">
        <w:rPr>
          <w:rFonts w:cs="Arial"/>
          <w:szCs w:val="24"/>
        </w:rPr>
        <w:t xml:space="preserve">For example, if you take notes into an exam, we will consider this as a breach of our regulations, even if you do not use the notes and never intended to.  However, we may consider intent when determining the weight of penalty to apply. </w:t>
      </w:r>
    </w:p>
    <w:p w14:paraId="60540901" w14:textId="77777777" w:rsidR="00B3386E" w:rsidRPr="00DF4B49" w:rsidRDefault="00B3386E" w:rsidP="00B3386E">
      <w:pPr>
        <w:pStyle w:val="NoSpacing"/>
      </w:pPr>
    </w:p>
    <w:p w14:paraId="12EA449B" w14:textId="77777777" w:rsidR="00B3386E" w:rsidRPr="00DF4B49" w:rsidRDefault="00B3386E" w:rsidP="00252CA0">
      <w:pPr>
        <w:widowControl w:val="0"/>
        <w:autoSpaceDE w:val="0"/>
        <w:autoSpaceDN w:val="0"/>
        <w:spacing w:line="276" w:lineRule="auto"/>
        <w:ind w:right="282"/>
        <w:rPr>
          <w:rFonts w:eastAsia="Arial" w:cs="Arial"/>
          <w:szCs w:val="24"/>
          <w:lang w:eastAsia="en-GB" w:bidi="en-GB"/>
        </w:rPr>
      </w:pPr>
      <w:r w:rsidRPr="00DF4B49">
        <w:rPr>
          <w:rFonts w:cs="Arial"/>
          <w:szCs w:val="24"/>
        </w:rPr>
        <w:t xml:space="preserve">10.7.2 We expect students to engage with the extenuating circumstances procedure prior to an assessment rather than submitting an assessment which results in a breach of the academic misconduct regulations. If you feel that your conduct within an assessment was affected by personal circumstances </w:t>
      </w:r>
      <w:r w:rsidRPr="00DF4B49">
        <w:rPr>
          <w:rFonts w:eastAsia="Arial" w:cs="Arial"/>
          <w:szCs w:val="24"/>
          <w:lang w:eastAsia="en-GB" w:bidi="en-GB"/>
        </w:rPr>
        <w:t xml:space="preserve">and you can provide us with independent evidence of circumstances </w:t>
      </w:r>
      <w:r w:rsidRPr="00195924">
        <w:rPr>
          <w:rFonts w:eastAsia="Arial" w:cs="Arial"/>
          <w:szCs w:val="24"/>
          <w:lang w:eastAsia="en-GB" w:bidi="en-GB"/>
        </w:rPr>
        <w:t>which you believe have affected your behaviour at the time of the assessment, we may consider this</w:t>
      </w:r>
      <w:r w:rsidRPr="00DF4B49">
        <w:rPr>
          <w:rFonts w:eastAsia="Arial" w:cs="Arial"/>
          <w:szCs w:val="24"/>
          <w:lang w:eastAsia="en-GB" w:bidi="en-GB"/>
        </w:rPr>
        <w:t xml:space="preserve"> </w:t>
      </w:r>
      <w:r w:rsidRPr="00DF4B49">
        <w:rPr>
          <w:rFonts w:eastAsia="Arial" w:cs="Arial"/>
          <w:szCs w:val="24"/>
          <w:lang w:eastAsia="en-GB" w:bidi="en-GB"/>
        </w:rPr>
        <w:lastRenderedPageBreak/>
        <w:t>as mitigation</w:t>
      </w:r>
      <w:proofErr w:type="gramStart"/>
      <w:r w:rsidRPr="00DF4B49">
        <w:rPr>
          <w:rFonts w:eastAsia="Arial" w:cs="Arial"/>
          <w:szCs w:val="24"/>
          <w:lang w:eastAsia="en-GB" w:bidi="en-GB"/>
        </w:rPr>
        <w:t>. .</w:t>
      </w:r>
      <w:proofErr w:type="gramEnd"/>
      <w:r w:rsidRPr="00DF4B49">
        <w:rPr>
          <w:rFonts w:eastAsia="Arial" w:cs="Arial"/>
          <w:szCs w:val="24"/>
          <w:lang w:eastAsia="en-GB" w:bidi="en-GB"/>
        </w:rPr>
        <w:t xml:space="preserve"> We may not necessarily apply a lesser penalty, even when there are extenuating circumstances, as we will also consider other factors such as the seriousness of the offence, if this </w:t>
      </w:r>
      <w:proofErr w:type="gramStart"/>
      <w:r w:rsidRPr="00DF4B49">
        <w:rPr>
          <w:rFonts w:eastAsia="Arial" w:cs="Arial"/>
          <w:szCs w:val="24"/>
          <w:lang w:eastAsia="en-GB" w:bidi="en-GB"/>
        </w:rPr>
        <w:t>happens</w:t>
      </w:r>
      <w:proofErr w:type="gramEnd"/>
      <w:r w:rsidRPr="00DF4B49">
        <w:rPr>
          <w:rFonts w:eastAsia="Arial" w:cs="Arial"/>
          <w:szCs w:val="24"/>
          <w:lang w:eastAsia="en-GB" w:bidi="en-GB"/>
        </w:rPr>
        <w:t xml:space="preserve"> we will explain why. </w:t>
      </w:r>
    </w:p>
    <w:p w14:paraId="5874F793" w14:textId="77777777" w:rsidR="00B3386E" w:rsidRPr="00DF4B49" w:rsidRDefault="00B3386E" w:rsidP="00252CA0">
      <w:pPr>
        <w:widowControl w:val="0"/>
        <w:autoSpaceDE w:val="0"/>
        <w:autoSpaceDN w:val="0"/>
        <w:spacing w:line="276" w:lineRule="auto"/>
        <w:ind w:right="282"/>
        <w:rPr>
          <w:rFonts w:eastAsia="Arial" w:cs="Arial"/>
          <w:b/>
          <w:szCs w:val="24"/>
          <w:lang w:eastAsia="en-GB" w:bidi="en-GB"/>
        </w:rPr>
      </w:pPr>
    </w:p>
    <w:p w14:paraId="1A4AB3FF" w14:textId="77777777" w:rsidR="00B3386E" w:rsidRPr="00DF4B49" w:rsidRDefault="00B3386E" w:rsidP="00252CA0">
      <w:pPr>
        <w:pStyle w:val="Heading2"/>
        <w:rPr>
          <w:rFonts w:eastAsia="Arial" w:cs="Arial"/>
          <w:szCs w:val="24"/>
          <w:lang w:eastAsia="en-GB" w:bidi="en-GB"/>
        </w:rPr>
      </w:pPr>
      <w:bookmarkStart w:id="266" w:name="_Toc71291728"/>
      <w:r w:rsidRPr="00DF4B49">
        <w:rPr>
          <w:rFonts w:eastAsia="Arial" w:cs="Arial"/>
          <w:szCs w:val="24"/>
          <w:lang w:eastAsia="en-GB" w:bidi="en-GB"/>
        </w:rPr>
        <w:t>10.8 Allegation(s) of Academic Misconduct</w:t>
      </w:r>
      <w:bookmarkEnd w:id="266"/>
    </w:p>
    <w:p w14:paraId="3EE7FF33" w14:textId="77777777" w:rsidR="00B3386E" w:rsidRPr="00DF4B49" w:rsidRDefault="00B3386E" w:rsidP="00252CA0">
      <w:pPr>
        <w:widowControl w:val="0"/>
        <w:autoSpaceDE w:val="0"/>
        <w:autoSpaceDN w:val="0"/>
        <w:spacing w:line="276" w:lineRule="auto"/>
        <w:ind w:right="282"/>
        <w:rPr>
          <w:rFonts w:eastAsia="Arial" w:cs="Arial"/>
          <w:b/>
          <w:szCs w:val="24"/>
          <w:lang w:eastAsia="en-GB" w:bidi="en-GB"/>
        </w:rPr>
      </w:pPr>
    </w:p>
    <w:p w14:paraId="684C0916" w14:textId="25E66EE9" w:rsidR="00B3386E" w:rsidRPr="00DF4B49" w:rsidRDefault="00B3386E" w:rsidP="00252CA0">
      <w:pPr>
        <w:widowControl w:val="0"/>
        <w:autoSpaceDE w:val="0"/>
        <w:autoSpaceDN w:val="0"/>
        <w:spacing w:line="276" w:lineRule="auto"/>
        <w:ind w:right="282"/>
        <w:rPr>
          <w:rFonts w:eastAsia="Arial" w:cs="Arial"/>
          <w:szCs w:val="24"/>
          <w:lang w:eastAsia="en-GB" w:bidi="en-GB"/>
        </w:rPr>
      </w:pPr>
      <w:r w:rsidRPr="00DF4B49">
        <w:rPr>
          <w:rFonts w:eastAsia="Arial" w:cs="Arial"/>
          <w:szCs w:val="24"/>
          <w:lang w:eastAsia="en-GB" w:bidi="en-GB"/>
        </w:rPr>
        <w:t xml:space="preserve">10.8.1 If your school suspects that academic misconduct has </w:t>
      </w:r>
      <w:proofErr w:type="gramStart"/>
      <w:r w:rsidRPr="00DF4B49">
        <w:rPr>
          <w:rFonts w:eastAsia="Arial" w:cs="Arial"/>
          <w:szCs w:val="24"/>
          <w:lang w:eastAsia="en-GB" w:bidi="en-GB"/>
        </w:rPr>
        <w:t>occurred</w:t>
      </w:r>
      <w:proofErr w:type="gramEnd"/>
      <w:r w:rsidRPr="00DF4B49">
        <w:rPr>
          <w:rFonts w:eastAsia="Arial" w:cs="Arial"/>
          <w:szCs w:val="24"/>
          <w:lang w:eastAsia="en-GB" w:bidi="en-GB"/>
        </w:rPr>
        <w:t xml:space="preserve"> they will proceed with an investigation. The investigation may include:</w:t>
      </w:r>
    </w:p>
    <w:p w14:paraId="48057F49" w14:textId="77777777" w:rsidR="00B3386E" w:rsidRPr="00DF4B49" w:rsidRDefault="00B3386E" w:rsidP="00B3386E">
      <w:pPr>
        <w:widowControl w:val="0"/>
        <w:numPr>
          <w:ilvl w:val="0"/>
          <w:numId w:val="84"/>
        </w:numPr>
        <w:autoSpaceDE w:val="0"/>
        <w:autoSpaceDN w:val="0"/>
        <w:spacing w:after="0" w:line="276" w:lineRule="auto"/>
        <w:ind w:right="282"/>
        <w:rPr>
          <w:rFonts w:eastAsia="Arial" w:cs="Arial"/>
          <w:szCs w:val="24"/>
          <w:lang w:eastAsia="en-GB" w:bidi="en-GB"/>
        </w:rPr>
      </w:pPr>
      <w:r w:rsidRPr="00DF4B49">
        <w:rPr>
          <w:rFonts w:eastAsia="Arial" w:cs="Arial"/>
          <w:szCs w:val="24"/>
          <w:lang w:eastAsia="en-GB" w:bidi="en-GB"/>
        </w:rPr>
        <w:t xml:space="preserve">Reviewing the piece of </w:t>
      </w:r>
      <w:proofErr w:type="gramStart"/>
      <w:r w:rsidRPr="00DF4B49">
        <w:rPr>
          <w:rFonts w:eastAsia="Arial" w:cs="Arial"/>
          <w:szCs w:val="24"/>
          <w:lang w:eastAsia="en-GB" w:bidi="en-GB"/>
        </w:rPr>
        <w:t>work</w:t>
      </w:r>
      <w:proofErr w:type="gramEnd"/>
      <w:r w:rsidRPr="00DF4B49">
        <w:rPr>
          <w:rFonts w:eastAsia="Arial" w:cs="Arial"/>
          <w:szCs w:val="24"/>
          <w:lang w:eastAsia="en-GB" w:bidi="en-GB"/>
        </w:rPr>
        <w:t xml:space="preserve"> you have submitted.</w:t>
      </w:r>
    </w:p>
    <w:p w14:paraId="15F0FBBF" w14:textId="77777777" w:rsidR="00B3386E" w:rsidRPr="00DF4B49" w:rsidRDefault="00B3386E" w:rsidP="00B3386E">
      <w:pPr>
        <w:widowControl w:val="0"/>
        <w:numPr>
          <w:ilvl w:val="0"/>
          <w:numId w:val="84"/>
        </w:numPr>
        <w:autoSpaceDE w:val="0"/>
        <w:autoSpaceDN w:val="0"/>
        <w:spacing w:after="0" w:line="276" w:lineRule="auto"/>
        <w:ind w:right="282"/>
        <w:rPr>
          <w:rFonts w:eastAsia="Arial" w:cs="Arial"/>
          <w:szCs w:val="24"/>
          <w:lang w:eastAsia="en-GB" w:bidi="en-GB"/>
        </w:rPr>
      </w:pPr>
      <w:r w:rsidRPr="00DF4B49">
        <w:rPr>
          <w:rFonts w:eastAsia="Arial" w:cs="Arial"/>
          <w:szCs w:val="24"/>
          <w:lang w:eastAsia="en-GB" w:bidi="en-GB"/>
        </w:rPr>
        <w:t>Considering your conduct in an assessment.</w:t>
      </w:r>
    </w:p>
    <w:p w14:paraId="58F69B43" w14:textId="77777777" w:rsidR="00B3386E" w:rsidRPr="00DF4B49" w:rsidRDefault="00B3386E" w:rsidP="00B3386E">
      <w:pPr>
        <w:widowControl w:val="0"/>
        <w:numPr>
          <w:ilvl w:val="0"/>
          <w:numId w:val="84"/>
        </w:numPr>
        <w:autoSpaceDE w:val="0"/>
        <w:autoSpaceDN w:val="0"/>
        <w:spacing w:after="0" w:line="276" w:lineRule="auto"/>
        <w:ind w:right="282"/>
        <w:rPr>
          <w:rFonts w:eastAsia="Arial" w:cs="Arial"/>
          <w:szCs w:val="24"/>
          <w:lang w:eastAsia="en-GB" w:bidi="en-GB"/>
        </w:rPr>
      </w:pPr>
      <w:r w:rsidRPr="00DF4B49">
        <w:rPr>
          <w:rFonts w:eastAsia="Arial" w:cs="Arial"/>
          <w:szCs w:val="24"/>
          <w:lang w:eastAsia="en-GB" w:bidi="en-GB"/>
        </w:rPr>
        <w:t>Looking at any relevant source materials.</w:t>
      </w:r>
    </w:p>
    <w:p w14:paraId="07AF411F" w14:textId="77777777" w:rsidR="00B3386E" w:rsidRPr="00DF4B49" w:rsidRDefault="00B3386E" w:rsidP="00B3386E">
      <w:pPr>
        <w:widowControl w:val="0"/>
        <w:numPr>
          <w:ilvl w:val="0"/>
          <w:numId w:val="84"/>
        </w:numPr>
        <w:autoSpaceDE w:val="0"/>
        <w:autoSpaceDN w:val="0"/>
        <w:spacing w:after="0" w:line="276" w:lineRule="auto"/>
        <w:ind w:right="282"/>
        <w:rPr>
          <w:rFonts w:eastAsia="Arial" w:cs="Arial"/>
          <w:szCs w:val="24"/>
          <w:lang w:eastAsia="en-GB" w:bidi="en-GB"/>
        </w:rPr>
      </w:pPr>
      <w:r w:rsidRPr="00DF4B49">
        <w:rPr>
          <w:rFonts w:eastAsia="Arial" w:cs="Arial"/>
          <w:szCs w:val="24"/>
          <w:lang w:eastAsia="en-GB" w:bidi="en-GB"/>
        </w:rPr>
        <w:t>Talking to witnesses.</w:t>
      </w:r>
    </w:p>
    <w:p w14:paraId="6961E553" w14:textId="77777777" w:rsidR="00B3386E" w:rsidRPr="00DF4B49" w:rsidRDefault="00B3386E" w:rsidP="00B3386E">
      <w:pPr>
        <w:widowControl w:val="0"/>
        <w:numPr>
          <w:ilvl w:val="0"/>
          <w:numId w:val="84"/>
        </w:numPr>
        <w:autoSpaceDE w:val="0"/>
        <w:autoSpaceDN w:val="0"/>
        <w:spacing w:after="0" w:line="276" w:lineRule="auto"/>
        <w:ind w:right="282"/>
        <w:rPr>
          <w:rFonts w:eastAsia="Arial" w:cs="Arial"/>
          <w:szCs w:val="24"/>
          <w:lang w:eastAsia="en-GB" w:bidi="en-GB"/>
        </w:rPr>
      </w:pPr>
      <w:r w:rsidRPr="00DF4B49">
        <w:rPr>
          <w:rFonts w:eastAsia="Arial" w:cs="Arial"/>
          <w:szCs w:val="24"/>
          <w:lang w:eastAsia="en-GB" w:bidi="en-GB"/>
        </w:rPr>
        <w:t>Asking you to demonstrate your knowledge in relation to the work you have submitted.</w:t>
      </w:r>
    </w:p>
    <w:p w14:paraId="6BA7A1A7" w14:textId="77777777" w:rsidR="00B3386E" w:rsidRPr="00DF4B49" w:rsidRDefault="00B3386E" w:rsidP="00B3386E">
      <w:pPr>
        <w:pStyle w:val="NoSpacing"/>
        <w:rPr>
          <w:lang w:eastAsia="en-GB" w:bidi="en-GB"/>
        </w:rPr>
      </w:pPr>
    </w:p>
    <w:p w14:paraId="18F17137" w14:textId="77777777" w:rsidR="00B3386E" w:rsidRPr="00DF4B49" w:rsidRDefault="00B3386E" w:rsidP="00252CA0">
      <w:pPr>
        <w:widowControl w:val="0"/>
        <w:autoSpaceDE w:val="0"/>
        <w:autoSpaceDN w:val="0"/>
        <w:spacing w:line="276" w:lineRule="auto"/>
        <w:ind w:right="282"/>
        <w:rPr>
          <w:rFonts w:eastAsia="Arial" w:cs="Arial"/>
          <w:szCs w:val="24"/>
          <w:lang w:eastAsia="en-GB" w:bidi="en-GB"/>
        </w:rPr>
      </w:pPr>
      <w:r w:rsidRPr="00DF4B49">
        <w:rPr>
          <w:rFonts w:eastAsia="Arial" w:cs="Arial"/>
          <w:szCs w:val="24"/>
          <w:lang w:eastAsia="en-GB" w:bidi="en-GB"/>
        </w:rPr>
        <w:t>10.8.2 Where the allegation is raised by a tutor from another school, the allegation will be put forward and investigated by the school who owns and delivers the module.</w:t>
      </w:r>
    </w:p>
    <w:p w14:paraId="0191140A" w14:textId="77777777" w:rsidR="00B3386E" w:rsidRPr="00DF4B49" w:rsidRDefault="00B3386E" w:rsidP="00B3386E">
      <w:pPr>
        <w:pStyle w:val="NoSpacing"/>
        <w:rPr>
          <w:lang w:eastAsia="en-GB" w:bidi="en-GB"/>
        </w:rPr>
      </w:pPr>
    </w:p>
    <w:p w14:paraId="35BA7AEE" w14:textId="77777777" w:rsidR="00B3386E" w:rsidRPr="00DF4B49" w:rsidRDefault="00B3386E" w:rsidP="00252CA0">
      <w:pPr>
        <w:widowControl w:val="0"/>
        <w:autoSpaceDE w:val="0"/>
        <w:autoSpaceDN w:val="0"/>
        <w:spacing w:line="276" w:lineRule="auto"/>
        <w:ind w:right="282"/>
        <w:rPr>
          <w:rFonts w:eastAsia="Arial" w:cs="Arial"/>
          <w:szCs w:val="24"/>
          <w:lang w:eastAsia="en-GB" w:bidi="en-GB"/>
        </w:rPr>
      </w:pPr>
      <w:r w:rsidRPr="00DF4B49">
        <w:rPr>
          <w:rFonts w:eastAsia="Arial" w:cs="Arial"/>
          <w:szCs w:val="24"/>
          <w:lang w:eastAsia="en-GB" w:bidi="en-GB"/>
        </w:rPr>
        <w:t xml:space="preserve">10.8.3 We will not </w:t>
      </w:r>
      <w:proofErr w:type="gramStart"/>
      <w:r w:rsidRPr="00DF4B49">
        <w:rPr>
          <w:rFonts w:eastAsia="Arial" w:cs="Arial"/>
          <w:szCs w:val="24"/>
          <w:lang w:eastAsia="en-GB" w:bidi="en-GB"/>
        </w:rPr>
        <w:t>take into account</w:t>
      </w:r>
      <w:proofErr w:type="gramEnd"/>
      <w:r w:rsidRPr="00DF4B49">
        <w:rPr>
          <w:rFonts w:eastAsia="Arial" w:cs="Arial"/>
          <w:szCs w:val="24"/>
          <w:lang w:eastAsia="en-GB" w:bidi="en-GB"/>
        </w:rPr>
        <w:t xml:space="preserve"> any previously upheld allegations of academic misconduct when considering a current allegation.  However, if we conclude that you have committed an offence, we will then </w:t>
      </w:r>
      <w:proofErr w:type="gramStart"/>
      <w:r w:rsidRPr="00DF4B49">
        <w:rPr>
          <w:rFonts w:eastAsia="Arial" w:cs="Arial"/>
          <w:szCs w:val="24"/>
          <w:lang w:eastAsia="en-GB" w:bidi="en-GB"/>
        </w:rPr>
        <w:t>take into account</w:t>
      </w:r>
      <w:proofErr w:type="gramEnd"/>
      <w:r w:rsidRPr="00DF4B49">
        <w:rPr>
          <w:rFonts w:eastAsia="Arial" w:cs="Arial"/>
          <w:szCs w:val="24"/>
          <w:lang w:eastAsia="en-GB" w:bidi="en-GB"/>
        </w:rPr>
        <w:t xml:space="preserve"> any previously upheld allegations when applying a penalty. It is likely that if you have a previously upheld offence, we will apply a more serious penalty.</w:t>
      </w:r>
    </w:p>
    <w:p w14:paraId="4E0AD840" w14:textId="77777777" w:rsidR="00B3386E" w:rsidRPr="00DF4B49" w:rsidRDefault="00B3386E" w:rsidP="00B3386E">
      <w:pPr>
        <w:pStyle w:val="NoSpacing"/>
        <w:rPr>
          <w:lang w:eastAsia="en-GB" w:bidi="en-GB"/>
        </w:rPr>
      </w:pPr>
    </w:p>
    <w:p w14:paraId="1116E1C0" w14:textId="77777777" w:rsidR="00B3386E" w:rsidRPr="00DF4B49" w:rsidRDefault="00B3386E" w:rsidP="00252CA0">
      <w:pPr>
        <w:widowControl w:val="0"/>
        <w:autoSpaceDE w:val="0"/>
        <w:autoSpaceDN w:val="0"/>
        <w:spacing w:line="276" w:lineRule="auto"/>
        <w:ind w:right="282"/>
        <w:rPr>
          <w:rFonts w:cs="Arial"/>
          <w:szCs w:val="24"/>
          <w:lang w:eastAsia="en-GB"/>
        </w:rPr>
      </w:pPr>
      <w:r w:rsidRPr="00DF4B49">
        <w:rPr>
          <w:rFonts w:eastAsia="Arial" w:cs="Arial"/>
          <w:szCs w:val="24"/>
          <w:lang w:eastAsia="en-GB" w:bidi="en-GB"/>
        </w:rPr>
        <w:t xml:space="preserve">10.8.4 If you are being investigated for academic misconduct and a second offence comes to light on an assignment you submitted prior to the first case being concluded, then both allegations will normally be considered as part of the same case. </w:t>
      </w:r>
    </w:p>
    <w:p w14:paraId="35DF35B4" w14:textId="77777777" w:rsidR="00B3386E" w:rsidRPr="00DF4B49" w:rsidRDefault="00B3386E" w:rsidP="00B3386E">
      <w:pPr>
        <w:pStyle w:val="NoSpacing"/>
        <w:rPr>
          <w:lang w:eastAsia="en-GB" w:bidi="en-GB"/>
        </w:rPr>
      </w:pPr>
    </w:p>
    <w:p w14:paraId="4F1C01A6" w14:textId="77777777" w:rsidR="00B3386E" w:rsidRPr="00DF4B49" w:rsidRDefault="00B3386E" w:rsidP="00252CA0">
      <w:pPr>
        <w:widowControl w:val="0"/>
        <w:autoSpaceDE w:val="0"/>
        <w:autoSpaceDN w:val="0"/>
        <w:spacing w:line="276" w:lineRule="auto"/>
        <w:ind w:right="282"/>
        <w:rPr>
          <w:rFonts w:eastAsia="Arial" w:cs="Arial"/>
          <w:szCs w:val="24"/>
          <w:lang w:eastAsia="en-GB" w:bidi="en-GB"/>
        </w:rPr>
      </w:pPr>
      <w:r w:rsidRPr="00DF4B49">
        <w:rPr>
          <w:rFonts w:eastAsia="Arial" w:cs="Arial"/>
          <w:szCs w:val="24"/>
          <w:lang w:eastAsia="en-GB" w:bidi="en-GB"/>
        </w:rPr>
        <w:t xml:space="preserve">10.8.5 Where an allegation relates to more than one student </w:t>
      </w:r>
      <w:proofErr w:type="gramStart"/>
      <w:r w:rsidRPr="00DF4B49">
        <w:rPr>
          <w:rFonts w:eastAsia="Arial" w:cs="Arial"/>
          <w:szCs w:val="24"/>
          <w:lang w:eastAsia="en-GB" w:bidi="en-GB"/>
        </w:rPr>
        <w:t>e.g.</w:t>
      </w:r>
      <w:proofErr w:type="gramEnd"/>
      <w:r w:rsidRPr="00DF4B49">
        <w:rPr>
          <w:rFonts w:eastAsia="Arial" w:cs="Arial"/>
          <w:szCs w:val="24"/>
          <w:lang w:eastAsia="en-GB" w:bidi="en-GB"/>
        </w:rPr>
        <w:t xml:space="preserve"> collusion or group work cases, then each student will be asked to attend individual investigations and no outcome applied until all cases have been investigated at the appropriate stage. </w:t>
      </w:r>
    </w:p>
    <w:p w14:paraId="00780D2F" w14:textId="77777777" w:rsidR="00B3386E" w:rsidRPr="00DF4B49" w:rsidRDefault="00B3386E" w:rsidP="00B3386E">
      <w:pPr>
        <w:pStyle w:val="NoSpacing"/>
        <w:rPr>
          <w:lang w:eastAsia="en-GB" w:bidi="en-GB"/>
        </w:rPr>
      </w:pPr>
    </w:p>
    <w:p w14:paraId="189E6951" w14:textId="77777777" w:rsidR="00B3386E" w:rsidRPr="00DF4B49" w:rsidRDefault="00B3386E" w:rsidP="00252CA0">
      <w:pPr>
        <w:widowControl w:val="0"/>
        <w:autoSpaceDE w:val="0"/>
        <w:autoSpaceDN w:val="0"/>
        <w:spacing w:line="276" w:lineRule="auto"/>
        <w:ind w:right="282"/>
        <w:rPr>
          <w:rFonts w:eastAsia="Arial" w:cs="Arial"/>
          <w:szCs w:val="24"/>
          <w:lang w:eastAsia="en-GB" w:bidi="en-GB"/>
        </w:rPr>
      </w:pPr>
      <w:r w:rsidRPr="00DF4B49">
        <w:rPr>
          <w:rFonts w:eastAsia="Arial" w:cs="Arial"/>
          <w:szCs w:val="24"/>
          <w:lang w:eastAsia="en-GB" w:bidi="en-GB"/>
        </w:rPr>
        <w:t xml:space="preserve">10.8.6 In cases where the allegation represents a serious breach of academic </w:t>
      </w:r>
      <w:proofErr w:type="gramStart"/>
      <w:r w:rsidRPr="00DF4B49">
        <w:rPr>
          <w:rFonts w:eastAsia="Arial" w:cs="Arial"/>
          <w:szCs w:val="24"/>
          <w:lang w:eastAsia="en-GB" w:bidi="en-GB"/>
        </w:rPr>
        <w:t>misconduct</w:t>
      </w:r>
      <w:proofErr w:type="gramEnd"/>
      <w:r w:rsidRPr="00DF4B49">
        <w:rPr>
          <w:rFonts w:eastAsia="Arial" w:cs="Arial"/>
          <w:szCs w:val="24"/>
          <w:lang w:eastAsia="en-GB" w:bidi="en-GB"/>
        </w:rPr>
        <w:t xml:space="preserve"> we may choose to escalate the procedure immediately to a higher stage. If we decide to start our investigations at a higher stage of the procedure, we will explain to you why we have decided to do this.</w:t>
      </w:r>
    </w:p>
    <w:p w14:paraId="103B0679" w14:textId="77777777" w:rsidR="00B3386E" w:rsidRPr="00DF4B49" w:rsidRDefault="00B3386E" w:rsidP="00252CA0">
      <w:pPr>
        <w:widowControl w:val="0"/>
        <w:autoSpaceDE w:val="0"/>
        <w:autoSpaceDN w:val="0"/>
        <w:spacing w:line="276" w:lineRule="auto"/>
        <w:ind w:right="282"/>
        <w:rPr>
          <w:rFonts w:eastAsia="Arial" w:cs="Arial"/>
          <w:szCs w:val="24"/>
          <w:lang w:eastAsia="en-GB" w:bidi="en-GB"/>
        </w:rPr>
      </w:pPr>
    </w:p>
    <w:p w14:paraId="4373F7DB" w14:textId="77777777" w:rsidR="00B3386E" w:rsidRPr="00DF4B49" w:rsidRDefault="00B3386E" w:rsidP="00252CA0">
      <w:pPr>
        <w:widowControl w:val="0"/>
        <w:autoSpaceDE w:val="0"/>
        <w:autoSpaceDN w:val="0"/>
        <w:spacing w:line="276" w:lineRule="auto"/>
        <w:ind w:right="282"/>
        <w:rPr>
          <w:rFonts w:eastAsia="Arial" w:cs="Arial"/>
          <w:szCs w:val="24"/>
          <w:lang w:eastAsia="en-GB" w:bidi="en-GB"/>
        </w:rPr>
      </w:pPr>
      <w:r w:rsidRPr="00DF4B49">
        <w:rPr>
          <w:rFonts w:eastAsia="Arial" w:cs="Arial"/>
          <w:szCs w:val="24"/>
          <w:lang w:eastAsia="en-GB" w:bidi="en-GB"/>
        </w:rPr>
        <w:lastRenderedPageBreak/>
        <w:t xml:space="preserve">10.8.7 We will keep a record of any investigation and outcome in line with the University’s records management policy. </w:t>
      </w:r>
    </w:p>
    <w:p w14:paraId="52F86EFA" w14:textId="77777777" w:rsidR="00B3386E" w:rsidRPr="00DF4B49" w:rsidRDefault="00B3386E" w:rsidP="00252CA0">
      <w:pPr>
        <w:widowControl w:val="0"/>
        <w:autoSpaceDE w:val="0"/>
        <w:autoSpaceDN w:val="0"/>
        <w:spacing w:line="276" w:lineRule="auto"/>
        <w:ind w:right="282"/>
        <w:rPr>
          <w:rFonts w:eastAsia="Arial" w:cs="Arial"/>
          <w:b/>
          <w:szCs w:val="24"/>
          <w:lang w:eastAsia="en-GB" w:bidi="en-GB"/>
        </w:rPr>
      </w:pPr>
    </w:p>
    <w:p w14:paraId="1FC649E2" w14:textId="77777777" w:rsidR="00B3386E" w:rsidRPr="00DF4B49" w:rsidRDefault="00B3386E" w:rsidP="00252CA0">
      <w:pPr>
        <w:pStyle w:val="Heading2"/>
        <w:rPr>
          <w:rFonts w:eastAsia="Arial" w:cs="Arial"/>
          <w:szCs w:val="24"/>
          <w:lang w:eastAsia="en-GB" w:bidi="en-GB"/>
        </w:rPr>
      </w:pPr>
      <w:bookmarkStart w:id="267" w:name="_Toc71291729"/>
      <w:r w:rsidRPr="00DF4B49">
        <w:rPr>
          <w:rFonts w:eastAsia="Arial" w:cs="Arial"/>
          <w:szCs w:val="24"/>
          <w:lang w:eastAsia="en-GB" w:bidi="en-GB"/>
        </w:rPr>
        <w:t>10.9 Stage 1: School-level Tutor Investigation</w:t>
      </w:r>
      <w:bookmarkEnd w:id="267"/>
    </w:p>
    <w:p w14:paraId="150D2D82" w14:textId="77777777" w:rsidR="00B3386E" w:rsidRPr="00DF4B49" w:rsidRDefault="00B3386E" w:rsidP="00B3386E">
      <w:pPr>
        <w:pStyle w:val="NoSpacing"/>
        <w:rPr>
          <w:lang w:eastAsia="en-GB" w:bidi="en-GB"/>
        </w:rPr>
      </w:pPr>
    </w:p>
    <w:p w14:paraId="359795DD" w14:textId="77777777" w:rsidR="00B3386E" w:rsidRPr="00DF4B49" w:rsidRDefault="00B3386E" w:rsidP="00252CA0">
      <w:pPr>
        <w:widowControl w:val="0"/>
        <w:autoSpaceDE w:val="0"/>
        <w:autoSpaceDN w:val="0"/>
        <w:spacing w:line="276" w:lineRule="auto"/>
        <w:ind w:right="282"/>
        <w:rPr>
          <w:rFonts w:eastAsia="Arial" w:cs="Arial"/>
          <w:szCs w:val="24"/>
          <w:lang w:eastAsia="en-GB" w:bidi="en-GB"/>
        </w:rPr>
      </w:pPr>
      <w:r w:rsidRPr="00DF4B49">
        <w:rPr>
          <w:rFonts w:eastAsia="Arial" w:cs="Arial"/>
          <w:szCs w:val="24"/>
          <w:lang w:eastAsia="en-GB" w:bidi="en-GB"/>
        </w:rPr>
        <w:t xml:space="preserve">10.9.1 The purpose of this investigation is to establish the facts as far as possible. We will treat you and any other person(s) involved fairly and will not make assumptions about </w:t>
      </w:r>
      <w:proofErr w:type="gramStart"/>
      <w:r w:rsidRPr="00DF4B49">
        <w:rPr>
          <w:rFonts w:eastAsia="Arial" w:cs="Arial"/>
          <w:szCs w:val="24"/>
          <w:lang w:eastAsia="en-GB" w:bidi="en-GB"/>
        </w:rPr>
        <w:t>whether or not</w:t>
      </w:r>
      <w:proofErr w:type="gramEnd"/>
      <w:r w:rsidRPr="00DF4B49">
        <w:rPr>
          <w:rFonts w:eastAsia="Arial" w:cs="Arial"/>
          <w:szCs w:val="24"/>
          <w:lang w:eastAsia="en-GB" w:bidi="en-GB"/>
        </w:rPr>
        <w:t xml:space="preserve"> the allegation is true or false. </w:t>
      </w:r>
    </w:p>
    <w:p w14:paraId="135D1D9F" w14:textId="77777777" w:rsidR="00B3386E" w:rsidRPr="00DF4B49" w:rsidRDefault="00B3386E" w:rsidP="00B3386E">
      <w:pPr>
        <w:pStyle w:val="NoSpacing"/>
        <w:rPr>
          <w:lang w:eastAsia="en-GB" w:bidi="en-GB"/>
        </w:rPr>
      </w:pPr>
    </w:p>
    <w:p w14:paraId="76462A89" w14:textId="77777777" w:rsidR="00B3386E" w:rsidRPr="00DF4B49" w:rsidRDefault="00B3386E" w:rsidP="00252CA0">
      <w:pPr>
        <w:widowControl w:val="0"/>
        <w:autoSpaceDE w:val="0"/>
        <w:autoSpaceDN w:val="0"/>
        <w:spacing w:line="276" w:lineRule="auto"/>
        <w:ind w:right="282"/>
        <w:rPr>
          <w:rFonts w:eastAsia="Arial" w:cs="Arial"/>
          <w:szCs w:val="24"/>
          <w:lang w:eastAsia="en-GB" w:bidi="en-GB"/>
        </w:rPr>
      </w:pPr>
      <w:r w:rsidRPr="00DF4B49">
        <w:rPr>
          <w:rFonts w:eastAsia="Arial" w:cs="Arial"/>
          <w:szCs w:val="24"/>
          <w:lang w:eastAsia="en-GB" w:bidi="en-GB"/>
        </w:rPr>
        <w:t xml:space="preserve">10.9.2 The tutor who marked the work will speak to you first about the allegation and any other relevant parties. </w:t>
      </w:r>
    </w:p>
    <w:p w14:paraId="7CDAB86F" w14:textId="77777777" w:rsidR="00B3386E" w:rsidRPr="00DF4B49" w:rsidRDefault="00B3386E" w:rsidP="00B3386E">
      <w:pPr>
        <w:pStyle w:val="NoSpacing"/>
        <w:rPr>
          <w:lang w:eastAsia="en-GB" w:bidi="en-GB"/>
        </w:rPr>
      </w:pPr>
    </w:p>
    <w:p w14:paraId="6DE28577" w14:textId="77777777" w:rsidR="00B3386E" w:rsidRPr="00DF4B49" w:rsidRDefault="00B3386E" w:rsidP="00252CA0">
      <w:pPr>
        <w:widowControl w:val="0"/>
        <w:autoSpaceDE w:val="0"/>
        <w:autoSpaceDN w:val="0"/>
        <w:spacing w:line="276" w:lineRule="auto"/>
        <w:ind w:right="282"/>
        <w:rPr>
          <w:rFonts w:eastAsia="Arial" w:cs="Arial"/>
          <w:szCs w:val="24"/>
          <w:lang w:eastAsia="en-GB" w:bidi="en-GB"/>
        </w:rPr>
      </w:pPr>
      <w:r w:rsidRPr="00DF4B49">
        <w:rPr>
          <w:rFonts w:eastAsia="Arial" w:cs="Arial"/>
          <w:szCs w:val="24"/>
          <w:lang w:eastAsia="en-GB" w:bidi="en-GB"/>
        </w:rPr>
        <w:t xml:space="preserve">10.9.3 We will provide you with 5 working days’ notice of the meeting with the tutor to discuss the allegation and you will be able to bring a supporter with you. When we invite you to meet with us, we will email you and tell you about the allegation that has been made and provide you with a copy of any available/relevant evidence. </w:t>
      </w:r>
    </w:p>
    <w:p w14:paraId="26270BE9" w14:textId="77777777" w:rsidR="00B3386E" w:rsidRPr="00DF4B49" w:rsidRDefault="00B3386E" w:rsidP="00B3386E">
      <w:pPr>
        <w:pStyle w:val="NoSpacing"/>
        <w:rPr>
          <w:lang w:eastAsia="en-GB" w:bidi="en-GB"/>
        </w:rPr>
      </w:pPr>
    </w:p>
    <w:p w14:paraId="4300AFDA" w14:textId="77777777" w:rsidR="00B3386E" w:rsidRPr="00DF4B49" w:rsidRDefault="00B3386E" w:rsidP="00252CA0">
      <w:pPr>
        <w:widowControl w:val="0"/>
        <w:autoSpaceDE w:val="0"/>
        <w:autoSpaceDN w:val="0"/>
        <w:spacing w:line="276" w:lineRule="auto"/>
        <w:ind w:right="282"/>
        <w:rPr>
          <w:rFonts w:eastAsia="Arial" w:cs="Arial"/>
          <w:szCs w:val="24"/>
          <w:lang w:eastAsia="en-GB" w:bidi="en-GB"/>
        </w:rPr>
      </w:pPr>
      <w:r w:rsidRPr="00DF4B49">
        <w:rPr>
          <w:rFonts w:eastAsia="Arial" w:cs="Arial"/>
          <w:szCs w:val="24"/>
          <w:lang w:eastAsia="en-GB" w:bidi="en-GB"/>
        </w:rPr>
        <w:t xml:space="preserve">10.9.4 During this meeting, the tutor will confirm what the allegation is and which piece of assessment within which module has been affected. The tutor will also present you with the evidence they have and tell you why they are concerned about your work and/or conduct. It is likely that they will ask you questions about the work you have submitted and may ask you to demonstrate your knowledge in relation to that work by asking you specific questions around its content. The tutor will make notes of your </w:t>
      </w:r>
      <w:proofErr w:type="gramStart"/>
      <w:r w:rsidRPr="00DF4B49">
        <w:rPr>
          <w:rFonts w:eastAsia="Arial" w:cs="Arial"/>
          <w:szCs w:val="24"/>
          <w:lang w:eastAsia="en-GB" w:bidi="en-GB"/>
        </w:rPr>
        <w:t>meeting</w:t>
      </w:r>
      <w:proofErr w:type="gramEnd"/>
      <w:r w:rsidRPr="00DF4B49">
        <w:rPr>
          <w:rFonts w:eastAsia="Arial" w:cs="Arial"/>
          <w:szCs w:val="24"/>
          <w:lang w:eastAsia="en-GB" w:bidi="en-GB"/>
        </w:rPr>
        <w:t xml:space="preserve"> and these will be sent to you at the point at which an outcome has been reached.  </w:t>
      </w:r>
    </w:p>
    <w:p w14:paraId="0C671F9B" w14:textId="77777777" w:rsidR="00B3386E" w:rsidRPr="00DF4B49" w:rsidRDefault="00B3386E" w:rsidP="00B3386E">
      <w:pPr>
        <w:pStyle w:val="NoSpacing"/>
        <w:rPr>
          <w:lang w:eastAsia="en-GB" w:bidi="en-GB"/>
        </w:rPr>
      </w:pPr>
    </w:p>
    <w:p w14:paraId="6B3435E1" w14:textId="77777777" w:rsidR="00B3386E" w:rsidRPr="00DF4B49" w:rsidRDefault="00B3386E" w:rsidP="00252CA0">
      <w:pPr>
        <w:widowControl w:val="0"/>
        <w:autoSpaceDE w:val="0"/>
        <w:autoSpaceDN w:val="0"/>
        <w:spacing w:line="276" w:lineRule="auto"/>
        <w:ind w:right="282"/>
        <w:rPr>
          <w:rFonts w:eastAsia="Arial" w:cs="Arial"/>
          <w:szCs w:val="24"/>
          <w:lang w:eastAsia="en-GB" w:bidi="en-GB"/>
        </w:rPr>
      </w:pPr>
      <w:r w:rsidRPr="00DF4B49">
        <w:rPr>
          <w:rFonts w:eastAsia="Arial" w:cs="Arial"/>
          <w:szCs w:val="24"/>
          <w:lang w:eastAsia="en-GB" w:bidi="en-GB"/>
        </w:rPr>
        <w:t xml:space="preserve">10.9.5 If you are unable to attend the meeting with the tutor you should refer to the section at the top of this procedure called ‘Absence from any meeting or hearing’.  </w:t>
      </w:r>
    </w:p>
    <w:p w14:paraId="4D03D7E6" w14:textId="77777777" w:rsidR="00B3386E" w:rsidRPr="00DF4B49" w:rsidRDefault="00B3386E" w:rsidP="00252CA0">
      <w:pPr>
        <w:widowControl w:val="0"/>
        <w:autoSpaceDE w:val="0"/>
        <w:autoSpaceDN w:val="0"/>
        <w:spacing w:line="276" w:lineRule="auto"/>
        <w:ind w:right="282"/>
        <w:rPr>
          <w:rFonts w:eastAsia="Arial" w:cs="Arial"/>
          <w:b/>
          <w:szCs w:val="24"/>
          <w:lang w:eastAsia="en-GB" w:bidi="en-GB"/>
        </w:rPr>
      </w:pPr>
    </w:p>
    <w:p w14:paraId="277E6068" w14:textId="77777777" w:rsidR="00B3386E" w:rsidRPr="00DF4B49" w:rsidRDefault="00B3386E" w:rsidP="00252CA0">
      <w:pPr>
        <w:pStyle w:val="Heading2"/>
        <w:rPr>
          <w:rFonts w:eastAsia="Arial" w:cs="Arial"/>
          <w:szCs w:val="24"/>
          <w:lang w:eastAsia="en-GB" w:bidi="en-GB"/>
        </w:rPr>
      </w:pPr>
      <w:bookmarkStart w:id="268" w:name="_Toc71291730"/>
      <w:r w:rsidRPr="00DF4B49">
        <w:rPr>
          <w:rFonts w:eastAsia="Arial" w:cs="Arial"/>
          <w:szCs w:val="24"/>
          <w:lang w:eastAsia="en-GB" w:bidi="en-GB"/>
        </w:rPr>
        <w:t>10.10 Stage 1 offences</w:t>
      </w:r>
      <w:bookmarkEnd w:id="268"/>
    </w:p>
    <w:p w14:paraId="3645450E" w14:textId="77777777" w:rsidR="00B3386E" w:rsidRPr="00DF4B49" w:rsidRDefault="00B3386E" w:rsidP="00B3386E">
      <w:pPr>
        <w:pStyle w:val="NoSpacing"/>
        <w:rPr>
          <w:lang w:eastAsia="en-GB" w:bidi="en-GB"/>
        </w:rPr>
      </w:pPr>
    </w:p>
    <w:p w14:paraId="63E12121" w14:textId="1439AC66" w:rsidR="00B3386E" w:rsidRPr="00B3386E" w:rsidRDefault="00B3386E" w:rsidP="00B3386E">
      <w:pPr>
        <w:widowControl w:val="0"/>
        <w:autoSpaceDE w:val="0"/>
        <w:autoSpaceDN w:val="0"/>
        <w:spacing w:line="276" w:lineRule="auto"/>
        <w:ind w:right="282"/>
        <w:rPr>
          <w:rFonts w:eastAsia="Arial" w:cs="Arial"/>
          <w:szCs w:val="24"/>
          <w:lang w:eastAsia="en-GB" w:bidi="en-GB"/>
        </w:rPr>
      </w:pPr>
      <w:r w:rsidRPr="00DF4B49">
        <w:rPr>
          <w:rFonts w:eastAsia="Arial" w:cs="Arial"/>
          <w:szCs w:val="24"/>
          <w:lang w:eastAsia="en-GB" w:bidi="en-GB"/>
        </w:rPr>
        <w:t>10.10.1 Examples of the offences* that may be considered under Stage 1 include but are not limited to:</w:t>
      </w:r>
    </w:p>
    <w:p w14:paraId="4EC0D51D" w14:textId="77777777" w:rsidR="00B3386E" w:rsidRPr="00DF4B49" w:rsidRDefault="00B3386E" w:rsidP="00B3386E">
      <w:pPr>
        <w:widowControl w:val="0"/>
        <w:numPr>
          <w:ilvl w:val="0"/>
          <w:numId w:val="91"/>
        </w:numPr>
        <w:autoSpaceDE w:val="0"/>
        <w:autoSpaceDN w:val="0"/>
        <w:spacing w:after="0" w:line="276" w:lineRule="auto"/>
        <w:ind w:right="282"/>
        <w:rPr>
          <w:rFonts w:eastAsia="Arial" w:cs="Arial"/>
          <w:szCs w:val="24"/>
          <w:lang w:eastAsia="en-GB" w:bidi="en-GB"/>
        </w:rPr>
      </w:pPr>
      <w:r w:rsidRPr="00DF4B49">
        <w:rPr>
          <w:rFonts w:eastAsia="Arial" w:cs="Arial"/>
          <w:szCs w:val="24"/>
          <w:lang w:eastAsia="en-GB" w:bidi="en-GB"/>
        </w:rPr>
        <w:t>Poor academic practice**</w:t>
      </w:r>
    </w:p>
    <w:p w14:paraId="56BCA97A" w14:textId="77777777" w:rsidR="00B3386E" w:rsidRPr="00DF4B49" w:rsidRDefault="00B3386E" w:rsidP="00B3386E">
      <w:pPr>
        <w:widowControl w:val="0"/>
        <w:numPr>
          <w:ilvl w:val="0"/>
          <w:numId w:val="91"/>
        </w:numPr>
        <w:autoSpaceDE w:val="0"/>
        <w:autoSpaceDN w:val="0"/>
        <w:spacing w:after="0" w:line="276" w:lineRule="auto"/>
        <w:ind w:right="282"/>
        <w:rPr>
          <w:rFonts w:eastAsia="Arial" w:cs="Arial"/>
          <w:szCs w:val="24"/>
          <w:lang w:eastAsia="en-GB" w:bidi="en-GB"/>
        </w:rPr>
      </w:pPr>
      <w:r w:rsidRPr="00DF4B49">
        <w:rPr>
          <w:rFonts w:eastAsia="Arial" w:cs="Arial"/>
          <w:szCs w:val="24"/>
          <w:lang w:eastAsia="en-GB" w:bidi="en-GB"/>
        </w:rPr>
        <w:t xml:space="preserve">Inappropriate sharing of work. </w:t>
      </w:r>
    </w:p>
    <w:p w14:paraId="1EBE9566" w14:textId="77777777" w:rsidR="00B3386E" w:rsidRPr="00DF4B49" w:rsidRDefault="00B3386E" w:rsidP="00252CA0">
      <w:pPr>
        <w:widowControl w:val="0"/>
        <w:autoSpaceDE w:val="0"/>
        <w:autoSpaceDN w:val="0"/>
        <w:spacing w:line="276" w:lineRule="auto"/>
        <w:ind w:right="282"/>
        <w:rPr>
          <w:rFonts w:eastAsia="Arial" w:cs="Arial"/>
          <w:szCs w:val="24"/>
          <w:lang w:eastAsia="en-GB" w:bidi="en-GB"/>
        </w:rPr>
      </w:pPr>
    </w:p>
    <w:p w14:paraId="107628FF" w14:textId="77777777" w:rsidR="00B3386E" w:rsidRPr="00DF4B49" w:rsidRDefault="00B3386E" w:rsidP="00252CA0">
      <w:pPr>
        <w:widowControl w:val="0"/>
        <w:autoSpaceDE w:val="0"/>
        <w:autoSpaceDN w:val="0"/>
        <w:spacing w:line="276" w:lineRule="auto"/>
        <w:ind w:right="282"/>
        <w:rPr>
          <w:rFonts w:eastAsia="Arial" w:cs="Arial"/>
          <w:szCs w:val="24"/>
          <w:lang w:eastAsia="en-GB" w:bidi="en-GB"/>
        </w:rPr>
      </w:pPr>
      <w:r w:rsidRPr="00DF4B49">
        <w:rPr>
          <w:rFonts w:eastAsia="Arial" w:cs="Arial"/>
          <w:szCs w:val="24"/>
          <w:lang w:eastAsia="en-GB" w:bidi="en-GB"/>
        </w:rPr>
        <w:t xml:space="preserve">* For a detailed but not exhaustive list of the offences, please see 10.2 of this procedure. </w:t>
      </w:r>
    </w:p>
    <w:p w14:paraId="200F884B" w14:textId="77777777" w:rsidR="00B3386E" w:rsidRPr="00DF4B49" w:rsidRDefault="00B3386E" w:rsidP="00252CA0">
      <w:pPr>
        <w:widowControl w:val="0"/>
        <w:autoSpaceDE w:val="0"/>
        <w:autoSpaceDN w:val="0"/>
        <w:spacing w:line="276" w:lineRule="auto"/>
        <w:ind w:right="282"/>
        <w:rPr>
          <w:rFonts w:eastAsia="Arial" w:cs="Arial"/>
          <w:szCs w:val="24"/>
          <w:lang w:eastAsia="en-GB" w:bidi="en-GB"/>
        </w:rPr>
      </w:pPr>
    </w:p>
    <w:p w14:paraId="0EEC6DEE" w14:textId="77777777" w:rsidR="00B3386E" w:rsidRPr="00DF4B49" w:rsidRDefault="00B3386E" w:rsidP="00252CA0">
      <w:pPr>
        <w:widowControl w:val="0"/>
        <w:autoSpaceDE w:val="0"/>
        <w:autoSpaceDN w:val="0"/>
        <w:spacing w:line="276" w:lineRule="auto"/>
        <w:rPr>
          <w:rFonts w:cs="Arial"/>
          <w:szCs w:val="24"/>
          <w:shd w:val="clear" w:color="auto" w:fill="FFFFFF"/>
          <w:lang w:eastAsia="en-GB"/>
        </w:rPr>
      </w:pPr>
      <w:r w:rsidRPr="00DF4B49">
        <w:rPr>
          <w:rFonts w:eastAsia="Arial" w:cs="Arial"/>
          <w:szCs w:val="24"/>
          <w:lang w:eastAsia="en-GB" w:bidi="en-GB"/>
        </w:rPr>
        <w:t xml:space="preserve">** </w:t>
      </w:r>
      <w:r w:rsidRPr="00DF4B49">
        <w:rPr>
          <w:rFonts w:eastAsia="Arial" w:cs="Arial"/>
          <w:szCs w:val="24"/>
          <w:shd w:val="clear" w:color="auto" w:fill="FFFFFF"/>
          <w:lang w:eastAsia="en-GB" w:bidi="en-GB"/>
        </w:rPr>
        <w:t>The investigator will use their academic judgement to determine whether your work is poor academic practice or not. Poor academic practice suggests you have been careless when completing your assessment. However, if it is your first offence and your mistake is relatively minor, we want to give you the opportunity to learn from it.  For example, if your referencing does not meet the required standards but the alleged academic misconduct is not extensive or blatant and does not result from an obvious lack of effort, the investigator may decide to apply a stage 1 penalty.</w:t>
      </w:r>
    </w:p>
    <w:p w14:paraId="1F41FE48" w14:textId="77777777" w:rsidR="00B3386E" w:rsidRPr="00DF4B49" w:rsidRDefault="00B3386E" w:rsidP="00B3386E">
      <w:pPr>
        <w:pStyle w:val="NoSpacing"/>
        <w:rPr>
          <w:lang w:eastAsia="en-GB" w:bidi="en-GB"/>
        </w:rPr>
      </w:pPr>
    </w:p>
    <w:p w14:paraId="41C4DA30" w14:textId="77777777" w:rsidR="00B3386E" w:rsidRPr="00DF4B49" w:rsidRDefault="00B3386E" w:rsidP="00252CA0">
      <w:pPr>
        <w:pStyle w:val="Heading2"/>
        <w:rPr>
          <w:rFonts w:eastAsia="Arial" w:cs="Arial"/>
          <w:szCs w:val="24"/>
          <w:lang w:eastAsia="en-GB" w:bidi="en-GB"/>
        </w:rPr>
      </w:pPr>
      <w:bookmarkStart w:id="269" w:name="_Toc71291731"/>
      <w:r w:rsidRPr="00DF4B49">
        <w:rPr>
          <w:rFonts w:eastAsia="Arial" w:cs="Arial"/>
          <w:szCs w:val="24"/>
          <w:lang w:eastAsia="en-GB" w:bidi="en-GB"/>
        </w:rPr>
        <w:t>10.11 Stage 1 outcomes</w:t>
      </w:r>
      <w:bookmarkEnd w:id="269"/>
    </w:p>
    <w:p w14:paraId="37F32899" w14:textId="77777777" w:rsidR="00B3386E" w:rsidRPr="00DF4B49" w:rsidRDefault="00B3386E" w:rsidP="00B3386E">
      <w:pPr>
        <w:pStyle w:val="NoSpacing"/>
        <w:rPr>
          <w:lang w:eastAsia="en-GB" w:bidi="en-GB"/>
        </w:rPr>
      </w:pPr>
    </w:p>
    <w:p w14:paraId="0669422A" w14:textId="77777777" w:rsidR="00B3386E" w:rsidRPr="00DF4B49" w:rsidRDefault="00B3386E" w:rsidP="00252CA0">
      <w:pPr>
        <w:widowControl w:val="0"/>
        <w:autoSpaceDE w:val="0"/>
        <w:autoSpaceDN w:val="0"/>
        <w:spacing w:line="276" w:lineRule="auto"/>
        <w:ind w:right="282"/>
        <w:rPr>
          <w:rFonts w:eastAsia="Arial" w:cs="Arial"/>
          <w:szCs w:val="24"/>
          <w:lang w:eastAsia="en-GB" w:bidi="en-GB"/>
        </w:rPr>
      </w:pPr>
      <w:r w:rsidRPr="00DF4B49">
        <w:rPr>
          <w:rFonts w:eastAsia="Arial" w:cs="Arial"/>
          <w:szCs w:val="24"/>
          <w:lang w:eastAsia="en-GB" w:bidi="en-GB"/>
        </w:rPr>
        <w:t xml:space="preserve">10.11.1 Following the interview, the tutor will consider all the evidence and material available and will </w:t>
      </w:r>
      <w:proofErr w:type="gramStart"/>
      <w:r w:rsidRPr="00DF4B49">
        <w:rPr>
          <w:rFonts w:eastAsia="Arial" w:cs="Arial"/>
          <w:szCs w:val="24"/>
          <w:lang w:eastAsia="en-GB" w:bidi="en-GB"/>
        </w:rPr>
        <w:t>make a decision</w:t>
      </w:r>
      <w:proofErr w:type="gramEnd"/>
      <w:r w:rsidRPr="00DF4B49">
        <w:rPr>
          <w:rFonts w:eastAsia="Arial" w:cs="Arial"/>
          <w:szCs w:val="24"/>
          <w:lang w:eastAsia="en-GB" w:bidi="en-GB"/>
        </w:rPr>
        <w:t xml:space="preserve"> on what outcome should be applied based on the balance of probabilities. We will contact you within 5 working days of the meeting to give you the notes taken during your meeting and the outcome. </w:t>
      </w:r>
    </w:p>
    <w:p w14:paraId="0F1BEACD" w14:textId="77777777" w:rsidR="00B3386E" w:rsidRPr="00DF4B49" w:rsidRDefault="00B3386E" w:rsidP="00B3386E">
      <w:pPr>
        <w:pStyle w:val="NoSpacing"/>
        <w:rPr>
          <w:lang w:eastAsia="en-GB" w:bidi="en-GB"/>
        </w:rPr>
      </w:pPr>
    </w:p>
    <w:p w14:paraId="7A88B4D1" w14:textId="03979109" w:rsidR="00B3386E" w:rsidRPr="00DF4B49" w:rsidRDefault="00B3386E" w:rsidP="00252CA0">
      <w:pPr>
        <w:widowControl w:val="0"/>
        <w:autoSpaceDE w:val="0"/>
        <w:autoSpaceDN w:val="0"/>
        <w:spacing w:line="276" w:lineRule="auto"/>
        <w:ind w:right="282"/>
        <w:rPr>
          <w:rFonts w:eastAsia="Arial" w:cs="Arial"/>
          <w:szCs w:val="24"/>
          <w:lang w:eastAsia="en-GB" w:bidi="en-GB"/>
        </w:rPr>
      </w:pPr>
      <w:r w:rsidRPr="00DF4B49">
        <w:rPr>
          <w:rFonts w:eastAsia="Arial" w:cs="Arial"/>
          <w:szCs w:val="24"/>
          <w:lang w:eastAsia="en-GB" w:bidi="en-GB"/>
        </w:rPr>
        <w:t>10.11.2 When considering what outcome to apply, the tutor may consider:</w:t>
      </w:r>
    </w:p>
    <w:p w14:paraId="698DB18E" w14:textId="77777777" w:rsidR="00B3386E" w:rsidRPr="00DF4B49" w:rsidRDefault="00B3386E" w:rsidP="00B3386E">
      <w:pPr>
        <w:widowControl w:val="0"/>
        <w:numPr>
          <w:ilvl w:val="0"/>
          <w:numId w:val="92"/>
        </w:numPr>
        <w:autoSpaceDE w:val="0"/>
        <w:autoSpaceDN w:val="0"/>
        <w:spacing w:after="0" w:line="276" w:lineRule="auto"/>
        <w:ind w:right="282"/>
        <w:rPr>
          <w:rFonts w:eastAsia="Arial" w:cs="Arial"/>
          <w:szCs w:val="24"/>
          <w:lang w:eastAsia="en-GB" w:bidi="en-GB"/>
        </w:rPr>
      </w:pPr>
      <w:r w:rsidRPr="00DF4B49">
        <w:rPr>
          <w:rFonts w:eastAsia="Arial" w:cs="Arial"/>
          <w:szCs w:val="24"/>
          <w:lang w:eastAsia="en-GB" w:bidi="en-GB"/>
        </w:rPr>
        <w:t xml:space="preserve">Whether you have accepted the allegation. </w:t>
      </w:r>
    </w:p>
    <w:p w14:paraId="7BE189B2" w14:textId="77777777" w:rsidR="00B3386E" w:rsidRPr="00DF4B49" w:rsidRDefault="00B3386E" w:rsidP="00B3386E">
      <w:pPr>
        <w:widowControl w:val="0"/>
        <w:numPr>
          <w:ilvl w:val="0"/>
          <w:numId w:val="92"/>
        </w:numPr>
        <w:autoSpaceDE w:val="0"/>
        <w:autoSpaceDN w:val="0"/>
        <w:spacing w:after="0" w:line="276" w:lineRule="auto"/>
        <w:ind w:right="282"/>
        <w:rPr>
          <w:rFonts w:eastAsia="Arial" w:cs="Arial"/>
          <w:szCs w:val="24"/>
          <w:lang w:eastAsia="en-GB" w:bidi="en-GB"/>
        </w:rPr>
      </w:pPr>
      <w:r w:rsidRPr="00DF4B49">
        <w:rPr>
          <w:rFonts w:eastAsia="Arial" w:cs="Arial"/>
          <w:szCs w:val="24"/>
          <w:lang w:eastAsia="en-GB" w:bidi="en-GB"/>
        </w:rPr>
        <w:t>Whether you have provided any mitigating evidence.</w:t>
      </w:r>
    </w:p>
    <w:p w14:paraId="166C6E33" w14:textId="77777777" w:rsidR="00B3386E" w:rsidRPr="00DF4B49" w:rsidRDefault="00B3386E" w:rsidP="00B3386E">
      <w:pPr>
        <w:widowControl w:val="0"/>
        <w:numPr>
          <w:ilvl w:val="0"/>
          <w:numId w:val="92"/>
        </w:numPr>
        <w:autoSpaceDE w:val="0"/>
        <w:autoSpaceDN w:val="0"/>
        <w:spacing w:after="0" w:line="276" w:lineRule="auto"/>
        <w:ind w:right="282"/>
        <w:rPr>
          <w:rFonts w:eastAsia="Arial" w:cs="Arial"/>
          <w:szCs w:val="24"/>
          <w:lang w:eastAsia="en-GB" w:bidi="en-GB"/>
        </w:rPr>
      </w:pPr>
      <w:r w:rsidRPr="00DF4B49">
        <w:rPr>
          <w:rFonts w:eastAsia="Arial" w:cs="Arial"/>
          <w:szCs w:val="24"/>
          <w:lang w:eastAsia="en-GB" w:bidi="en-GB"/>
        </w:rPr>
        <w:t xml:space="preserve">Your conduct through this procedure. </w:t>
      </w:r>
    </w:p>
    <w:p w14:paraId="58CC49CE" w14:textId="77777777" w:rsidR="00B3386E" w:rsidRPr="00DF4B49" w:rsidRDefault="00B3386E" w:rsidP="00252CA0">
      <w:pPr>
        <w:widowControl w:val="0"/>
        <w:autoSpaceDE w:val="0"/>
        <w:autoSpaceDN w:val="0"/>
        <w:spacing w:line="276" w:lineRule="auto"/>
        <w:ind w:right="282"/>
        <w:rPr>
          <w:rFonts w:eastAsia="Arial" w:cs="Arial"/>
          <w:szCs w:val="24"/>
          <w:lang w:eastAsia="en-GB" w:bidi="en-GB"/>
        </w:rPr>
      </w:pPr>
    </w:p>
    <w:p w14:paraId="7C2C5EC7" w14:textId="68A3C0C9" w:rsidR="00B3386E" w:rsidRPr="00DF4B49" w:rsidRDefault="00B3386E" w:rsidP="00252CA0">
      <w:pPr>
        <w:widowControl w:val="0"/>
        <w:autoSpaceDE w:val="0"/>
        <w:autoSpaceDN w:val="0"/>
        <w:spacing w:line="276" w:lineRule="auto"/>
        <w:ind w:right="282"/>
        <w:rPr>
          <w:rFonts w:eastAsia="Arial" w:cs="Arial"/>
          <w:szCs w:val="24"/>
          <w:lang w:eastAsia="en-GB" w:bidi="en-GB"/>
        </w:rPr>
      </w:pPr>
      <w:r w:rsidRPr="00DF4B49">
        <w:rPr>
          <w:rFonts w:eastAsia="Arial" w:cs="Arial"/>
          <w:szCs w:val="24"/>
          <w:lang w:eastAsia="en-GB" w:bidi="en-GB"/>
        </w:rPr>
        <w:t>10.11.2 The possible outcomes are listed below:</w:t>
      </w:r>
    </w:p>
    <w:p w14:paraId="4D3CFE44" w14:textId="77777777" w:rsidR="00B3386E" w:rsidRPr="00DF4B49" w:rsidRDefault="00B3386E" w:rsidP="00B3386E">
      <w:pPr>
        <w:widowControl w:val="0"/>
        <w:numPr>
          <w:ilvl w:val="0"/>
          <w:numId w:val="85"/>
        </w:numPr>
        <w:autoSpaceDE w:val="0"/>
        <w:autoSpaceDN w:val="0"/>
        <w:spacing w:after="0" w:line="276" w:lineRule="auto"/>
        <w:ind w:right="282"/>
        <w:rPr>
          <w:rFonts w:eastAsia="Arial" w:cs="Arial"/>
          <w:szCs w:val="24"/>
          <w:lang w:eastAsia="en-GB" w:bidi="en-GB"/>
        </w:rPr>
      </w:pPr>
      <w:r w:rsidRPr="00DF4B49">
        <w:rPr>
          <w:rFonts w:eastAsia="Arial" w:cs="Arial"/>
          <w:b/>
          <w:szCs w:val="24"/>
          <w:lang w:eastAsia="en-GB" w:bidi="en-GB"/>
        </w:rPr>
        <w:t>No case to answer</w:t>
      </w:r>
      <w:r w:rsidRPr="00DF4B49">
        <w:rPr>
          <w:rFonts w:eastAsia="Arial" w:cs="Arial"/>
          <w:szCs w:val="24"/>
          <w:lang w:eastAsia="en-GB" w:bidi="en-GB"/>
        </w:rPr>
        <w:t>.</w:t>
      </w:r>
    </w:p>
    <w:p w14:paraId="37F347DA" w14:textId="77777777" w:rsidR="00B3386E" w:rsidRPr="00DF4B49" w:rsidRDefault="00B3386E" w:rsidP="00B3386E">
      <w:pPr>
        <w:widowControl w:val="0"/>
        <w:numPr>
          <w:ilvl w:val="0"/>
          <w:numId w:val="85"/>
        </w:numPr>
        <w:autoSpaceDE w:val="0"/>
        <w:autoSpaceDN w:val="0"/>
        <w:spacing w:after="0" w:line="276" w:lineRule="auto"/>
        <w:ind w:right="282"/>
        <w:rPr>
          <w:rFonts w:eastAsia="Arial" w:cs="Arial"/>
          <w:szCs w:val="24"/>
          <w:lang w:eastAsia="en-GB" w:bidi="en-GB"/>
        </w:rPr>
      </w:pPr>
      <w:r w:rsidRPr="00DF4B49">
        <w:rPr>
          <w:rFonts w:eastAsia="Arial" w:cs="Arial"/>
          <w:b/>
          <w:szCs w:val="24"/>
          <w:lang w:eastAsia="en-GB" w:bidi="en-GB"/>
        </w:rPr>
        <w:t>Case upheld and concluded as a failure to safeguard work with the following penalty</w:t>
      </w:r>
      <w:r w:rsidRPr="00DF4B49">
        <w:rPr>
          <w:rFonts w:eastAsia="Arial" w:cs="Arial"/>
          <w:szCs w:val="24"/>
          <w:lang w:eastAsia="en-GB" w:bidi="en-GB"/>
        </w:rPr>
        <w:t>: A formal warning.</w:t>
      </w:r>
    </w:p>
    <w:p w14:paraId="0B18452C" w14:textId="77777777" w:rsidR="00B3386E" w:rsidRPr="00DF4B49" w:rsidRDefault="00B3386E" w:rsidP="00B3386E">
      <w:pPr>
        <w:widowControl w:val="0"/>
        <w:numPr>
          <w:ilvl w:val="0"/>
          <w:numId w:val="85"/>
        </w:numPr>
        <w:autoSpaceDE w:val="0"/>
        <w:autoSpaceDN w:val="0"/>
        <w:spacing w:after="0" w:line="276" w:lineRule="auto"/>
        <w:ind w:right="282"/>
        <w:rPr>
          <w:rFonts w:eastAsia="Arial" w:cs="Arial"/>
          <w:b/>
          <w:szCs w:val="24"/>
          <w:lang w:eastAsia="en-GB" w:bidi="en-GB"/>
        </w:rPr>
      </w:pPr>
      <w:r w:rsidRPr="00DF4B49">
        <w:rPr>
          <w:rFonts w:eastAsia="Arial" w:cs="Arial"/>
          <w:b/>
          <w:szCs w:val="24"/>
          <w:lang w:eastAsia="en-GB" w:bidi="en-GB"/>
        </w:rPr>
        <w:t xml:space="preserve">Case upheld and concluded as poor academic practice with the following penalty applied: </w:t>
      </w:r>
      <w:r w:rsidRPr="00DF4B49">
        <w:rPr>
          <w:rFonts w:eastAsia="Arial" w:cs="Arial"/>
          <w:szCs w:val="24"/>
          <w:lang w:eastAsia="en-GB" w:bidi="en-GB"/>
        </w:rPr>
        <w:t xml:space="preserve">Mark the work ignoring the offending paragraphs, </w:t>
      </w:r>
      <w:proofErr w:type="gramStart"/>
      <w:r w:rsidRPr="00DF4B49">
        <w:rPr>
          <w:rFonts w:eastAsia="Arial" w:cs="Arial"/>
          <w:szCs w:val="24"/>
          <w:lang w:eastAsia="en-GB" w:bidi="en-GB"/>
        </w:rPr>
        <w:t>AND,</w:t>
      </w:r>
      <w:proofErr w:type="gramEnd"/>
      <w:r w:rsidRPr="00DF4B49">
        <w:rPr>
          <w:rFonts w:eastAsia="Arial" w:cs="Arial"/>
          <w:szCs w:val="24"/>
          <w:lang w:eastAsia="en-GB" w:bidi="en-GB"/>
        </w:rPr>
        <w:t xml:space="preserve"> compulsory training and development. If the work does not meet the minimum pass mark, then you will be subject to the usual referral opportunities available to you as per the regulations for awards. </w:t>
      </w:r>
    </w:p>
    <w:p w14:paraId="3D226DB2" w14:textId="77777777" w:rsidR="00B3386E" w:rsidRPr="00DF4B49" w:rsidRDefault="00B3386E" w:rsidP="00B3386E">
      <w:pPr>
        <w:widowControl w:val="0"/>
        <w:numPr>
          <w:ilvl w:val="0"/>
          <w:numId w:val="85"/>
        </w:numPr>
        <w:autoSpaceDE w:val="0"/>
        <w:autoSpaceDN w:val="0"/>
        <w:spacing w:after="0" w:line="276" w:lineRule="auto"/>
        <w:ind w:right="282"/>
        <w:rPr>
          <w:rFonts w:eastAsia="Arial" w:cs="Arial"/>
          <w:b/>
          <w:szCs w:val="24"/>
          <w:lang w:eastAsia="en-GB" w:bidi="en-GB"/>
        </w:rPr>
      </w:pPr>
      <w:r w:rsidRPr="00DF4B49">
        <w:rPr>
          <w:rFonts w:eastAsia="Arial" w:cs="Arial"/>
          <w:b/>
          <w:szCs w:val="24"/>
          <w:lang w:eastAsia="en-GB" w:bidi="en-GB"/>
        </w:rPr>
        <w:t>Case upheld and referred to Academic Misconduct Officer (Stage 2).</w:t>
      </w:r>
    </w:p>
    <w:p w14:paraId="6CD70ECB" w14:textId="77777777" w:rsidR="00B3386E" w:rsidRPr="00DF4B49" w:rsidRDefault="00B3386E" w:rsidP="00252CA0">
      <w:pPr>
        <w:widowControl w:val="0"/>
        <w:autoSpaceDE w:val="0"/>
        <w:autoSpaceDN w:val="0"/>
        <w:spacing w:line="276" w:lineRule="auto"/>
        <w:ind w:right="282"/>
        <w:rPr>
          <w:rFonts w:eastAsia="Arial" w:cs="Arial"/>
          <w:szCs w:val="24"/>
          <w:lang w:eastAsia="en-GB" w:bidi="en-GB"/>
        </w:rPr>
      </w:pPr>
    </w:p>
    <w:p w14:paraId="115F6661" w14:textId="77777777" w:rsidR="00B3386E" w:rsidRPr="00DF4B49" w:rsidRDefault="00B3386E" w:rsidP="00252CA0">
      <w:pPr>
        <w:widowControl w:val="0"/>
        <w:autoSpaceDE w:val="0"/>
        <w:autoSpaceDN w:val="0"/>
        <w:spacing w:line="276" w:lineRule="auto"/>
        <w:ind w:right="282"/>
        <w:rPr>
          <w:rFonts w:eastAsia="Arial" w:cs="Arial"/>
          <w:szCs w:val="24"/>
          <w:lang w:eastAsia="en-GB" w:bidi="en-GB"/>
        </w:rPr>
      </w:pPr>
      <w:bookmarkStart w:id="270" w:name="_bookmark73"/>
      <w:bookmarkEnd w:id="270"/>
      <w:r w:rsidRPr="00DF4B49">
        <w:rPr>
          <w:rFonts w:eastAsia="Arial" w:cs="Arial"/>
          <w:szCs w:val="24"/>
          <w:lang w:eastAsia="en-GB" w:bidi="en-GB"/>
        </w:rPr>
        <w:t xml:space="preserve">10.11.3 If a penalty is applied at Stage 1, the outcome will not appear on your transcript. </w:t>
      </w:r>
    </w:p>
    <w:p w14:paraId="13E7489E" w14:textId="77777777" w:rsidR="00B3386E" w:rsidRPr="00DF4B49" w:rsidRDefault="00B3386E" w:rsidP="00252CA0">
      <w:pPr>
        <w:widowControl w:val="0"/>
        <w:autoSpaceDE w:val="0"/>
        <w:autoSpaceDN w:val="0"/>
        <w:spacing w:line="276" w:lineRule="auto"/>
        <w:ind w:right="282"/>
        <w:rPr>
          <w:rFonts w:eastAsia="Arial" w:cs="Arial"/>
          <w:szCs w:val="24"/>
          <w:lang w:eastAsia="en-GB" w:bidi="en-GB"/>
        </w:rPr>
      </w:pPr>
    </w:p>
    <w:p w14:paraId="2AD9A3C6" w14:textId="77777777" w:rsidR="00B3386E" w:rsidRPr="00DF4B49" w:rsidRDefault="00B3386E" w:rsidP="00252CA0">
      <w:pPr>
        <w:pStyle w:val="Heading2"/>
        <w:rPr>
          <w:rFonts w:eastAsia="Arial" w:cs="Arial"/>
          <w:szCs w:val="24"/>
          <w:lang w:eastAsia="en-GB" w:bidi="en-GB"/>
        </w:rPr>
      </w:pPr>
      <w:bookmarkStart w:id="271" w:name="_bookmark74"/>
      <w:bookmarkStart w:id="272" w:name="_Toc71291732"/>
      <w:bookmarkEnd w:id="271"/>
      <w:r w:rsidRPr="00DF4B49">
        <w:rPr>
          <w:rFonts w:eastAsia="Arial" w:cs="Arial"/>
          <w:szCs w:val="24"/>
          <w:lang w:eastAsia="en-GB" w:bidi="en-GB"/>
        </w:rPr>
        <w:t>10.12 Stage 2: School–level Academic Misconduct Officer Investigation</w:t>
      </w:r>
      <w:bookmarkEnd w:id="272"/>
      <w:r w:rsidRPr="00DF4B49">
        <w:rPr>
          <w:rFonts w:eastAsia="Arial" w:cs="Arial"/>
          <w:szCs w:val="24"/>
          <w:lang w:eastAsia="en-GB" w:bidi="en-GB"/>
        </w:rPr>
        <w:t xml:space="preserve"> </w:t>
      </w:r>
    </w:p>
    <w:p w14:paraId="7A6CBC9E" w14:textId="77777777" w:rsidR="00B3386E" w:rsidRPr="00DF4B49" w:rsidRDefault="00B3386E" w:rsidP="00B3386E">
      <w:pPr>
        <w:pStyle w:val="NoSpacing"/>
        <w:rPr>
          <w:lang w:eastAsia="en-GB" w:bidi="en-GB"/>
        </w:rPr>
      </w:pPr>
    </w:p>
    <w:p w14:paraId="388CE37F" w14:textId="77777777" w:rsidR="00B3386E" w:rsidRPr="00DF4B49" w:rsidRDefault="00B3386E" w:rsidP="00252CA0">
      <w:pPr>
        <w:widowControl w:val="0"/>
        <w:autoSpaceDE w:val="0"/>
        <w:autoSpaceDN w:val="0"/>
        <w:spacing w:line="276" w:lineRule="auto"/>
        <w:ind w:right="282"/>
        <w:rPr>
          <w:rFonts w:eastAsia="Arial" w:cs="Arial"/>
          <w:szCs w:val="24"/>
          <w:lang w:eastAsia="en-GB" w:bidi="en-GB"/>
        </w:rPr>
      </w:pPr>
      <w:r w:rsidRPr="00DF4B49">
        <w:rPr>
          <w:rFonts w:eastAsia="Arial" w:cs="Arial"/>
          <w:szCs w:val="24"/>
          <w:lang w:eastAsia="en-GB" w:bidi="en-GB"/>
        </w:rPr>
        <w:t xml:space="preserve">10.12.1 We may not be able to conclude an allegation against you at Stage 1 or you may have been referred directly for stage 2 investigation. In that situation, </w:t>
      </w:r>
      <w:r w:rsidRPr="00DF4B49">
        <w:rPr>
          <w:rFonts w:eastAsia="Arial" w:cs="Arial"/>
          <w:szCs w:val="24"/>
          <w:lang w:eastAsia="en-GB" w:bidi="en-GB"/>
        </w:rPr>
        <w:lastRenderedPageBreak/>
        <w:t xml:space="preserve">your case will be referred to an Academic Misconduct Officer (AMO) in your School. The AMO will be independent from the allegation and the stage 1 investigation. </w:t>
      </w:r>
    </w:p>
    <w:p w14:paraId="100060C6" w14:textId="77777777" w:rsidR="00B3386E" w:rsidRPr="00DF4B49" w:rsidRDefault="00B3386E" w:rsidP="00B3386E">
      <w:pPr>
        <w:pStyle w:val="NoSpacing"/>
        <w:rPr>
          <w:lang w:eastAsia="en-GB" w:bidi="en-GB"/>
        </w:rPr>
      </w:pPr>
    </w:p>
    <w:p w14:paraId="798D330A" w14:textId="77777777" w:rsidR="00B3386E" w:rsidRPr="00DF4B49" w:rsidRDefault="00B3386E" w:rsidP="00252CA0">
      <w:pPr>
        <w:widowControl w:val="0"/>
        <w:autoSpaceDE w:val="0"/>
        <w:autoSpaceDN w:val="0"/>
        <w:spacing w:line="276" w:lineRule="auto"/>
        <w:ind w:right="282"/>
        <w:rPr>
          <w:rFonts w:eastAsia="Arial" w:cs="Arial"/>
          <w:szCs w:val="24"/>
          <w:lang w:eastAsia="en-GB" w:bidi="en-GB"/>
        </w:rPr>
      </w:pPr>
      <w:r w:rsidRPr="00DF4B49">
        <w:rPr>
          <w:rFonts w:eastAsia="Arial" w:cs="Arial"/>
          <w:szCs w:val="24"/>
          <w:lang w:eastAsia="en-GB" w:bidi="en-GB"/>
        </w:rPr>
        <w:t xml:space="preserve">10.12.2 We will provide you with 5 working days’ notice of any meeting to discuss the allegation and you will be able to bring a supporter with you. </w:t>
      </w:r>
    </w:p>
    <w:p w14:paraId="38EBFFCB" w14:textId="77777777" w:rsidR="00B3386E" w:rsidRPr="00DF4B49" w:rsidRDefault="00B3386E" w:rsidP="00B3386E">
      <w:pPr>
        <w:pStyle w:val="NoSpacing"/>
        <w:rPr>
          <w:lang w:eastAsia="en-GB" w:bidi="en-GB"/>
        </w:rPr>
      </w:pPr>
    </w:p>
    <w:p w14:paraId="50C0DDA5" w14:textId="77777777" w:rsidR="00B3386E" w:rsidRPr="00DF4B49" w:rsidRDefault="00B3386E" w:rsidP="00252CA0">
      <w:pPr>
        <w:widowControl w:val="0"/>
        <w:autoSpaceDE w:val="0"/>
        <w:autoSpaceDN w:val="0"/>
        <w:spacing w:line="276" w:lineRule="auto"/>
        <w:ind w:right="282"/>
        <w:rPr>
          <w:rFonts w:eastAsia="Arial" w:cs="Arial"/>
          <w:szCs w:val="24"/>
          <w:lang w:eastAsia="en-GB" w:bidi="en-GB"/>
        </w:rPr>
      </w:pPr>
      <w:r w:rsidRPr="00DF4B49">
        <w:rPr>
          <w:rFonts w:eastAsia="Arial" w:cs="Arial"/>
          <w:szCs w:val="24"/>
          <w:lang w:eastAsia="en-GB" w:bidi="en-GB"/>
        </w:rPr>
        <w:t xml:space="preserve">10.12.3 When you are invited to meet with the AMO, you will be emailed with a full copy of the evidence and relevant materials that we have received. </w:t>
      </w:r>
    </w:p>
    <w:p w14:paraId="1203E70C" w14:textId="77777777" w:rsidR="00B3386E" w:rsidRPr="00DF4B49" w:rsidRDefault="00B3386E" w:rsidP="00B3386E">
      <w:pPr>
        <w:pStyle w:val="NoSpacing"/>
        <w:rPr>
          <w:lang w:eastAsia="en-GB" w:bidi="en-GB"/>
        </w:rPr>
      </w:pPr>
    </w:p>
    <w:p w14:paraId="3AC3849C" w14:textId="77777777" w:rsidR="00B3386E" w:rsidRPr="00DF4B49" w:rsidRDefault="00B3386E" w:rsidP="00252CA0">
      <w:pPr>
        <w:widowControl w:val="0"/>
        <w:autoSpaceDE w:val="0"/>
        <w:autoSpaceDN w:val="0"/>
        <w:spacing w:line="276" w:lineRule="auto"/>
        <w:ind w:right="282"/>
        <w:rPr>
          <w:rFonts w:eastAsia="Arial" w:cs="Arial"/>
          <w:szCs w:val="24"/>
          <w:lang w:eastAsia="en-GB" w:bidi="en-GB"/>
        </w:rPr>
      </w:pPr>
      <w:r w:rsidRPr="00DF4B49">
        <w:rPr>
          <w:rFonts w:eastAsia="Arial" w:cs="Arial"/>
          <w:szCs w:val="24"/>
          <w:lang w:eastAsia="en-GB" w:bidi="en-GB"/>
        </w:rPr>
        <w:t xml:space="preserve">10.12.4 The purpose of this investigation is to review the facts and to re-consider the </w:t>
      </w:r>
      <w:proofErr w:type="gramStart"/>
      <w:r w:rsidRPr="00DF4B49">
        <w:rPr>
          <w:rFonts w:eastAsia="Arial" w:cs="Arial"/>
          <w:szCs w:val="24"/>
          <w:lang w:eastAsia="en-GB" w:bidi="en-GB"/>
        </w:rPr>
        <w:t>case as a whole</w:t>
      </w:r>
      <w:proofErr w:type="gramEnd"/>
      <w:r w:rsidRPr="00DF4B49">
        <w:rPr>
          <w:rFonts w:eastAsia="Arial" w:cs="Arial"/>
          <w:szCs w:val="24"/>
          <w:lang w:eastAsia="en-GB" w:bidi="en-GB"/>
        </w:rPr>
        <w:t xml:space="preserve">. The AMO will consider all available material in the case and will speak to you and any other relevant parties about the allegation. </w:t>
      </w:r>
    </w:p>
    <w:p w14:paraId="79C338EC" w14:textId="77777777" w:rsidR="00B3386E" w:rsidRPr="00DF4B49" w:rsidRDefault="00B3386E" w:rsidP="00B3386E">
      <w:pPr>
        <w:pStyle w:val="NoSpacing"/>
        <w:rPr>
          <w:lang w:eastAsia="en-GB" w:bidi="en-GB"/>
        </w:rPr>
      </w:pPr>
    </w:p>
    <w:p w14:paraId="516BB749" w14:textId="77777777" w:rsidR="00B3386E" w:rsidRPr="00DF4B49" w:rsidRDefault="00B3386E" w:rsidP="00252CA0">
      <w:pPr>
        <w:widowControl w:val="0"/>
        <w:autoSpaceDE w:val="0"/>
        <w:autoSpaceDN w:val="0"/>
        <w:spacing w:line="276" w:lineRule="auto"/>
        <w:ind w:right="282"/>
        <w:rPr>
          <w:rFonts w:eastAsia="Arial" w:cs="Arial"/>
          <w:szCs w:val="24"/>
          <w:lang w:eastAsia="en-GB" w:bidi="en-GB"/>
        </w:rPr>
      </w:pPr>
      <w:r w:rsidRPr="00DF4B49">
        <w:rPr>
          <w:rFonts w:eastAsia="Arial" w:cs="Arial"/>
          <w:szCs w:val="24"/>
          <w:lang w:eastAsia="en-GB" w:bidi="en-GB"/>
        </w:rPr>
        <w:t xml:space="preserve">10.12.5 During this investigation the AMO will present the evidence against you, ask you questions around the work you have submitted and may ask for you to demonstrate your knowledge in relation to the work you have submitted. A note taker will be present in the room to keep a record of the discussions that take place. You will be provided with a copy of the record from the meeting when you are issued with the outcome. </w:t>
      </w:r>
    </w:p>
    <w:p w14:paraId="2C63479C" w14:textId="77777777" w:rsidR="00B3386E" w:rsidRPr="00DF4B49" w:rsidRDefault="00B3386E" w:rsidP="00B3386E">
      <w:pPr>
        <w:pStyle w:val="NoSpacing"/>
        <w:rPr>
          <w:lang w:eastAsia="en-GB" w:bidi="en-GB"/>
        </w:rPr>
      </w:pPr>
    </w:p>
    <w:p w14:paraId="77BEE836" w14:textId="77777777" w:rsidR="00B3386E" w:rsidRPr="00DF4B49" w:rsidRDefault="00B3386E" w:rsidP="00252CA0">
      <w:pPr>
        <w:widowControl w:val="0"/>
        <w:autoSpaceDE w:val="0"/>
        <w:autoSpaceDN w:val="0"/>
        <w:spacing w:line="276" w:lineRule="auto"/>
        <w:ind w:right="282"/>
        <w:rPr>
          <w:rFonts w:eastAsia="Arial" w:cs="Arial"/>
          <w:szCs w:val="24"/>
          <w:lang w:eastAsia="en-GB" w:bidi="en-GB"/>
        </w:rPr>
      </w:pPr>
      <w:r w:rsidRPr="00DF4B49">
        <w:rPr>
          <w:rFonts w:eastAsia="Arial" w:cs="Arial"/>
          <w:szCs w:val="24"/>
          <w:lang w:eastAsia="en-GB" w:bidi="en-GB"/>
        </w:rPr>
        <w:t xml:space="preserve">10.12.6 If you are unable to attend the meeting with the AMO you should refer to the section at the top of this procedure called ‘Absence from any meeting or hearing’.  </w:t>
      </w:r>
    </w:p>
    <w:p w14:paraId="71DF56D3" w14:textId="77777777" w:rsidR="00B3386E" w:rsidRPr="00DF4B49" w:rsidRDefault="00B3386E" w:rsidP="00B3386E">
      <w:pPr>
        <w:pStyle w:val="NoSpacing"/>
        <w:rPr>
          <w:lang w:eastAsia="en-GB" w:bidi="en-GB"/>
        </w:rPr>
      </w:pPr>
    </w:p>
    <w:p w14:paraId="2012DC8F" w14:textId="77777777" w:rsidR="00B3386E" w:rsidRPr="00DF4B49" w:rsidRDefault="00B3386E" w:rsidP="00252CA0">
      <w:pPr>
        <w:pStyle w:val="Heading2"/>
        <w:rPr>
          <w:rFonts w:eastAsia="Arial" w:cs="Arial"/>
          <w:szCs w:val="24"/>
          <w:lang w:eastAsia="en-GB" w:bidi="en-GB"/>
        </w:rPr>
      </w:pPr>
      <w:bookmarkStart w:id="273" w:name="_Toc71291733"/>
      <w:r w:rsidRPr="00DF4B49">
        <w:rPr>
          <w:rFonts w:eastAsia="Arial" w:cs="Arial"/>
          <w:szCs w:val="24"/>
          <w:lang w:eastAsia="en-GB" w:bidi="en-GB"/>
        </w:rPr>
        <w:t>10.13 Stage 2 offences</w:t>
      </w:r>
      <w:bookmarkEnd w:id="273"/>
    </w:p>
    <w:p w14:paraId="0EA40FD3" w14:textId="77777777" w:rsidR="00B3386E" w:rsidRPr="00DF4B49" w:rsidRDefault="00B3386E" w:rsidP="00252CA0">
      <w:pPr>
        <w:widowControl w:val="0"/>
        <w:autoSpaceDE w:val="0"/>
        <w:autoSpaceDN w:val="0"/>
        <w:spacing w:line="276" w:lineRule="auto"/>
        <w:ind w:right="282"/>
        <w:rPr>
          <w:rFonts w:eastAsia="Arial" w:cs="Arial"/>
          <w:b/>
          <w:szCs w:val="24"/>
          <w:lang w:eastAsia="en-GB" w:bidi="en-GB"/>
        </w:rPr>
      </w:pPr>
    </w:p>
    <w:p w14:paraId="60ACCCF5" w14:textId="7399AA27" w:rsidR="00B3386E" w:rsidRPr="00DF4B49" w:rsidRDefault="00B3386E" w:rsidP="00252CA0">
      <w:pPr>
        <w:widowControl w:val="0"/>
        <w:autoSpaceDE w:val="0"/>
        <w:autoSpaceDN w:val="0"/>
        <w:spacing w:line="276" w:lineRule="auto"/>
        <w:ind w:right="282"/>
        <w:rPr>
          <w:rFonts w:eastAsia="Arial" w:cs="Arial"/>
          <w:szCs w:val="24"/>
          <w:lang w:eastAsia="en-GB" w:bidi="en-GB"/>
        </w:rPr>
      </w:pPr>
      <w:r w:rsidRPr="00DF4B49">
        <w:rPr>
          <w:rFonts w:eastAsia="Arial" w:cs="Arial"/>
          <w:szCs w:val="24"/>
          <w:lang w:eastAsia="en-GB" w:bidi="en-GB"/>
        </w:rPr>
        <w:t>10.13.1 Examples of the offences* that may be considered under Stage 2 include but are not limited to:</w:t>
      </w:r>
    </w:p>
    <w:p w14:paraId="603FAD37" w14:textId="77777777" w:rsidR="00B3386E" w:rsidRPr="00DF4B49" w:rsidRDefault="00B3386E" w:rsidP="00B3386E">
      <w:pPr>
        <w:widowControl w:val="0"/>
        <w:numPr>
          <w:ilvl w:val="0"/>
          <w:numId w:val="86"/>
        </w:numPr>
        <w:autoSpaceDE w:val="0"/>
        <w:autoSpaceDN w:val="0"/>
        <w:spacing w:after="0" w:line="276" w:lineRule="auto"/>
        <w:ind w:right="282"/>
        <w:rPr>
          <w:rFonts w:eastAsia="Arial" w:cs="Arial"/>
          <w:szCs w:val="24"/>
          <w:lang w:eastAsia="en-GB" w:bidi="en-GB"/>
        </w:rPr>
      </w:pPr>
      <w:r w:rsidRPr="00DF4B49">
        <w:rPr>
          <w:rFonts w:eastAsia="Arial" w:cs="Arial"/>
          <w:szCs w:val="24"/>
          <w:lang w:eastAsia="en-GB" w:bidi="en-GB"/>
        </w:rPr>
        <w:t>A repeat instance of a Stage 1 offence.</w:t>
      </w:r>
    </w:p>
    <w:p w14:paraId="05E50B7F" w14:textId="77777777" w:rsidR="00B3386E" w:rsidRPr="00DF4B49" w:rsidRDefault="00B3386E" w:rsidP="00B3386E">
      <w:pPr>
        <w:widowControl w:val="0"/>
        <w:numPr>
          <w:ilvl w:val="0"/>
          <w:numId w:val="86"/>
        </w:numPr>
        <w:autoSpaceDE w:val="0"/>
        <w:autoSpaceDN w:val="0"/>
        <w:spacing w:after="0" w:line="276" w:lineRule="auto"/>
        <w:ind w:right="282"/>
        <w:rPr>
          <w:rFonts w:eastAsia="Arial" w:cs="Arial"/>
          <w:szCs w:val="24"/>
          <w:lang w:eastAsia="en-GB" w:bidi="en-GB"/>
        </w:rPr>
      </w:pPr>
      <w:r w:rsidRPr="00DF4B49">
        <w:rPr>
          <w:rFonts w:eastAsia="Arial" w:cs="Arial"/>
          <w:szCs w:val="24"/>
          <w:lang w:eastAsia="en-GB" w:bidi="en-GB"/>
        </w:rPr>
        <w:t>Collusion.</w:t>
      </w:r>
    </w:p>
    <w:p w14:paraId="3EF6CBEC" w14:textId="77777777" w:rsidR="00B3386E" w:rsidRPr="00DF4B49" w:rsidRDefault="00B3386E" w:rsidP="00B3386E">
      <w:pPr>
        <w:widowControl w:val="0"/>
        <w:numPr>
          <w:ilvl w:val="0"/>
          <w:numId w:val="86"/>
        </w:numPr>
        <w:autoSpaceDE w:val="0"/>
        <w:autoSpaceDN w:val="0"/>
        <w:spacing w:after="0" w:line="276" w:lineRule="auto"/>
        <w:ind w:right="282"/>
        <w:rPr>
          <w:rFonts w:eastAsia="Arial" w:cs="Arial"/>
          <w:szCs w:val="24"/>
          <w:lang w:eastAsia="en-GB" w:bidi="en-GB"/>
        </w:rPr>
      </w:pPr>
      <w:r w:rsidRPr="00DF4B49">
        <w:rPr>
          <w:rFonts w:eastAsia="Arial" w:cs="Arial"/>
          <w:szCs w:val="24"/>
          <w:lang w:eastAsia="en-GB" w:bidi="en-GB"/>
        </w:rPr>
        <w:t>Plagiarism.</w:t>
      </w:r>
    </w:p>
    <w:p w14:paraId="1CF9ECD6" w14:textId="77777777" w:rsidR="00B3386E" w:rsidRPr="00DF4B49" w:rsidRDefault="00B3386E" w:rsidP="00252CA0">
      <w:pPr>
        <w:widowControl w:val="0"/>
        <w:autoSpaceDE w:val="0"/>
        <w:autoSpaceDN w:val="0"/>
        <w:spacing w:line="276" w:lineRule="auto"/>
        <w:ind w:right="282"/>
        <w:rPr>
          <w:rFonts w:eastAsia="Arial" w:cs="Arial"/>
          <w:b/>
          <w:szCs w:val="24"/>
          <w:lang w:eastAsia="en-GB" w:bidi="en-GB"/>
        </w:rPr>
      </w:pPr>
    </w:p>
    <w:p w14:paraId="3AFF87E3" w14:textId="77777777" w:rsidR="00B3386E" w:rsidRPr="00DF4B49" w:rsidRDefault="00B3386E" w:rsidP="00252CA0">
      <w:pPr>
        <w:widowControl w:val="0"/>
        <w:autoSpaceDE w:val="0"/>
        <w:autoSpaceDN w:val="0"/>
        <w:spacing w:line="276" w:lineRule="auto"/>
        <w:ind w:right="282"/>
        <w:rPr>
          <w:rFonts w:eastAsia="Arial" w:cs="Arial"/>
          <w:szCs w:val="24"/>
          <w:lang w:eastAsia="en-GB" w:bidi="en-GB"/>
        </w:rPr>
      </w:pPr>
      <w:r w:rsidRPr="00DF4B49">
        <w:rPr>
          <w:rFonts w:eastAsia="Arial" w:cs="Arial"/>
          <w:szCs w:val="24"/>
          <w:lang w:eastAsia="en-GB" w:bidi="en-GB"/>
        </w:rPr>
        <w:t xml:space="preserve">* For a detailed but not exhaustive list of the offences, please see 10.2 of this procedure. </w:t>
      </w:r>
    </w:p>
    <w:p w14:paraId="780CE781" w14:textId="69218BAF" w:rsidR="00B3386E" w:rsidRDefault="00B3386E" w:rsidP="00252CA0">
      <w:pPr>
        <w:widowControl w:val="0"/>
        <w:autoSpaceDE w:val="0"/>
        <w:autoSpaceDN w:val="0"/>
        <w:spacing w:line="276" w:lineRule="auto"/>
        <w:ind w:right="282"/>
        <w:rPr>
          <w:rFonts w:eastAsia="Arial" w:cs="Arial"/>
          <w:szCs w:val="24"/>
          <w:lang w:eastAsia="en-GB" w:bidi="en-GB"/>
        </w:rPr>
      </w:pPr>
    </w:p>
    <w:p w14:paraId="46F8999B" w14:textId="77777777" w:rsidR="00B3386E" w:rsidRPr="00DF4B49" w:rsidRDefault="00B3386E" w:rsidP="00252CA0">
      <w:pPr>
        <w:widowControl w:val="0"/>
        <w:autoSpaceDE w:val="0"/>
        <w:autoSpaceDN w:val="0"/>
        <w:spacing w:line="276" w:lineRule="auto"/>
        <w:ind w:right="282"/>
        <w:rPr>
          <w:rFonts w:eastAsia="Arial" w:cs="Arial"/>
          <w:szCs w:val="24"/>
          <w:lang w:eastAsia="en-GB" w:bidi="en-GB"/>
        </w:rPr>
      </w:pPr>
    </w:p>
    <w:p w14:paraId="221A2A1D" w14:textId="77777777" w:rsidR="00B3386E" w:rsidRPr="00DF4B49" w:rsidRDefault="00B3386E" w:rsidP="00252CA0">
      <w:pPr>
        <w:pStyle w:val="Heading2"/>
        <w:rPr>
          <w:rFonts w:eastAsia="Arial" w:cs="Arial"/>
          <w:szCs w:val="24"/>
          <w:lang w:eastAsia="en-GB" w:bidi="en-GB"/>
        </w:rPr>
      </w:pPr>
      <w:bookmarkStart w:id="274" w:name="_Toc71291734"/>
      <w:r w:rsidRPr="00DF4B49">
        <w:rPr>
          <w:rFonts w:eastAsia="Arial" w:cs="Arial"/>
          <w:szCs w:val="24"/>
          <w:lang w:eastAsia="en-GB" w:bidi="en-GB"/>
        </w:rPr>
        <w:lastRenderedPageBreak/>
        <w:t>10.14 Stage 2 outcomes</w:t>
      </w:r>
      <w:bookmarkEnd w:id="274"/>
    </w:p>
    <w:p w14:paraId="60CE63E3" w14:textId="77777777" w:rsidR="00B3386E" w:rsidRPr="00DF4B49" w:rsidRDefault="00B3386E" w:rsidP="00252CA0">
      <w:pPr>
        <w:widowControl w:val="0"/>
        <w:autoSpaceDE w:val="0"/>
        <w:autoSpaceDN w:val="0"/>
        <w:spacing w:line="276" w:lineRule="auto"/>
        <w:ind w:right="282"/>
        <w:rPr>
          <w:rFonts w:eastAsia="Arial" w:cs="Arial"/>
          <w:szCs w:val="24"/>
          <w:lang w:eastAsia="en-GB" w:bidi="en-GB"/>
        </w:rPr>
      </w:pPr>
    </w:p>
    <w:p w14:paraId="68DAF4FF" w14:textId="77777777" w:rsidR="00B3386E" w:rsidRPr="00DF4B49" w:rsidRDefault="00B3386E" w:rsidP="00252CA0">
      <w:pPr>
        <w:widowControl w:val="0"/>
        <w:autoSpaceDE w:val="0"/>
        <w:autoSpaceDN w:val="0"/>
        <w:spacing w:line="276" w:lineRule="auto"/>
        <w:ind w:right="282"/>
        <w:rPr>
          <w:rFonts w:eastAsia="Arial" w:cs="Arial"/>
          <w:szCs w:val="24"/>
          <w:lang w:eastAsia="en-GB" w:bidi="en-GB"/>
        </w:rPr>
      </w:pPr>
      <w:r w:rsidRPr="00DF4B49">
        <w:rPr>
          <w:rFonts w:eastAsia="Arial" w:cs="Arial"/>
          <w:szCs w:val="24"/>
          <w:lang w:eastAsia="en-GB" w:bidi="en-GB"/>
        </w:rPr>
        <w:t xml:space="preserve">10.14.1 Following the AMO’s investigation, they will </w:t>
      </w:r>
      <w:proofErr w:type="gramStart"/>
      <w:r w:rsidRPr="00DF4B49">
        <w:rPr>
          <w:rFonts w:eastAsia="Arial" w:cs="Arial"/>
          <w:szCs w:val="24"/>
          <w:lang w:eastAsia="en-GB" w:bidi="en-GB"/>
        </w:rPr>
        <w:t>make a decision</w:t>
      </w:r>
      <w:proofErr w:type="gramEnd"/>
      <w:r w:rsidRPr="00DF4B49">
        <w:rPr>
          <w:rFonts w:eastAsia="Arial" w:cs="Arial"/>
          <w:szCs w:val="24"/>
          <w:lang w:eastAsia="en-GB" w:bidi="en-GB"/>
        </w:rPr>
        <w:t xml:space="preserve"> based on the evidence and material available and will apply an outcome based on the balance of probabilities. We will normally contact you within 5 working days of your meeting with the AMO, via email, to let you know the outcome and to provide you with a copy of the notes taken during your meeting. </w:t>
      </w:r>
    </w:p>
    <w:p w14:paraId="32F5CC4E" w14:textId="77777777" w:rsidR="00B3386E" w:rsidRPr="00DF4B49" w:rsidRDefault="00B3386E" w:rsidP="00B3386E">
      <w:pPr>
        <w:pStyle w:val="NoSpacing"/>
        <w:rPr>
          <w:lang w:eastAsia="en-GB" w:bidi="en-GB"/>
        </w:rPr>
      </w:pPr>
    </w:p>
    <w:p w14:paraId="437ADBE5" w14:textId="4A29B1C4" w:rsidR="00B3386E" w:rsidRPr="00DF4B49" w:rsidRDefault="00B3386E" w:rsidP="00252CA0">
      <w:pPr>
        <w:widowControl w:val="0"/>
        <w:autoSpaceDE w:val="0"/>
        <w:autoSpaceDN w:val="0"/>
        <w:spacing w:line="276" w:lineRule="auto"/>
        <w:ind w:right="282"/>
        <w:rPr>
          <w:rFonts w:eastAsia="Arial" w:cs="Arial"/>
          <w:szCs w:val="24"/>
          <w:lang w:eastAsia="en-GB" w:bidi="en-GB"/>
        </w:rPr>
      </w:pPr>
      <w:r w:rsidRPr="00DF4B49">
        <w:rPr>
          <w:rFonts w:eastAsia="Arial" w:cs="Arial"/>
          <w:szCs w:val="24"/>
          <w:lang w:eastAsia="en-GB" w:bidi="en-GB"/>
        </w:rPr>
        <w:t>10.14.2 When considering what outcome to apply, the AMO may consider:</w:t>
      </w:r>
    </w:p>
    <w:p w14:paraId="5B52B276" w14:textId="77777777" w:rsidR="00B3386E" w:rsidRPr="00DF4B49" w:rsidRDefault="00B3386E" w:rsidP="00B3386E">
      <w:pPr>
        <w:widowControl w:val="0"/>
        <w:numPr>
          <w:ilvl w:val="0"/>
          <w:numId w:val="93"/>
        </w:numPr>
        <w:autoSpaceDE w:val="0"/>
        <w:autoSpaceDN w:val="0"/>
        <w:spacing w:after="0" w:line="276" w:lineRule="auto"/>
        <w:ind w:right="282"/>
        <w:rPr>
          <w:rFonts w:eastAsia="Arial" w:cs="Arial"/>
          <w:szCs w:val="24"/>
          <w:lang w:eastAsia="en-GB" w:bidi="en-GB"/>
        </w:rPr>
      </w:pPr>
      <w:r w:rsidRPr="00DF4B49">
        <w:rPr>
          <w:rFonts w:eastAsia="Arial" w:cs="Arial"/>
          <w:szCs w:val="24"/>
          <w:lang w:eastAsia="en-GB" w:bidi="en-GB"/>
        </w:rPr>
        <w:t xml:space="preserve">Whether you have accepted the </w:t>
      </w:r>
      <w:proofErr w:type="gramStart"/>
      <w:r w:rsidRPr="00DF4B49">
        <w:rPr>
          <w:rFonts w:eastAsia="Arial" w:cs="Arial"/>
          <w:szCs w:val="24"/>
          <w:lang w:eastAsia="en-GB" w:bidi="en-GB"/>
        </w:rPr>
        <w:t>allegation;</w:t>
      </w:r>
      <w:proofErr w:type="gramEnd"/>
      <w:r w:rsidRPr="00DF4B49">
        <w:rPr>
          <w:rFonts w:eastAsia="Arial" w:cs="Arial"/>
          <w:szCs w:val="24"/>
          <w:lang w:eastAsia="en-GB" w:bidi="en-GB"/>
        </w:rPr>
        <w:t xml:space="preserve"> </w:t>
      </w:r>
    </w:p>
    <w:p w14:paraId="0E9543A5" w14:textId="77777777" w:rsidR="00B3386E" w:rsidRPr="00DF4B49" w:rsidRDefault="00B3386E" w:rsidP="00B3386E">
      <w:pPr>
        <w:widowControl w:val="0"/>
        <w:numPr>
          <w:ilvl w:val="0"/>
          <w:numId w:val="93"/>
        </w:numPr>
        <w:autoSpaceDE w:val="0"/>
        <w:autoSpaceDN w:val="0"/>
        <w:spacing w:after="0" w:line="276" w:lineRule="auto"/>
        <w:ind w:right="282"/>
        <w:rPr>
          <w:rFonts w:eastAsia="Arial" w:cs="Arial"/>
          <w:szCs w:val="24"/>
          <w:lang w:eastAsia="en-GB" w:bidi="en-GB"/>
        </w:rPr>
      </w:pPr>
      <w:r w:rsidRPr="00DF4B49">
        <w:rPr>
          <w:rFonts w:eastAsia="Arial" w:cs="Arial"/>
          <w:szCs w:val="24"/>
          <w:lang w:eastAsia="en-GB" w:bidi="en-GB"/>
        </w:rPr>
        <w:t xml:space="preserve">Whether you have provided any mitigating </w:t>
      </w:r>
      <w:proofErr w:type="gramStart"/>
      <w:r w:rsidRPr="00DF4B49">
        <w:rPr>
          <w:rFonts w:eastAsia="Arial" w:cs="Arial"/>
          <w:szCs w:val="24"/>
          <w:lang w:eastAsia="en-GB" w:bidi="en-GB"/>
        </w:rPr>
        <w:t>evidence;</w:t>
      </w:r>
      <w:proofErr w:type="gramEnd"/>
      <w:r w:rsidRPr="00DF4B49">
        <w:rPr>
          <w:rFonts w:eastAsia="Arial" w:cs="Arial"/>
          <w:szCs w:val="24"/>
          <w:lang w:eastAsia="en-GB" w:bidi="en-GB"/>
        </w:rPr>
        <w:t xml:space="preserve"> </w:t>
      </w:r>
    </w:p>
    <w:p w14:paraId="0F50BE34" w14:textId="77777777" w:rsidR="00B3386E" w:rsidRPr="00DF4B49" w:rsidRDefault="00B3386E" w:rsidP="00B3386E">
      <w:pPr>
        <w:widowControl w:val="0"/>
        <w:numPr>
          <w:ilvl w:val="0"/>
          <w:numId w:val="93"/>
        </w:numPr>
        <w:autoSpaceDE w:val="0"/>
        <w:autoSpaceDN w:val="0"/>
        <w:spacing w:after="0" w:line="276" w:lineRule="auto"/>
        <w:ind w:right="282"/>
        <w:rPr>
          <w:rFonts w:eastAsia="Arial" w:cs="Arial"/>
          <w:szCs w:val="24"/>
          <w:lang w:eastAsia="en-GB" w:bidi="en-GB"/>
        </w:rPr>
      </w:pPr>
      <w:r w:rsidRPr="00DF4B49">
        <w:rPr>
          <w:rFonts w:eastAsia="Arial" w:cs="Arial"/>
          <w:szCs w:val="24"/>
          <w:lang w:eastAsia="en-GB" w:bidi="en-GB"/>
        </w:rPr>
        <w:t xml:space="preserve">Your conduct through this procedure. </w:t>
      </w:r>
    </w:p>
    <w:p w14:paraId="279D7947" w14:textId="77777777" w:rsidR="00B3386E" w:rsidRPr="00DF4B49" w:rsidRDefault="00B3386E" w:rsidP="00252CA0">
      <w:pPr>
        <w:widowControl w:val="0"/>
        <w:autoSpaceDE w:val="0"/>
        <w:autoSpaceDN w:val="0"/>
        <w:spacing w:line="276" w:lineRule="auto"/>
        <w:ind w:right="282"/>
        <w:rPr>
          <w:rFonts w:eastAsia="Arial" w:cs="Arial"/>
          <w:szCs w:val="24"/>
          <w:lang w:eastAsia="en-GB" w:bidi="en-GB"/>
        </w:rPr>
      </w:pPr>
    </w:p>
    <w:p w14:paraId="12A7A8DD" w14:textId="3C95799B" w:rsidR="00B3386E" w:rsidRPr="00DF4B49" w:rsidRDefault="00B3386E" w:rsidP="00252CA0">
      <w:pPr>
        <w:widowControl w:val="0"/>
        <w:autoSpaceDE w:val="0"/>
        <w:autoSpaceDN w:val="0"/>
        <w:spacing w:line="276" w:lineRule="auto"/>
        <w:ind w:right="282"/>
        <w:rPr>
          <w:rFonts w:eastAsia="Arial" w:cs="Arial"/>
          <w:szCs w:val="24"/>
          <w:lang w:eastAsia="en-GB" w:bidi="en-GB"/>
        </w:rPr>
      </w:pPr>
      <w:r w:rsidRPr="00DF4B49">
        <w:rPr>
          <w:rFonts w:eastAsia="Arial" w:cs="Arial"/>
          <w:szCs w:val="24"/>
          <w:lang w:eastAsia="en-GB" w:bidi="en-GB"/>
        </w:rPr>
        <w:t>10.14.3 The possible outcomes that can be applied are listed here:</w:t>
      </w:r>
    </w:p>
    <w:p w14:paraId="4505E36D" w14:textId="77777777" w:rsidR="00B3386E" w:rsidRPr="00DF4B49" w:rsidRDefault="00B3386E" w:rsidP="00B3386E">
      <w:pPr>
        <w:widowControl w:val="0"/>
        <w:numPr>
          <w:ilvl w:val="0"/>
          <w:numId w:val="87"/>
        </w:numPr>
        <w:autoSpaceDE w:val="0"/>
        <w:autoSpaceDN w:val="0"/>
        <w:spacing w:after="0" w:line="276" w:lineRule="auto"/>
        <w:ind w:right="282"/>
        <w:rPr>
          <w:rFonts w:eastAsia="Arial" w:cs="Arial"/>
          <w:b/>
          <w:szCs w:val="24"/>
          <w:lang w:eastAsia="en-GB" w:bidi="en-GB"/>
        </w:rPr>
      </w:pPr>
      <w:r w:rsidRPr="00DF4B49">
        <w:rPr>
          <w:rFonts w:eastAsia="Arial" w:cs="Arial"/>
          <w:b/>
          <w:szCs w:val="24"/>
          <w:lang w:eastAsia="en-GB" w:bidi="en-GB"/>
        </w:rPr>
        <w:t>No case to answer.</w:t>
      </w:r>
    </w:p>
    <w:p w14:paraId="0DF2AED5" w14:textId="77777777" w:rsidR="00B3386E" w:rsidRPr="00DF4B49" w:rsidRDefault="00B3386E" w:rsidP="00B3386E">
      <w:pPr>
        <w:widowControl w:val="0"/>
        <w:numPr>
          <w:ilvl w:val="0"/>
          <w:numId w:val="87"/>
        </w:numPr>
        <w:autoSpaceDE w:val="0"/>
        <w:autoSpaceDN w:val="0"/>
        <w:spacing w:after="0" w:line="276" w:lineRule="auto"/>
        <w:ind w:right="282"/>
        <w:rPr>
          <w:rFonts w:eastAsia="Arial" w:cs="Arial"/>
          <w:b/>
          <w:szCs w:val="24"/>
          <w:lang w:eastAsia="en-GB" w:bidi="en-GB"/>
        </w:rPr>
      </w:pPr>
      <w:r w:rsidRPr="00DF4B49">
        <w:rPr>
          <w:rFonts w:eastAsia="Arial" w:cs="Arial"/>
          <w:b/>
          <w:szCs w:val="24"/>
          <w:lang w:eastAsia="en-GB" w:bidi="en-GB"/>
        </w:rPr>
        <w:t xml:space="preserve">Case upheld and concluded as a failure to safeguard work with the following penalty: </w:t>
      </w:r>
      <w:r w:rsidRPr="00DF4B49">
        <w:rPr>
          <w:rFonts w:eastAsia="Arial" w:cs="Arial"/>
          <w:szCs w:val="24"/>
          <w:lang w:eastAsia="en-GB" w:bidi="en-GB"/>
        </w:rPr>
        <w:t>A formal warning.</w:t>
      </w:r>
    </w:p>
    <w:p w14:paraId="3229D9E0" w14:textId="77777777" w:rsidR="00B3386E" w:rsidRPr="00DF4B49" w:rsidRDefault="00B3386E" w:rsidP="00B3386E">
      <w:pPr>
        <w:widowControl w:val="0"/>
        <w:numPr>
          <w:ilvl w:val="0"/>
          <w:numId w:val="87"/>
        </w:numPr>
        <w:autoSpaceDE w:val="0"/>
        <w:autoSpaceDN w:val="0"/>
        <w:spacing w:after="0" w:line="276" w:lineRule="auto"/>
        <w:ind w:right="282"/>
        <w:rPr>
          <w:rFonts w:eastAsia="Arial" w:cs="Arial"/>
          <w:b/>
          <w:szCs w:val="24"/>
          <w:lang w:eastAsia="en-GB" w:bidi="en-GB"/>
        </w:rPr>
      </w:pPr>
      <w:r w:rsidRPr="00DF4B49">
        <w:rPr>
          <w:rFonts w:eastAsia="Arial" w:cs="Arial"/>
          <w:b/>
          <w:szCs w:val="24"/>
          <w:lang w:eastAsia="en-GB" w:bidi="en-GB"/>
        </w:rPr>
        <w:t xml:space="preserve">Case upheld and concluded as poor academic practice with the following penalty applied: </w:t>
      </w:r>
      <w:r w:rsidRPr="00DF4B49">
        <w:rPr>
          <w:rFonts w:eastAsia="Arial" w:cs="Arial"/>
          <w:szCs w:val="24"/>
          <w:lang w:eastAsia="en-GB" w:bidi="en-GB"/>
        </w:rPr>
        <w:t xml:space="preserve">Mark the work ignoring the offending paragraphs, </w:t>
      </w:r>
      <w:proofErr w:type="gramStart"/>
      <w:r w:rsidRPr="00DF4B49">
        <w:rPr>
          <w:rFonts w:eastAsia="Arial" w:cs="Arial"/>
          <w:szCs w:val="24"/>
          <w:lang w:eastAsia="en-GB" w:bidi="en-GB"/>
        </w:rPr>
        <w:t>AND,</w:t>
      </w:r>
      <w:proofErr w:type="gramEnd"/>
      <w:r w:rsidRPr="00DF4B49">
        <w:rPr>
          <w:rFonts w:eastAsia="Arial" w:cs="Arial"/>
          <w:szCs w:val="24"/>
          <w:lang w:eastAsia="en-GB" w:bidi="en-GB"/>
        </w:rPr>
        <w:t xml:space="preserve"> compulsory training and development. If the work does not meet the minimum pass mark, then you will be subject to the usual referral opportunities available to you as per the regulations for awards. </w:t>
      </w:r>
    </w:p>
    <w:p w14:paraId="0A983E92" w14:textId="77777777" w:rsidR="00B3386E" w:rsidRPr="00DF4B49" w:rsidRDefault="00B3386E" w:rsidP="00B3386E">
      <w:pPr>
        <w:widowControl w:val="0"/>
        <w:numPr>
          <w:ilvl w:val="0"/>
          <w:numId w:val="87"/>
        </w:numPr>
        <w:autoSpaceDE w:val="0"/>
        <w:autoSpaceDN w:val="0"/>
        <w:spacing w:after="0" w:line="276" w:lineRule="auto"/>
        <w:ind w:right="282"/>
        <w:rPr>
          <w:rFonts w:eastAsia="Arial" w:cs="Arial"/>
          <w:b/>
          <w:szCs w:val="24"/>
          <w:lang w:eastAsia="en-GB" w:bidi="en-GB"/>
        </w:rPr>
      </w:pPr>
      <w:r w:rsidRPr="00DF4B49">
        <w:rPr>
          <w:rFonts w:eastAsia="Arial" w:cs="Arial"/>
          <w:b/>
          <w:szCs w:val="24"/>
          <w:lang w:eastAsia="en-GB" w:bidi="en-GB"/>
        </w:rPr>
        <w:t xml:space="preserve">Case upheld and </w:t>
      </w:r>
      <w:proofErr w:type="gramStart"/>
      <w:r w:rsidRPr="00DF4B49">
        <w:rPr>
          <w:rFonts w:eastAsia="Arial" w:cs="Arial"/>
          <w:b/>
          <w:szCs w:val="24"/>
          <w:lang w:eastAsia="en-GB" w:bidi="en-GB"/>
        </w:rPr>
        <w:t>concluded</w:t>
      </w:r>
      <w:proofErr w:type="gramEnd"/>
      <w:r w:rsidRPr="00DF4B49">
        <w:rPr>
          <w:rFonts w:eastAsia="Arial" w:cs="Arial"/>
          <w:b/>
          <w:szCs w:val="24"/>
          <w:lang w:eastAsia="en-GB" w:bidi="en-GB"/>
        </w:rPr>
        <w:t xml:space="preserve"> and the following penalty applied: </w:t>
      </w:r>
      <w:r w:rsidRPr="00DF4B49">
        <w:rPr>
          <w:rFonts w:eastAsia="Arial" w:cs="Arial"/>
          <w:szCs w:val="24"/>
          <w:lang w:eastAsia="en-GB" w:bidi="en-GB"/>
        </w:rPr>
        <w:t>Receive a mark of 0 for the piece of assessment, AND</w:t>
      </w:r>
      <w:r w:rsidRPr="00DF4B49">
        <w:rPr>
          <w:rFonts w:eastAsia="Arial" w:cs="Arial"/>
          <w:b/>
          <w:szCs w:val="24"/>
          <w:lang w:eastAsia="en-GB" w:bidi="en-GB"/>
        </w:rPr>
        <w:t xml:space="preserve">, </w:t>
      </w:r>
      <w:r w:rsidRPr="00DF4B49">
        <w:rPr>
          <w:rFonts w:eastAsia="Arial" w:cs="Arial"/>
          <w:szCs w:val="24"/>
          <w:lang w:eastAsia="en-GB" w:bidi="en-GB"/>
        </w:rPr>
        <w:t>compulsory training and development.</w:t>
      </w:r>
    </w:p>
    <w:p w14:paraId="0DA51280" w14:textId="77777777" w:rsidR="00B3386E" w:rsidRPr="00DF4B49" w:rsidRDefault="00B3386E" w:rsidP="00B3386E">
      <w:pPr>
        <w:widowControl w:val="0"/>
        <w:numPr>
          <w:ilvl w:val="0"/>
          <w:numId w:val="87"/>
        </w:numPr>
        <w:autoSpaceDE w:val="0"/>
        <w:autoSpaceDN w:val="0"/>
        <w:spacing w:after="0" w:line="276" w:lineRule="auto"/>
        <w:ind w:right="282"/>
        <w:rPr>
          <w:rFonts w:eastAsia="Arial" w:cs="Arial"/>
          <w:b/>
          <w:szCs w:val="24"/>
          <w:lang w:eastAsia="en-GB" w:bidi="en-GB"/>
        </w:rPr>
      </w:pPr>
      <w:r w:rsidRPr="00DF4B49">
        <w:rPr>
          <w:rFonts w:eastAsia="Arial" w:cs="Arial"/>
          <w:b/>
          <w:szCs w:val="24"/>
          <w:lang w:eastAsia="en-GB" w:bidi="en-GB"/>
        </w:rPr>
        <w:t>Case upheld and referred to Stage 3 (Academic Misconduct Panel).</w:t>
      </w:r>
    </w:p>
    <w:p w14:paraId="10C37977" w14:textId="77777777" w:rsidR="00B3386E" w:rsidRPr="00DF4B49" w:rsidRDefault="00B3386E" w:rsidP="00252CA0">
      <w:pPr>
        <w:widowControl w:val="0"/>
        <w:autoSpaceDE w:val="0"/>
        <w:autoSpaceDN w:val="0"/>
        <w:spacing w:line="276" w:lineRule="auto"/>
        <w:ind w:right="282"/>
        <w:rPr>
          <w:rFonts w:eastAsia="Arial" w:cs="Arial"/>
          <w:szCs w:val="24"/>
          <w:lang w:eastAsia="en-GB" w:bidi="en-GB"/>
        </w:rPr>
      </w:pPr>
    </w:p>
    <w:p w14:paraId="36179037" w14:textId="77777777" w:rsidR="00B3386E" w:rsidRPr="00DF4B49" w:rsidRDefault="00B3386E" w:rsidP="00252CA0">
      <w:pPr>
        <w:widowControl w:val="0"/>
        <w:autoSpaceDE w:val="0"/>
        <w:autoSpaceDN w:val="0"/>
        <w:spacing w:line="276" w:lineRule="auto"/>
        <w:ind w:right="282"/>
        <w:rPr>
          <w:rFonts w:eastAsia="Arial" w:cs="Arial"/>
          <w:szCs w:val="24"/>
          <w:lang w:eastAsia="en-GB" w:bidi="en-GB"/>
        </w:rPr>
      </w:pPr>
      <w:r w:rsidRPr="00DF4B49">
        <w:rPr>
          <w:rFonts w:eastAsia="Arial" w:cs="Arial"/>
          <w:szCs w:val="24"/>
          <w:lang w:eastAsia="en-GB" w:bidi="en-GB"/>
        </w:rPr>
        <w:t xml:space="preserve">10.14.4 If the case is upheld against you then the AMO will </w:t>
      </w:r>
      <w:proofErr w:type="gramStart"/>
      <w:r w:rsidRPr="00DF4B49">
        <w:rPr>
          <w:rFonts w:eastAsia="Arial" w:cs="Arial"/>
          <w:szCs w:val="24"/>
          <w:lang w:eastAsia="en-GB" w:bidi="en-GB"/>
        </w:rPr>
        <w:t>take into account</w:t>
      </w:r>
      <w:proofErr w:type="gramEnd"/>
      <w:r w:rsidRPr="00DF4B49">
        <w:rPr>
          <w:rFonts w:eastAsia="Arial" w:cs="Arial"/>
          <w:szCs w:val="24"/>
          <w:lang w:eastAsia="en-GB" w:bidi="en-GB"/>
        </w:rPr>
        <w:t xml:space="preserve"> any previous academic misconduct offences when applying a penalty. </w:t>
      </w:r>
    </w:p>
    <w:p w14:paraId="41045A7C" w14:textId="77777777" w:rsidR="00B3386E" w:rsidRPr="00DF4B49" w:rsidRDefault="00B3386E" w:rsidP="00B3386E">
      <w:pPr>
        <w:pStyle w:val="NoSpacing"/>
        <w:rPr>
          <w:lang w:eastAsia="en-GB" w:bidi="en-GB"/>
        </w:rPr>
      </w:pPr>
    </w:p>
    <w:p w14:paraId="5F100BFB" w14:textId="77777777" w:rsidR="00B3386E" w:rsidRPr="00DF4B49" w:rsidRDefault="00B3386E" w:rsidP="00252CA0">
      <w:pPr>
        <w:widowControl w:val="0"/>
        <w:autoSpaceDE w:val="0"/>
        <w:autoSpaceDN w:val="0"/>
        <w:spacing w:line="276" w:lineRule="auto"/>
        <w:ind w:right="282"/>
        <w:rPr>
          <w:rFonts w:eastAsia="Arial" w:cs="Arial"/>
          <w:szCs w:val="24"/>
          <w:lang w:eastAsia="en-GB" w:bidi="en-GB"/>
        </w:rPr>
      </w:pPr>
      <w:r w:rsidRPr="00DF4B49">
        <w:rPr>
          <w:rFonts w:eastAsia="Arial" w:cs="Arial"/>
          <w:szCs w:val="24"/>
          <w:lang w:eastAsia="en-GB" w:bidi="en-GB"/>
        </w:rPr>
        <w:t xml:space="preserve">10.14.5 If a penalty is applied at Stage 2, the outcome will not normally appear on your transcript. </w:t>
      </w:r>
    </w:p>
    <w:p w14:paraId="05A87A39" w14:textId="77777777" w:rsidR="00B3386E" w:rsidRPr="00DF4B49" w:rsidRDefault="00B3386E" w:rsidP="00252CA0">
      <w:pPr>
        <w:widowControl w:val="0"/>
        <w:autoSpaceDE w:val="0"/>
        <w:autoSpaceDN w:val="0"/>
        <w:spacing w:line="276" w:lineRule="auto"/>
        <w:ind w:right="282"/>
        <w:rPr>
          <w:rFonts w:eastAsia="Arial" w:cs="Arial"/>
          <w:szCs w:val="24"/>
          <w:lang w:eastAsia="en-GB" w:bidi="en-GB"/>
        </w:rPr>
      </w:pPr>
    </w:p>
    <w:p w14:paraId="2B658E9C" w14:textId="77777777" w:rsidR="00B3386E" w:rsidRPr="00DF4B49" w:rsidRDefault="00B3386E" w:rsidP="00252CA0">
      <w:pPr>
        <w:pStyle w:val="Heading2"/>
        <w:rPr>
          <w:rFonts w:eastAsia="Arial" w:cs="Arial"/>
          <w:szCs w:val="24"/>
          <w:lang w:eastAsia="en-GB" w:bidi="en-GB"/>
        </w:rPr>
      </w:pPr>
      <w:bookmarkStart w:id="275" w:name="_Toc71291735"/>
      <w:r w:rsidRPr="00DF4B49">
        <w:rPr>
          <w:rFonts w:eastAsia="Arial" w:cs="Arial"/>
          <w:szCs w:val="24"/>
          <w:lang w:eastAsia="en-GB" w:bidi="en-GB"/>
        </w:rPr>
        <w:t>10.15 Stage 3: The Academic Misconduct Panel</w:t>
      </w:r>
      <w:bookmarkStart w:id="276" w:name="_bookmark77"/>
      <w:bookmarkEnd w:id="275"/>
      <w:bookmarkEnd w:id="276"/>
    </w:p>
    <w:p w14:paraId="721CCF76" w14:textId="77777777" w:rsidR="00B3386E" w:rsidRPr="00DF4B49" w:rsidRDefault="00B3386E" w:rsidP="00B3386E">
      <w:pPr>
        <w:pStyle w:val="NoSpacing"/>
        <w:rPr>
          <w:lang w:eastAsia="en-GB" w:bidi="en-GB"/>
        </w:rPr>
      </w:pPr>
    </w:p>
    <w:p w14:paraId="564FC512" w14:textId="77777777" w:rsidR="00B3386E" w:rsidRPr="00DF4B49" w:rsidRDefault="00B3386E" w:rsidP="00252CA0">
      <w:pPr>
        <w:widowControl w:val="0"/>
        <w:autoSpaceDE w:val="0"/>
        <w:autoSpaceDN w:val="0"/>
        <w:spacing w:line="276" w:lineRule="auto"/>
        <w:ind w:right="282"/>
        <w:rPr>
          <w:rFonts w:eastAsia="Arial" w:cs="Arial"/>
          <w:szCs w:val="24"/>
          <w:lang w:eastAsia="en-GB" w:bidi="en-GB"/>
        </w:rPr>
      </w:pPr>
      <w:r w:rsidRPr="00DF4B49">
        <w:rPr>
          <w:rFonts w:eastAsia="Arial" w:cs="Arial"/>
          <w:szCs w:val="24"/>
          <w:lang w:eastAsia="en-GB" w:bidi="en-GB"/>
        </w:rPr>
        <w:t xml:space="preserve">10.15.1 If the allegation against you cannot be concluded at an earlier stage, Registry will convene the Academic Misconduct Panel (AMP) to consider your case. The purpose of this panel is to consider the case </w:t>
      </w:r>
      <w:proofErr w:type="gramStart"/>
      <w:r w:rsidRPr="00DF4B49">
        <w:rPr>
          <w:rFonts w:eastAsia="Arial" w:cs="Arial"/>
          <w:szCs w:val="24"/>
          <w:lang w:eastAsia="en-GB" w:bidi="en-GB"/>
        </w:rPr>
        <w:t>as a whole with</w:t>
      </w:r>
      <w:proofErr w:type="gramEnd"/>
      <w:r w:rsidRPr="00DF4B49">
        <w:rPr>
          <w:rFonts w:eastAsia="Arial" w:cs="Arial"/>
          <w:szCs w:val="24"/>
          <w:lang w:eastAsia="en-GB" w:bidi="en-GB"/>
        </w:rPr>
        <w:t xml:space="preserve"> a view to making a final decision on the outcome.</w:t>
      </w:r>
    </w:p>
    <w:p w14:paraId="4D483042" w14:textId="77777777" w:rsidR="00B3386E" w:rsidRPr="00DF4B49" w:rsidRDefault="00B3386E" w:rsidP="00B3386E">
      <w:pPr>
        <w:pStyle w:val="NoSpacing"/>
        <w:rPr>
          <w:lang w:eastAsia="en-GB" w:bidi="en-GB"/>
        </w:rPr>
      </w:pPr>
    </w:p>
    <w:p w14:paraId="65704351" w14:textId="77777777" w:rsidR="00B3386E" w:rsidRPr="00DF4B49" w:rsidRDefault="00B3386E" w:rsidP="00252CA0">
      <w:pPr>
        <w:widowControl w:val="0"/>
        <w:autoSpaceDE w:val="0"/>
        <w:autoSpaceDN w:val="0"/>
        <w:spacing w:line="276" w:lineRule="auto"/>
        <w:ind w:right="282"/>
        <w:rPr>
          <w:rFonts w:eastAsia="Arial" w:cs="Arial"/>
          <w:szCs w:val="24"/>
          <w:lang w:eastAsia="en-GB" w:bidi="en-GB"/>
        </w:rPr>
      </w:pPr>
      <w:r w:rsidRPr="00DF4B49">
        <w:rPr>
          <w:rFonts w:eastAsia="Arial" w:cs="Arial"/>
          <w:szCs w:val="24"/>
          <w:lang w:eastAsia="en-GB" w:bidi="en-GB"/>
        </w:rPr>
        <w:t xml:space="preserve">10.15.2 You will normally be given a minimum of 5 working days’ notice of the hearing. We will tell you the date and time of your hearing and who the panel members will be. You will also be provided with </w:t>
      </w:r>
      <w:proofErr w:type="gramStart"/>
      <w:r w:rsidRPr="00DF4B49">
        <w:rPr>
          <w:rFonts w:eastAsia="Arial" w:cs="Arial"/>
          <w:szCs w:val="24"/>
          <w:lang w:eastAsia="en-GB" w:bidi="en-GB"/>
        </w:rPr>
        <w:t>all of</w:t>
      </w:r>
      <w:proofErr w:type="gramEnd"/>
      <w:r w:rsidRPr="00DF4B49">
        <w:rPr>
          <w:rFonts w:eastAsia="Arial" w:cs="Arial"/>
          <w:szCs w:val="24"/>
          <w:lang w:eastAsia="en-GB" w:bidi="en-GB"/>
        </w:rPr>
        <w:t xml:space="preserve"> the relevant material gathered up to this stage. You are not normally allowed to provide additional evidence at this stage. If there is a good reason to demonstrate why this evidence could not have been provided any earlier, we may consider it. This is at the discretion of the chair of the panel.</w:t>
      </w:r>
    </w:p>
    <w:p w14:paraId="1ED3777C" w14:textId="77777777" w:rsidR="00B3386E" w:rsidRPr="00DF4B49" w:rsidRDefault="00B3386E" w:rsidP="00B3386E">
      <w:pPr>
        <w:pStyle w:val="NoSpacing"/>
        <w:rPr>
          <w:lang w:eastAsia="en-GB" w:bidi="en-GB"/>
        </w:rPr>
      </w:pPr>
    </w:p>
    <w:p w14:paraId="319B8998" w14:textId="77777777" w:rsidR="00B3386E" w:rsidRPr="00DF4B49" w:rsidRDefault="00B3386E" w:rsidP="00252CA0">
      <w:pPr>
        <w:widowControl w:val="0"/>
        <w:autoSpaceDE w:val="0"/>
        <w:autoSpaceDN w:val="0"/>
        <w:spacing w:line="276" w:lineRule="auto"/>
        <w:ind w:right="282"/>
        <w:rPr>
          <w:rFonts w:eastAsia="Arial" w:cs="Arial"/>
          <w:szCs w:val="24"/>
          <w:lang w:eastAsia="en-GB" w:bidi="en-GB"/>
        </w:rPr>
      </w:pPr>
      <w:r w:rsidRPr="00DF4B49">
        <w:rPr>
          <w:rFonts w:eastAsia="Arial" w:cs="Arial"/>
          <w:szCs w:val="24"/>
          <w:lang w:eastAsia="en-GB" w:bidi="en-GB"/>
        </w:rPr>
        <w:t xml:space="preserve">10.15.3 You are expected to confirm your attendance and the name and status of any person who attends to support you at the hearing. A supporter is not normally allowed to speak on your behalf. </w:t>
      </w:r>
      <w:bookmarkStart w:id="277" w:name="_bookmark78"/>
      <w:bookmarkEnd w:id="277"/>
    </w:p>
    <w:p w14:paraId="36FA52E1" w14:textId="77777777" w:rsidR="00B3386E" w:rsidRPr="00DF4B49" w:rsidRDefault="00B3386E" w:rsidP="00252CA0">
      <w:pPr>
        <w:widowControl w:val="0"/>
        <w:autoSpaceDE w:val="0"/>
        <w:autoSpaceDN w:val="0"/>
        <w:spacing w:line="276" w:lineRule="auto"/>
        <w:ind w:right="282"/>
        <w:rPr>
          <w:rFonts w:eastAsia="Arial" w:cs="Arial"/>
          <w:szCs w:val="24"/>
          <w:lang w:eastAsia="en-GB" w:bidi="en-GB"/>
        </w:rPr>
      </w:pPr>
    </w:p>
    <w:p w14:paraId="3C4A403B" w14:textId="77777777" w:rsidR="00B3386E" w:rsidRPr="00DF4B49" w:rsidRDefault="00B3386E" w:rsidP="00252CA0">
      <w:pPr>
        <w:pStyle w:val="Heading2"/>
        <w:rPr>
          <w:rFonts w:eastAsia="Arial" w:cs="Arial"/>
          <w:szCs w:val="24"/>
          <w:lang w:eastAsia="en-GB" w:bidi="en-GB"/>
        </w:rPr>
      </w:pPr>
      <w:bookmarkStart w:id="278" w:name="_Toc71291736"/>
      <w:r w:rsidRPr="00DF4B49">
        <w:rPr>
          <w:rFonts w:eastAsia="Arial" w:cs="Arial"/>
          <w:szCs w:val="24"/>
          <w:lang w:eastAsia="en-GB" w:bidi="en-GB"/>
        </w:rPr>
        <w:t>10.16 Stage 3 offences</w:t>
      </w:r>
      <w:bookmarkEnd w:id="278"/>
    </w:p>
    <w:p w14:paraId="078EDDA5" w14:textId="77777777" w:rsidR="00B3386E" w:rsidRPr="00DF4B49" w:rsidRDefault="00B3386E" w:rsidP="00B3386E">
      <w:pPr>
        <w:pStyle w:val="NoSpacing"/>
        <w:rPr>
          <w:lang w:eastAsia="en-GB" w:bidi="en-GB"/>
        </w:rPr>
      </w:pPr>
    </w:p>
    <w:p w14:paraId="525A4B7B" w14:textId="4D66FB23" w:rsidR="00B3386E" w:rsidRPr="00B3386E" w:rsidRDefault="00B3386E" w:rsidP="00B3386E">
      <w:pPr>
        <w:widowControl w:val="0"/>
        <w:autoSpaceDE w:val="0"/>
        <w:autoSpaceDN w:val="0"/>
        <w:spacing w:line="276" w:lineRule="auto"/>
        <w:ind w:right="282"/>
        <w:rPr>
          <w:rFonts w:eastAsia="Arial" w:cs="Arial"/>
          <w:szCs w:val="24"/>
          <w:lang w:eastAsia="en-GB" w:bidi="en-GB"/>
        </w:rPr>
      </w:pPr>
      <w:r w:rsidRPr="00DF4B49">
        <w:rPr>
          <w:rFonts w:eastAsia="Arial" w:cs="Arial"/>
          <w:szCs w:val="24"/>
          <w:lang w:eastAsia="en-GB" w:bidi="en-GB"/>
        </w:rPr>
        <w:t>10.16.1 Examples of the offences* that may be considered under Stage 3 include but are not limited to:</w:t>
      </w:r>
    </w:p>
    <w:p w14:paraId="6D0E8CD7" w14:textId="77777777" w:rsidR="00B3386E" w:rsidRPr="00DF4B49" w:rsidRDefault="00B3386E" w:rsidP="00B3386E">
      <w:pPr>
        <w:widowControl w:val="0"/>
        <w:numPr>
          <w:ilvl w:val="0"/>
          <w:numId w:val="88"/>
        </w:numPr>
        <w:autoSpaceDE w:val="0"/>
        <w:autoSpaceDN w:val="0"/>
        <w:spacing w:after="0" w:line="276" w:lineRule="auto"/>
        <w:ind w:right="282"/>
        <w:rPr>
          <w:rFonts w:eastAsia="Arial" w:cs="Arial"/>
          <w:szCs w:val="24"/>
          <w:lang w:eastAsia="en-GB" w:bidi="en-GB"/>
        </w:rPr>
      </w:pPr>
      <w:r w:rsidRPr="00DF4B49">
        <w:rPr>
          <w:rFonts w:eastAsia="Arial" w:cs="Arial"/>
          <w:szCs w:val="24"/>
          <w:lang w:eastAsia="en-GB" w:bidi="en-GB"/>
        </w:rPr>
        <w:t>Repeated instances of a Stage 1 offence.</w:t>
      </w:r>
    </w:p>
    <w:p w14:paraId="623E082B" w14:textId="77777777" w:rsidR="00B3386E" w:rsidRPr="00DF4B49" w:rsidRDefault="00B3386E" w:rsidP="00B3386E">
      <w:pPr>
        <w:widowControl w:val="0"/>
        <w:numPr>
          <w:ilvl w:val="0"/>
          <w:numId w:val="88"/>
        </w:numPr>
        <w:autoSpaceDE w:val="0"/>
        <w:autoSpaceDN w:val="0"/>
        <w:spacing w:after="0" w:line="276" w:lineRule="auto"/>
        <w:ind w:right="282"/>
        <w:rPr>
          <w:rFonts w:eastAsia="Arial" w:cs="Arial"/>
          <w:szCs w:val="24"/>
          <w:lang w:eastAsia="en-GB" w:bidi="en-GB"/>
        </w:rPr>
      </w:pPr>
      <w:r w:rsidRPr="00DF4B49">
        <w:rPr>
          <w:rFonts w:eastAsia="Arial" w:cs="Arial"/>
          <w:szCs w:val="24"/>
          <w:lang w:eastAsia="en-GB" w:bidi="en-GB"/>
        </w:rPr>
        <w:t>Repeated instances of a Stage 2 offence.</w:t>
      </w:r>
    </w:p>
    <w:p w14:paraId="00CC4167" w14:textId="77777777" w:rsidR="00B3386E" w:rsidRPr="00DF4B49" w:rsidRDefault="00B3386E" w:rsidP="00B3386E">
      <w:pPr>
        <w:widowControl w:val="0"/>
        <w:numPr>
          <w:ilvl w:val="0"/>
          <w:numId w:val="88"/>
        </w:numPr>
        <w:autoSpaceDE w:val="0"/>
        <w:autoSpaceDN w:val="0"/>
        <w:spacing w:after="0" w:line="276" w:lineRule="auto"/>
        <w:ind w:right="282"/>
        <w:rPr>
          <w:rFonts w:eastAsia="Arial" w:cs="Arial"/>
          <w:szCs w:val="24"/>
          <w:lang w:eastAsia="en-GB" w:bidi="en-GB"/>
        </w:rPr>
      </w:pPr>
      <w:r w:rsidRPr="00DF4B49">
        <w:rPr>
          <w:rFonts w:eastAsia="Arial" w:cs="Arial"/>
          <w:szCs w:val="24"/>
          <w:lang w:eastAsia="en-GB" w:bidi="en-GB"/>
        </w:rPr>
        <w:t>Collusion.</w:t>
      </w:r>
    </w:p>
    <w:p w14:paraId="36F5AF7C" w14:textId="77777777" w:rsidR="00B3386E" w:rsidRPr="00DF4B49" w:rsidRDefault="00B3386E" w:rsidP="00B3386E">
      <w:pPr>
        <w:widowControl w:val="0"/>
        <w:numPr>
          <w:ilvl w:val="0"/>
          <w:numId w:val="88"/>
        </w:numPr>
        <w:autoSpaceDE w:val="0"/>
        <w:autoSpaceDN w:val="0"/>
        <w:spacing w:after="0" w:line="276" w:lineRule="auto"/>
        <w:ind w:right="282"/>
        <w:rPr>
          <w:rFonts w:eastAsia="Arial" w:cs="Arial"/>
          <w:szCs w:val="24"/>
          <w:lang w:eastAsia="en-GB" w:bidi="en-GB"/>
        </w:rPr>
      </w:pPr>
      <w:r w:rsidRPr="00DF4B49">
        <w:rPr>
          <w:rFonts w:eastAsia="Arial" w:cs="Arial"/>
          <w:szCs w:val="24"/>
          <w:lang w:eastAsia="en-GB" w:bidi="en-GB"/>
        </w:rPr>
        <w:t>Recycling.</w:t>
      </w:r>
    </w:p>
    <w:p w14:paraId="0A5A0231" w14:textId="77777777" w:rsidR="00B3386E" w:rsidRPr="00DF4B49" w:rsidRDefault="00B3386E" w:rsidP="00B3386E">
      <w:pPr>
        <w:widowControl w:val="0"/>
        <w:numPr>
          <w:ilvl w:val="0"/>
          <w:numId w:val="88"/>
        </w:numPr>
        <w:autoSpaceDE w:val="0"/>
        <w:autoSpaceDN w:val="0"/>
        <w:spacing w:after="0" w:line="276" w:lineRule="auto"/>
        <w:ind w:right="282"/>
        <w:rPr>
          <w:rFonts w:eastAsia="Arial" w:cs="Arial"/>
          <w:szCs w:val="24"/>
          <w:lang w:eastAsia="en-GB" w:bidi="en-GB"/>
        </w:rPr>
      </w:pPr>
      <w:r w:rsidRPr="00DF4B49">
        <w:rPr>
          <w:rFonts w:eastAsia="Arial" w:cs="Arial"/>
          <w:szCs w:val="24"/>
          <w:lang w:eastAsia="en-GB" w:bidi="en-GB"/>
        </w:rPr>
        <w:t>Ethics Misconduct.</w:t>
      </w:r>
    </w:p>
    <w:p w14:paraId="3A12BE16" w14:textId="77777777" w:rsidR="00B3386E" w:rsidRPr="00DF4B49" w:rsidRDefault="00B3386E" w:rsidP="00B3386E">
      <w:pPr>
        <w:widowControl w:val="0"/>
        <w:numPr>
          <w:ilvl w:val="0"/>
          <w:numId w:val="88"/>
        </w:numPr>
        <w:autoSpaceDE w:val="0"/>
        <w:autoSpaceDN w:val="0"/>
        <w:spacing w:after="0" w:line="276" w:lineRule="auto"/>
        <w:ind w:right="282"/>
        <w:rPr>
          <w:rFonts w:eastAsia="Arial" w:cs="Arial"/>
          <w:szCs w:val="24"/>
          <w:lang w:eastAsia="en-GB" w:bidi="en-GB"/>
        </w:rPr>
      </w:pPr>
      <w:r w:rsidRPr="00DF4B49">
        <w:rPr>
          <w:rFonts w:eastAsia="Arial" w:cs="Arial"/>
          <w:szCs w:val="24"/>
          <w:lang w:eastAsia="en-GB" w:bidi="en-GB"/>
        </w:rPr>
        <w:t>Cheating.</w:t>
      </w:r>
    </w:p>
    <w:p w14:paraId="7C1312E0" w14:textId="77777777" w:rsidR="00B3386E" w:rsidRPr="00DF4B49" w:rsidRDefault="00B3386E" w:rsidP="00B3386E">
      <w:pPr>
        <w:widowControl w:val="0"/>
        <w:numPr>
          <w:ilvl w:val="0"/>
          <w:numId w:val="88"/>
        </w:numPr>
        <w:autoSpaceDE w:val="0"/>
        <w:autoSpaceDN w:val="0"/>
        <w:spacing w:after="0" w:line="276" w:lineRule="auto"/>
        <w:ind w:right="282"/>
        <w:rPr>
          <w:rFonts w:eastAsia="Arial" w:cs="Arial"/>
          <w:szCs w:val="24"/>
          <w:lang w:eastAsia="en-GB" w:bidi="en-GB"/>
        </w:rPr>
      </w:pPr>
      <w:r w:rsidRPr="00DF4B49">
        <w:rPr>
          <w:rFonts w:eastAsia="Arial" w:cs="Arial"/>
          <w:szCs w:val="24"/>
          <w:lang w:eastAsia="en-GB" w:bidi="en-GB"/>
        </w:rPr>
        <w:t>Contract Cheating.</w:t>
      </w:r>
    </w:p>
    <w:p w14:paraId="02C8271F" w14:textId="77777777" w:rsidR="00B3386E" w:rsidRPr="00DF4B49" w:rsidRDefault="00B3386E" w:rsidP="00B3386E">
      <w:pPr>
        <w:widowControl w:val="0"/>
        <w:numPr>
          <w:ilvl w:val="0"/>
          <w:numId w:val="88"/>
        </w:numPr>
        <w:autoSpaceDE w:val="0"/>
        <w:autoSpaceDN w:val="0"/>
        <w:spacing w:after="0" w:line="276" w:lineRule="auto"/>
        <w:ind w:right="282"/>
        <w:rPr>
          <w:rFonts w:eastAsia="Arial" w:cs="Arial"/>
          <w:szCs w:val="24"/>
          <w:lang w:eastAsia="en-GB" w:bidi="en-GB"/>
        </w:rPr>
      </w:pPr>
      <w:r w:rsidRPr="00DF4B49">
        <w:rPr>
          <w:rFonts w:eastAsia="Arial" w:cs="Arial"/>
          <w:szCs w:val="24"/>
          <w:lang w:eastAsia="en-GB" w:bidi="en-GB"/>
        </w:rPr>
        <w:t>Falsification.</w:t>
      </w:r>
    </w:p>
    <w:p w14:paraId="53917A98" w14:textId="77777777" w:rsidR="00B3386E" w:rsidRPr="00DF4B49" w:rsidRDefault="00B3386E" w:rsidP="00B3386E">
      <w:pPr>
        <w:widowControl w:val="0"/>
        <w:numPr>
          <w:ilvl w:val="0"/>
          <w:numId w:val="88"/>
        </w:numPr>
        <w:autoSpaceDE w:val="0"/>
        <w:autoSpaceDN w:val="0"/>
        <w:spacing w:after="0" w:line="276" w:lineRule="auto"/>
        <w:ind w:right="282"/>
        <w:rPr>
          <w:rFonts w:eastAsia="Arial" w:cs="Arial"/>
          <w:szCs w:val="24"/>
          <w:lang w:eastAsia="en-GB" w:bidi="en-GB"/>
        </w:rPr>
      </w:pPr>
      <w:r w:rsidRPr="00DF4B49">
        <w:rPr>
          <w:rFonts w:eastAsia="Arial" w:cs="Arial"/>
          <w:szCs w:val="24"/>
          <w:lang w:eastAsia="en-GB" w:bidi="en-GB"/>
        </w:rPr>
        <w:t>Fabrication.</w:t>
      </w:r>
    </w:p>
    <w:p w14:paraId="0F190B1E" w14:textId="77777777" w:rsidR="00B3386E" w:rsidRPr="00DF4B49" w:rsidRDefault="00B3386E" w:rsidP="00B3386E">
      <w:pPr>
        <w:widowControl w:val="0"/>
        <w:numPr>
          <w:ilvl w:val="0"/>
          <w:numId w:val="88"/>
        </w:numPr>
        <w:autoSpaceDE w:val="0"/>
        <w:autoSpaceDN w:val="0"/>
        <w:spacing w:after="0" w:line="276" w:lineRule="auto"/>
        <w:ind w:right="282"/>
        <w:rPr>
          <w:rFonts w:eastAsia="Arial" w:cs="Arial"/>
          <w:szCs w:val="24"/>
          <w:lang w:eastAsia="en-GB" w:bidi="en-GB"/>
        </w:rPr>
      </w:pPr>
      <w:r w:rsidRPr="00DF4B49">
        <w:rPr>
          <w:rFonts w:eastAsia="Arial" w:cs="Arial"/>
          <w:szCs w:val="24"/>
          <w:lang w:eastAsia="en-GB" w:bidi="en-GB"/>
        </w:rPr>
        <w:t>Impersonation.</w:t>
      </w:r>
    </w:p>
    <w:p w14:paraId="4ECC259C" w14:textId="77777777" w:rsidR="00B3386E" w:rsidRPr="00DF4B49" w:rsidRDefault="00B3386E" w:rsidP="00252CA0">
      <w:pPr>
        <w:widowControl w:val="0"/>
        <w:autoSpaceDE w:val="0"/>
        <w:autoSpaceDN w:val="0"/>
        <w:spacing w:line="276" w:lineRule="auto"/>
        <w:ind w:right="282"/>
        <w:rPr>
          <w:rFonts w:eastAsia="Arial" w:cs="Arial"/>
          <w:b/>
          <w:szCs w:val="24"/>
          <w:lang w:eastAsia="en-GB" w:bidi="en-GB"/>
        </w:rPr>
      </w:pPr>
    </w:p>
    <w:p w14:paraId="08CBB5DB" w14:textId="02BD40AA" w:rsidR="00B3386E" w:rsidRDefault="00B3386E" w:rsidP="00252CA0">
      <w:pPr>
        <w:widowControl w:val="0"/>
        <w:autoSpaceDE w:val="0"/>
        <w:autoSpaceDN w:val="0"/>
        <w:spacing w:line="276" w:lineRule="auto"/>
        <w:ind w:right="282"/>
        <w:rPr>
          <w:rFonts w:eastAsia="Arial" w:cs="Arial"/>
          <w:szCs w:val="24"/>
          <w:lang w:eastAsia="en-GB" w:bidi="en-GB"/>
        </w:rPr>
      </w:pPr>
      <w:r w:rsidRPr="00DF4B49">
        <w:rPr>
          <w:rFonts w:eastAsia="Arial" w:cs="Arial"/>
          <w:szCs w:val="24"/>
          <w:lang w:eastAsia="en-GB" w:bidi="en-GB"/>
        </w:rPr>
        <w:t xml:space="preserve">*For a detailed but not exhaustive list of the offences, please see 10.2 of this procedure. </w:t>
      </w:r>
    </w:p>
    <w:p w14:paraId="31667028" w14:textId="77777777" w:rsidR="00B3386E" w:rsidRPr="00DF4B49" w:rsidRDefault="00B3386E" w:rsidP="00252CA0">
      <w:pPr>
        <w:widowControl w:val="0"/>
        <w:autoSpaceDE w:val="0"/>
        <w:autoSpaceDN w:val="0"/>
        <w:spacing w:line="276" w:lineRule="auto"/>
        <w:ind w:right="282"/>
        <w:rPr>
          <w:rFonts w:eastAsia="Arial" w:cs="Arial"/>
          <w:szCs w:val="24"/>
          <w:lang w:eastAsia="en-GB" w:bidi="en-GB"/>
        </w:rPr>
      </w:pPr>
    </w:p>
    <w:p w14:paraId="0A0C406B" w14:textId="77777777" w:rsidR="00B3386E" w:rsidRPr="00DF4B49" w:rsidRDefault="00B3386E" w:rsidP="00252CA0">
      <w:pPr>
        <w:pStyle w:val="Heading2"/>
        <w:rPr>
          <w:rFonts w:eastAsia="Arial" w:cs="Arial"/>
          <w:szCs w:val="24"/>
          <w:lang w:eastAsia="en-GB" w:bidi="en-GB"/>
        </w:rPr>
      </w:pPr>
      <w:bookmarkStart w:id="279" w:name="_Toc71291737"/>
      <w:r w:rsidRPr="00DF4B49">
        <w:rPr>
          <w:rFonts w:eastAsia="Arial" w:cs="Arial"/>
          <w:szCs w:val="24"/>
          <w:lang w:eastAsia="en-GB" w:bidi="en-GB"/>
        </w:rPr>
        <w:t>10.17 The Academic Misconduct Panel</w:t>
      </w:r>
      <w:bookmarkEnd w:id="279"/>
    </w:p>
    <w:p w14:paraId="131002A5" w14:textId="77777777" w:rsidR="00B3386E" w:rsidRPr="00DF4B49" w:rsidRDefault="00B3386E" w:rsidP="00252CA0">
      <w:pPr>
        <w:widowControl w:val="0"/>
        <w:autoSpaceDE w:val="0"/>
        <w:autoSpaceDN w:val="0"/>
        <w:spacing w:line="276" w:lineRule="auto"/>
        <w:ind w:right="282"/>
        <w:rPr>
          <w:rFonts w:eastAsia="Arial" w:cs="Arial"/>
          <w:b/>
          <w:szCs w:val="24"/>
          <w:lang w:eastAsia="en-GB" w:bidi="en-GB"/>
        </w:rPr>
      </w:pPr>
    </w:p>
    <w:p w14:paraId="4D312291" w14:textId="41E9836D" w:rsidR="00B3386E" w:rsidRPr="00DF4B49" w:rsidRDefault="00B3386E" w:rsidP="00252CA0">
      <w:pPr>
        <w:widowControl w:val="0"/>
        <w:autoSpaceDE w:val="0"/>
        <w:autoSpaceDN w:val="0"/>
        <w:spacing w:line="276" w:lineRule="auto"/>
        <w:ind w:right="282"/>
        <w:rPr>
          <w:rFonts w:eastAsia="Arial" w:cs="Arial"/>
          <w:szCs w:val="24"/>
          <w:lang w:eastAsia="en-GB" w:bidi="en-GB"/>
        </w:rPr>
      </w:pPr>
      <w:r w:rsidRPr="00DF4B49">
        <w:rPr>
          <w:rFonts w:eastAsia="Arial" w:cs="Arial"/>
          <w:szCs w:val="24"/>
          <w:lang w:eastAsia="en-GB" w:bidi="en-GB"/>
        </w:rPr>
        <w:t>10.17.1 The Academic Misconduct Panel (AMP) will normally include:</w:t>
      </w:r>
    </w:p>
    <w:p w14:paraId="7108025E" w14:textId="77777777" w:rsidR="00B3386E" w:rsidRPr="00DF4B49" w:rsidRDefault="00B3386E" w:rsidP="00B3386E">
      <w:pPr>
        <w:widowControl w:val="0"/>
        <w:numPr>
          <w:ilvl w:val="0"/>
          <w:numId w:val="96"/>
        </w:numPr>
        <w:autoSpaceDE w:val="0"/>
        <w:autoSpaceDN w:val="0"/>
        <w:spacing w:after="0" w:line="276" w:lineRule="auto"/>
        <w:ind w:right="282"/>
        <w:rPr>
          <w:rFonts w:eastAsia="Arial" w:cs="Arial"/>
          <w:szCs w:val="24"/>
          <w:lang w:eastAsia="en-GB" w:bidi="en-GB"/>
        </w:rPr>
      </w:pPr>
      <w:r w:rsidRPr="00DF4B49">
        <w:rPr>
          <w:rFonts w:eastAsia="Arial" w:cs="Arial"/>
          <w:szCs w:val="24"/>
          <w:lang w:eastAsia="en-GB" w:bidi="en-GB"/>
        </w:rPr>
        <w:t xml:space="preserve">Any combination of two AMOs not drawn from the </w:t>
      </w:r>
      <w:proofErr w:type="gramStart"/>
      <w:r w:rsidRPr="00DF4B49">
        <w:rPr>
          <w:rFonts w:eastAsia="Arial" w:cs="Arial"/>
          <w:szCs w:val="24"/>
          <w:lang w:eastAsia="en-GB" w:bidi="en-GB"/>
        </w:rPr>
        <w:t>School</w:t>
      </w:r>
      <w:proofErr w:type="gramEnd"/>
      <w:r w:rsidRPr="00DF4B49">
        <w:rPr>
          <w:rFonts w:eastAsia="Arial" w:cs="Arial"/>
          <w:szCs w:val="24"/>
          <w:lang w:eastAsia="en-GB" w:bidi="en-GB"/>
        </w:rPr>
        <w:t xml:space="preserve"> where the allegations originated, one of whom will be identified as the chair at the hearing. </w:t>
      </w:r>
    </w:p>
    <w:p w14:paraId="5B4FCD5A" w14:textId="77777777" w:rsidR="00B3386E" w:rsidRPr="00DF4B49" w:rsidRDefault="00B3386E" w:rsidP="00B3386E">
      <w:pPr>
        <w:widowControl w:val="0"/>
        <w:numPr>
          <w:ilvl w:val="0"/>
          <w:numId w:val="96"/>
        </w:numPr>
        <w:autoSpaceDE w:val="0"/>
        <w:autoSpaceDN w:val="0"/>
        <w:spacing w:after="0" w:line="276" w:lineRule="auto"/>
        <w:ind w:right="282"/>
        <w:rPr>
          <w:rFonts w:eastAsia="Arial" w:cs="Arial"/>
          <w:szCs w:val="24"/>
          <w:lang w:eastAsia="en-GB" w:bidi="en-GB"/>
        </w:rPr>
      </w:pPr>
      <w:r w:rsidRPr="00DF4B49">
        <w:rPr>
          <w:rFonts w:eastAsia="Arial" w:cs="Arial"/>
          <w:szCs w:val="24"/>
          <w:lang w:eastAsia="en-GB" w:bidi="en-GB"/>
        </w:rPr>
        <w:t>An elected officer of the Students’ Union</w:t>
      </w:r>
      <w:bookmarkStart w:id="280" w:name="_bookmark79"/>
      <w:bookmarkEnd w:id="280"/>
      <w:r w:rsidRPr="00DF4B49">
        <w:rPr>
          <w:rFonts w:eastAsia="Arial" w:cs="Arial"/>
          <w:szCs w:val="24"/>
          <w:lang w:eastAsia="en-GB" w:bidi="en-GB"/>
        </w:rPr>
        <w:t>.</w:t>
      </w:r>
    </w:p>
    <w:p w14:paraId="1F85E39E" w14:textId="77777777" w:rsidR="00B3386E" w:rsidRPr="00DF4B49" w:rsidRDefault="00B3386E" w:rsidP="00252CA0">
      <w:pPr>
        <w:widowControl w:val="0"/>
        <w:autoSpaceDE w:val="0"/>
        <w:autoSpaceDN w:val="0"/>
        <w:spacing w:line="276" w:lineRule="auto"/>
        <w:ind w:right="282"/>
        <w:rPr>
          <w:rFonts w:eastAsia="Arial" w:cs="Arial"/>
          <w:szCs w:val="24"/>
          <w:lang w:eastAsia="en-GB" w:bidi="en-GB"/>
        </w:rPr>
      </w:pPr>
    </w:p>
    <w:p w14:paraId="6E79E9C8" w14:textId="77777777" w:rsidR="00B3386E" w:rsidRPr="00DF4B49" w:rsidRDefault="00B3386E" w:rsidP="00252CA0">
      <w:pPr>
        <w:widowControl w:val="0"/>
        <w:autoSpaceDE w:val="0"/>
        <w:autoSpaceDN w:val="0"/>
        <w:spacing w:line="276" w:lineRule="auto"/>
        <w:ind w:right="282"/>
        <w:rPr>
          <w:rFonts w:eastAsia="Arial" w:cs="Arial"/>
          <w:szCs w:val="24"/>
          <w:lang w:eastAsia="en-GB" w:bidi="en-GB"/>
        </w:rPr>
      </w:pPr>
      <w:r w:rsidRPr="00DF4B49">
        <w:rPr>
          <w:rFonts w:eastAsia="Arial" w:cs="Arial"/>
          <w:szCs w:val="24"/>
          <w:lang w:eastAsia="en-GB" w:bidi="en-GB"/>
        </w:rPr>
        <w:lastRenderedPageBreak/>
        <w:t xml:space="preserve">10.17.2 Panel members will receive appropriate training before they can sit on a panel and make decisions. </w:t>
      </w:r>
    </w:p>
    <w:p w14:paraId="560A7F23" w14:textId="77777777" w:rsidR="00B3386E" w:rsidRPr="00DF4B49" w:rsidRDefault="00B3386E" w:rsidP="00B3386E">
      <w:pPr>
        <w:pStyle w:val="NoSpacing"/>
        <w:rPr>
          <w:lang w:eastAsia="en-GB" w:bidi="en-GB"/>
        </w:rPr>
      </w:pPr>
    </w:p>
    <w:p w14:paraId="3117334F" w14:textId="57EA4629" w:rsidR="00B3386E" w:rsidRPr="00DF4B49" w:rsidRDefault="00B3386E" w:rsidP="00252CA0">
      <w:pPr>
        <w:widowControl w:val="0"/>
        <w:autoSpaceDE w:val="0"/>
        <w:autoSpaceDN w:val="0"/>
        <w:spacing w:line="276" w:lineRule="auto"/>
        <w:ind w:right="282"/>
        <w:rPr>
          <w:rFonts w:eastAsia="Arial" w:cs="Arial"/>
          <w:szCs w:val="24"/>
          <w:lang w:eastAsia="en-GB" w:bidi="en-GB"/>
        </w:rPr>
      </w:pPr>
      <w:r w:rsidRPr="00DF4B49">
        <w:rPr>
          <w:rFonts w:eastAsia="Arial" w:cs="Arial"/>
          <w:szCs w:val="24"/>
          <w:lang w:eastAsia="en-GB" w:bidi="en-GB"/>
        </w:rPr>
        <w:t>10.17.3 Other attendees at the AMP may include:</w:t>
      </w:r>
    </w:p>
    <w:p w14:paraId="621827A7" w14:textId="77777777" w:rsidR="00B3386E" w:rsidRPr="00DF4B49" w:rsidRDefault="00B3386E" w:rsidP="00B3386E">
      <w:pPr>
        <w:widowControl w:val="0"/>
        <w:numPr>
          <w:ilvl w:val="0"/>
          <w:numId w:val="89"/>
        </w:numPr>
        <w:autoSpaceDE w:val="0"/>
        <w:autoSpaceDN w:val="0"/>
        <w:spacing w:after="0" w:line="276" w:lineRule="auto"/>
        <w:ind w:right="282"/>
        <w:rPr>
          <w:rFonts w:eastAsia="Arial" w:cs="Arial"/>
          <w:szCs w:val="24"/>
          <w:lang w:eastAsia="en-GB" w:bidi="en-GB"/>
        </w:rPr>
      </w:pPr>
      <w:r w:rsidRPr="00DF4B49">
        <w:rPr>
          <w:rFonts w:eastAsia="Arial" w:cs="Arial"/>
          <w:szCs w:val="24"/>
          <w:lang w:eastAsia="en-GB" w:bidi="en-GB"/>
        </w:rPr>
        <w:t xml:space="preserve">The Stage 2 investigator or nominee who will attend the hearing and present the </w:t>
      </w:r>
      <w:proofErr w:type="gramStart"/>
      <w:r w:rsidRPr="00DF4B49">
        <w:rPr>
          <w:rFonts w:eastAsia="Arial" w:cs="Arial"/>
          <w:szCs w:val="24"/>
          <w:lang w:eastAsia="en-GB" w:bidi="en-GB"/>
        </w:rPr>
        <w:t>case;</w:t>
      </w:r>
      <w:proofErr w:type="gramEnd"/>
    </w:p>
    <w:p w14:paraId="53B61639" w14:textId="77777777" w:rsidR="00B3386E" w:rsidRPr="00DF4B49" w:rsidRDefault="00B3386E" w:rsidP="00B3386E">
      <w:pPr>
        <w:widowControl w:val="0"/>
        <w:numPr>
          <w:ilvl w:val="0"/>
          <w:numId w:val="89"/>
        </w:numPr>
        <w:autoSpaceDE w:val="0"/>
        <w:autoSpaceDN w:val="0"/>
        <w:spacing w:after="0" w:line="276" w:lineRule="auto"/>
        <w:ind w:right="282"/>
        <w:rPr>
          <w:rFonts w:eastAsia="Arial" w:cs="Arial"/>
          <w:szCs w:val="24"/>
          <w:lang w:eastAsia="en-GB" w:bidi="en-GB"/>
        </w:rPr>
      </w:pPr>
      <w:r w:rsidRPr="00DF4B49">
        <w:rPr>
          <w:rFonts w:eastAsia="Arial" w:cs="Arial"/>
          <w:szCs w:val="24"/>
          <w:lang w:eastAsia="en-GB" w:bidi="en-GB"/>
        </w:rPr>
        <w:t xml:space="preserve">The secretary to the </w:t>
      </w:r>
      <w:proofErr w:type="gramStart"/>
      <w:r w:rsidRPr="00DF4B49">
        <w:rPr>
          <w:rFonts w:eastAsia="Arial" w:cs="Arial"/>
          <w:szCs w:val="24"/>
          <w:lang w:eastAsia="en-GB" w:bidi="en-GB"/>
        </w:rPr>
        <w:t>panel;</w:t>
      </w:r>
      <w:proofErr w:type="gramEnd"/>
    </w:p>
    <w:p w14:paraId="0B7F5969" w14:textId="77777777" w:rsidR="00B3386E" w:rsidRPr="00DF4B49" w:rsidRDefault="00B3386E" w:rsidP="00B3386E">
      <w:pPr>
        <w:widowControl w:val="0"/>
        <w:numPr>
          <w:ilvl w:val="0"/>
          <w:numId w:val="89"/>
        </w:numPr>
        <w:autoSpaceDE w:val="0"/>
        <w:autoSpaceDN w:val="0"/>
        <w:spacing w:after="0" w:line="276" w:lineRule="auto"/>
        <w:ind w:right="282"/>
        <w:rPr>
          <w:rFonts w:eastAsia="Arial" w:cs="Arial"/>
          <w:szCs w:val="24"/>
          <w:lang w:eastAsia="en-GB" w:bidi="en-GB"/>
        </w:rPr>
      </w:pPr>
      <w:r w:rsidRPr="00DF4B49">
        <w:rPr>
          <w:rFonts w:eastAsia="Arial" w:cs="Arial"/>
          <w:szCs w:val="24"/>
          <w:lang w:eastAsia="en-GB" w:bidi="en-GB"/>
        </w:rPr>
        <w:t xml:space="preserve">Any witnesses brought by </w:t>
      </w:r>
      <w:proofErr w:type="gramStart"/>
      <w:r w:rsidRPr="00DF4B49">
        <w:rPr>
          <w:rFonts w:eastAsia="Arial" w:cs="Arial"/>
          <w:szCs w:val="24"/>
          <w:lang w:eastAsia="en-GB" w:bidi="en-GB"/>
        </w:rPr>
        <w:t>you;</w:t>
      </w:r>
      <w:proofErr w:type="gramEnd"/>
      <w:r w:rsidRPr="00DF4B49">
        <w:rPr>
          <w:rFonts w:eastAsia="Arial" w:cs="Arial"/>
          <w:szCs w:val="24"/>
          <w:lang w:eastAsia="en-GB" w:bidi="en-GB"/>
        </w:rPr>
        <w:t xml:space="preserve"> </w:t>
      </w:r>
    </w:p>
    <w:p w14:paraId="2F95B64F" w14:textId="77777777" w:rsidR="00B3386E" w:rsidRPr="00DF4B49" w:rsidRDefault="00B3386E" w:rsidP="00B3386E">
      <w:pPr>
        <w:widowControl w:val="0"/>
        <w:numPr>
          <w:ilvl w:val="0"/>
          <w:numId w:val="89"/>
        </w:numPr>
        <w:autoSpaceDE w:val="0"/>
        <w:autoSpaceDN w:val="0"/>
        <w:spacing w:after="0" w:line="276" w:lineRule="auto"/>
        <w:ind w:right="282"/>
        <w:rPr>
          <w:rFonts w:eastAsia="Arial" w:cs="Arial"/>
          <w:szCs w:val="24"/>
          <w:lang w:eastAsia="en-GB" w:bidi="en-GB"/>
        </w:rPr>
      </w:pPr>
      <w:r w:rsidRPr="00DF4B49">
        <w:rPr>
          <w:rFonts w:eastAsia="Arial" w:cs="Arial"/>
          <w:szCs w:val="24"/>
          <w:lang w:eastAsia="en-GB" w:bidi="en-GB"/>
        </w:rPr>
        <w:t xml:space="preserve">Any witnesses brought by the school including the tutor who raised the </w:t>
      </w:r>
      <w:proofErr w:type="gramStart"/>
      <w:r w:rsidRPr="00DF4B49">
        <w:rPr>
          <w:rFonts w:eastAsia="Arial" w:cs="Arial"/>
          <w:szCs w:val="24"/>
          <w:lang w:eastAsia="en-GB" w:bidi="en-GB"/>
        </w:rPr>
        <w:t>allegation;</w:t>
      </w:r>
      <w:proofErr w:type="gramEnd"/>
    </w:p>
    <w:p w14:paraId="1D7FD223" w14:textId="77777777" w:rsidR="00B3386E" w:rsidRPr="00DF4B49" w:rsidRDefault="00B3386E" w:rsidP="00B3386E">
      <w:pPr>
        <w:widowControl w:val="0"/>
        <w:numPr>
          <w:ilvl w:val="0"/>
          <w:numId w:val="89"/>
        </w:numPr>
        <w:autoSpaceDE w:val="0"/>
        <w:autoSpaceDN w:val="0"/>
        <w:spacing w:after="0" w:line="276" w:lineRule="auto"/>
        <w:ind w:right="282"/>
        <w:rPr>
          <w:rFonts w:eastAsia="Arial" w:cs="Arial"/>
          <w:szCs w:val="24"/>
          <w:lang w:eastAsia="en-GB" w:bidi="en-GB"/>
        </w:rPr>
      </w:pPr>
      <w:r w:rsidRPr="00DF4B49">
        <w:rPr>
          <w:rFonts w:eastAsia="Arial" w:cs="Arial"/>
          <w:szCs w:val="24"/>
          <w:lang w:eastAsia="en-GB" w:bidi="en-GB"/>
        </w:rPr>
        <w:t xml:space="preserve">Your supporter (if applicable). </w:t>
      </w:r>
    </w:p>
    <w:p w14:paraId="4BAD4F99" w14:textId="77777777" w:rsidR="00B3386E" w:rsidRPr="00DF4B49" w:rsidRDefault="00B3386E" w:rsidP="00B3386E">
      <w:pPr>
        <w:pStyle w:val="NoSpacing"/>
        <w:rPr>
          <w:lang w:eastAsia="en-GB" w:bidi="en-GB"/>
        </w:rPr>
      </w:pPr>
    </w:p>
    <w:p w14:paraId="52D373FA" w14:textId="77777777" w:rsidR="00B3386E" w:rsidRPr="00DF4B49" w:rsidRDefault="00B3386E" w:rsidP="00252CA0">
      <w:pPr>
        <w:widowControl w:val="0"/>
        <w:autoSpaceDE w:val="0"/>
        <w:autoSpaceDN w:val="0"/>
        <w:spacing w:line="276" w:lineRule="auto"/>
        <w:ind w:right="282"/>
        <w:rPr>
          <w:rFonts w:eastAsia="Arial" w:cs="Arial"/>
          <w:szCs w:val="24"/>
          <w:lang w:eastAsia="en-GB" w:bidi="en-GB"/>
        </w:rPr>
      </w:pPr>
      <w:r w:rsidRPr="00DF4B49">
        <w:rPr>
          <w:rFonts w:eastAsia="Arial" w:cs="Arial"/>
          <w:szCs w:val="24"/>
          <w:lang w:eastAsia="en-GB" w:bidi="en-GB"/>
        </w:rPr>
        <w:t xml:space="preserve">10.17.4 If you want the panel to hear your version of events, we expect you to attend the hearing. If you do not want to attend the hearing you can submit a statement to us at least 2 working days in advance of the hearing date at. Please be aware that if you decide not to attend the hearing you will </w:t>
      </w:r>
      <w:proofErr w:type="gramStart"/>
      <w:r w:rsidRPr="00DF4B49">
        <w:rPr>
          <w:rFonts w:eastAsia="Arial" w:cs="Arial"/>
          <w:szCs w:val="24"/>
          <w:lang w:eastAsia="en-GB" w:bidi="en-GB"/>
        </w:rPr>
        <w:t>not</w:t>
      </w:r>
      <w:proofErr w:type="gramEnd"/>
      <w:r w:rsidRPr="00DF4B49">
        <w:rPr>
          <w:rFonts w:eastAsia="Arial" w:cs="Arial"/>
          <w:szCs w:val="24"/>
          <w:lang w:eastAsia="en-GB" w:bidi="en-GB"/>
        </w:rPr>
        <w:t xml:space="preserve"> able to answer any questions that the panel may want to ask you.</w:t>
      </w:r>
    </w:p>
    <w:p w14:paraId="15151E08" w14:textId="77777777" w:rsidR="00B3386E" w:rsidRPr="00DF4B49" w:rsidRDefault="00B3386E" w:rsidP="00B3386E">
      <w:pPr>
        <w:pStyle w:val="NoSpacing"/>
        <w:rPr>
          <w:lang w:eastAsia="en-GB" w:bidi="en-GB"/>
        </w:rPr>
      </w:pPr>
    </w:p>
    <w:p w14:paraId="662DD512" w14:textId="77777777" w:rsidR="00B3386E" w:rsidRPr="00DF4B49" w:rsidRDefault="00B3386E" w:rsidP="00252CA0">
      <w:pPr>
        <w:widowControl w:val="0"/>
        <w:autoSpaceDE w:val="0"/>
        <w:autoSpaceDN w:val="0"/>
        <w:spacing w:line="276" w:lineRule="auto"/>
        <w:ind w:right="282"/>
        <w:rPr>
          <w:rFonts w:eastAsia="Arial" w:cs="Arial"/>
          <w:szCs w:val="24"/>
          <w:lang w:eastAsia="en-GB" w:bidi="en-GB"/>
        </w:rPr>
      </w:pPr>
      <w:r w:rsidRPr="00DF4B49">
        <w:rPr>
          <w:rFonts w:eastAsia="Arial" w:cs="Arial"/>
          <w:szCs w:val="24"/>
          <w:lang w:eastAsia="en-GB" w:bidi="en-GB"/>
        </w:rPr>
        <w:t xml:space="preserve">10.17.5 You can also submit witness </w:t>
      </w:r>
      <w:proofErr w:type="gramStart"/>
      <w:r w:rsidRPr="00DF4B49">
        <w:rPr>
          <w:rFonts w:eastAsia="Arial" w:cs="Arial"/>
          <w:szCs w:val="24"/>
          <w:lang w:eastAsia="en-GB" w:bidi="en-GB"/>
        </w:rPr>
        <w:t>statements</w:t>
      </w:r>
      <w:proofErr w:type="gramEnd"/>
      <w:r w:rsidRPr="00DF4B49">
        <w:rPr>
          <w:rFonts w:eastAsia="Arial" w:cs="Arial"/>
          <w:szCs w:val="24"/>
          <w:lang w:eastAsia="en-GB" w:bidi="en-GB"/>
        </w:rPr>
        <w:t xml:space="preserve"> but you must ensure that these have been signed and dated by your witnesses and are sent to us at least 2 working days in advance of the hearing. </w:t>
      </w:r>
    </w:p>
    <w:p w14:paraId="07540E46" w14:textId="77777777" w:rsidR="00B3386E" w:rsidRPr="00DF4B49" w:rsidRDefault="00B3386E" w:rsidP="00B3386E">
      <w:pPr>
        <w:pStyle w:val="NoSpacing"/>
        <w:rPr>
          <w:lang w:eastAsia="en-GB" w:bidi="en-GB"/>
        </w:rPr>
      </w:pPr>
    </w:p>
    <w:p w14:paraId="3EB45B23" w14:textId="77777777" w:rsidR="00B3386E" w:rsidRPr="00DF4B49" w:rsidRDefault="00B3386E" w:rsidP="00252CA0">
      <w:pPr>
        <w:widowControl w:val="0"/>
        <w:autoSpaceDE w:val="0"/>
        <w:autoSpaceDN w:val="0"/>
        <w:spacing w:line="276" w:lineRule="auto"/>
        <w:ind w:right="282"/>
        <w:rPr>
          <w:rFonts w:eastAsia="Arial" w:cs="Arial"/>
          <w:szCs w:val="24"/>
          <w:lang w:eastAsia="en-GB" w:bidi="en-GB"/>
        </w:rPr>
      </w:pPr>
      <w:r w:rsidRPr="00DF4B49">
        <w:rPr>
          <w:rFonts w:eastAsia="Arial" w:cs="Arial"/>
          <w:szCs w:val="24"/>
          <w:lang w:eastAsia="en-GB" w:bidi="en-GB"/>
        </w:rPr>
        <w:t xml:space="preserve">10.17.6 You should also email us at to confirm the names of your witnesses at least 2 working days in advance of the hearing date. If you would like witnesses to attend the hearing it is your responsibility to inform us of their names at least 2 working days before the hearing and ensure you advise them of the hearing date. </w:t>
      </w:r>
    </w:p>
    <w:p w14:paraId="28192109" w14:textId="77777777" w:rsidR="00B3386E" w:rsidRPr="00DF4B49" w:rsidRDefault="00B3386E" w:rsidP="00B3386E">
      <w:pPr>
        <w:pStyle w:val="NoSpacing"/>
        <w:rPr>
          <w:lang w:eastAsia="en-GB" w:bidi="en-GB"/>
        </w:rPr>
      </w:pPr>
    </w:p>
    <w:p w14:paraId="67152F82" w14:textId="77777777" w:rsidR="00B3386E" w:rsidRPr="00DF4B49" w:rsidRDefault="00B3386E" w:rsidP="00252CA0">
      <w:pPr>
        <w:widowControl w:val="0"/>
        <w:autoSpaceDE w:val="0"/>
        <w:autoSpaceDN w:val="0"/>
        <w:spacing w:line="276" w:lineRule="auto"/>
        <w:ind w:right="282"/>
        <w:rPr>
          <w:rFonts w:eastAsia="Arial" w:cs="Arial"/>
          <w:szCs w:val="24"/>
          <w:lang w:eastAsia="en-GB" w:bidi="en-GB"/>
        </w:rPr>
      </w:pPr>
      <w:r w:rsidRPr="00DF4B49">
        <w:rPr>
          <w:rFonts w:eastAsia="Arial" w:cs="Arial"/>
          <w:szCs w:val="24"/>
          <w:lang w:eastAsia="en-GB" w:bidi="en-GB"/>
        </w:rPr>
        <w:t xml:space="preserve">10.17.7 If you are unable to attend the AMP you should refer to the section at the top of this procedure called ‘Absence from any meeting or hearing’.  </w:t>
      </w:r>
    </w:p>
    <w:p w14:paraId="32CC74E1" w14:textId="77777777" w:rsidR="00B3386E" w:rsidRPr="00DF4B49" w:rsidRDefault="00B3386E" w:rsidP="00252CA0">
      <w:pPr>
        <w:widowControl w:val="0"/>
        <w:autoSpaceDE w:val="0"/>
        <w:autoSpaceDN w:val="0"/>
        <w:spacing w:line="276" w:lineRule="auto"/>
        <w:ind w:right="282"/>
        <w:rPr>
          <w:rFonts w:eastAsia="Arial" w:cs="Arial"/>
          <w:szCs w:val="24"/>
          <w:lang w:eastAsia="en-GB" w:bidi="en-GB"/>
        </w:rPr>
      </w:pPr>
    </w:p>
    <w:p w14:paraId="68ACAFBB" w14:textId="77777777" w:rsidR="00B3386E" w:rsidRPr="00DF4B49" w:rsidRDefault="00B3386E" w:rsidP="00252CA0">
      <w:pPr>
        <w:pStyle w:val="Heading2"/>
        <w:rPr>
          <w:rFonts w:eastAsia="Arial" w:cs="Arial"/>
          <w:szCs w:val="24"/>
          <w:lang w:eastAsia="en-GB" w:bidi="en-GB"/>
        </w:rPr>
      </w:pPr>
      <w:bookmarkStart w:id="281" w:name="_Toc71291738"/>
      <w:r w:rsidRPr="00DF4B49">
        <w:rPr>
          <w:rFonts w:eastAsia="Arial" w:cs="Arial"/>
          <w:szCs w:val="24"/>
          <w:lang w:eastAsia="en-GB" w:bidi="en-GB"/>
        </w:rPr>
        <w:t>10.18 Stage 3 outcomes</w:t>
      </w:r>
      <w:bookmarkEnd w:id="281"/>
    </w:p>
    <w:p w14:paraId="43DE8A86" w14:textId="77777777" w:rsidR="00B3386E" w:rsidRPr="00DF4B49" w:rsidRDefault="00B3386E" w:rsidP="00B3386E">
      <w:pPr>
        <w:pStyle w:val="NoSpacing"/>
        <w:rPr>
          <w:lang w:eastAsia="en-GB" w:bidi="en-GB"/>
        </w:rPr>
      </w:pPr>
    </w:p>
    <w:p w14:paraId="4B751E9B" w14:textId="77777777" w:rsidR="00B3386E" w:rsidRPr="00DF4B49" w:rsidRDefault="00B3386E" w:rsidP="00252CA0">
      <w:pPr>
        <w:widowControl w:val="0"/>
        <w:autoSpaceDE w:val="0"/>
        <w:autoSpaceDN w:val="0"/>
        <w:spacing w:line="276" w:lineRule="auto"/>
        <w:ind w:right="282"/>
        <w:rPr>
          <w:rFonts w:eastAsia="Arial" w:cs="Arial"/>
          <w:b/>
          <w:szCs w:val="24"/>
          <w:lang w:eastAsia="en-GB" w:bidi="en-GB"/>
        </w:rPr>
      </w:pPr>
      <w:r w:rsidRPr="00DF4B49">
        <w:rPr>
          <w:rFonts w:eastAsia="Arial" w:cs="Arial"/>
          <w:szCs w:val="24"/>
          <w:lang w:eastAsia="en-GB" w:bidi="en-GB"/>
        </w:rPr>
        <w:t xml:space="preserve">10.18.1 Following the AMP, the panel will </w:t>
      </w:r>
      <w:proofErr w:type="gramStart"/>
      <w:r w:rsidRPr="00DF4B49">
        <w:rPr>
          <w:rFonts w:eastAsia="Arial" w:cs="Arial"/>
          <w:szCs w:val="24"/>
          <w:lang w:eastAsia="en-GB" w:bidi="en-GB"/>
        </w:rPr>
        <w:t>make a decision</w:t>
      </w:r>
      <w:proofErr w:type="gramEnd"/>
      <w:r w:rsidRPr="00DF4B49">
        <w:rPr>
          <w:rFonts w:eastAsia="Arial" w:cs="Arial"/>
          <w:szCs w:val="24"/>
          <w:lang w:eastAsia="en-GB" w:bidi="en-GB"/>
        </w:rPr>
        <w:t xml:space="preserve"> based on the evidence and material available and will apply an outcome based on the balance of probabilities. The outcome reached by the panel will be sent to you and your school, no later than 10 working days after the hearing and will include the notes taken during your meeting.</w:t>
      </w:r>
    </w:p>
    <w:p w14:paraId="6723F7AC" w14:textId="69BDEB20" w:rsidR="00B3386E" w:rsidRDefault="00B3386E" w:rsidP="00B3386E">
      <w:pPr>
        <w:pStyle w:val="NoSpacing"/>
        <w:rPr>
          <w:lang w:eastAsia="en-GB" w:bidi="en-GB"/>
        </w:rPr>
      </w:pPr>
    </w:p>
    <w:p w14:paraId="35F20EE1" w14:textId="2231A8EE" w:rsidR="00B3386E" w:rsidRDefault="00B3386E" w:rsidP="00B3386E">
      <w:pPr>
        <w:pStyle w:val="NoSpacing"/>
        <w:rPr>
          <w:lang w:eastAsia="en-GB" w:bidi="en-GB"/>
        </w:rPr>
      </w:pPr>
    </w:p>
    <w:p w14:paraId="662A681C" w14:textId="03E8D61D" w:rsidR="00B3386E" w:rsidRDefault="00B3386E" w:rsidP="00B3386E">
      <w:pPr>
        <w:pStyle w:val="NoSpacing"/>
        <w:rPr>
          <w:lang w:eastAsia="en-GB" w:bidi="en-GB"/>
        </w:rPr>
      </w:pPr>
    </w:p>
    <w:p w14:paraId="166AC525" w14:textId="77777777" w:rsidR="00B3386E" w:rsidRPr="00DF4B49" w:rsidRDefault="00B3386E" w:rsidP="00B3386E">
      <w:pPr>
        <w:pStyle w:val="NoSpacing"/>
        <w:rPr>
          <w:lang w:eastAsia="en-GB" w:bidi="en-GB"/>
        </w:rPr>
      </w:pPr>
    </w:p>
    <w:p w14:paraId="0A085C52" w14:textId="1919CF2C" w:rsidR="00B3386E" w:rsidRPr="00DF4B49" w:rsidRDefault="00B3386E" w:rsidP="00252CA0">
      <w:pPr>
        <w:widowControl w:val="0"/>
        <w:autoSpaceDE w:val="0"/>
        <w:autoSpaceDN w:val="0"/>
        <w:spacing w:line="276" w:lineRule="auto"/>
        <w:ind w:right="282"/>
        <w:rPr>
          <w:rFonts w:eastAsia="Arial" w:cs="Arial"/>
          <w:szCs w:val="24"/>
          <w:lang w:eastAsia="en-GB" w:bidi="en-GB"/>
        </w:rPr>
      </w:pPr>
      <w:r w:rsidRPr="00DF4B49">
        <w:rPr>
          <w:rFonts w:eastAsia="Arial" w:cs="Arial"/>
          <w:szCs w:val="24"/>
          <w:lang w:eastAsia="en-GB" w:bidi="en-GB"/>
        </w:rPr>
        <w:lastRenderedPageBreak/>
        <w:t>10.18.2 When considering what outcome to apply, the AMP may consider:</w:t>
      </w:r>
    </w:p>
    <w:p w14:paraId="7DCA77A6" w14:textId="77777777" w:rsidR="00B3386E" w:rsidRPr="00DF4B49" w:rsidRDefault="00B3386E" w:rsidP="00B3386E">
      <w:pPr>
        <w:widowControl w:val="0"/>
        <w:numPr>
          <w:ilvl w:val="0"/>
          <w:numId w:val="97"/>
        </w:numPr>
        <w:autoSpaceDE w:val="0"/>
        <w:autoSpaceDN w:val="0"/>
        <w:spacing w:after="0" w:line="276" w:lineRule="auto"/>
        <w:ind w:right="282"/>
        <w:rPr>
          <w:rFonts w:eastAsia="Arial" w:cs="Arial"/>
          <w:szCs w:val="24"/>
          <w:lang w:eastAsia="en-GB" w:bidi="en-GB"/>
        </w:rPr>
      </w:pPr>
      <w:r w:rsidRPr="00DF4B49">
        <w:rPr>
          <w:rFonts w:eastAsia="Arial" w:cs="Arial"/>
          <w:szCs w:val="24"/>
          <w:lang w:eastAsia="en-GB" w:bidi="en-GB"/>
        </w:rPr>
        <w:t xml:space="preserve">Whether you have accepted the </w:t>
      </w:r>
      <w:proofErr w:type="gramStart"/>
      <w:r w:rsidRPr="00DF4B49">
        <w:rPr>
          <w:rFonts w:eastAsia="Arial" w:cs="Arial"/>
          <w:szCs w:val="24"/>
          <w:lang w:eastAsia="en-GB" w:bidi="en-GB"/>
        </w:rPr>
        <w:t>allegation;</w:t>
      </w:r>
      <w:proofErr w:type="gramEnd"/>
      <w:r w:rsidRPr="00DF4B49">
        <w:rPr>
          <w:rFonts w:eastAsia="Arial" w:cs="Arial"/>
          <w:szCs w:val="24"/>
          <w:lang w:eastAsia="en-GB" w:bidi="en-GB"/>
        </w:rPr>
        <w:t xml:space="preserve"> </w:t>
      </w:r>
    </w:p>
    <w:p w14:paraId="5B5D0E8B" w14:textId="77777777" w:rsidR="00B3386E" w:rsidRPr="00DF4B49" w:rsidRDefault="00B3386E" w:rsidP="00B3386E">
      <w:pPr>
        <w:widowControl w:val="0"/>
        <w:numPr>
          <w:ilvl w:val="0"/>
          <w:numId w:val="97"/>
        </w:numPr>
        <w:autoSpaceDE w:val="0"/>
        <w:autoSpaceDN w:val="0"/>
        <w:spacing w:after="0" w:line="276" w:lineRule="auto"/>
        <w:ind w:right="282"/>
        <w:rPr>
          <w:rFonts w:eastAsia="Arial" w:cs="Arial"/>
          <w:szCs w:val="24"/>
          <w:lang w:eastAsia="en-GB" w:bidi="en-GB"/>
        </w:rPr>
      </w:pPr>
      <w:r w:rsidRPr="00DF4B49">
        <w:rPr>
          <w:rFonts w:eastAsia="Arial" w:cs="Arial"/>
          <w:szCs w:val="24"/>
          <w:lang w:eastAsia="en-GB" w:bidi="en-GB"/>
        </w:rPr>
        <w:t xml:space="preserve">Whether you have provided any mitigating </w:t>
      </w:r>
      <w:proofErr w:type="gramStart"/>
      <w:r w:rsidRPr="00DF4B49">
        <w:rPr>
          <w:rFonts w:eastAsia="Arial" w:cs="Arial"/>
          <w:szCs w:val="24"/>
          <w:lang w:eastAsia="en-GB" w:bidi="en-GB"/>
        </w:rPr>
        <w:t>evidence;</w:t>
      </w:r>
      <w:proofErr w:type="gramEnd"/>
    </w:p>
    <w:p w14:paraId="1C03D26D" w14:textId="77777777" w:rsidR="00B3386E" w:rsidRPr="00DF4B49" w:rsidRDefault="00B3386E" w:rsidP="00B3386E">
      <w:pPr>
        <w:widowControl w:val="0"/>
        <w:numPr>
          <w:ilvl w:val="0"/>
          <w:numId w:val="97"/>
        </w:numPr>
        <w:autoSpaceDE w:val="0"/>
        <w:autoSpaceDN w:val="0"/>
        <w:spacing w:after="0" w:line="276" w:lineRule="auto"/>
        <w:ind w:right="282"/>
        <w:rPr>
          <w:rFonts w:eastAsia="Arial" w:cs="Arial"/>
          <w:szCs w:val="24"/>
          <w:lang w:eastAsia="en-GB" w:bidi="en-GB"/>
        </w:rPr>
      </w:pPr>
      <w:r w:rsidRPr="00DF4B49">
        <w:rPr>
          <w:rFonts w:eastAsia="Arial" w:cs="Arial"/>
          <w:szCs w:val="24"/>
          <w:lang w:eastAsia="en-GB" w:bidi="en-GB"/>
        </w:rPr>
        <w:t xml:space="preserve">Your conduct through this procedure. </w:t>
      </w:r>
    </w:p>
    <w:p w14:paraId="59AC5099" w14:textId="77777777" w:rsidR="00B3386E" w:rsidRPr="00DF4B49" w:rsidRDefault="00B3386E" w:rsidP="00252CA0">
      <w:pPr>
        <w:widowControl w:val="0"/>
        <w:autoSpaceDE w:val="0"/>
        <w:autoSpaceDN w:val="0"/>
        <w:spacing w:line="276" w:lineRule="auto"/>
        <w:ind w:right="282"/>
        <w:rPr>
          <w:rFonts w:eastAsia="Arial" w:cs="Arial"/>
          <w:szCs w:val="24"/>
          <w:lang w:eastAsia="en-GB" w:bidi="en-GB"/>
        </w:rPr>
      </w:pPr>
    </w:p>
    <w:p w14:paraId="1A902767" w14:textId="182BF760" w:rsidR="00B3386E" w:rsidRPr="00DF4B49" w:rsidRDefault="00B3386E" w:rsidP="00B3386E">
      <w:pPr>
        <w:widowControl w:val="0"/>
        <w:autoSpaceDE w:val="0"/>
        <w:autoSpaceDN w:val="0"/>
        <w:spacing w:line="276" w:lineRule="auto"/>
        <w:ind w:right="282"/>
        <w:rPr>
          <w:rFonts w:eastAsia="Arial" w:cs="Arial"/>
          <w:szCs w:val="24"/>
          <w:lang w:eastAsia="en-GB" w:bidi="en-GB"/>
        </w:rPr>
      </w:pPr>
      <w:r w:rsidRPr="00DF4B49">
        <w:rPr>
          <w:rFonts w:eastAsia="Arial" w:cs="Arial"/>
          <w:szCs w:val="24"/>
          <w:lang w:eastAsia="en-GB" w:bidi="en-GB"/>
        </w:rPr>
        <w:t>10.18.3 The possible outcomes that can be applied are listed here:</w:t>
      </w:r>
    </w:p>
    <w:p w14:paraId="27445C48" w14:textId="77777777" w:rsidR="00B3386E" w:rsidRPr="00DF4B49" w:rsidRDefault="00B3386E" w:rsidP="00B3386E">
      <w:pPr>
        <w:widowControl w:val="0"/>
        <w:numPr>
          <w:ilvl w:val="0"/>
          <w:numId w:val="90"/>
        </w:numPr>
        <w:autoSpaceDE w:val="0"/>
        <w:autoSpaceDN w:val="0"/>
        <w:spacing w:after="0" w:line="276" w:lineRule="auto"/>
        <w:ind w:right="282"/>
        <w:rPr>
          <w:rFonts w:eastAsia="Arial" w:cs="Arial"/>
          <w:szCs w:val="24"/>
          <w:lang w:eastAsia="en-GB" w:bidi="en-GB"/>
        </w:rPr>
      </w:pPr>
      <w:r w:rsidRPr="00DF4B49">
        <w:rPr>
          <w:rFonts w:eastAsia="Arial" w:cs="Arial"/>
          <w:b/>
          <w:szCs w:val="24"/>
          <w:lang w:eastAsia="en-GB" w:bidi="en-GB"/>
        </w:rPr>
        <w:t>No case to answer</w:t>
      </w:r>
      <w:r w:rsidRPr="00DF4B49">
        <w:rPr>
          <w:rFonts w:eastAsia="Arial" w:cs="Arial"/>
          <w:szCs w:val="24"/>
          <w:lang w:eastAsia="en-GB" w:bidi="en-GB"/>
        </w:rPr>
        <w:t>.</w:t>
      </w:r>
    </w:p>
    <w:p w14:paraId="04950309" w14:textId="77777777" w:rsidR="00B3386E" w:rsidRPr="00DF4B49" w:rsidRDefault="00B3386E" w:rsidP="00B3386E">
      <w:pPr>
        <w:widowControl w:val="0"/>
        <w:numPr>
          <w:ilvl w:val="0"/>
          <w:numId w:val="90"/>
        </w:numPr>
        <w:autoSpaceDE w:val="0"/>
        <w:autoSpaceDN w:val="0"/>
        <w:spacing w:after="0" w:line="276" w:lineRule="auto"/>
        <w:ind w:right="282"/>
        <w:rPr>
          <w:rFonts w:eastAsia="Arial" w:cs="Arial"/>
          <w:b/>
          <w:szCs w:val="24"/>
          <w:lang w:eastAsia="en-GB" w:bidi="en-GB"/>
        </w:rPr>
      </w:pPr>
      <w:r w:rsidRPr="00DF4B49">
        <w:rPr>
          <w:rFonts w:eastAsia="Arial" w:cs="Arial"/>
          <w:b/>
          <w:szCs w:val="24"/>
          <w:lang w:eastAsia="en-GB" w:bidi="en-GB"/>
        </w:rPr>
        <w:t>Upheld with a Stage 1 or Stage 2 penalty applied.</w:t>
      </w:r>
    </w:p>
    <w:p w14:paraId="63A231AE" w14:textId="77777777" w:rsidR="00B3386E" w:rsidRPr="00DF4B49" w:rsidRDefault="00B3386E" w:rsidP="00B3386E">
      <w:pPr>
        <w:widowControl w:val="0"/>
        <w:numPr>
          <w:ilvl w:val="0"/>
          <w:numId w:val="90"/>
        </w:numPr>
        <w:autoSpaceDE w:val="0"/>
        <w:autoSpaceDN w:val="0"/>
        <w:spacing w:after="0" w:line="276" w:lineRule="auto"/>
        <w:ind w:right="282"/>
        <w:rPr>
          <w:rFonts w:eastAsia="Arial" w:cs="Arial"/>
          <w:szCs w:val="24"/>
          <w:lang w:eastAsia="en-GB" w:bidi="en-GB"/>
        </w:rPr>
      </w:pPr>
      <w:r w:rsidRPr="00DF4B49">
        <w:rPr>
          <w:rFonts w:eastAsia="Arial" w:cs="Arial"/>
          <w:b/>
          <w:szCs w:val="24"/>
          <w:lang w:eastAsia="en-GB" w:bidi="en-GB"/>
        </w:rPr>
        <w:t>Fail the entire module with a full repeat (with attendance) in the next academic session unless you are already on a second full attempt of the module.</w:t>
      </w:r>
      <w:r w:rsidRPr="00DF4B49">
        <w:rPr>
          <w:rFonts w:eastAsia="Arial" w:cs="Arial"/>
          <w:szCs w:val="24"/>
          <w:lang w:eastAsia="en-GB" w:bidi="en-GB"/>
        </w:rPr>
        <w:t xml:space="preserve"> The subsequent repeat will result in the module being capped at the pass mark AND complete compulsory training and development.</w:t>
      </w:r>
    </w:p>
    <w:p w14:paraId="6058D001" w14:textId="77777777" w:rsidR="00B3386E" w:rsidRPr="00DF4B49" w:rsidRDefault="00B3386E" w:rsidP="00B3386E">
      <w:pPr>
        <w:widowControl w:val="0"/>
        <w:numPr>
          <w:ilvl w:val="0"/>
          <w:numId w:val="90"/>
        </w:numPr>
        <w:autoSpaceDE w:val="0"/>
        <w:autoSpaceDN w:val="0"/>
        <w:spacing w:after="0" w:line="276" w:lineRule="auto"/>
        <w:ind w:right="282"/>
        <w:rPr>
          <w:rFonts w:eastAsia="Arial" w:cs="Arial"/>
          <w:szCs w:val="24"/>
          <w:lang w:eastAsia="en-GB" w:bidi="en-GB"/>
        </w:rPr>
      </w:pPr>
      <w:r w:rsidRPr="00DF4B49">
        <w:rPr>
          <w:rFonts w:eastAsia="Arial" w:cs="Arial"/>
          <w:b/>
          <w:szCs w:val="24"/>
          <w:lang w:eastAsia="en-GB" w:bidi="en-GB"/>
        </w:rPr>
        <w:t>Fail the year in which the offending module(s) occur(s).</w:t>
      </w:r>
      <w:r w:rsidRPr="00DF4B49">
        <w:rPr>
          <w:rFonts w:eastAsia="Arial" w:cs="Arial"/>
          <w:szCs w:val="24"/>
          <w:lang w:eastAsia="en-GB" w:bidi="en-GB"/>
        </w:rPr>
        <w:t xml:space="preserve">  This will normally result in you having to withdraw from the course.</w:t>
      </w:r>
    </w:p>
    <w:p w14:paraId="4A309080" w14:textId="77777777" w:rsidR="00B3386E" w:rsidRPr="00DF4B49" w:rsidRDefault="00B3386E" w:rsidP="00B3386E">
      <w:pPr>
        <w:widowControl w:val="0"/>
        <w:numPr>
          <w:ilvl w:val="0"/>
          <w:numId w:val="90"/>
        </w:numPr>
        <w:autoSpaceDE w:val="0"/>
        <w:autoSpaceDN w:val="0"/>
        <w:spacing w:after="0" w:line="276" w:lineRule="auto"/>
        <w:ind w:right="282"/>
        <w:rPr>
          <w:rFonts w:eastAsia="Arial" w:cs="Arial"/>
          <w:b/>
          <w:szCs w:val="24"/>
          <w:lang w:eastAsia="en-GB" w:bidi="en-GB"/>
        </w:rPr>
      </w:pPr>
      <w:r w:rsidRPr="00DF4B49">
        <w:rPr>
          <w:rFonts w:eastAsia="Arial" w:cs="Arial"/>
          <w:b/>
          <w:szCs w:val="24"/>
          <w:lang w:eastAsia="en-GB" w:bidi="en-GB"/>
        </w:rPr>
        <w:t>Withdrawal from the course.</w:t>
      </w:r>
    </w:p>
    <w:p w14:paraId="44246C0C" w14:textId="77777777" w:rsidR="00B3386E" w:rsidRPr="00DF4B49" w:rsidRDefault="00B3386E" w:rsidP="00B3386E">
      <w:pPr>
        <w:widowControl w:val="0"/>
        <w:numPr>
          <w:ilvl w:val="0"/>
          <w:numId w:val="90"/>
        </w:numPr>
        <w:autoSpaceDE w:val="0"/>
        <w:autoSpaceDN w:val="0"/>
        <w:spacing w:after="0" w:line="276" w:lineRule="auto"/>
        <w:ind w:right="282"/>
        <w:rPr>
          <w:rFonts w:eastAsia="Arial" w:cs="Arial"/>
          <w:b/>
          <w:szCs w:val="24"/>
          <w:lang w:eastAsia="en-GB" w:bidi="en-GB"/>
        </w:rPr>
      </w:pPr>
      <w:r w:rsidRPr="00DF4B49">
        <w:rPr>
          <w:rFonts w:eastAsia="Arial" w:cs="Arial"/>
          <w:b/>
          <w:szCs w:val="24"/>
          <w:lang w:eastAsia="en-GB" w:bidi="en-GB"/>
        </w:rPr>
        <w:t xml:space="preserve">Permanent exclusion from the University. </w:t>
      </w:r>
    </w:p>
    <w:p w14:paraId="4451D144" w14:textId="77777777" w:rsidR="00B3386E" w:rsidRPr="00DF4B49" w:rsidRDefault="00B3386E" w:rsidP="00252CA0">
      <w:pPr>
        <w:widowControl w:val="0"/>
        <w:autoSpaceDE w:val="0"/>
        <w:autoSpaceDN w:val="0"/>
        <w:spacing w:line="276" w:lineRule="auto"/>
        <w:ind w:right="282"/>
        <w:rPr>
          <w:rFonts w:eastAsia="Arial" w:cs="Arial"/>
          <w:szCs w:val="24"/>
          <w:lang w:eastAsia="en-GB" w:bidi="en-GB"/>
        </w:rPr>
      </w:pPr>
    </w:p>
    <w:p w14:paraId="11D5ED6E" w14:textId="77777777" w:rsidR="00B3386E" w:rsidRPr="00195924" w:rsidRDefault="00B3386E" w:rsidP="00252CA0">
      <w:pPr>
        <w:widowControl w:val="0"/>
        <w:autoSpaceDE w:val="0"/>
        <w:autoSpaceDN w:val="0"/>
        <w:spacing w:line="276" w:lineRule="auto"/>
        <w:ind w:right="282"/>
        <w:rPr>
          <w:rFonts w:eastAsia="Arial" w:cs="Arial"/>
          <w:szCs w:val="24"/>
          <w:lang w:eastAsia="en-GB" w:bidi="en-GB"/>
        </w:rPr>
      </w:pPr>
      <w:r w:rsidRPr="00DF4B49">
        <w:rPr>
          <w:rFonts w:eastAsia="Arial" w:cs="Arial"/>
          <w:szCs w:val="24"/>
          <w:lang w:eastAsia="en-GB" w:bidi="en-GB"/>
        </w:rPr>
        <w:t>10.18.4 If the case is upheld against you then the P</w:t>
      </w:r>
      <w:r w:rsidRPr="00195924">
        <w:rPr>
          <w:rFonts w:eastAsia="Arial" w:cs="Arial"/>
          <w:szCs w:val="24"/>
          <w:lang w:eastAsia="en-GB" w:bidi="en-GB"/>
        </w:rPr>
        <w:t xml:space="preserve">anel will </w:t>
      </w:r>
      <w:proofErr w:type="gramStart"/>
      <w:r w:rsidRPr="00195924">
        <w:rPr>
          <w:rFonts w:eastAsia="Arial" w:cs="Arial"/>
          <w:szCs w:val="24"/>
          <w:lang w:eastAsia="en-GB" w:bidi="en-GB"/>
        </w:rPr>
        <w:t>take into account</w:t>
      </w:r>
      <w:proofErr w:type="gramEnd"/>
      <w:r w:rsidRPr="00195924">
        <w:rPr>
          <w:rFonts w:eastAsia="Arial" w:cs="Arial"/>
          <w:szCs w:val="24"/>
          <w:lang w:eastAsia="en-GB" w:bidi="en-GB"/>
        </w:rPr>
        <w:t xml:space="preserve"> any previous academic misconduct offences when applying a penalty. </w:t>
      </w:r>
    </w:p>
    <w:p w14:paraId="570252A0" w14:textId="77777777" w:rsidR="00B3386E" w:rsidRPr="00195924" w:rsidRDefault="00B3386E" w:rsidP="00B3386E">
      <w:pPr>
        <w:pStyle w:val="NoSpacing"/>
        <w:rPr>
          <w:lang w:eastAsia="en-GB" w:bidi="en-GB"/>
        </w:rPr>
      </w:pPr>
    </w:p>
    <w:p w14:paraId="0F28B0C6" w14:textId="77777777" w:rsidR="00B3386E" w:rsidRPr="00DF4B49" w:rsidRDefault="00B3386E" w:rsidP="00252CA0">
      <w:pPr>
        <w:widowControl w:val="0"/>
        <w:autoSpaceDE w:val="0"/>
        <w:autoSpaceDN w:val="0"/>
        <w:spacing w:line="276" w:lineRule="auto"/>
        <w:ind w:right="282"/>
        <w:rPr>
          <w:rFonts w:eastAsia="Arial" w:cs="Arial"/>
          <w:szCs w:val="24"/>
          <w:lang w:eastAsia="en-GB" w:bidi="en-GB"/>
        </w:rPr>
      </w:pPr>
      <w:r w:rsidRPr="00DF4B49">
        <w:rPr>
          <w:rFonts w:eastAsia="Arial" w:cs="Arial"/>
          <w:szCs w:val="24"/>
          <w:lang w:eastAsia="en-GB" w:bidi="en-GB"/>
        </w:rPr>
        <w:t xml:space="preserve">10.18.5 If a penalty is applied at Stage 3, the outcome will normally appear on your transcript. </w:t>
      </w:r>
    </w:p>
    <w:p w14:paraId="27125DF2" w14:textId="77777777" w:rsidR="00B3386E" w:rsidRPr="00DF4B49" w:rsidRDefault="00B3386E" w:rsidP="00B3386E">
      <w:pPr>
        <w:pStyle w:val="NoSpacing"/>
        <w:rPr>
          <w:lang w:eastAsia="en-GB" w:bidi="en-GB"/>
        </w:rPr>
      </w:pPr>
    </w:p>
    <w:p w14:paraId="06AAC15E" w14:textId="77777777" w:rsidR="00B3386E" w:rsidRPr="00DF4B49" w:rsidRDefault="00B3386E" w:rsidP="00252CA0">
      <w:pPr>
        <w:widowControl w:val="0"/>
        <w:autoSpaceDE w:val="0"/>
        <w:autoSpaceDN w:val="0"/>
        <w:spacing w:line="276" w:lineRule="auto"/>
        <w:ind w:right="282"/>
        <w:rPr>
          <w:rFonts w:eastAsia="Arial" w:cs="Arial"/>
          <w:szCs w:val="24"/>
          <w:lang w:eastAsia="en-GB" w:bidi="en-GB"/>
        </w:rPr>
      </w:pPr>
      <w:r w:rsidRPr="00DF4B49">
        <w:rPr>
          <w:rFonts w:eastAsia="Arial" w:cs="Arial"/>
          <w:szCs w:val="24"/>
          <w:lang w:eastAsia="en-GB" w:bidi="en-GB"/>
        </w:rPr>
        <w:t xml:space="preserve">10.18.6 Where you are required to leave the course you will normally be awarded any credit you have achieved to date unless the Panel specifies otherwise. </w:t>
      </w:r>
    </w:p>
    <w:p w14:paraId="5FC8EC51" w14:textId="77777777" w:rsidR="00B3386E" w:rsidRPr="00DF4B49" w:rsidRDefault="00B3386E" w:rsidP="00252CA0">
      <w:pPr>
        <w:widowControl w:val="0"/>
        <w:autoSpaceDE w:val="0"/>
        <w:autoSpaceDN w:val="0"/>
        <w:spacing w:line="276" w:lineRule="auto"/>
        <w:ind w:right="282"/>
        <w:rPr>
          <w:rFonts w:eastAsia="Arial" w:cs="Arial"/>
          <w:szCs w:val="24"/>
          <w:lang w:eastAsia="en-GB" w:bidi="en-GB"/>
        </w:rPr>
      </w:pPr>
    </w:p>
    <w:p w14:paraId="3A1ECFF8" w14:textId="77777777" w:rsidR="00B3386E" w:rsidRPr="00DF4B49" w:rsidRDefault="00B3386E" w:rsidP="00252CA0">
      <w:pPr>
        <w:pStyle w:val="Heading2"/>
        <w:rPr>
          <w:rFonts w:eastAsia="Arial" w:cs="Arial"/>
          <w:szCs w:val="24"/>
          <w:lang w:eastAsia="en-GB" w:bidi="en-GB"/>
        </w:rPr>
      </w:pPr>
      <w:bookmarkStart w:id="282" w:name="_Toc71291739"/>
      <w:r w:rsidRPr="00DF4B49">
        <w:rPr>
          <w:rFonts w:eastAsia="Arial" w:cs="Arial"/>
          <w:szCs w:val="24"/>
          <w:lang w:eastAsia="en-GB" w:bidi="en-GB"/>
        </w:rPr>
        <w:t>10.19 Appealing the outcome</w:t>
      </w:r>
      <w:bookmarkEnd w:id="282"/>
    </w:p>
    <w:p w14:paraId="4B1D3030" w14:textId="77777777" w:rsidR="00B3386E" w:rsidRPr="00DF4B49" w:rsidRDefault="00B3386E" w:rsidP="00B3386E">
      <w:pPr>
        <w:pStyle w:val="NoSpacing"/>
        <w:rPr>
          <w:lang w:eastAsia="en-GB" w:bidi="en-GB"/>
        </w:rPr>
      </w:pPr>
    </w:p>
    <w:p w14:paraId="39CE8C23" w14:textId="77777777" w:rsidR="00B3386E" w:rsidRPr="00DF4B49" w:rsidRDefault="00B3386E" w:rsidP="00252CA0">
      <w:pPr>
        <w:widowControl w:val="0"/>
        <w:autoSpaceDE w:val="0"/>
        <w:autoSpaceDN w:val="0"/>
        <w:spacing w:line="276" w:lineRule="auto"/>
        <w:ind w:right="282"/>
        <w:rPr>
          <w:rFonts w:eastAsia="Arial" w:cs="Arial"/>
          <w:szCs w:val="24"/>
          <w:lang w:eastAsia="en-GB" w:bidi="en-GB"/>
        </w:rPr>
      </w:pPr>
      <w:r w:rsidRPr="00DF4B49">
        <w:rPr>
          <w:rFonts w:eastAsia="Arial" w:cs="Arial"/>
          <w:szCs w:val="24"/>
          <w:lang w:eastAsia="en-GB" w:bidi="en-GB"/>
        </w:rPr>
        <w:t xml:space="preserve">10.19.1 You can appeal an outcome at any stage, </w:t>
      </w:r>
      <w:proofErr w:type="gramStart"/>
      <w:r w:rsidRPr="00DF4B49">
        <w:rPr>
          <w:rFonts w:eastAsia="Arial" w:cs="Arial"/>
          <w:szCs w:val="24"/>
          <w:lang w:eastAsia="en-GB" w:bidi="en-GB"/>
        </w:rPr>
        <w:t>with the exception of</w:t>
      </w:r>
      <w:proofErr w:type="gramEnd"/>
      <w:r w:rsidRPr="00DF4B49">
        <w:rPr>
          <w:rFonts w:eastAsia="Arial" w:cs="Arial"/>
          <w:szCs w:val="24"/>
          <w:lang w:eastAsia="en-GB" w:bidi="en-GB"/>
        </w:rPr>
        <w:t xml:space="preserve"> the outcome which requires a referral to a later stage. You should complete the Academic Misconduct Appeal Form and submit it to </w:t>
      </w:r>
      <w:hyperlink r:id="rId90" w:history="1">
        <w:r w:rsidRPr="00DF4B49">
          <w:rPr>
            <w:rFonts w:eastAsia="Arial" w:cs="Arial"/>
            <w:szCs w:val="24"/>
            <w:u w:val="single"/>
            <w:lang w:eastAsia="en-GB" w:bidi="en-GB"/>
          </w:rPr>
          <w:t>AcademicMisconduct@hud.ac.uk</w:t>
        </w:r>
      </w:hyperlink>
      <w:r w:rsidRPr="00DF4B49">
        <w:rPr>
          <w:rFonts w:eastAsia="Arial" w:cs="Arial"/>
          <w:szCs w:val="24"/>
          <w:u w:val="single"/>
          <w:lang w:eastAsia="en-GB" w:bidi="en-GB"/>
        </w:rPr>
        <w:t xml:space="preserve"> </w:t>
      </w:r>
      <w:r w:rsidRPr="00DF4B49">
        <w:rPr>
          <w:rFonts w:eastAsia="Arial" w:cs="Arial"/>
          <w:szCs w:val="24"/>
          <w:lang w:eastAsia="en-GB" w:bidi="en-GB"/>
        </w:rPr>
        <w:t xml:space="preserve">no later than 10 working days from the date when we issued your outcome. </w:t>
      </w:r>
    </w:p>
    <w:p w14:paraId="43E2E75E" w14:textId="77777777" w:rsidR="00B3386E" w:rsidRPr="00DF4B49" w:rsidRDefault="00B3386E" w:rsidP="00B3386E">
      <w:pPr>
        <w:pStyle w:val="NoSpacing"/>
        <w:rPr>
          <w:lang w:eastAsia="en-GB" w:bidi="en-GB"/>
        </w:rPr>
      </w:pPr>
    </w:p>
    <w:p w14:paraId="1D1C999D" w14:textId="0E2D7D57" w:rsidR="00B3386E" w:rsidRPr="00DF4B49" w:rsidRDefault="00B3386E" w:rsidP="00252CA0">
      <w:pPr>
        <w:widowControl w:val="0"/>
        <w:autoSpaceDE w:val="0"/>
        <w:autoSpaceDN w:val="0"/>
        <w:spacing w:line="276" w:lineRule="auto"/>
        <w:ind w:right="282"/>
        <w:rPr>
          <w:rFonts w:eastAsia="Arial" w:cs="Arial"/>
          <w:szCs w:val="24"/>
          <w:lang w:eastAsia="en-GB" w:bidi="en-GB"/>
        </w:rPr>
      </w:pPr>
      <w:r w:rsidRPr="00DF4B49">
        <w:rPr>
          <w:rFonts w:eastAsia="Arial" w:cs="Arial"/>
          <w:szCs w:val="24"/>
          <w:lang w:eastAsia="en-GB" w:bidi="en-GB"/>
        </w:rPr>
        <w:t>10.19.2 There are four grounds for appeal:</w:t>
      </w:r>
    </w:p>
    <w:p w14:paraId="6D3DCEC2" w14:textId="77777777" w:rsidR="00B3386E" w:rsidRPr="00DF4B49" w:rsidRDefault="00B3386E" w:rsidP="00B3386E">
      <w:pPr>
        <w:widowControl w:val="0"/>
        <w:numPr>
          <w:ilvl w:val="0"/>
          <w:numId w:val="94"/>
        </w:numPr>
        <w:autoSpaceDE w:val="0"/>
        <w:autoSpaceDN w:val="0"/>
        <w:spacing w:after="0" w:line="276" w:lineRule="auto"/>
        <w:ind w:right="282"/>
        <w:rPr>
          <w:rFonts w:eastAsia="Arial" w:cs="Arial"/>
          <w:szCs w:val="24"/>
          <w:lang w:eastAsia="en-GB" w:bidi="en-GB"/>
        </w:rPr>
      </w:pPr>
      <w:r w:rsidRPr="00DF4B49">
        <w:rPr>
          <w:rFonts w:eastAsia="Arial" w:cs="Arial"/>
          <w:szCs w:val="24"/>
          <w:lang w:eastAsia="en-GB" w:bidi="en-GB"/>
        </w:rPr>
        <w:t xml:space="preserve">You can demonstrate that a material irregularity occurred during the </w:t>
      </w:r>
      <w:proofErr w:type="gramStart"/>
      <w:r w:rsidRPr="00DF4B49">
        <w:rPr>
          <w:rFonts w:eastAsia="Arial" w:cs="Arial"/>
          <w:szCs w:val="24"/>
          <w:lang w:eastAsia="en-GB" w:bidi="en-GB"/>
        </w:rPr>
        <w:t>procedure;</w:t>
      </w:r>
      <w:proofErr w:type="gramEnd"/>
    </w:p>
    <w:p w14:paraId="7731E78D" w14:textId="77777777" w:rsidR="00B3386E" w:rsidRPr="00DF4B49" w:rsidRDefault="00B3386E" w:rsidP="00B3386E">
      <w:pPr>
        <w:widowControl w:val="0"/>
        <w:numPr>
          <w:ilvl w:val="0"/>
          <w:numId w:val="94"/>
        </w:numPr>
        <w:autoSpaceDE w:val="0"/>
        <w:autoSpaceDN w:val="0"/>
        <w:spacing w:after="0" w:line="276" w:lineRule="auto"/>
        <w:ind w:right="282"/>
        <w:rPr>
          <w:rFonts w:eastAsia="Arial" w:cs="Arial"/>
          <w:szCs w:val="24"/>
          <w:lang w:eastAsia="en-GB" w:bidi="en-GB"/>
        </w:rPr>
      </w:pPr>
      <w:r w:rsidRPr="00DF4B49">
        <w:rPr>
          <w:rFonts w:eastAsia="Arial" w:cs="Arial"/>
          <w:szCs w:val="24"/>
          <w:lang w:eastAsia="en-GB" w:bidi="en-GB"/>
        </w:rPr>
        <w:t xml:space="preserve">You can demonstrate that the decision maker(s) reached an unreasonable decision and/or the penalty was disproportionate </w:t>
      </w:r>
      <w:r w:rsidRPr="00DF4B49">
        <w:rPr>
          <w:rFonts w:cs="Arial"/>
          <w:szCs w:val="24"/>
        </w:rPr>
        <w:t xml:space="preserve">or not permitted under the </w:t>
      </w:r>
      <w:r w:rsidRPr="00DF4B49">
        <w:rPr>
          <w:rFonts w:cs="Arial"/>
          <w:szCs w:val="24"/>
        </w:rPr>
        <w:lastRenderedPageBreak/>
        <w:t>procedures</w:t>
      </w:r>
    </w:p>
    <w:p w14:paraId="508D0ED2" w14:textId="77777777" w:rsidR="00B3386E" w:rsidRPr="00DF4B49" w:rsidRDefault="00B3386E" w:rsidP="00B3386E">
      <w:pPr>
        <w:widowControl w:val="0"/>
        <w:numPr>
          <w:ilvl w:val="0"/>
          <w:numId w:val="94"/>
        </w:numPr>
        <w:autoSpaceDE w:val="0"/>
        <w:autoSpaceDN w:val="0"/>
        <w:spacing w:after="0" w:line="276" w:lineRule="auto"/>
        <w:ind w:right="282"/>
        <w:rPr>
          <w:rFonts w:eastAsia="Arial" w:cs="Arial"/>
          <w:szCs w:val="24"/>
          <w:lang w:eastAsia="en-GB" w:bidi="en-GB"/>
        </w:rPr>
      </w:pPr>
      <w:r w:rsidRPr="00DF4B49">
        <w:rPr>
          <w:rFonts w:eastAsia="Arial" w:cs="Arial"/>
          <w:szCs w:val="24"/>
          <w:lang w:eastAsia="en-GB" w:bidi="en-GB"/>
        </w:rPr>
        <w:t xml:space="preserve">You have extenuating circumstances which for good reason you could not tell us about </w:t>
      </w:r>
      <w:proofErr w:type="gramStart"/>
      <w:r w:rsidRPr="00DF4B49">
        <w:rPr>
          <w:rFonts w:eastAsia="Arial" w:cs="Arial"/>
          <w:szCs w:val="24"/>
          <w:lang w:eastAsia="en-GB" w:bidi="en-GB"/>
        </w:rPr>
        <w:t>earlier;</w:t>
      </w:r>
      <w:proofErr w:type="gramEnd"/>
    </w:p>
    <w:p w14:paraId="4E7E7F35" w14:textId="77777777" w:rsidR="00B3386E" w:rsidRPr="00DF4B49" w:rsidRDefault="00B3386E" w:rsidP="00B3386E">
      <w:pPr>
        <w:widowControl w:val="0"/>
        <w:numPr>
          <w:ilvl w:val="0"/>
          <w:numId w:val="94"/>
        </w:numPr>
        <w:autoSpaceDE w:val="0"/>
        <w:autoSpaceDN w:val="0"/>
        <w:spacing w:after="0" w:line="276" w:lineRule="auto"/>
        <w:ind w:right="282"/>
        <w:rPr>
          <w:rFonts w:eastAsia="Arial" w:cs="Arial"/>
          <w:szCs w:val="24"/>
          <w:lang w:eastAsia="en-GB" w:bidi="en-GB"/>
        </w:rPr>
      </w:pPr>
      <w:r w:rsidRPr="00DF4B49">
        <w:rPr>
          <w:rFonts w:eastAsia="Arial" w:cs="Arial"/>
          <w:szCs w:val="24"/>
          <w:lang w:eastAsia="en-GB" w:bidi="en-GB"/>
        </w:rPr>
        <w:t>There was bias or reasonable perception of bias in the procedure.</w:t>
      </w:r>
    </w:p>
    <w:p w14:paraId="65E2E3D3" w14:textId="77777777" w:rsidR="00B3386E" w:rsidRPr="00DF4B49" w:rsidRDefault="00B3386E" w:rsidP="004E3AB1">
      <w:pPr>
        <w:pStyle w:val="NoSpacing"/>
        <w:rPr>
          <w:lang w:eastAsia="en-GB" w:bidi="en-GB"/>
        </w:rPr>
      </w:pPr>
    </w:p>
    <w:p w14:paraId="4C4B121C" w14:textId="77777777" w:rsidR="00B3386E" w:rsidRPr="00DF4B49" w:rsidRDefault="00B3386E" w:rsidP="00252CA0">
      <w:pPr>
        <w:widowControl w:val="0"/>
        <w:autoSpaceDE w:val="0"/>
        <w:autoSpaceDN w:val="0"/>
        <w:spacing w:line="276" w:lineRule="auto"/>
        <w:ind w:right="282"/>
        <w:rPr>
          <w:rFonts w:eastAsia="Arial" w:cs="Arial"/>
          <w:szCs w:val="24"/>
          <w:lang w:eastAsia="en-GB" w:bidi="en-GB"/>
        </w:rPr>
      </w:pPr>
      <w:r w:rsidRPr="00DF4B49">
        <w:rPr>
          <w:rFonts w:eastAsia="Arial" w:cs="Arial"/>
          <w:szCs w:val="24"/>
          <w:lang w:eastAsia="en-GB" w:bidi="en-GB"/>
        </w:rPr>
        <w:t>10.19.3 If your appeal is rejected the original decision will stand.</w:t>
      </w:r>
    </w:p>
    <w:p w14:paraId="77028AB2" w14:textId="77777777" w:rsidR="00B3386E" w:rsidRPr="00DF4B49" w:rsidRDefault="00B3386E" w:rsidP="00B3386E">
      <w:pPr>
        <w:pStyle w:val="NoSpacing"/>
        <w:rPr>
          <w:lang w:eastAsia="en-GB" w:bidi="en-GB"/>
        </w:rPr>
      </w:pPr>
    </w:p>
    <w:p w14:paraId="378FB64A" w14:textId="77777777" w:rsidR="00B3386E" w:rsidRPr="00DF4B49" w:rsidRDefault="00B3386E" w:rsidP="00252CA0">
      <w:pPr>
        <w:widowControl w:val="0"/>
        <w:autoSpaceDE w:val="0"/>
        <w:autoSpaceDN w:val="0"/>
        <w:spacing w:line="276" w:lineRule="auto"/>
        <w:ind w:right="282"/>
        <w:rPr>
          <w:rFonts w:eastAsia="Arial" w:cs="Arial"/>
          <w:szCs w:val="24"/>
          <w:lang w:eastAsia="en-GB" w:bidi="en-GB"/>
        </w:rPr>
      </w:pPr>
      <w:r w:rsidRPr="00DF4B49">
        <w:rPr>
          <w:rFonts w:eastAsia="Arial" w:cs="Arial"/>
          <w:szCs w:val="24"/>
          <w:lang w:eastAsia="en-GB" w:bidi="en-GB"/>
        </w:rPr>
        <w:t xml:space="preserve">10.19.4 If your appeal is successful the original decision may be </w:t>
      </w:r>
      <w:proofErr w:type="gramStart"/>
      <w:r w:rsidRPr="00DF4B49">
        <w:rPr>
          <w:rFonts w:eastAsia="Arial" w:cs="Arial"/>
          <w:szCs w:val="24"/>
          <w:lang w:eastAsia="en-GB" w:bidi="en-GB"/>
        </w:rPr>
        <w:t>changed</w:t>
      </w:r>
      <w:proofErr w:type="gramEnd"/>
      <w:r w:rsidRPr="00DF4B49">
        <w:rPr>
          <w:rFonts w:eastAsia="Arial" w:cs="Arial"/>
          <w:szCs w:val="24"/>
          <w:lang w:eastAsia="en-GB" w:bidi="en-GB"/>
        </w:rPr>
        <w:t xml:space="preserve"> or it may stand but the penalty applied may be altered. </w:t>
      </w:r>
    </w:p>
    <w:p w14:paraId="1F5116D1" w14:textId="77777777" w:rsidR="00B3386E" w:rsidRPr="00DF4B49" w:rsidRDefault="00B3386E" w:rsidP="00B3386E">
      <w:pPr>
        <w:pStyle w:val="NoSpacing"/>
        <w:rPr>
          <w:lang w:eastAsia="en-GB" w:bidi="en-GB"/>
        </w:rPr>
      </w:pPr>
    </w:p>
    <w:p w14:paraId="04E512EA" w14:textId="77777777" w:rsidR="00B3386E" w:rsidRPr="00DF4B49" w:rsidRDefault="00B3386E" w:rsidP="00252CA0">
      <w:pPr>
        <w:widowControl w:val="0"/>
        <w:autoSpaceDE w:val="0"/>
        <w:autoSpaceDN w:val="0"/>
        <w:spacing w:line="276" w:lineRule="auto"/>
        <w:ind w:right="282"/>
        <w:rPr>
          <w:rFonts w:eastAsia="Arial" w:cs="Arial"/>
          <w:szCs w:val="24"/>
          <w:lang w:eastAsia="en-GB" w:bidi="en-GB"/>
        </w:rPr>
      </w:pPr>
      <w:r w:rsidRPr="00DF4B49">
        <w:rPr>
          <w:rFonts w:eastAsia="Arial" w:cs="Arial"/>
          <w:szCs w:val="24"/>
          <w:lang w:eastAsia="en-GB" w:bidi="en-GB"/>
        </w:rPr>
        <w:t xml:space="preserve">10.19.5 Once your appeal has been considered a completion of procedures letter will be issued. </w:t>
      </w:r>
    </w:p>
    <w:p w14:paraId="63135D51" w14:textId="77777777" w:rsidR="00B3386E" w:rsidRPr="00DF4B49" w:rsidRDefault="00B3386E" w:rsidP="00252CA0">
      <w:pPr>
        <w:widowControl w:val="0"/>
        <w:autoSpaceDE w:val="0"/>
        <w:autoSpaceDN w:val="0"/>
        <w:spacing w:line="276" w:lineRule="auto"/>
        <w:ind w:right="282"/>
        <w:rPr>
          <w:rFonts w:eastAsia="Arial" w:cs="Arial"/>
          <w:szCs w:val="24"/>
          <w:lang w:eastAsia="en-GB" w:bidi="en-GB"/>
        </w:rPr>
      </w:pPr>
    </w:p>
    <w:p w14:paraId="78EFE31C" w14:textId="77777777" w:rsidR="00B3386E" w:rsidRPr="00DF4B49" w:rsidRDefault="00B3386E" w:rsidP="00252CA0">
      <w:pPr>
        <w:pStyle w:val="Heading2"/>
        <w:rPr>
          <w:rFonts w:eastAsia="Arial" w:cs="Arial"/>
          <w:szCs w:val="24"/>
          <w:lang w:eastAsia="en-GB" w:bidi="en-GB"/>
        </w:rPr>
      </w:pPr>
      <w:bookmarkStart w:id="283" w:name="_Toc71291740"/>
      <w:r w:rsidRPr="00DF4B49">
        <w:rPr>
          <w:rFonts w:eastAsia="Arial" w:cs="Arial"/>
          <w:szCs w:val="24"/>
          <w:lang w:eastAsia="en-GB" w:bidi="en-GB"/>
        </w:rPr>
        <w:t>10.20 Independent review of academic misconduct</w:t>
      </w:r>
      <w:bookmarkEnd w:id="283"/>
    </w:p>
    <w:p w14:paraId="25E89E96" w14:textId="77777777" w:rsidR="00B3386E" w:rsidRPr="00DF4B49" w:rsidRDefault="00B3386E" w:rsidP="00B3386E">
      <w:pPr>
        <w:pStyle w:val="NoSpacing"/>
        <w:rPr>
          <w:lang w:eastAsia="en-GB" w:bidi="en-GB"/>
        </w:rPr>
      </w:pPr>
    </w:p>
    <w:p w14:paraId="6818AC3E" w14:textId="77777777" w:rsidR="00B3386E" w:rsidRPr="00DF4B49" w:rsidRDefault="00B3386E" w:rsidP="00252CA0">
      <w:pPr>
        <w:widowControl w:val="0"/>
        <w:autoSpaceDE w:val="0"/>
        <w:autoSpaceDN w:val="0"/>
        <w:spacing w:line="276" w:lineRule="auto"/>
        <w:ind w:right="282"/>
        <w:rPr>
          <w:rFonts w:eastAsia="Arial" w:cs="Arial"/>
          <w:szCs w:val="24"/>
          <w:lang w:eastAsia="en-GB" w:bidi="en-GB"/>
        </w:rPr>
      </w:pPr>
      <w:r w:rsidRPr="00DF4B49">
        <w:rPr>
          <w:rFonts w:eastAsia="Arial" w:cs="Arial"/>
          <w:szCs w:val="24"/>
          <w:lang w:eastAsia="en-GB" w:bidi="en-GB"/>
        </w:rPr>
        <w:t>10.20.1 You can request an independent review of our Completion of Procedures Letter (at whichever stage it is issued). You will need to send your Completion of Procedures Letter to the Office of the Independent Adjudicator (OIA) within 12 months of the date of the completion of procedures letter.</w:t>
      </w:r>
    </w:p>
    <w:p w14:paraId="1594B8DE" w14:textId="77777777" w:rsidR="00B3386E" w:rsidRPr="00DF4B49" w:rsidRDefault="00B3386E" w:rsidP="00252CA0">
      <w:pPr>
        <w:rPr>
          <w:rFonts w:cs="Arial"/>
          <w:b/>
          <w:szCs w:val="24"/>
        </w:rPr>
      </w:pPr>
    </w:p>
    <w:p w14:paraId="0584D72C" w14:textId="77777777" w:rsidR="00B3386E" w:rsidRPr="00DF4B49" w:rsidRDefault="00B3386E">
      <w:pPr>
        <w:rPr>
          <w:rFonts w:cs="Arial"/>
          <w:szCs w:val="24"/>
        </w:rPr>
      </w:pPr>
    </w:p>
    <w:p w14:paraId="60975791" w14:textId="29074F23" w:rsidR="00B771D2" w:rsidRDefault="00B771D2" w:rsidP="00BC163A">
      <w:pPr>
        <w:pStyle w:val="NoSpacing"/>
        <w:rPr>
          <w:rFonts w:ascii="Arial" w:hAnsi="Arial" w:cs="Arial"/>
          <w:sz w:val="24"/>
          <w:szCs w:val="24"/>
        </w:rPr>
      </w:pPr>
    </w:p>
    <w:p w14:paraId="6746F52F" w14:textId="2838FAE5" w:rsidR="00B771D2" w:rsidRDefault="00B771D2" w:rsidP="00BC163A">
      <w:pPr>
        <w:pStyle w:val="NoSpacing"/>
        <w:rPr>
          <w:rFonts w:ascii="Arial" w:hAnsi="Arial" w:cs="Arial"/>
          <w:sz w:val="24"/>
          <w:szCs w:val="24"/>
        </w:rPr>
      </w:pPr>
    </w:p>
    <w:p w14:paraId="2CFDEF78" w14:textId="24D8A4FD" w:rsidR="00B771D2" w:rsidRDefault="00B771D2" w:rsidP="00BC163A">
      <w:pPr>
        <w:pStyle w:val="NoSpacing"/>
        <w:rPr>
          <w:rFonts w:ascii="Arial" w:hAnsi="Arial" w:cs="Arial"/>
          <w:sz w:val="24"/>
          <w:szCs w:val="24"/>
        </w:rPr>
      </w:pPr>
    </w:p>
    <w:p w14:paraId="263E41F2" w14:textId="3D74B80E" w:rsidR="00B771D2" w:rsidRDefault="00B771D2" w:rsidP="00BC163A">
      <w:pPr>
        <w:pStyle w:val="NoSpacing"/>
        <w:rPr>
          <w:rFonts w:ascii="Arial" w:hAnsi="Arial" w:cs="Arial"/>
          <w:sz w:val="24"/>
          <w:szCs w:val="24"/>
        </w:rPr>
      </w:pPr>
    </w:p>
    <w:p w14:paraId="41C5D471" w14:textId="5D73C758" w:rsidR="00B771D2" w:rsidRDefault="00B771D2" w:rsidP="00BC163A">
      <w:pPr>
        <w:pStyle w:val="NoSpacing"/>
        <w:rPr>
          <w:rFonts w:ascii="Arial" w:hAnsi="Arial" w:cs="Arial"/>
          <w:sz w:val="24"/>
          <w:szCs w:val="24"/>
        </w:rPr>
      </w:pPr>
    </w:p>
    <w:p w14:paraId="3DB36212" w14:textId="25C623FB" w:rsidR="00B771D2" w:rsidRDefault="00B771D2" w:rsidP="00BC163A">
      <w:pPr>
        <w:pStyle w:val="NoSpacing"/>
        <w:rPr>
          <w:rFonts w:ascii="Arial" w:hAnsi="Arial" w:cs="Arial"/>
          <w:sz w:val="24"/>
          <w:szCs w:val="24"/>
        </w:rPr>
      </w:pPr>
    </w:p>
    <w:p w14:paraId="3D5F2D0D" w14:textId="07500F89" w:rsidR="00B771D2" w:rsidRDefault="00B771D2" w:rsidP="00BC163A">
      <w:pPr>
        <w:pStyle w:val="NoSpacing"/>
        <w:rPr>
          <w:rFonts w:ascii="Arial" w:hAnsi="Arial" w:cs="Arial"/>
          <w:sz w:val="24"/>
          <w:szCs w:val="24"/>
        </w:rPr>
      </w:pPr>
    </w:p>
    <w:p w14:paraId="2570BD02" w14:textId="710FBF14" w:rsidR="00B771D2" w:rsidRDefault="00B771D2" w:rsidP="00BC163A">
      <w:pPr>
        <w:pStyle w:val="NoSpacing"/>
        <w:rPr>
          <w:rFonts w:ascii="Arial" w:hAnsi="Arial" w:cs="Arial"/>
          <w:sz w:val="24"/>
          <w:szCs w:val="24"/>
        </w:rPr>
      </w:pPr>
    </w:p>
    <w:p w14:paraId="04225BCE" w14:textId="352892ED" w:rsidR="00B771D2" w:rsidRDefault="00B771D2" w:rsidP="00BC163A">
      <w:pPr>
        <w:pStyle w:val="NoSpacing"/>
        <w:rPr>
          <w:rFonts w:ascii="Arial" w:hAnsi="Arial" w:cs="Arial"/>
          <w:sz w:val="24"/>
          <w:szCs w:val="24"/>
        </w:rPr>
      </w:pPr>
    </w:p>
    <w:p w14:paraId="70996490" w14:textId="47B3D9AE" w:rsidR="00B771D2" w:rsidRDefault="00B771D2" w:rsidP="00BC163A">
      <w:pPr>
        <w:pStyle w:val="NoSpacing"/>
        <w:rPr>
          <w:rFonts w:ascii="Arial" w:hAnsi="Arial" w:cs="Arial"/>
          <w:sz w:val="24"/>
          <w:szCs w:val="24"/>
        </w:rPr>
      </w:pPr>
    </w:p>
    <w:p w14:paraId="59B2BB4E" w14:textId="38C88A09" w:rsidR="00B771D2" w:rsidRDefault="00B771D2" w:rsidP="00BC163A">
      <w:pPr>
        <w:pStyle w:val="NoSpacing"/>
        <w:rPr>
          <w:rFonts w:ascii="Arial" w:hAnsi="Arial" w:cs="Arial"/>
          <w:sz w:val="24"/>
          <w:szCs w:val="24"/>
        </w:rPr>
      </w:pPr>
    </w:p>
    <w:p w14:paraId="006447ED" w14:textId="2227FB9B" w:rsidR="00B771D2" w:rsidRDefault="00B771D2" w:rsidP="00BC163A">
      <w:pPr>
        <w:pStyle w:val="NoSpacing"/>
        <w:rPr>
          <w:rFonts w:ascii="Arial" w:hAnsi="Arial" w:cs="Arial"/>
          <w:sz w:val="24"/>
          <w:szCs w:val="24"/>
        </w:rPr>
      </w:pPr>
    </w:p>
    <w:p w14:paraId="72EC3F1A" w14:textId="6C3DAFD8" w:rsidR="00B771D2" w:rsidRDefault="00B771D2" w:rsidP="00BC163A">
      <w:pPr>
        <w:pStyle w:val="NoSpacing"/>
        <w:rPr>
          <w:rFonts w:ascii="Arial" w:hAnsi="Arial" w:cs="Arial"/>
          <w:sz w:val="24"/>
          <w:szCs w:val="24"/>
        </w:rPr>
      </w:pPr>
    </w:p>
    <w:p w14:paraId="158FE4C9" w14:textId="4C48BB7A" w:rsidR="00B771D2" w:rsidRDefault="00B771D2" w:rsidP="00BC163A">
      <w:pPr>
        <w:pStyle w:val="NoSpacing"/>
        <w:rPr>
          <w:rFonts w:ascii="Arial" w:hAnsi="Arial" w:cs="Arial"/>
          <w:sz w:val="24"/>
          <w:szCs w:val="24"/>
        </w:rPr>
      </w:pPr>
    </w:p>
    <w:p w14:paraId="1D4D039A" w14:textId="2E8FDAFA" w:rsidR="00B771D2" w:rsidRDefault="00B771D2" w:rsidP="00BC163A">
      <w:pPr>
        <w:pStyle w:val="NoSpacing"/>
        <w:rPr>
          <w:rFonts w:ascii="Arial" w:hAnsi="Arial" w:cs="Arial"/>
          <w:sz w:val="24"/>
          <w:szCs w:val="24"/>
        </w:rPr>
      </w:pPr>
    </w:p>
    <w:p w14:paraId="5FD06CDB" w14:textId="59ECE4B3" w:rsidR="00B771D2" w:rsidRDefault="00B771D2" w:rsidP="00BC163A">
      <w:pPr>
        <w:pStyle w:val="NoSpacing"/>
        <w:rPr>
          <w:rFonts w:ascii="Arial" w:hAnsi="Arial" w:cs="Arial"/>
          <w:sz w:val="24"/>
          <w:szCs w:val="24"/>
        </w:rPr>
      </w:pPr>
    </w:p>
    <w:p w14:paraId="700E8A61" w14:textId="78DFA5E5" w:rsidR="00B771D2" w:rsidRDefault="00B771D2" w:rsidP="00BC163A">
      <w:pPr>
        <w:pStyle w:val="NoSpacing"/>
        <w:rPr>
          <w:rFonts w:ascii="Arial" w:hAnsi="Arial" w:cs="Arial"/>
          <w:sz w:val="24"/>
          <w:szCs w:val="24"/>
        </w:rPr>
      </w:pPr>
    </w:p>
    <w:p w14:paraId="6ABC298E" w14:textId="022E287C" w:rsidR="00B771D2" w:rsidRDefault="00B771D2" w:rsidP="00BC163A">
      <w:pPr>
        <w:pStyle w:val="NoSpacing"/>
        <w:rPr>
          <w:rFonts w:ascii="Arial" w:hAnsi="Arial" w:cs="Arial"/>
          <w:sz w:val="24"/>
          <w:szCs w:val="24"/>
        </w:rPr>
      </w:pPr>
    </w:p>
    <w:p w14:paraId="3FD3C12A" w14:textId="77777777" w:rsidR="00B3386E" w:rsidRPr="00107F82" w:rsidRDefault="00B3386E" w:rsidP="00BC163A">
      <w:pPr>
        <w:pStyle w:val="NoSpacing"/>
        <w:rPr>
          <w:rFonts w:ascii="Arial" w:hAnsi="Arial" w:cs="Arial"/>
          <w:sz w:val="24"/>
          <w:szCs w:val="24"/>
        </w:rPr>
      </w:pPr>
    </w:p>
    <w:p w14:paraId="3915F569" w14:textId="77777777" w:rsidR="00107F82" w:rsidRPr="00107F82" w:rsidRDefault="00107F82">
      <w:pPr>
        <w:rPr>
          <w:rFonts w:cs="Arial"/>
          <w:szCs w:val="24"/>
        </w:rPr>
      </w:pPr>
    </w:p>
    <w:p w14:paraId="54CC0517" w14:textId="77777777" w:rsidR="00107F82" w:rsidRPr="00B3386E" w:rsidRDefault="00107F82" w:rsidP="00F14255">
      <w:pPr>
        <w:pStyle w:val="Heading1"/>
        <w:rPr>
          <w:rFonts w:ascii="Arial" w:hAnsi="Arial" w:cs="Arial"/>
          <w:b/>
          <w:bCs/>
          <w:color w:val="002060"/>
          <w:sz w:val="28"/>
          <w:szCs w:val="28"/>
        </w:rPr>
      </w:pPr>
      <w:bookmarkStart w:id="284" w:name="_Toc71291741"/>
      <w:bookmarkStart w:id="285" w:name="_Toc514142961"/>
      <w:r w:rsidRPr="00B3386E">
        <w:rPr>
          <w:rFonts w:ascii="Arial" w:hAnsi="Arial" w:cs="Arial"/>
          <w:b/>
          <w:bCs/>
          <w:color w:val="002060"/>
          <w:sz w:val="28"/>
          <w:szCs w:val="28"/>
        </w:rPr>
        <w:lastRenderedPageBreak/>
        <w:t>SECTION 11: Fitness to Practise Regulation</w:t>
      </w:r>
      <w:bookmarkEnd w:id="284"/>
    </w:p>
    <w:p w14:paraId="31EC1ED8" w14:textId="77777777" w:rsidR="00107F82" w:rsidRPr="00107F82" w:rsidRDefault="00107F82" w:rsidP="00F70F22">
      <w:pPr>
        <w:pStyle w:val="NoSpacing"/>
      </w:pPr>
    </w:p>
    <w:p w14:paraId="4A6815FE" w14:textId="77777777" w:rsidR="00107F82" w:rsidRPr="00107F82" w:rsidRDefault="00107F82" w:rsidP="00F14255">
      <w:pPr>
        <w:rPr>
          <w:rFonts w:cs="Arial"/>
          <w:szCs w:val="24"/>
        </w:rPr>
      </w:pPr>
      <w:r w:rsidRPr="00107F82">
        <w:rPr>
          <w:rFonts w:cs="Arial"/>
          <w:szCs w:val="24"/>
        </w:rPr>
        <w:t>You should seek impartial advice and support from the Students’ Union Advice Centre if you are involved in a fitness to practise matter.</w:t>
      </w:r>
    </w:p>
    <w:p w14:paraId="16207CBB" w14:textId="77777777" w:rsidR="00107F82" w:rsidRPr="00107F82" w:rsidRDefault="00107F82" w:rsidP="00F14255">
      <w:pPr>
        <w:rPr>
          <w:rFonts w:cs="Arial"/>
          <w:szCs w:val="24"/>
        </w:rPr>
      </w:pPr>
    </w:p>
    <w:p w14:paraId="775DC209" w14:textId="77777777" w:rsidR="00107F82" w:rsidRPr="00107F82" w:rsidRDefault="00107F82" w:rsidP="00F14255">
      <w:pPr>
        <w:pStyle w:val="Heading2"/>
        <w:rPr>
          <w:rFonts w:cs="Arial"/>
          <w:szCs w:val="24"/>
        </w:rPr>
      </w:pPr>
      <w:bookmarkStart w:id="286" w:name="_Toc71291742"/>
      <w:r w:rsidRPr="00107F82">
        <w:rPr>
          <w:rFonts w:cs="Arial"/>
          <w:szCs w:val="24"/>
        </w:rPr>
        <w:t>11.1 Regulation Introduction</w:t>
      </w:r>
      <w:bookmarkEnd w:id="286"/>
    </w:p>
    <w:p w14:paraId="62E9C4A2" w14:textId="77777777" w:rsidR="00107F82" w:rsidRPr="00107F82" w:rsidRDefault="00107F82" w:rsidP="00F70F22">
      <w:pPr>
        <w:pStyle w:val="NoSpacing"/>
      </w:pPr>
    </w:p>
    <w:p w14:paraId="3D297450" w14:textId="77777777" w:rsidR="00107F82" w:rsidRPr="00107F82" w:rsidRDefault="00107F82" w:rsidP="00F14255">
      <w:pPr>
        <w:pStyle w:val="BodyText"/>
        <w:spacing w:line="276" w:lineRule="auto"/>
        <w:ind w:right="-32"/>
        <w:rPr>
          <w:rFonts w:cs="Arial"/>
          <w:szCs w:val="24"/>
        </w:rPr>
      </w:pPr>
      <w:r w:rsidRPr="00107F82">
        <w:rPr>
          <w:rFonts w:cs="Arial"/>
          <w:szCs w:val="24"/>
        </w:rPr>
        <w:t>11.1.1 T</w:t>
      </w:r>
      <w:r w:rsidRPr="00107F82">
        <w:rPr>
          <w:rFonts w:cs="Arial"/>
          <w:spacing w:val="1"/>
          <w:szCs w:val="24"/>
        </w:rPr>
        <w:t>he</w:t>
      </w:r>
      <w:r w:rsidRPr="00107F82">
        <w:rPr>
          <w:rFonts w:cs="Arial"/>
          <w:szCs w:val="24"/>
        </w:rPr>
        <w:t>se</w:t>
      </w:r>
      <w:r w:rsidRPr="00107F82">
        <w:rPr>
          <w:rFonts w:cs="Arial"/>
          <w:spacing w:val="1"/>
          <w:szCs w:val="24"/>
        </w:rPr>
        <w:t xml:space="preserve"> </w:t>
      </w:r>
      <w:r w:rsidRPr="00107F82">
        <w:rPr>
          <w:rFonts w:cs="Arial"/>
          <w:spacing w:val="-3"/>
          <w:szCs w:val="24"/>
        </w:rPr>
        <w:t>r</w:t>
      </w:r>
      <w:r w:rsidRPr="00107F82">
        <w:rPr>
          <w:rFonts w:cs="Arial"/>
          <w:spacing w:val="-1"/>
          <w:szCs w:val="24"/>
        </w:rPr>
        <w:t>eg</w:t>
      </w:r>
      <w:r w:rsidRPr="00107F82">
        <w:rPr>
          <w:rFonts w:cs="Arial"/>
          <w:spacing w:val="1"/>
          <w:szCs w:val="24"/>
        </w:rPr>
        <w:t>u</w:t>
      </w:r>
      <w:r w:rsidRPr="00107F82">
        <w:rPr>
          <w:rFonts w:cs="Arial"/>
          <w:szCs w:val="24"/>
        </w:rPr>
        <w:t>l</w:t>
      </w:r>
      <w:r w:rsidRPr="00107F82">
        <w:rPr>
          <w:rFonts w:cs="Arial"/>
          <w:spacing w:val="1"/>
          <w:szCs w:val="24"/>
        </w:rPr>
        <w:t>a</w:t>
      </w:r>
      <w:r w:rsidRPr="00107F82">
        <w:rPr>
          <w:rFonts w:cs="Arial"/>
          <w:szCs w:val="24"/>
        </w:rPr>
        <w:t>ti</w:t>
      </w:r>
      <w:r w:rsidRPr="00107F82">
        <w:rPr>
          <w:rFonts w:cs="Arial"/>
          <w:spacing w:val="1"/>
          <w:szCs w:val="24"/>
        </w:rPr>
        <w:t>on</w:t>
      </w:r>
      <w:r w:rsidRPr="00107F82">
        <w:rPr>
          <w:rFonts w:cs="Arial"/>
          <w:szCs w:val="24"/>
        </w:rPr>
        <w:t xml:space="preserve">s </w:t>
      </w:r>
      <w:r w:rsidRPr="00107F82">
        <w:rPr>
          <w:rFonts w:cs="Arial"/>
          <w:spacing w:val="-1"/>
          <w:szCs w:val="24"/>
        </w:rPr>
        <w:t>h</w:t>
      </w:r>
      <w:r w:rsidRPr="00107F82">
        <w:rPr>
          <w:rFonts w:cs="Arial"/>
          <w:spacing w:val="1"/>
          <w:szCs w:val="24"/>
        </w:rPr>
        <w:t>a</w:t>
      </w:r>
      <w:r w:rsidRPr="00107F82">
        <w:rPr>
          <w:rFonts w:cs="Arial"/>
          <w:spacing w:val="-2"/>
          <w:szCs w:val="24"/>
        </w:rPr>
        <w:t>v</w:t>
      </w:r>
      <w:r w:rsidRPr="00107F82">
        <w:rPr>
          <w:rFonts w:cs="Arial"/>
          <w:szCs w:val="24"/>
        </w:rPr>
        <w:t xml:space="preserve">e </w:t>
      </w:r>
      <w:r w:rsidRPr="00107F82">
        <w:rPr>
          <w:rFonts w:cs="Arial"/>
          <w:spacing w:val="1"/>
          <w:szCs w:val="24"/>
        </w:rPr>
        <w:t>be</w:t>
      </w:r>
      <w:r w:rsidRPr="00107F82">
        <w:rPr>
          <w:rFonts w:cs="Arial"/>
          <w:spacing w:val="-1"/>
          <w:szCs w:val="24"/>
        </w:rPr>
        <w:t>e</w:t>
      </w:r>
      <w:r w:rsidRPr="00107F82">
        <w:rPr>
          <w:rFonts w:cs="Arial"/>
          <w:szCs w:val="24"/>
        </w:rPr>
        <w:t>n</w:t>
      </w:r>
      <w:r w:rsidRPr="00107F82">
        <w:rPr>
          <w:rFonts w:cs="Arial"/>
          <w:spacing w:val="1"/>
          <w:szCs w:val="24"/>
        </w:rPr>
        <w:t xml:space="preserve"> de</w:t>
      </w:r>
      <w:r w:rsidRPr="00107F82">
        <w:rPr>
          <w:rFonts w:cs="Arial"/>
          <w:spacing w:val="-2"/>
          <w:szCs w:val="24"/>
        </w:rPr>
        <w:t>v</w:t>
      </w:r>
      <w:r w:rsidRPr="00107F82">
        <w:rPr>
          <w:rFonts w:cs="Arial"/>
          <w:spacing w:val="1"/>
          <w:szCs w:val="24"/>
        </w:rPr>
        <w:t>e</w:t>
      </w:r>
      <w:r w:rsidRPr="00107F82">
        <w:rPr>
          <w:rFonts w:cs="Arial"/>
          <w:szCs w:val="24"/>
        </w:rPr>
        <w:t>l</w:t>
      </w:r>
      <w:r w:rsidRPr="00107F82">
        <w:rPr>
          <w:rFonts w:cs="Arial"/>
          <w:spacing w:val="1"/>
          <w:szCs w:val="24"/>
        </w:rPr>
        <w:t>o</w:t>
      </w:r>
      <w:r w:rsidRPr="00107F82">
        <w:rPr>
          <w:rFonts w:cs="Arial"/>
          <w:spacing w:val="-1"/>
          <w:szCs w:val="24"/>
        </w:rPr>
        <w:t>p</w:t>
      </w:r>
      <w:r w:rsidRPr="00107F82">
        <w:rPr>
          <w:rFonts w:cs="Arial"/>
          <w:spacing w:val="1"/>
          <w:szCs w:val="24"/>
        </w:rPr>
        <w:t>e</w:t>
      </w:r>
      <w:r w:rsidRPr="00107F82">
        <w:rPr>
          <w:rFonts w:cs="Arial"/>
          <w:szCs w:val="24"/>
        </w:rPr>
        <w:t>d</w:t>
      </w:r>
      <w:r w:rsidRPr="00107F82">
        <w:rPr>
          <w:rFonts w:cs="Arial"/>
          <w:spacing w:val="-1"/>
          <w:szCs w:val="24"/>
        </w:rPr>
        <w:t xml:space="preserve"> </w:t>
      </w:r>
      <w:r w:rsidRPr="00107F82">
        <w:rPr>
          <w:rFonts w:cs="Arial"/>
          <w:szCs w:val="24"/>
        </w:rPr>
        <w:t>to</w:t>
      </w:r>
      <w:r w:rsidRPr="00107F82">
        <w:rPr>
          <w:rFonts w:cs="Arial"/>
          <w:spacing w:val="-1"/>
          <w:szCs w:val="24"/>
        </w:rPr>
        <w:t xml:space="preserve"> </w:t>
      </w:r>
      <w:r w:rsidRPr="00107F82">
        <w:rPr>
          <w:rFonts w:cs="Arial"/>
          <w:spacing w:val="1"/>
          <w:szCs w:val="24"/>
        </w:rPr>
        <w:t>ad</w:t>
      </w:r>
      <w:r w:rsidRPr="00107F82">
        <w:rPr>
          <w:rFonts w:cs="Arial"/>
          <w:spacing w:val="-1"/>
          <w:szCs w:val="24"/>
        </w:rPr>
        <w:t>dr</w:t>
      </w:r>
      <w:r w:rsidRPr="00107F82">
        <w:rPr>
          <w:rFonts w:cs="Arial"/>
          <w:spacing w:val="1"/>
          <w:szCs w:val="24"/>
        </w:rPr>
        <w:t>e</w:t>
      </w:r>
      <w:r w:rsidRPr="00107F82">
        <w:rPr>
          <w:rFonts w:cs="Arial"/>
          <w:szCs w:val="24"/>
        </w:rPr>
        <w:t>ss iss</w:t>
      </w:r>
      <w:r w:rsidRPr="00107F82">
        <w:rPr>
          <w:rFonts w:cs="Arial"/>
          <w:spacing w:val="1"/>
          <w:szCs w:val="24"/>
        </w:rPr>
        <w:t>ue</w:t>
      </w:r>
      <w:r w:rsidRPr="00107F82">
        <w:rPr>
          <w:rFonts w:cs="Arial"/>
          <w:szCs w:val="24"/>
        </w:rPr>
        <w:t xml:space="preserve">s </w:t>
      </w:r>
      <w:r w:rsidRPr="00107F82">
        <w:rPr>
          <w:rFonts w:cs="Arial"/>
          <w:spacing w:val="-1"/>
          <w:szCs w:val="24"/>
        </w:rPr>
        <w:t>o</w:t>
      </w:r>
      <w:r w:rsidRPr="00107F82">
        <w:rPr>
          <w:rFonts w:cs="Arial"/>
          <w:szCs w:val="24"/>
        </w:rPr>
        <w:t>f</w:t>
      </w:r>
      <w:r w:rsidRPr="00107F82">
        <w:rPr>
          <w:rFonts w:cs="Arial"/>
          <w:spacing w:val="1"/>
          <w:szCs w:val="24"/>
        </w:rPr>
        <w:t xml:space="preserve"> p</w:t>
      </w:r>
      <w:r w:rsidRPr="00107F82">
        <w:rPr>
          <w:rFonts w:cs="Arial"/>
          <w:spacing w:val="-1"/>
          <w:szCs w:val="24"/>
        </w:rPr>
        <w:t>ro</w:t>
      </w:r>
      <w:r w:rsidRPr="00107F82">
        <w:rPr>
          <w:rFonts w:cs="Arial"/>
          <w:szCs w:val="24"/>
        </w:rPr>
        <w:t>f</w:t>
      </w:r>
      <w:r w:rsidRPr="00107F82">
        <w:rPr>
          <w:rFonts w:cs="Arial"/>
          <w:spacing w:val="1"/>
          <w:szCs w:val="24"/>
        </w:rPr>
        <w:t>e</w:t>
      </w:r>
      <w:r w:rsidRPr="00107F82">
        <w:rPr>
          <w:rFonts w:cs="Arial"/>
          <w:szCs w:val="24"/>
        </w:rPr>
        <w:t>ss</w:t>
      </w:r>
      <w:r w:rsidRPr="00107F82">
        <w:rPr>
          <w:rFonts w:cs="Arial"/>
          <w:spacing w:val="-3"/>
          <w:szCs w:val="24"/>
        </w:rPr>
        <w:t>i</w:t>
      </w:r>
      <w:r w:rsidRPr="00107F82">
        <w:rPr>
          <w:rFonts w:cs="Arial"/>
          <w:spacing w:val="1"/>
          <w:szCs w:val="24"/>
        </w:rPr>
        <w:t>ona</w:t>
      </w:r>
      <w:r w:rsidRPr="00107F82">
        <w:rPr>
          <w:rFonts w:cs="Arial"/>
          <w:szCs w:val="24"/>
        </w:rPr>
        <w:t xml:space="preserve">l </w:t>
      </w:r>
      <w:r w:rsidRPr="00107F82">
        <w:rPr>
          <w:rFonts w:cs="Arial"/>
          <w:spacing w:val="-2"/>
          <w:szCs w:val="24"/>
        </w:rPr>
        <w:t>s</w:t>
      </w:r>
      <w:r w:rsidRPr="00107F82">
        <w:rPr>
          <w:rFonts w:cs="Arial"/>
          <w:spacing w:val="1"/>
          <w:szCs w:val="24"/>
        </w:rPr>
        <w:t>u</w:t>
      </w:r>
      <w:r w:rsidRPr="00107F82">
        <w:rPr>
          <w:rFonts w:cs="Arial"/>
          <w:szCs w:val="24"/>
        </w:rPr>
        <w:t>it</w:t>
      </w:r>
      <w:r w:rsidRPr="00107F82">
        <w:rPr>
          <w:rFonts w:cs="Arial"/>
          <w:spacing w:val="1"/>
          <w:szCs w:val="24"/>
        </w:rPr>
        <w:t>ab</w:t>
      </w:r>
      <w:r w:rsidRPr="00107F82">
        <w:rPr>
          <w:rFonts w:cs="Arial"/>
          <w:szCs w:val="24"/>
        </w:rPr>
        <w:t>ility</w:t>
      </w:r>
      <w:r w:rsidRPr="00107F82">
        <w:rPr>
          <w:rFonts w:cs="Arial"/>
          <w:spacing w:val="-2"/>
          <w:szCs w:val="24"/>
        </w:rPr>
        <w:t xml:space="preserve"> </w:t>
      </w:r>
      <w:r w:rsidRPr="00107F82">
        <w:rPr>
          <w:rFonts w:cs="Arial"/>
          <w:spacing w:val="1"/>
          <w:szCs w:val="24"/>
        </w:rPr>
        <w:t>an</w:t>
      </w:r>
      <w:r w:rsidRPr="00107F82">
        <w:rPr>
          <w:rFonts w:cs="Arial"/>
          <w:szCs w:val="24"/>
        </w:rPr>
        <w:t>d</w:t>
      </w:r>
      <w:r w:rsidRPr="00107F82">
        <w:rPr>
          <w:rFonts w:cs="Arial"/>
          <w:spacing w:val="-1"/>
          <w:szCs w:val="24"/>
        </w:rPr>
        <w:t xml:space="preserve"> </w:t>
      </w:r>
      <w:r w:rsidRPr="00107F82">
        <w:rPr>
          <w:rFonts w:cs="Arial"/>
          <w:spacing w:val="1"/>
          <w:szCs w:val="24"/>
        </w:rPr>
        <w:t>p</w:t>
      </w:r>
      <w:r w:rsidRPr="00107F82">
        <w:rPr>
          <w:rFonts w:cs="Arial"/>
          <w:spacing w:val="-1"/>
          <w:szCs w:val="24"/>
        </w:rPr>
        <w:t>ro</w:t>
      </w:r>
      <w:r w:rsidRPr="00107F82">
        <w:rPr>
          <w:rFonts w:cs="Arial"/>
          <w:szCs w:val="24"/>
        </w:rPr>
        <w:t>f</w:t>
      </w:r>
      <w:r w:rsidRPr="00107F82">
        <w:rPr>
          <w:rFonts w:cs="Arial"/>
          <w:spacing w:val="1"/>
          <w:szCs w:val="24"/>
        </w:rPr>
        <w:t>e</w:t>
      </w:r>
      <w:r w:rsidRPr="00107F82">
        <w:rPr>
          <w:rFonts w:cs="Arial"/>
          <w:szCs w:val="24"/>
        </w:rPr>
        <w:t>ssi</w:t>
      </w:r>
      <w:r w:rsidRPr="00107F82">
        <w:rPr>
          <w:rFonts w:cs="Arial"/>
          <w:spacing w:val="1"/>
          <w:szCs w:val="24"/>
        </w:rPr>
        <w:t xml:space="preserve">onal </w:t>
      </w:r>
      <w:r w:rsidRPr="00107F82">
        <w:rPr>
          <w:rFonts w:cs="Arial"/>
          <w:spacing w:val="2"/>
          <w:szCs w:val="24"/>
        </w:rPr>
        <w:t>m</w:t>
      </w:r>
      <w:r w:rsidRPr="00107F82">
        <w:rPr>
          <w:rFonts w:cs="Arial"/>
          <w:szCs w:val="24"/>
        </w:rPr>
        <w:t>isc</w:t>
      </w:r>
      <w:r w:rsidRPr="00107F82">
        <w:rPr>
          <w:rFonts w:cs="Arial"/>
          <w:spacing w:val="1"/>
          <w:szCs w:val="24"/>
        </w:rPr>
        <w:t>o</w:t>
      </w:r>
      <w:r w:rsidRPr="00107F82">
        <w:rPr>
          <w:rFonts w:cs="Arial"/>
          <w:spacing w:val="-1"/>
          <w:szCs w:val="24"/>
        </w:rPr>
        <w:t>n</w:t>
      </w:r>
      <w:r w:rsidRPr="00107F82">
        <w:rPr>
          <w:rFonts w:cs="Arial"/>
          <w:spacing w:val="1"/>
          <w:szCs w:val="24"/>
        </w:rPr>
        <w:t>du</w:t>
      </w:r>
      <w:r w:rsidRPr="00107F82">
        <w:rPr>
          <w:rFonts w:cs="Arial"/>
          <w:szCs w:val="24"/>
        </w:rPr>
        <w:t>ct.</w:t>
      </w:r>
    </w:p>
    <w:p w14:paraId="7A5FE565" w14:textId="77777777" w:rsidR="00107F82" w:rsidRPr="00107F82" w:rsidRDefault="00107F82" w:rsidP="00F14255">
      <w:pPr>
        <w:pStyle w:val="NoSpacing"/>
        <w:rPr>
          <w:rFonts w:ascii="Arial" w:hAnsi="Arial" w:cs="Arial"/>
          <w:sz w:val="24"/>
          <w:szCs w:val="24"/>
        </w:rPr>
      </w:pPr>
    </w:p>
    <w:p w14:paraId="4BF046B5" w14:textId="77777777" w:rsidR="00107F82" w:rsidRPr="00107F82" w:rsidRDefault="00107F82" w:rsidP="00F14255">
      <w:pPr>
        <w:pStyle w:val="BodyText"/>
        <w:spacing w:line="276" w:lineRule="auto"/>
        <w:ind w:right="-32"/>
        <w:rPr>
          <w:rFonts w:cs="Arial"/>
          <w:szCs w:val="24"/>
        </w:rPr>
      </w:pPr>
      <w:r w:rsidRPr="00107F82">
        <w:rPr>
          <w:rFonts w:cs="Arial"/>
          <w:szCs w:val="24"/>
        </w:rPr>
        <w:t xml:space="preserve">11.1.2 These regulations apply to you if </w:t>
      </w:r>
      <w:r w:rsidRPr="00107F82">
        <w:rPr>
          <w:rFonts w:cs="Arial"/>
          <w:spacing w:val="-1"/>
          <w:szCs w:val="24"/>
        </w:rPr>
        <w:t>you are r</w:t>
      </w:r>
      <w:r w:rsidRPr="00107F82">
        <w:rPr>
          <w:rFonts w:cs="Arial"/>
          <w:spacing w:val="1"/>
          <w:szCs w:val="24"/>
        </w:rPr>
        <w:t>e</w:t>
      </w:r>
      <w:r w:rsidRPr="00107F82">
        <w:rPr>
          <w:rFonts w:cs="Arial"/>
          <w:spacing w:val="-1"/>
          <w:szCs w:val="24"/>
        </w:rPr>
        <w:t>g</w:t>
      </w:r>
      <w:r w:rsidRPr="00107F82">
        <w:rPr>
          <w:rFonts w:cs="Arial"/>
          <w:szCs w:val="24"/>
        </w:rPr>
        <w:t>ist</w:t>
      </w:r>
      <w:r w:rsidRPr="00107F82">
        <w:rPr>
          <w:rFonts w:cs="Arial"/>
          <w:spacing w:val="1"/>
          <w:szCs w:val="24"/>
        </w:rPr>
        <w:t>e</w:t>
      </w:r>
      <w:r w:rsidRPr="00107F82">
        <w:rPr>
          <w:rFonts w:cs="Arial"/>
          <w:spacing w:val="-1"/>
          <w:szCs w:val="24"/>
        </w:rPr>
        <w:t>r</w:t>
      </w:r>
      <w:r w:rsidRPr="00107F82">
        <w:rPr>
          <w:rFonts w:cs="Arial"/>
          <w:spacing w:val="1"/>
          <w:szCs w:val="24"/>
        </w:rPr>
        <w:t>e</w:t>
      </w:r>
      <w:r w:rsidRPr="00107F82">
        <w:rPr>
          <w:rFonts w:cs="Arial"/>
          <w:szCs w:val="24"/>
        </w:rPr>
        <w:t>d</w:t>
      </w:r>
      <w:r w:rsidRPr="00107F82">
        <w:rPr>
          <w:rFonts w:cs="Arial"/>
          <w:spacing w:val="1"/>
          <w:szCs w:val="24"/>
        </w:rPr>
        <w:t xml:space="preserve"> o</w:t>
      </w:r>
      <w:r w:rsidRPr="00107F82">
        <w:rPr>
          <w:rFonts w:cs="Arial"/>
          <w:szCs w:val="24"/>
        </w:rPr>
        <w:t>n</w:t>
      </w:r>
      <w:r w:rsidRPr="00107F82">
        <w:rPr>
          <w:rFonts w:cs="Arial"/>
          <w:spacing w:val="1"/>
          <w:szCs w:val="24"/>
        </w:rPr>
        <w:t xml:space="preserve"> a </w:t>
      </w:r>
      <w:r w:rsidRPr="00107F82">
        <w:rPr>
          <w:rFonts w:cs="Arial"/>
          <w:spacing w:val="-2"/>
          <w:szCs w:val="24"/>
        </w:rPr>
        <w:t>c</w:t>
      </w:r>
      <w:r w:rsidRPr="00107F82">
        <w:rPr>
          <w:rFonts w:cs="Arial"/>
          <w:spacing w:val="1"/>
          <w:szCs w:val="24"/>
        </w:rPr>
        <w:t>ou</w:t>
      </w:r>
      <w:r w:rsidRPr="00107F82">
        <w:rPr>
          <w:rFonts w:cs="Arial"/>
          <w:spacing w:val="-1"/>
          <w:szCs w:val="24"/>
        </w:rPr>
        <w:t>r</w:t>
      </w:r>
      <w:r w:rsidRPr="00107F82">
        <w:rPr>
          <w:rFonts w:cs="Arial"/>
          <w:szCs w:val="24"/>
        </w:rPr>
        <w:t>s</w:t>
      </w:r>
      <w:r w:rsidRPr="00107F82">
        <w:rPr>
          <w:rFonts w:cs="Arial"/>
          <w:spacing w:val="1"/>
          <w:szCs w:val="24"/>
        </w:rPr>
        <w:t>e</w:t>
      </w:r>
      <w:r w:rsidRPr="00107F82">
        <w:rPr>
          <w:rFonts w:cs="Arial"/>
          <w:spacing w:val="-2"/>
          <w:szCs w:val="24"/>
        </w:rPr>
        <w:t xml:space="preserve"> </w:t>
      </w:r>
      <w:r w:rsidRPr="00107F82">
        <w:rPr>
          <w:rFonts w:cs="Arial"/>
          <w:spacing w:val="-1"/>
          <w:szCs w:val="24"/>
        </w:rPr>
        <w:t>r</w:t>
      </w:r>
      <w:r w:rsidRPr="00107F82">
        <w:rPr>
          <w:rFonts w:cs="Arial"/>
          <w:spacing w:val="1"/>
          <w:szCs w:val="24"/>
        </w:rPr>
        <w:t>e</w:t>
      </w:r>
      <w:r w:rsidRPr="00107F82">
        <w:rPr>
          <w:rFonts w:cs="Arial"/>
          <w:szCs w:val="24"/>
        </w:rPr>
        <w:t>c</w:t>
      </w:r>
      <w:r w:rsidRPr="00107F82">
        <w:rPr>
          <w:rFonts w:cs="Arial"/>
          <w:spacing w:val="1"/>
          <w:szCs w:val="24"/>
        </w:rPr>
        <w:t>o</w:t>
      </w:r>
      <w:r w:rsidRPr="00107F82">
        <w:rPr>
          <w:rFonts w:cs="Arial"/>
          <w:spacing w:val="-1"/>
          <w:szCs w:val="24"/>
        </w:rPr>
        <w:t>g</w:t>
      </w:r>
      <w:r w:rsidRPr="00107F82">
        <w:rPr>
          <w:rFonts w:cs="Arial"/>
          <w:spacing w:val="1"/>
          <w:szCs w:val="24"/>
        </w:rPr>
        <w:t>n</w:t>
      </w:r>
      <w:r w:rsidRPr="00107F82">
        <w:rPr>
          <w:rFonts w:cs="Arial"/>
          <w:szCs w:val="24"/>
        </w:rPr>
        <w:t>is</w:t>
      </w:r>
      <w:r w:rsidRPr="00107F82">
        <w:rPr>
          <w:rFonts w:cs="Arial"/>
          <w:spacing w:val="1"/>
          <w:szCs w:val="24"/>
        </w:rPr>
        <w:t>e</w:t>
      </w:r>
      <w:r w:rsidRPr="00107F82">
        <w:rPr>
          <w:rFonts w:cs="Arial"/>
          <w:szCs w:val="24"/>
        </w:rPr>
        <w:t>d</w:t>
      </w:r>
      <w:r w:rsidRPr="00107F82">
        <w:rPr>
          <w:rFonts w:cs="Arial"/>
          <w:spacing w:val="-1"/>
          <w:szCs w:val="24"/>
        </w:rPr>
        <w:t xml:space="preserve"> </w:t>
      </w:r>
      <w:r w:rsidRPr="00107F82">
        <w:rPr>
          <w:rFonts w:cs="Arial"/>
          <w:spacing w:val="1"/>
          <w:szCs w:val="24"/>
        </w:rPr>
        <w:t>b</w:t>
      </w:r>
      <w:r w:rsidRPr="00107F82">
        <w:rPr>
          <w:rFonts w:cs="Arial"/>
          <w:szCs w:val="24"/>
        </w:rPr>
        <w:t>y</w:t>
      </w:r>
      <w:r w:rsidRPr="00107F82">
        <w:rPr>
          <w:rFonts w:cs="Arial"/>
          <w:spacing w:val="-2"/>
          <w:szCs w:val="24"/>
        </w:rPr>
        <w:t xml:space="preserve"> </w:t>
      </w:r>
      <w:r w:rsidRPr="00107F82">
        <w:rPr>
          <w:rFonts w:cs="Arial"/>
          <w:szCs w:val="24"/>
        </w:rPr>
        <w:t>a</w:t>
      </w:r>
      <w:r w:rsidRPr="00107F82">
        <w:rPr>
          <w:rFonts w:cs="Arial"/>
          <w:spacing w:val="1"/>
          <w:szCs w:val="24"/>
        </w:rPr>
        <w:t xml:space="preserve"> P</w:t>
      </w:r>
      <w:r w:rsidRPr="00107F82">
        <w:rPr>
          <w:rFonts w:cs="Arial"/>
          <w:spacing w:val="-1"/>
          <w:szCs w:val="24"/>
        </w:rPr>
        <w:t>ro</w:t>
      </w:r>
      <w:r w:rsidRPr="00107F82">
        <w:rPr>
          <w:rFonts w:cs="Arial"/>
          <w:szCs w:val="24"/>
        </w:rPr>
        <w:t>f</w:t>
      </w:r>
      <w:r w:rsidRPr="00107F82">
        <w:rPr>
          <w:rFonts w:cs="Arial"/>
          <w:spacing w:val="1"/>
          <w:szCs w:val="24"/>
        </w:rPr>
        <w:t>e</w:t>
      </w:r>
      <w:r w:rsidRPr="00107F82">
        <w:rPr>
          <w:rFonts w:cs="Arial"/>
          <w:spacing w:val="-2"/>
          <w:szCs w:val="24"/>
        </w:rPr>
        <w:t>s</w:t>
      </w:r>
      <w:r w:rsidRPr="00107F82">
        <w:rPr>
          <w:rFonts w:cs="Arial"/>
          <w:szCs w:val="24"/>
        </w:rPr>
        <w:t>si</w:t>
      </w:r>
      <w:r w:rsidRPr="00107F82">
        <w:rPr>
          <w:rFonts w:cs="Arial"/>
          <w:spacing w:val="1"/>
          <w:szCs w:val="24"/>
        </w:rPr>
        <w:t>ona</w:t>
      </w:r>
      <w:r w:rsidRPr="00107F82">
        <w:rPr>
          <w:rFonts w:cs="Arial"/>
          <w:szCs w:val="24"/>
        </w:rPr>
        <w:t>l, Statutory</w:t>
      </w:r>
      <w:r w:rsidRPr="00107F82">
        <w:rPr>
          <w:rFonts w:cs="Arial"/>
          <w:spacing w:val="-1"/>
          <w:szCs w:val="24"/>
        </w:rPr>
        <w:t xml:space="preserve"> or Regulatory</w:t>
      </w:r>
      <w:r w:rsidRPr="00107F82">
        <w:rPr>
          <w:rFonts w:cs="Arial"/>
          <w:spacing w:val="-2"/>
          <w:szCs w:val="24"/>
        </w:rPr>
        <w:t xml:space="preserve"> </w:t>
      </w:r>
      <w:r w:rsidRPr="00107F82">
        <w:rPr>
          <w:rFonts w:cs="Arial"/>
          <w:spacing w:val="1"/>
          <w:szCs w:val="24"/>
        </w:rPr>
        <w:t>bo</w:t>
      </w:r>
      <w:r w:rsidRPr="00107F82">
        <w:rPr>
          <w:rFonts w:cs="Arial"/>
          <w:spacing w:val="-1"/>
          <w:szCs w:val="24"/>
        </w:rPr>
        <w:t>d</w:t>
      </w:r>
      <w:r w:rsidRPr="00107F82">
        <w:rPr>
          <w:rFonts w:cs="Arial"/>
          <w:szCs w:val="24"/>
        </w:rPr>
        <w:t>y</w:t>
      </w:r>
      <w:r w:rsidRPr="00107F82">
        <w:rPr>
          <w:rFonts w:cs="Arial"/>
          <w:spacing w:val="-2"/>
          <w:szCs w:val="24"/>
        </w:rPr>
        <w:t xml:space="preserve"> (PSRB) </w:t>
      </w:r>
      <w:r w:rsidRPr="00107F82">
        <w:rPr>
          <w:rFonts w:cs="Arial"/>
          <w:spacing w:val="3"/>
          <w:szCs w:val="24"/>
        </w:rPr>
        <w:t>that could allow</w:t>
      </w:r>
      <w:r w:rsidRPr="00107F82">
        <w:rPr>
          <w:rFonts w:cs="Arial"/>
          <w:spacing w:val="-1"/>
          <w:szCs w:val="24"/>
        </w:rPr>
        <w:t xml:space="preserve"> </w:t>
      </w:r>
      <w:r w:rsidRPr="00107F82">
        <w:rPr>
          <w:rFonts w:cs="Arial"/>
          <w:spacing w:val="3"/>
          <w:szCs w:val="24"/>
        </w:rPr>
        <w:t>f</w:t>
      </w:r>
      <w:r w:rsidRPr="00107F82">
        <w:rPr>
          <w:rFonts w:cs="Arial"/>
          <w:spacing w:val="1"/>
          <w:szCs w:val="24"/>
        </w:rPr>
        <w:t>u</w:t>
      </w:r>
      <w:r w:rsidRPr="00107F82">
        <w:rPr>
          <w:rFonts w:cs="Arial"/>
          <w:spacing w:val="-2"/>
          <w:szCs w:val="24"/>
        </w:rPr>
        <w:t>t</w:t>
      </w:r>
      <w:r w:rsidRPr="00107F82">
        <w:rPr>
          <w:rFonts w:cs="Arial"/>
          <w:spacing w:val="1"/>
          <w:szCs w:val="24"/>
        </w:rPr>
        <w:t>u</w:t>
      </w:r>
      <w:r w:rsidRPr="00107F82">
        <w:rPr>
          <w:rFonts w:cs="Arial"/>
          <w:spacing w:val="-1"/>
          <w:szCs w:val="24"/>
        </w:rPr>
        <w:t>r</w:t>
      </w:r>
      <w:r w:rsidRPr="00107F82">
        <w:rPr>
          <w:rFonts w:cs="Arial"/>
          <w:szCs w:val="24"/>
        </w:rPr>
        <w:t>e</w:t>
      </w:r>
      <w:r w:rsidRPr="00107F82">
        <w:rPr>
          <w:rFonts w:cs="Arial"/>
          <w:spacing w:val="1"/>
          <w:szCs w:val="24"/>
        </w:rPr>
        <w:t xml:space="preserve"> </w:t>
      </w:r>
      <w:r w:rsidRPr="00107F82">
        <w:rPr>
          <w:rFonts w:cs="Arial"/>
          <w:spacing w:val="-1"/>
          <w:szCs w:val="24"/>
        </w:rPr>
        <w:t>r</w:t>
      </w:r>
      <w:r w:rsidRPr="00107F82">
        <w:rPr>
          <w:rFonts w:cs="Arial"/>
          <w:spacing w:val="1"/>
          <w:szCs w:val="24"/>
        </w:rPr>
        <w:t>e</w:t>
      </w:r>
      <w:r w:rsidRPr="00107F82">
        <w:rPr>
          <w:rFonts w:cs="Arial"/>
          <w:spacing w:val="-1"/>
          <w:szCs w:val="24"/>
        </w:rPr>
        <w:t>g</w:t>
      </w:r>
      <w:r w:rsidRPr="00107F82">
        <w:rPr>
          <w:rFonts w:cs="Arial"/>
          <w:szCs w:val="24"/>
        </w:rPr>
        <w:t>ist</w:t>
      </w:r>
      <w:r w:rsidRPr="00107F82">
        <w:rPr>
          <w:rFonts w:cs="Arial"/>
          <w:spacing w:val="-1"/>
          <w:szCs w:val="24"/>
        </w:rPr>
        <w:t>r</w:t>
      </w:r>
      <w:r w:rsidRPr="00107F82">
        <w:rPr>
          <w:rFonts w:cs="Arial"/>
          <w:spacing w:val="1"/>
          <w:szCs w:val="24"/>
        </w:rPr>
        <w:t>a</w:t>
      </w:r>
      <w:r w:rsidRPr="00107F82">
        <w:rPr>
          <w:rFonts w:cs="Arial"/>
          <w:szCs w:val="24"/>
        </w:rPr>
        <w:t>ti</w:t>
      </w:r>
      <w:r w:rsidRPr="00107F82">
        <w:rPr>
          <w:rFonts w:cs="Arial"/>
          <w:spacing w:val="1"/>
          <w:szCs w:val="24"/>
        </w:rPr>
        <w:t>o</w:t>
      </w:r>
      <w:r w:rsidRPr="00107F82">
        <w:rPr>
          <w:rFonts w:cs="Arial"/>
          <w:szCs w:val="24"/>
        </w:rPr>
        <w:t>n</w:t>
      </w:r>
      <w:r w:rsidRPr="00107F82">
        <w:rPr>
          <w:rFonts w:cs="Arial"/>
          <w:spacing w:val="1"/>
          <w:szCs w:val="24"/>
        </w:rPr>
        <w:t xml:space="preserve"> </w:t>
      </w:r>
      <w:r w:rsidRPr="00107F82">
        <w:rPr>
          <w:rFonts w:cs="Arial"/>
          <w:spacing w:val="-3"/>
          <w:szCs w:val="24"/>
        </w:rPr>
        <w:t>w</w:t>
      </w:r>
      <w:r w:rsidRPr="00107F82">
        <w:rPr>
          <w:rFonts w:cs="Arial"/>
          <w:szCs w:val="24"/>
        </w:rPr>
        <w:t>ith</w:t>
      </w:r>
      <w:r w:rsidRPr="00107F82">
        <w:rPr>
          <w:rFonts w:cs="Arial"/>
          <w:spacing w:val="1"/>
          <w:szCs w:val="24"/>
        </w:rPr>
        <w:t xml:space="preserve"> </w:t>
      </w:r>
      <w:r w:rsidRPr="00107F82">
        <w:rPr>
          <w:rFonts w:cs="Arial"/>
          <w:szCs w:val="24"/>
        </w:rPr>
        <w:t>t</w:t>
      </w:r>
      <w:r w:rsidRPr="00107F82">
        <w:rPr>
          <w:rFonts w:cs="Arial"/>
          <w:spacing w:val="-1"/>
          <w:szCs w:val="24"/>
        </w:rPr>
        <w:t>h</w:t>
      </w:r>
      <w:r w:rsidRPr="00107F82">
        <w:rPr>
          <w:rFonts w:cs="Arial"/>
          <w:spacing w:val="1"/>
          <w:szCs w:val="24"/>
        </w:rPr>
        <w:t>a</w:t>
      </w:r>
      <w:r w:rsidRPr="00107F82">
        <w:rPr>
          <w:rFonts w:cs="Arial"/>
          <w:szCs w:val="24"/>
        </w:rPr>
        <w:t>t</w:t>
      </w:r>
      <w:r w:rsidRPr="00107F82">
        <w:rPr>
          <w:rFonts w:cs="Arial"/>
          <w:spacing w:val="1"/>
          <w:szCs w:val="24"/>
        </w:rPr>
        <w:t xml:space="preserve"> </w:t>
      </w:r>
      <w:r w:rsidRPr="00107F82">
        <w:rPr>
          <w:rFonts w:cs="Arial"/>
          <w:spacing w:val="-1"/>
          <w:szCs w:val="24"/>
        </w:rPr>
        <w:t>b</w:t>
      </w:r>
      <w:r w:rsidRPr="00107F82">
        <w:rPr>
          <w:rFonts w:cs="Arial"/>
          <w:spacing w:val="1"/>
          <w:szCs w:val="24"/>
        </w:rPr>
        <w:t>od</w:t>
      </w:r>
      <w:r w:rsidRPr="00107F82">
        <w:rPr>
          <w:rFonts w:cs="Arial"/>
          <w:spacing w:val="-2"/>
          <w:szCs w:val="24"/>
        </w:rPr>
        <w:t>y</w:t>
      </w:r>
      <w:r w:rsidRPr="00107F82">
        <w:rPr>
          <w:rFonts w:cs="Arial"/>
          <w:szCs w:val="24"/>
        </w:rPr>
        <w:t>,</w:t>
      </w:r>
      <w:r w:rsidRPr="00107F82">
        <w:rPr>
          <w:rFonts w:cs="Arial"/>
          <w:spacing w:val="1"/>
          <w:szCs w:val="24"/>
        </w:rPr>
        <w:t xml:space="preserve"> o</w:t>
      </w:r>
      <w:r w:rsidRPr="00107F82">
        <w:rPr>
          <w:rFonts w:cs="Arial"/>
          <w:szCs w:val="24"/>
        </w:rPr>
        <w:t>r</w:t>
      </w:r>
      <w:r w:rsidRPr="00107F82">
        <w:rPr>
          <w:rFonts w:cs="Arial"/>
          <w:spacing w:val="-3"/>
          <w:szCs w:val="24"/>
        </w:rPr>
        <w:t xml:space="preserve"> </w:t>
      </w:r>
      <w:r w:rsidRPr="00107F82">
        <w:rPr>
          <w:rFonts w:cs="Arial"/>
          <w:spacing w:val="3"/>
          <w:szCs w:val="24"/>
        </w:rPr>
        <w:t>f</w:t>
      </w:r>
      <w:r w:rsidRPr="00107F82">
        <w:rPr>
          <w:rFonts w:cs="Arial"/>
          <w:spacing w:val="1"/>
          <w:szCs w:val="24"/>
        </w:rPr>
        <w:t>o</w:t>
      </w:r>
      <w:r w:rsidRPr="00107F82">
        <w:rPr>
          <w:rFonts w:cs="Arial"/>
          <w:szCs w:val="24"/>
        </w:rPr>
        <w:t>r a</w:t>
      </w:r>
      <w:r w:rsidRPr="00107F82">
        <w:rPr>
          <w:rFonts w:cs="Arial"/>
          <w:spacing w:val="-1"/>
          <w:szCs w:val="24"/>
        </w:rPr>
        <w:t xml:space="preserve"> </w:t>
      </w:r>
      <w:r w:rsidRPr="00107F82">
        <w:rPr>
          <w:rFonts w:cs="Arial"/>
          <w:spacing w:val="1"/>
          <w:szCs w:val="24"/>
        </w:rPr>
        <w:t>p</w:t>
      </w:r>
      <w:r w:rsidRPr="00107F82">
        <w:rPr>
          <w:rFonts w:cs="Arial"/>
          <w:spacing w:val="-1"/>
          <w:szCs w:val="24"/>
        </w:rPr>
        <w:t>ro</w:t>
      </w:r>
      <w:r w:rsidRPr="00107F82">
        <w:rPr>
          <w:rFonts w:cs="Arial"/>
          <w:szCs w:val="24"/>
        </w:rPr>
        <w:t>f</w:t>
      </w:r>
      <w:r w:rsidRPr="00107F82">
        <w:rPr>
          <w:rFonts w:cs="Arial"/>
          <w:spacing w:val="1"/>
          <w:szCs w:val="24"/>
        </w:rPr>
        <w:t>e</w:t>
      </w:r>
      <w:r w:rsidRPr="00107F82">
        <w:rPr>
          <w:rFonts w:cs="Arial"/>
          <w:szCs w:val="24"/>
        </w:rPr>
        <w:t>ssi</w:t>
      </w:r>
      <w:r w:rsidRPr="00107F82">
        <w:rPr>
          <w:rFonts w:cs="Arial"/>
          <w:spacing w:val="1"/>
          <w:szCs w:val="24"/>
        </w:rPr>
        <w:t>o</w:t>
      </w:r>
      <w:r w:rsidRPr="00107F82">
        <w:rPr>
          <w:rFonts w:cs="Arial"/>
          <w:spacing w:val="-1"/>
          <w:szCs w:val="24"/>
        </w:rPr>
        <w:t>n</w:t>
      </w:r>
      <w:r w:rsidRPr="00107F82">
        <w:rPr>
          <w:rFonts w:cs="Arial"/>
          <w:spacing w:val="1"/>
          <w:szCs w:val="24"/>
        </w:rPr>
        <w:t xml:space="preserve">al </w:t>
      </w:r>
      <w:r w:rsidRPr="00107F82">
        <w:rPr>
          <w:rFonts w:cs="Arial"/>
          <w:spacing w:val="-1"/>
          <w:szCs w:val="24"/>
        </w:rPr>
        <w:t>q</w:t>
      </w:r>
      <w:r w:rsidRPr="00107F82">
        <w:rPr>
          <w:rFonts w:cs="Arial"/>
          <w:spacing w:val="1"/>
          <w:szCs w:val="24"/>
        </w:rPr>
        <w:t>ua</w:t>
      </w:r>
      <w:r w:rsidRPr="00107F82">
        <w:rPr>
          <w:rFonts w:cs="Arial"/>
          <w:szCs w:val="24"/>
        </w:rPr>
        <w:t>li</w:t>
      </w:r>
      <w:r w:rsidRPr="00107F82">
        <w:rPr>
          <w:rFonts w:cs="Arial"/>
          <w:spacing w:val="3"/>
          <w:szCs w:val="24"/>
        </w:rPr>
        <w:t>f</w:t>
      </w:r>
      <w:r w:rsidRPr="00107F82">
        <w:rPr>
          <w:rFonts w:cs="Arial"/>
          <w:szCs w:val="24"/>
        </w:rPr>
        <w:t>ic</w:t>
      </w:r>
      <w:r w:rsidRPr="00107F82">
        <w:rPr>
          <w:rFonts w:cs="Arial"/>
          <w:spacing w:val="1"/>
          <w:szCs w:val="24"/>
        </w:rPr>
        <w:t>a</w:t>
      </w:r>
      <w:r w:rsidRPr="00107F82">
        <w:rPr>
          <w:rFonts w:cs="Arial"/>
          <w:szCs w:val="24"/>
        </w:rPr>
        <w:t>ti</w:t>
      </w:r>
      <w:r w:rsidRPr="00107F82">
        <w:rPr>
          <w:rFonts w:cs="Arial"/>
          <w:spacing w:val="-1"/>
          <w:szCs w:val="24"/>
        </w:rPr>
        <w:t>o</w:t>
      </w:r>
      <w:r w:rsidRPr="00107F82">
        <w:rPr>
          <w:rFonts w:cs="Arial"/>
          <w:spacing w:val="1"/>
          <w:szCs w:val="24"/>
        </w:rPr>
        <w:t>n</w:t>
      </w:r>
      <w:r w:rsidRPr="00107F82">
        <w:rPr>
          <w:rFonts w:cs="Arial"/>
          <w:szCs w:val="24"/>
        </w:rPr>
        <w:t>,</w:t>
      </w:r>
      <w:r w:rsidRPr="00107F82">
        <w:rPr>
          <w:rFonts w:cs="Arial"/>
          <w:spacing w:val="-1"/>
          <w:szCs w:val="24"/>
        </w:rPr>
        <w:t xml:space="preserve"> </w:t>
      </w:r>
      <w:r w:rsidRPr="00107F82">
        <w:rPr>
          <w:rFonts w:cs="Arial"/>
          <w:spacing w:val="1"/>
          <w:szCs w:val="24"/>
        </w:rPr>
        <w:t>o</w:t>
      </w:r>
      <w:r w:rsidRPr="00107F82">
        <w:rPr>
          <w:rFonts w:cs="Arial"/>
          <w:szCs w:val="24"/>
        </w:rPr>
        <w:t>r</w:t>
      </w:r>
      <w:r w:rsidRPr="00107F82">
        <w:rPr>
          <w:rFonts w:cs="Arial"/>
          <w:spacing w:val="-3"/>
          <w:szCs w:val="24"/>
        </w:rPr>
        <w:t xml:space="preserve"> </w:t>
      </w:r>
      <w:r w:rsidRPr="00107F82">
        <w:rPr>
          <w:rFonts w:cs="Arial"/>
          <w:spacing w:val="3"/>
          <w:szCs w:val="24"/>
        </w:rPr>
        <w:t>f</w:t>
      </w:r>
      <w:r w:rsidRPr="00107F82">
        <w:rPr>
          <w:rFonts w:cs="Arial"/>
          <w:spacing w:val="1"/>
          <w:szCs w:val="24"/>
        </w:rPr>
        <w:t>o</w:t>
      </w:r>
      <w:r w:rsidRPr="00107F82">
        <w:rPr>
          <w:rFonts w:cs="Arial"/>
          <w:szCs w:val="24"/>
        </w:rPr>
        <w:t xml:space="preserve">r </w:t>
      </w:r>
      <w:r w:rsidRPr="00107F82">
        <w:rPr>
          <w:rFonts w:cs="Arial"/>
          <w:spacing w:val="-1"/>
          <w:szCs w:val="24"/>
        </w:rPr>
        <w:t>e</w:t>
      </w:r>
      <w:r w:rsidRPr="00107F82">
        <w:rPr>
          <w:rFonts w:cs="Arial"/>
          <w:spacing w:val="1"/>
          <w:szCs w:val="24"/>
        </w:rPr>
        <w:t>n</w:t>
      </w:r>
      <w:r w:rsidRPr="00107F82">
        <w:rPr>
          <w:rFonts w:cs="Arial"/>
          <w:szCs w:val="24"/>
        </w:rPr>
        <w:t>t</w:t>
      </w:r>
      <w:r w:rsidRPr="00107F82">
        <w:rPr>
          <w:rFonts w:cs="Arial"/>
          <w:spacing w:val="-3"/>
          <w:szCs w:val="24"/>
        </w:rPr>
        <w:t>i</w:t>
      </w:r>
      <w:r w:rsidRPr="00107F82">
        <w:rPr>
          <w:rFonts w:cs="Arial"/>
          <w:szCs w:val="24"/>
        </w:rPr>
        <w:t>tl</w:t>
      </w:r>
      <w:r w:rsidRPr="00107F82">
        <w:rPr>
          <w:rFonts w:cs="Arial"/>
          <w:spacing w:val="1"/>
          <w:szCs w:val="24"/>
        </w:rPr>
        <w:t>e</w:t>
      </w:r>
      <w:r w:rsidRPr="00107F82">
        <w:rPr>
          <w:rFonts w:cs="Arial"/>
          <w:spacing w:val="2"/>
          <w:szCs w:val="24"/>
        </w:rPr>
        <w:t>m</w:t>
      </w:r>
      <w:r w:rsidRPr="00107F82">
        <w:rPr>
          <w:rFonts w:cs="Arial"/>
          <w:spacing w:val="-1"/>
          <w:szCs w:val="24"/>
        </w:rPr>
        <w:t>e</w:t>
      </w:r>
      <w:r w:rsidRPr="00107F82">
        <w:rPr>
          <w:rFonts w:cs="Arial"/>
          <w:spacing w:val="1"/>
          <w:szCs w:val="24"/>
        </w:rPr>
        <w:t>n</w:t>
      </w:r>
      <w:r w:rsidRPr="00107F82">
        <w:rPr>
          <w:rFonts w:cs="Arial"/>
          <w:szCs w:val="24"/>
        </w:rPr>
        <w:t>t</w:t>
      </w:r>
      <w:r w:rsidRPr="00107F82">
        <w:rPr>
          <w:rFonts w:cs="Arial"/>
          <w:spacing w:val="1"/>
          <w:szCs w:val="24"/>
        </w:rPr>
        <w:t xml:space="preserve"> </w:t>
      </w:r>
      <w:r w:rsidRPr="00107F82">
        <w:rPr>
          <w:rFonts w:cs="Arial"/>
          <w:spacing w:val="-2"/>
          <w:szCs w:val="24"/>
        </w:rPr>
        <w:t>t</w:t>
      </w:r>
      <w:r w:rsidRPr="00107F82">
        <w:rPr>
          <w:rFonts w:cs="Arial"/>
          <w:szCs w:val="24"/>
        </w:rPr>
        <w:t>o</w:t>
      </w:r>
      <w:r w:rsidRPr="00107F82">
        <w:rPr>
          <w:rFonts w:cs="Arial"/>
          <w:spacing w:val="1"/>
          <w:szCs w:val="24"/>
        </w:rPr>
        <w:t xml:space="preserve"> practise. </w:t>
      </w:r>
      <w:r w:rsidRPr="00107F82">
        <w:rPr>
          <w:rFonts w:cs="Arial"/>
          <w:szCs w:val="24"/>
        </w:rPr>
        <w:t xml:space="preserve">We are mindful of our obligations to the community, such as the protection of patients/clients and children and/or vulnerable adults, maintenance of public confidence in professions and upholding proper standards of health and/or conduct. </w:t>
      </w:r>
    </w:p>
    <w:p w14:paraId="5BD560B3" w14:textId="77777777" w:rsidR="00107F82" w:rsidRPr="00107F82" w:rsidRDefault="00107F82" w:rsidP="00F14255">
      <w:pPr>
        <w:pStyle w:val="NoSpacing"/>
        <w:rPr>
          <w:rFonts w:ascii="Arial" w:hAnsi="Arial" w:cs="Arial"/>
          <w:sz w:val="24"/>
          <w:szCs w:val="24"/>
        </w:rPr>
      </w:pPr>
    </w:p>
    <w:p w14:paraId="23EB8FCA" w14:textId="77777777" w:rsidR="00107F82" w:rsidRPr="00107F82" w:rsidRDefault="00107F82" w:rsidP="00F14255">
      <w:pPr>
        <w:pStyle w:val="BodyText"/>
        <w:spacing w:line="276" w:lineRule="auto"/>
        <w:ind w:right="-32"/>
        <w:rPr>
          <w:rFonts w:cs="Arial"/>
          <w:szCs w:val="24"/>
        </w:rPr>
      </w:pPr>
      <w:r w:rsidRPr="00107F82">
        <w:rPr>
          <w:rFonts w:cs="Arial"/>
          <w:szCs w:val="24"/>
        </w:rPr>
        <w:t xml:space="preserve">11.1.3 Matters considered under these regulations include those relating to your health and/or conduct which may affect or question your fitness to practise in your relevant profession and </w:t>
      </w:r>
      <w:proofErr w:type="gramStart"/>
      <w:r w:rsidRPr="00107F82">
        <w:rPr>
          <w:rFonts w:cs="Arial"/>
          <w:szCs w:val="24"/>
        </w:rPr>
        <w:t>apply at all times</w:t>
      </w:r>
      <w:proofErr w:type="gramEnd"/>
      <w:r w:rsidRPr="00107F82">
        <w:rPr>
          <w:rFonts w:cs="Arial"/>
          <w:szCs w:val="24"/>
        </w:rPr>
        <w:t xml:space="preserve"> during your studies with us. It</w:t>
      </w:r>
      <w:r w:rsidRPr="00107F82">
        <w:rPr>
          <w:rFonts w:cs="Arial"/>
          <w:spacing w:val="1"/>
          <w:szCs w:val="24"/>
        </w:rPr>
        <w:t xml:space="preserve"> </w:t>
      </w:r>
      <w:r w:rsidRPr="00107F82">
        <w:rPr>
          <w:rFonts w:cs="Arial"/>
          <w:szCs w:val="24"/>
        </w:rPr>
        <w:t xml:space="preserve">is your </w:t>
      </w:r>
      <w:r w:rsidRPr="00107F82">
        <w:rPr>
          <w:rFonts w:cs="Arial"/>
          <w:spacing w:val="-1"/>
          <w:szCs w:val="24"/>
        </w:rPr>
        <w:t>r</w:t>
      </w:r>
      <w:r w:rsidRPr="00107F82">
        <w:rPr>
          <w:rFonts w:cs="Arial"/>
          <w:spacing w:val="1"/>
          <w:szCs w:val="24"/>
        </w:rPr>
        <w:t>e</w:t>
      </w:r>
      <w:r w:rsidRPr="00107F82">
        <w:rPr>
          <w:rFonts w:cs="Arial"/>
          <w:szCs w:val="24"/>
        </w:rPr>
        <w:t>s</w:t>
      </w:r>
      <w:r w:rsidRPr="00107F82">
        <w:rPr>
          <w:rFonts w:cs="Arial"/>
          <w:spacing w:val="-1"/>
          <w:szCs w:val="24"/>
        </w:rPr>
        <w:t>p</w:t>
      </w:r>
      <w:r w:rsidRPr="00107F82">
        <w:rPr>
          <w:rFonts w:cs="Arial"/>
          <w:spacing w:val="1"/>
          <w:szCs w:val="24"/>
        </w:rPr>
        <w:t>on</w:t>
      </w:r>
      <w:r w:rsidRPr="00107F82">
        <w:rPr>
          <w:rFonts w:cs="Arial"/>
          <w:szCs w:val="24"/>
        </w:rPr>
        <w:t>si</w:t>
      </w:r>
      <w:r w:rsidRPr="00107F82">
        <w:rPr>
          <w:rFonts w:cs="Arial"/>
          <w:spacing w:val="1"/>
          <w:szCs w:val="24"/>
        </w:rPr>
        <w:t>b</w:t>
      </w:r>
      <w:r w:rsidRPr="00107F82">
        <w:rPr>
          <w:rFonts w:cs="Arial"/>
          <w:szCs w:val="24"/>
        </w:rPr>
        <w:t>ility</w:t>
      </w:r>
      <w:r w:rsidRPr="00107F82">
        <w:rPr>
          <w:rFonts w:cs="Arial"/>
          <w:spacing w:val="-2"/>
          <w:szCs w:val="24"/>
        </w:rPr>
        <w:t xml:space="preserve"> </w:t>
      </w:r>
      <w:r w:rsidRPr="00107F82">
        <w:rPr>
          <w:rFonts w:cs="Arial"/>
          <w:szCs w:val="24"/>
        </w:rPr>
        <w:t>to</w:t>
      </w:r>
      <w:r w:rsidRPr="00107F82">
        <w:rPr>
          <w:rFonts w:cs="Arial"/>
          <w:spacing w:val="-1"/>
          <w:szCs w:val="24"/>
        </w:rPr>
        <w:t xml:space="preserve"> be familiar with and to </w:t>
      </w:r>
      <w:r w:rsidRPr="00107F82">
        <w:rPr>
          <w:rFonts w:cs="Arial"/>
          <w:spacing w:val="1"/>
          <w:szCs w:val="24"/>
        </w:rPr>
        <w:t>a</w:t>
      </w:r>
      <w:r w:rsidRPr="00107F82">
        <w:rPr>
          <w:rFonts w:cs="Arial"/>
          <w:szCs w:val="24"/>
        </w:rPr>
        <w:t>ct</w:t>
      </w:r>
      <w:r w:rsidRPr="00107F82">
        <w:rPr>
          <w:rFonts w:cs="Arial"/>
          <w:spacing w:val="1"/>
          <w:szCs w:val="24"/>
        </w:rPr>
        <w:t xml:space="preserve"> </w:t>
      </w:r>
      <w:r w:rsidRPr="00107F82">
        <w:rPr>
          <w:rFonts w:cs="Arial"/>
          <w:spacing w:val="-3"/>
          <w:szCs w:val="24"/>
        </w:rPr>
        <w:t>i</w:t>
      </w:r>
      <w:r w:rsidRPr="00107F82">
        <w:rPr>
          <w:rFonts w:cs="Arial"/>
          <w:szCs w:val="24"/>
        </w:rPr>
        <w:t>n</w:t>
      </w:r>
      <w:r w:rsidRPr="00107F82">
        <w:rPr>
          <w:rFonts w:cs="Arial"/>
          <w:spacing w:val="1"/>
          <w:szCs w:val="24"/>
        </w:rPr>
        <w:t xml:space="preserve"> </w:t>
      </w:r>
      <w:r w:rsidRPr="00107F82">
        <w:rPr>
          <w:rFonts w:cs="Arial"/>
          <w:spacing w:val="-1"/>
          <w:szCs w:val="24"/>
        </w:rPr>
        <w:t>a</w:t>
      </w:r>
      <w:r w:rsidRPr="00107F82">
        <w:rPr>
          <w:rFonts w:cs="Arial"/>
          <w:szCs w:val="24"/>
        </w:rPr>
        <w:t>cc</w:t>
      </w:r>
      <w:r w:rsidRPr="00107F82">
        <w:rPr>
          <w:rFonts w:cs="Arial"/>
          <w:spacing w:val="1"/>
          <w:szCs w:val="24"/>
        </w:rPr>
        <w:t>o</w:t>
      </w:r>
      <w:r w:rsidRPr="00107F82">
        <w:rPr>
          <w:rFonts w:cs="Arial"/>
          <w:spacing w:val="-1"/>
          <w:szCs w:val="24"/>
        </w:rPr>
        <w:t>r</w:t>
      </w:r>
      <w:r w:rsidRPr="00107F82">
        <w:rPr>
          <w:rFonts w:cs="Arial"/>
          <w:spacing w:val="1"/>
          <w:szCs w:val="24"/>
        </w:rPr>
        <w:t>dan</w:t>
      </w:r>
      <w:r w:rsidRPr="00107F82">
        <w:rPr>
          <w:rFonts w:cs="Arial"/>
          <w:spacing w:val="-2"/>
          <w:szCs w:val="24"/>
        </w:rPr>
        <w:t>c</w:t>
      </w:r>
      <w:r w:rsidRPr="00107F82">
        <w:rPr>
          <w:rFonts w:cs="Arial"/>
          <w:szCs w:val="24"/>
        </w:rPr>
        <w:t>e</w:t>
      </w:r>
      <w:r w:rsidRPr="00107F82">
        <w:rPr>
          <w:rFonts w:cs="Arial"/>
          <w:spacing w:val="1"/>
          <w:szCs w:val="24"/>
        </w:rPr>
        <w:t xml:space="preserve"> </w:t>
      </w:r>
      <w:r w:rsidRPr="00107F82">
        <w:rPr>
          <w:rFonts w:cs="Arial"/>
          <w:spacing w:val="-3"/>
          <w:szCs w:val="24"/>
        </w:rPr>
        <w:t>w</w:t>
      </w:r>
      <w:r w:rsidRPr="00107F82">
        <w:rPr>
          <w:rFonts w:cs="Arial"/>
          <w:szCs w:val="24"/>
        </w:rPr>
        <w:t>ith</w:t>
      </w:r>
      <w:r w:rsidRPr="00107F82">
        <w:rPr>
          <w:rFonts w:cs="Arial"/>
          <w:spacing w:val="1"/>
          <w:szCs w:val="24"/>
        </w:rPr>
        <w:t xml:space="preserve"> </w:t>
      </w:r>
      <w:r w:rsidRPr="00107F82">
        <w:rPr>
          <w:rFonts w:cs="Arial"/>
          <w:szCs w:val="24"/>
        </w:rPr>
        <w:t>t</w:t>
      </w:r>
      <w:r w:rsidRPr="00107F82">
        <w:rPr>
          <w:rFonts w:cs="Arial"/>
          <w:spacing w:val="1"/>
          <w:szCs w:val="24"/>
        </w:rPr>
        <w:t>h</w:t>
      </w:r>
      <w:r w:rsidRPr="00107F82">
        <w:rPr>
          <w:rFonts w:cs="Arial"/>
          <w:szCs w:val="24"/>
        </w:rPr>
        <w:t>e</w:t>
      </w:r>
      <w:r w:rsidRPr="00107F82">
        <w:rPr>
          <w:rFonts w:cs="Arial"/>
          <w:spacing w:val="1"/>
          <w:szCs w:val="24"/>
        </w:rPr>
        <w:t xml:space="preserve"> </w:t>
      </w:r>
      <w:r w:rsidRPr="00107F82">
        <w:rPr>
          <w:rFonts w:cs="Arial"/>
          <w:spacing w:val="-1"/>
          <w:szCs w:val="24"/>
        </w:rPr>
        <w:t>r</w:t>
      </w:r>
      <w:r w:rsidRPr="00107F82">
        <w:rPr>
          <w:rFonts w:cs="Arial"/>
          <w:spacing w:val="1"/>
          <w:szCs w:val="24"/>
        </w:rPr>
        <w:t>e</w:t>
      </w:r>
      <w:r w:rsidRPr="00107F82">
        <w:rPr>
          <w:rFonts w:cs="Arial"/>
          <w:spacing w:val="-3"/>
          <w:szCs w:val="24"/>
        </w:rPr>
        <w:t>l</w:t>
      </w:r>
      <w:r w:rsidRPr="00107F82">
        <w:rPr>
          <w:rFonts w:cs="Arial"/>
          <w:spacing w:val="1"/>
          <w:szCs w:val="24"/>
        </w:rPr>
        <w:t>e</w:t>
      </w:r>
      <w:r w:rsidRPr="00107F82">
        <w:rPr>
          <w:rFonts w:cs="Arial"/>
          <w:spacing w:val="-2"/>
          <w:szCs w:val="24"/>
        </w:rPr>
        <w:t>v</w:t>
      </w:r>
      <w:r w:rsidRPr="00107F82">
        <w:rPr>
          <w:rFonts w:cs="Arial"/>
          <w:spacing w:val="1"/>
          <w:szCs w:val="24"/>
        </w:rPr>
        <w:t>an</w:t>
      </w:r>
      <w:r w:rsidRPr="00107F82">
        <w:rPr>
          <w:rFonts w:cs="Arial"/>
          <w:szCs w:val="24"/>
        </w:rPr>
        <w:t>t</w:t>
      </w:r>
      <w:r w:rsidRPr="00107F82">
        <w:rPr>
          <w:rFonts w:cs="Arial"/>
          <w:spacing w:val="1"/>
          <w:szCs w:val="24"/>
        </w:rPr>
        <w:t xml:space="preserve"> professional </w:t>
      </w:r>
      <w:r w:rsidRPr="00107F82">
        <w:rPr>
          <w:rFonts w:cs="Arial"/>
          <w:szCs w:val="24"/>
        </w:rPr>
        <w:t>C</w:t>
      </w:r>
      <w:r w:rsidRPr="00107F82">
        <w:rPr>
          <w:rFonts w:cs="Arial"/>
          <w:spacing w:val="1"/>
          <w:szCs w:val="24"/>
        </w:rPr>
        <w:t>ode</w:t>
      </w:r>
      <w:r w:rsidRPr="00107F82">
        <w:rPr>
          <w:rFonts w:cs="Arial"/>
          <w:spacing w:val="-1"/>
          <w:szCs w:val="24"/>
        </w:rPr>
        <w:t>(</w:t>
      </w:r>
      <w:r w:rsidRPr="00107F82">
        <w:rPr>
          <w:rFonts w:cs="Arial"/>
          <w:szCs w:val="24"/>
        </w:rPr>
        <w:t xml:space="preserve">s) </w:t>
      </w:r>
      <w:r w:rsidRPr="00107F82">
        <w:rPr>
          <w:rFonts w:cs="Arial"/>
          <w:spacing w:val="-1"/>
          <w:szCs w:val="24"/>
        </w:rPr>
        <w:t>o</w:t>
      </w:r>
      <w:r w:rsidRPr="00107F82">
        <w:rPr>
          <w:rFonts w:cs="Arial"/>
          <w:szCs w:val="24"/>
        </w:rPr>
        <w:t>f</w:t>
      </w:r>
      <w:r w:rsidRPr="00107F82">
        <w:rPr>
          <w:rFonts w:cs="Arial"/>
          <w:spacing w:val="3"/>
          <w:szCs w:val="24"/>
        </w:rPr>
        <w:t xml:space="preserve"> </w:t>
      </w:r>
      <w:r w:rsidRPr="00107F82">
        <w:rPr>
          <w:rFonts w:cs="Arial"/>
          <w:szCs w:val="24"/>
        </w:rPr>
        <w:t>C</w:t>
      </w:r>
      <w:r w:rsidRPr="00107F82">
        <w:rPr>
          <w:rFonts w:cs="Arial"/>
          <w:spacing w:val="1"/>
          <w:szCs w:val="24"/>
        </w:rPr>
        <w:t>o</w:t>
      </w:r>
      <w:r w:rsidRPr="00107F82">
        <w:rPr>
          <w:rFonts w:cs="Arial"/>
          <w:spacing w:val="-1"/>
          <w:szCs w:val="24"/>
        </w:rPr>
        <w:t>n</w:t>
      </w:r>
      <w:r w:rsidRPr="00107F82">
        <w:rPr>
          <w:rFonts w:cs="Arial"/>
          <w:spacing w:val="1"/>
          <w:szCs w:val="24"/>
        </w:rPr>
        <w:t>du</w:t>
      </w:r>
      <w:r w:rsidRPr="00107F82">
        <w:rPr>
          <w:rFonts w:cs="Arial"/>
          <w:szCs w:val="24"/>
        </w:rPr>
        <w:t>ct</w:t>
      </w:r>
      <w:r w:rsidRPr="00107F82">
        <w:rPr>
          <w:rFonts w:cs="Arial"/>
          <w:spacing w:val="-1"/>
          <w:szCs w:val="24"/>
        </w:rPr>
        <w:t xml:space="preserve"> that apply to your course. </w:t>
      </w:r>
      <w:r w:rsidRPr="00107F82">
        <w:rPr>
          <w:rFonts w:cs="Arial"/>
          <w:spacing w:val="1"/>
          <w:szCs w:val="24"/>
        </w:rPr>
        <w:t xml:space="preserve">You must </w:t>
      </w:r>
      <w:r w:rsidRPr="00107F82">
        <w:rPr>
          <w:rFonts w:cs="Arial"/>
          <w:spacing w:val="-1"/>
          <w:szCs w:val="24"/>
        </w:rPr>
        <w:t>n</w:t>
      </w:r>
      <w:r w:rsidRPr="00107F82">
        <w:rPr>
          <w:rFonts w:cs="Arial"/>
          <w:spacing w:val="1"/>
          <w:szCs w:val="24"/>
        </w:rPr>
        <w:t>o</w:t>
      </w:r>
      <w:r w:rsidRPr="00107F82">
        <w:rPr>
          <w:rFonts w:cs="Arial"/>
          <w:szCs w:val="24"/>
        </w:rPr>
        <w:t>t</w:t>
      </w:r>
      <w:r w:rsidRPr="00107F82">
        <w:rPr>
          <w:rFonts w:cs="Arial"/>
          <w:spacing w:val="-3"/>
          <w:szCs w:val="24"/>
        </w:rPr>
        <w:t>i</w:t>
      </w:r>
      <w:r w:rsidRPr="00107F82">
        <w:rPr>
          <w:rFonts w:cs="Arial"/>
          <w:spacing w:val="3"/>
          <w:szCs w:val="24"/>
        </w:rPr>
        <w:t>f</w:t>
      </w:r>
      <w:r w:rsidRPr="00107F82">
        <w:rPr>
          <w:rFonts w:cs="Arial"/>
          <w:szCs w:val="24"/>
        </w:rPr>
        <w:t>y</w:t>
      </w:r>
      <w:r w:rsidRPr="00107F82">
        <w:rPr>
          <w:rFonts w:cs="Arial"/>
          <w:spacing w:val="-2"/>
          <w:szCs w:val="24"/>
        </w:rPr>
        <w:t xml:space="preserve"> </w:t>
      </w:r>
      <w:r w:rsidRPr="00107F82">
        <w:rPr>
          <w:rFonts w:cs="Arial"/>
          <w:szCs w:val="24"/>
        </w:rPr>
        <w:t>your c</w:t>
      </w:r>
      <w:r w:rsidRPr="00107F82">
        <w:rPr>
          <w:rFonts w:cs="Arial"/>
          <w:spacing w:val="-1"/>
          <w:szCs w:val="24"/>
        </w:rPr>
        <w:t>o</w:t>
      </w:r>
      <w:r w:rsidRPr="00107F82">
        <w:rPr>
          <w:rFonts w:cs="Arial"/>
          <w:spacing w:val="1"/>
          <w:szCs w:val="24"/>
        </w:rPr>
        <w:t>u</w:t>
      </w:r>
      <w:r w:rsidRPr="00107F82">
        <w:rPr>
          <w:rFonts w:cs="Arial"/>
          <w:spacing w:val="-1"/>
          <w:szCs w:val="24"/>
        </w:rPr>
        <w:t>r</w:t>
      </w:r>
      <w:r w:rsidRPr="00107F82">
        <w:rPr>
          <w:rFonts w:cs="Arial"/>
          <w:szCs w:val="24"/>
        </w:rPr>
        <w:t>se</w:t>
      </w:r>
      <w:r w:rsidRPr="00107F82">
        <w:rPr>
          <w:rFonts w:cs="Arial"/>
          <w:spacing w:val="1"/>
          <w:szCs w:val="24"/>
        </w:rPr>
        <w:t xml:space="preserve"> </w:t>
      </w:r>
      <w:r w:rsidRPr="00107F82">
        <w:rPr>
          <w:rFonts w:cs="Arial"/>
          <w:szCs w:val="24"/>
        </w:rPr>
        <w:t>l</w:t>
      </w:r>
      <w:r w:rsidRPr="00107F82">
        <w:rPr>
          <w:rFonts w:cs="Arial"/>
          <w:spacing w:val="-1"/>
          <w:szCs w:val="24"/>
        </w:rPr>
        <w:t>e</w:t>
      </w:r>
      <w:r w:rsidRPr="00107F82">
        <w:rPr>
          <w:rFonts w:cs="Arial"/>
          <w:spacing w:val="1"/>
          <w:szCs w:val="24"/>
        </w:rPr>
        <w:t>ade</w:t>
      </w:r>
      <w:r w:rsidRPr="00107F82">
        <w:rPr>
          <w:rFonts w:cs="Arial"/>
          <w:szCs w:val="24"/>
        </w:rPr>
        <w:t xml:space="preserve">r </w:t>
      </w:r>
      <w:r w:rsidRPr="00107F82">
        <w:rPr>
          <w:rFonts w:cs="Arial"/>
          <w:spacing w:val="-3"/>
          <w:szCs w:val="24"/>
        </w:rPr>
        <w:t>i</w:t>
      </w:r>
      <w:r w:rsidRPr="00107F82">
        <w:rPr>
          <w:rFonts w:cs="Arial"/>
          <w:spacing w:val="2"/>
          <w:szCs w:val="24"/>
        </w:rPr>
        <w:t>m</w:t>
      </w:r>
      <w:r w:rsidRPr="00107F82">
        <w:rPr>
          <w:rFonts w:cs="Arial"/>
          <w:spacing w:val="-1"/>
          <w:szCs w:val="24"/>
        </w:rPr>
        <w:t>m</w:t>
      </w:r>
      <w:r w:rsidRPr="00107F82">
        <w:rPr>
          <w:rFonts w:cs="Arial"/>
          <w:spacing w:val="1"/>
          <w:szCs w:val="24"/>
        </w:rPr>
        <w:t>ed</w:t>
      </w:r>
      <w:r w:rsidRPr="00107F82">
        <w:rPr>
          <w:rFonts w:cs="Arial"/>
          <w:szCs w:val="24"/>
        </w:rPr>
        <w:t>i</w:t>
      </w:r>
      <w:r w:rsidRPr="00107F82">
        <w:rPr>
          <w:rFonts w:cs="Arial"/>
          <w:spacing w:val="-1"/>
          <w:szCs w:val="24"/>
        </w:rPr>
        <w:t>a</w:t>
      </w:r>
      <w:r w:rsidRPr="00107F82">
        <w:rPr>
          <w:rFonts w:cs="Arial"/>
          <w:szCs w:val="24"/>
        </w:rPr>
        <w:t>t</w:t>
      </w:r>
      <w:r w:rsidRPr="00107F82">
        <w:rPr>
          <w:rFonts w:cs="Arial"/>
          <w:spacing w:val="1"/>
          <w:szCs w:val="24"/>
        </w:rPr>
        <w:t>e</w:t>
      </w:r>
      <w:r w:rsidRPr="00107F82">
        <w:rPr>
          <w:rFonts w:cs="Arial"/>
          <w:szCs w:val="24"/>
        </w:rPr>
        <w:t>ly</w:t>
      </w:r>
      <w:r w:rsidRPr="00107F82">
        <w:rPr>
          <w:rFonts w:cs="Arial"/>
          <w:spacing w:val="-2"/>
          <w:szCs w:val="24"/>
        </w:rPr>
        <w:t xml:space="preserve"> </w:t>
      </w:r>
      <w:r w:rsidRPr="00107F82">
        <w:rPr>
          <w:rFonts w:cs="Arial"/>
          <w:spacing w:val="1"/>
          <w:szCs w:val="24"/>
        </w:rPr>
        <w:t>o</w:t>
      </w:r>
      <w:r w:rsidRPr="00107F82">
        <w:rPr>
          <w:rFonts w:cs="Arial"/>
          <w:szCs w:val="24"/>
        </w:rPr>
        <w:t>f</w:t>
      </w:r>
      <w:r w:rsidRPr="00107F82">
        <w:rPr>
          <w:rFonts w:cs="Arial"/>
          <w:spacing w:val="1"/>
          <w:szCs w:val="24"/>
        </w:rPr>
        <w:t xml:space="preserve"> an</w:t>
      </w:r>
      <w:r w:rsidRPr="00107F82">
        <w:rPr>
          <w:rFonts w:cs="Arial"/>
          <w:szCs w:val="24"/>
        </w:rPr>
        <w:t>y</w:t>
      </w:r>
      <w:r w:rsidRPr="00107F82">
        <w:rPr>
          <w:rFonts w:cs="Arial"/>
          <w:spacing w:val="-2"/>
          <w:szCs w:val="24"/>
        </w:rPr>
        <w:t xml:space="preserve"> </w:t>
      </w:r>
      <w:r w:rsidRPr="00107F82">
        <w:rPr>
          <w:rFonts w:cs="Arial"/>
          <w:szCs w:val="24"/>
        </w:rPr>
        <w:t>ci</w:t>
      </w:r>
      <w:r w:rsidRPr="00107F82">
        <w:rPr>
          <w:rFonts w:cs="Arial"/>
          <w:spacing w:val="-1"/>
          <w:szCs w:val="24"/>
        </w:rPr>
        <w:t>r</w:t>
      </w:r>
      <w:r w:rsidRPr="00107F82">
        <w:rPr>
          <w:rFonts w:cs="Arial"/>
          <w:szCs w:val="24"/>
        </w:rPr>
        <w:t>c</w:t>
      </w:r>
      <w:r w:rsidRPr="00107F82">
        <w:rPr>
          <w:rFonts w:cs="Arial"/>
          <w:spacing w:val="1"/>
          <w:szCs w:val="24"/>
        </w:rPr>
        <w:t>u</w:t>
      </w:r>
      <w:r w:rsidRPr="00107F82">
        <w:rPr>
          <w:rFonts w:cs="Arial"/>
          <w:spacing w:val="2"/>
          <w:szCs w:val="24"/>
        </w:rPr>
        <w:t>m</w:t>
      </w:r>
      <w:r w:rsidRPr="00107F82">
        <w:rPr>
          <w:rFonts w:cs="Arial"/>
          <w:szCs w:val="24"/>
        </w:rPr>
        <w:t>s</w:t>
      </w:r>
      <w:r w:rsidRPr="00107F82">
        <w:rPr>
          <w:rFonts w:cs="Arial"/>
          <w:spacing w:val="-2"/>
          <w:szCs w:val="24"/>
        </w:rPr>
        <w:t>t</w:t>
      </w:r>
      <w:r w:rsidRPr="00107F82">
        <w:rPr>
          <w:rFonts w:cs="Arial"/>
          <w:spacing w:val="1"/>
          <w:szCs w:val="24"/>
        </w:rPr>
        <w:t>an</w:t>
      </w:r>
      <w:r w:rsidRPr="00107F82">
        <w:rPr>
          <w:rFonts w:cs="Arial"/>
          <w:szCs w:val="24"/>
        </w:rPr>
        <w:t>c</w:t>
      </w:r>
      <w:r w:rsidRPr="00107F82">
        <w:rPr>
          <w:rFonts w:cs="Arial"/>
          <w:spacing w:val="1"/>
          <w:szCs w:val="24"/>
        </w:rPr>
        <w:t>e</w:t>
      </w:r>
      <w:r w:rsidRPr="00107F82">
        <w:rPr>
          <w:rFonts w:cs="Arial"/>
          <w:szCs w:val="24"/>
        </w:rPr>
        <w:t>s</w:t>
      </w:r>
      <w:r w:rsidRPr="00107F82">
        <w:rPr>
          <w:rFonts w:cs="Arial"/>
          <w:spacing w:val="-2"/>
          <w:szCs w:val="24"/>
        </w:rPr>
        <w:t xml:space="preserve"> </w:t>
      </w:r>
      <w:r w:rsidRPr="00107F82">
        <w:rPr>
          <w:rFonts w:cs="Arial"/>
          <w:spacing w:val="1"/>
          <w:szCs w:val="24"/>
        </w:rPr>
        <w:t>o</w:t>
      </w:r>
      <w:r w:rsidRPr="00107F82">
        <w:rPr>
          <w:rFonts w:cs="Arial"/>
          <w:szCs w:val="24"/>
        </w:rPr>
        <w:t>r c</w:t>
      </w:r>
      <w:r w:rsidRPr="00107F82">
        <w:rPr>
          <w:rFonts w:cs="Arial"/>
          <w:spacing w:val="1"/>
          <w:szCs w:val="24"/>
        </w:rPr>
        <w:t>han</w:t>
      </w:r>
      <w:r w:rsidRPr="00107F82">
        <w:rPr>
          <w:rFonts w:cs="Arial"/>
          <w:spacing w:val="-1"/>
          <w:szCs w:val="24"/>
        </w:rPr>
        <w:t>g</w:t>
      </w:r>
      <w:r w:rsidRPr="00107F82">
        <w:rPr>
          <w:rFonts w:cs="Arial"/>
          <w:szCs w:val="24"/>
        </w:rPr>
        <w:t>e</w:t>
      </w:r>
      <w:r w:rsidRPr="00107F82">
        <w:rPr>
          <w:rFonts w:cs="Arial"/>
          <w:spacing w:val="1"/>
          <w:szCs w:val="24"/>
        </w:rPr>
        <w:t xml:space="preserve"> </w:t>
      </w:r>
      <w:r w:rsidRPr="00107F82">
        <w:rPr>
          <w:rFonts w:cs="Arial"/>
          <w:szCs w:val="24"/>
        </w:rPr>
        <w:t>in</w:t>
      </w:r>
      <w:r w:rsidRPr="00107F82">
        <w:rPr>
          <w:rFonts w:cs="Arial"/>
          <w:spacing w:val="1"/>
          <w:szCs w:val="24"/>
        </w:rPr>
        <w:t xml:space="preserve"> </w:t>
      </w:r>
      <w:r w:rsidRPr="00107F82">
        <w:rPr>
          <w:rFonts w:cs="Arial"/>
          <w:szCs w:val="24"/>
        </w:rPr>
        <w:t>ci</w:t>
      </w:r>
      <w:r w:rsidRPr="00107F82">
        <w:rPr>
          <w:rFonts w:cs="Arial"/>
          <w:spacing w:val="-1"/>
          <w:szCs w:val="24"/>
        </w:rPr>
        <w:t>r</w:t>
      </w:r>
      <w:r w:rsidRPr="00107F82">
        <w:rPr>
          <w:rFonts w:cs="Arial"/>
          <w:szCs w:val="24"/>
        </w:rPr>
        <w:t>c</w:t>
      </w:r>
      <w:r w:rsidRPr="00107F82">
        <w:rPr>
          <w:rFonts w:cs="Arial"/>
          <w:spacing w:val="-1"/>
          <w:szCs w:val="24"/>
        </w:rPr>
        <w:t>u</w:t>
      </w:r>
      <w:r w:rsidRPr="00107F82">
        <w:rPr>
          <w:rFonts w:cs="Arial"/>
          <w:spacing w:val="2"/>
          <w:szCs w:val="24"/>
        </w:rPr>
        <w:t>m</w:t>
      </w:r>
      <w:r w:rsidRPr="00107F82">
        <w:rPr>
          <w:rFonts w:cs="Arial"/>
          <w:szCs w:val="24"/>
        </w:rPr>
        <w:t>s</w:t>
      </w:r>
      <w:r w:rsidRPr="00107F82">
        <w:rPr>
          <w:rFonts w:cs="Arial"/>
          <w:spacing w:val="-2"/>
          <w:szCs w:val="24"/>
        </w:rPr>
        <w:t>t</w:t>
      </w:r>
      <w:r w:rsidRPr="00107F82">
        <w:rPr>
          <w:rFonts w:cs="Arial"/>
          <w:spacing w:val="1"/>
          <w:szCs w:val="24"/>
        </w:rPr>
        <w:t>an</w:t>
      </w:r>
      <w:r w:rsidRPr="00107F82">
        <w:rPr>
          <w:rFonts w:cs="Arial"/>
          <w:spacing w:val="-2"/>
          <w:szCs w:val="24"/>
        </w:rPr>
        <w:t>c</w:t>
      </w:r>
      <w:r w:rsidRPr="00107F82">
        <w:rPr>
          <w:rFonts w:cs="Arial"/>
          <w:spacing w:val="1"/>
          <w:szCs w:val="24"/>
        </w:rPr>
        <w:t>e</w:t>
      </w:r>
      <w:r w:rsidRPr="00107F82">
        <w:rPr>
          <w:rFonts w:cs="Arial"/>
          <w:szCs w:val="24"/>
        </w:rPr>
        <w:t>s t</w:t>
      </w:r>
      <w:r w:rsidRPr="00107F82">
        <w:rPr>
          <w:rFonts w:cs="Arial"/>
          <w:spacing w:val="-1"/>
          <w:szCs w:val="24"/>
        </w:rPr>
        <w:t>h</w:t>
      </w:r>
      <w:r w:rsidRPr="00107F82">
        <w:rPr>
          <w:rFonts w:cs="Arial"/>
          <w:spacing w:val="1"/>
          <w:szCs w:val="24"/>
        </w:rPr>
        <w:t>a</w:t>
      </w:r>
      <w:r w:rsidRPr="00107F82">
        <w:rPr>
          <w:rFonts w:cs="Arial"/>
          <w:szCs w:val="24"/>
        </w:rPr>
        <w:t>t</w:t>
      </w:r>
      <w:r w:rsidRPr="00107F82">
        <w:rPr>
          <w:rFonts w:cs="Arial"/>
          <w:spacing w:val="-1"/>
          <w:szCs w:val="24"/>
        </w:rPr>
        <w:t xml:space="preserve"> </w:t>
      </w:r>
      <w:r w:rsidRPr="00107F82">
        <w:rPr>
          <w:rFonts w:cs="Arial"/>
          <w:spacing w:val="2"/>
          <w:szCs w:val="24"/>
        </w:rPr>
        <w:t>m</w:t>
      </w:r>
      <w:r w:rsidRPr="00107F82">
        <w:rPr>
          <w:rFonts w:cs="Arial"/>
          <w:spacing w:val="1"/>
          <w:szCs w:val="24"/>
        </w:rPr>
        <w:t>a</w:t>
      </w:r>
      <w:r w:rsidRPr="00107F82">
        <w:rPr>
          <w:rFonts w:cs="Arial"/>
          <w:szCs w:val="24"/>
        </w:rPr>
        <w:t>y</w:t>
      </w:r>
      <w:r w:rsidRPr="00107F82">
        <w:rPr>
          <w:rFonts w:cs="Arial"/>
          <w:spacing w:val="-2"/>
          <w:szCs w:val="24"/>
        </w:rPr>
        <w:t xml:space="preserve"> </w:t>
      </w:r>
      <w:r w:rsidRPr="00107F82">
        <w:rPr>
          <w:rFonts w:cs="Arial"/>
          <w:spacing w:val="1"/>
          <w:szCs w:val="24"/>
        </w:rPr>
        <w:t>a</w:t>
      </w:r>
      <w:r w:rsidRPr="00107F82">
        <w:rPr>
          <w:rFonts w:cs="Arial"/>
          <w:spacing w:val="-1"/>
          <w:szCs w:val="24"/>
        </w:rPr>
        <w:t>r</w:t>
      </w:r>
      <w:r w:rsidRPr="00107F82">
        <w:rPr>
          <w:rFonts w:cs="Arial"/>
          <w:szCs w:val="24"/>
        </w:rPr>
        <w:t>ise</w:t>
      </w:r>
      <w:r w:rsidRPr="00107F82">
        <w:rPr>
          <w:rFonts w:cs="Arial"/>
          <w:spacing w:val="1"/>
          <w:szCs w:val="24"/>
        </w:rPr>
        <w:t xml:space="preserve"> du</w:t>
      </w:r>
      <w:r w:rsidRPr="00107F82">
        <w:rPr>
          <w:rFonts w:cs="Arial"/>
          <w:spacing w:val="-1"/>
          <w:szCs w:val="24"/>
        </w:rPr>
        <w:t>r</w:t>
      </w:r>
      <w:r w:rsidRPr="00107F82">
        <w:rPr>
          <w:rFonts w:cs="Arial"/>
          <w:szCs w:val="24"/>
        </w:rPr>
        <w:t>i</w:t>
      </w:r>
      <w:r w:rsidRPr="00107F82">
        <w:rPr>
          <w:rFonts w:cs="Arial"/>
          <w:spacing w:val="-1"/>
          <w:szCs w:val="24"/>
        </w:rPr>
        <w:t>n</w:t>
      </w:r>
      <w:r w:rsidRPr="00107F82">
        <w:rPr>
          <w:rFonts w:cs="Arial"/>
          <w:szCs w:val="24"/>
        </w:rPr>
        <w:t>g</w:t>
      </w:r>
      <w:r w:rsidRPr="00107F82">
        <w:rPr>
          <w:rFonts w:cs="Arial"/>
          <w:spacing w:val="-1"/>
          <w:szCs w:val="24"/>
        </w:rPr>
        <w:t xml:space="preserve"> </w:t>
      </w:r>
      <w:r w:rsidRPr="00107F82">
        <w:rPr>
          <w:rFonts w:cs="Arial"/>
          <w:szCs w:val="24"/>
        </w:rPr>
        <w:t>your st</w:t>
      </w:r>
      <w:r w:rsidRPr="00107F82">
        <w:rPr>
          <w:rFonts w:cs="Arial"/>
          <w:spacing w:val="-1"/>
          <w:szCs w:val="24"/>
        </w:rPr>
        <w:t>u</w:t>
      </w:r>
      <w:r w:rsidRPr="00107F82">
        <w:rPr>
          <w:rFonts w:cs="Arial"/>
          <w:spacing w:val="1"/>
          <w:szCs w:val="24"/>
        </w:rPr>
        <w:t>d</w:t>
      </w:r>
      <w:r w:rsidRPr="00107F82">
        <w:rPr>
          <w:rFonts w:cs="Arial"/>
          <w:szCs w:val="24"/>
        </w:rPr>
        <w:t>ies</w:t>
      </w:r>
      <w:r w:rsidRPr="00107F82">
        <w:rPr>
          <w:rFonts w:cs="Arial"/>
          <w:spacing w:val="-2"/>
          <w:szCs w:val="24"/>
        </w:rPr>
        <w:t xml:space="preserve"> </w:t>
      </w:r>
      <w:r w:rsidRPr="00107F82">
        <w:rPr>
          <w:rFonts w:cs="Arial"/>
          <w:szCs w:val="24"/>
        </w:rPr>
        <w:t>t</w:t>
      </w:r>
      <w:r w:rsidRPr="00107F82">
        <w:rPr>
          <w:rFonts w:cs="Arial"/>
          <w:spacing w:val="1"/>
          <w:szCs w:val="24"/>
        </w:rPr>
        <w:t>ha</w:t>
      </w:r>
      <w:r w:rsidRPr="00107F82">
        <w:rPr>
          <w:rFonts w:cs="Arial"/>
          <w:szCs w:val="24"/>
        </w:rPr>
        <w:t>t</w:t>
      </w:r>
      <w:r w:rsidRPr="00107F82">
        <w:rPr>
          <w:rFonts w:cs="Arial"/>
          <w:spacing w:val="-1"/>
          <w:szCs w:val="24"/>
        </w:rPr>
        <w:t xml:space="preserve"> </w:t>
      </w:r>
      <w:r w:rsidRPr="00107F82">
        <w:rPr>
          <w:rFonts w:cs="Arial"/>
          <w:spacing w:val="2"/>
          <w:szCs w:val="24"/>
        </w:rPr>
        <w:t>m</w:t>
      </w:r>
      <w:r w:rsidRPr="00107F82">
        <w:rPr>
          <w:rFonts w:cs="Arial"/>
          <w:spacing w:val="1"/>
          <w:szCs w:val="24"/>
        </w:rPr>
        <w:t>a</w:t>
      </w:r>
      <w:r w:rsidRPr="00107F82">
        <w:rPr>
          <w:rFonts w:cs="Arial"/>
          <w:szCs w:val="24"/>
        </w:rPr>
        <w:t>y</w:t>
      </w:r>
      <w:r w:rsidRPr="00107F82">
        <w:rPr>
          <w:rFonts w:cs="Arial"/>
          <w:spacing w:val="-2"/>
          <w:szCs w:val="24"/>
        </w:rPr>
        <w:t xml:space="preserve"> </w:t>
      </w:r>
      <w:r w:rsidRPr="00107F82">
        <w:rPr>
          <w:rFonts w:cs="Arial"/>
          <w:szCs w:val="24"/>
        </w:rPr>
        <w:t>i</w:t>
      </w:r>
      <w:r w:rsidRPr="00107F82">
        <w:rPr>
          <w:rFonts w:cs="Arial"/>
          <w:spacing w:val="2"/>
          <w:szCs w:val="24"/>
        </w:rPr>
        <w:t>m</w:t>
      </w:r>
      <w:r w:rsidRPr="00107F82">
        <w:rPr>
          <w:rFonts w:cs="Arial"/>
          <w:spacing w:val="-1"/>
          <w:szCs w:val="24"/>
        </w:rPr>
        <w:t>p</w:t>
      </w:r>
      <w:r w:rsidRPr="00107F82">
        <w:rPr>
          <w:rFonts w:cs="Arial"/>
          <w:spacing w:val="1"/>
          <w:szCs w:val="24"/>
        </w:rPr>
        <w:t>a</w:t>
      </w:r>
      <w:r w:rsidRPr="00107F82">
        <w:rPr>
          <w:rFonts w:cs="Arial"/>
          <w:szCs w:val="24"/>
        </w:rPr>
        <w:t xml:space="preserve">ct </w:t>
      </w:r>
      <w:r w:rsidRPr="00107F82">
        <w:rPr>
          <w:rFonts w:cs="Arial"/>
          <w:spacing w:val="1"/>
          <w:szCs w:val="24"/>
        </w:rPr>
        <w:t>o</w:t>
      </w:r>
      <w:r w:rsidRPr="00107F82">
        <w:rPr>
          <w:rFonts w:cs="Arial"/>
          <w:szCs w:val="24"/>
        </w:rPr>
        <w:t>n</w:t>
      </w:r>
      <w:r w:rsidRPr="00107F82">
        <w:rPr>
          <w:rFonts w:cs="Arial"/>
          <w:spacing w:val="1"/>
          <w:szCs w:val="24"/>
        </w:rPr>
        <w:t xml:space="preserve"> your</w:t>
      </w:r>
      <w:r w:rsidRPr="00107F82">
        <w:rPr>
          <w:rFonts w:cs="Arial"/>
          <w:szCs w:val="24"/>
        </w:rPr>
        <w:t xml:space="preserve"> </w:t>
      </w:r>
      <w:r w:rsidRPr="00107F82">
        <w:rPr>
          <w:rFonts w:cs="Arial"/>
          <w:spacing w:val="1"/>
          <w:szCs w:val="24"/>
        </w:rPr>
        <w:t>p</w:t>
      </w:r>
      <w:r w:rsidRPr="00107F82">
        <w:rPr>
          <w:rFonts w:cs="Arial"/>
          <w:spacing w:val="-1"/>
          <w:szCs w:val="24"/>
        </w:rPr>
        <w:t>ro</w:t>
      </w:r>
      <w:r w:rsidRPr="00107F82">
        <w:rPr>
          <w:rFonts w:cs="Arial"/>
          <w:szCs w:val="24"/>
        </w:rPr>
        <w:t>f</w:t>
      </w:r>
      <w:r w:rsidRPr="00107F82">
        <w:rPr>
          <w:rFonts w:cs="Arial"/>
          <w:spacing w:val="1"/>
          <w:szCs w:val="24"/>
        </w:rPr>
        <w:t>e</w:t>
      </w:r>
      <w:r w:rsidRPr="00107F82">
        <w:rPr>
          <w:rFonts w:cs="Arial"/>
          <w:szCs w:val="24"/>
        </w:rPr>
        <w:t>ssi</w:t>
      </w:r>
      <w:r w:rsidRPr="00107F82">
        <w:rPr>
          <w:rFonts w:cs="Arial"/>
          <w:spacing w:val="-1"/>
          <w:szCs w:val="24"/>
        </w:rPr>
        <w:t>o</w:t>
      </w:r>
      <w:r w:rsidRPr="00107F82">
        <w:rPr>
          <w:rFonts w:cs="Arial"/>
          <w:spacing w:val="1"/>
          <w:szCs w:val="24"/>
        </w:rPr>
        <w:t>na</w:t>
      </w:r>
      <w:r w:rsidRPr="00107F82">
        <w:rPr>
          <w:rFonts w:cs="Arial"/>
          <w:szCs w:val="24"/>
        </w:rPr>
        <w:t>l</w:t>
      </w:r>
      <w:r w:rsidRPr="00107F82">
        <w:rPr>
          <w:rFonts w:cs="Arial"/>
          <w:spacing w:val="-2"/>
          <w:szCs w:val="24"/>
        </w:rPr>
        <w:t xml:space="preserve"> </w:t>
      </w:r>
      <w:r w:rsidRPr="00107F82">
        <w:rPr>
          <w:rFonts w:cs="Arial"/>
          <w:szCs w:val="24"/>
        </w:rPr>
        <w:t>s</w:t>
      </w:r>
      <w:r w:rsidRPr="00107F82">
        <w:rPr>
          <w:rFonts w:cs="Arial"/>
          <w:spacing w:val="1"/>
          <w:szCs w:val="24"/>
        </w:rPr>
        <w:t>u</w:t>
      </w:r>
      <w:r w:rsidRPr="00107F82">
        <w:rPr>
          <w:rFonts w:cs="Arial"/>
          <w:szCs w:val="24"/>
        </w:rPr>
        <w:t>it</w:t>
      </w:r>
      <w:r w:rsidRPr="00107F82">
        <w:rPr>
          <w:rFonts w:cs="Arial"/>
          <w:spacing w:val="1"/>
          <w:szCs w:val="24"/>
        </w:rPr>
        <w:t>ab</w:t>
      </w:r>
      <w:r w:rsidRPr="00107F82">
        <w:rPr>
          <w:rFonts w:cs="Arial"/>
          <w:szCs w:val="24"/>
        </w:rPr>
        <w:t>ilit</w:t>
      </w:r>
      <w:r w:rsidRPr="00107F82">
        <w:rPr>
          <w:rFonts w:cs="Arial"/>
          <w:spacing w:val="-2"/>
          <w:szCs w:val="24"/>
        </w:rPr>
        <w:t>y</w:t>
      </w:r>
      <w:r w:rsidRPr="00107F82">
        <w:rPr>
          <w:rFonts w:cs="Arial"/>
          <w:szCs w:val="24"/>
        </w:rPr>
        <w:t>.</w:t>
      </w:r>
      <w:r w:rsidRPr="00107F82">
        <w:rPr>
          <w:rFonts w:cs="Arial"/>
          <w:spacing w:val="2"/>
          <w:szCs w:val="24"/>
        </w:rPr>
        <w:t xml:space="preserve"> </w:t>
      </w:r>
    </w:p>
    <w:p w14:paraId="1EF80D47" w14:textId="77777777" w:rsidR="00107F82" w:rsidRPr="00107F82" w:rsidRDefault="00107F82" w:rsidP="00F14255">
      <w:pPr>
        <w:pStyle w:val="NoSpacing"/>
        <w:rPr>
          <w:rFonts w:ascii="Arial" w:hAnsi="Arial" w:cs="Arial"/>
          <w:sz w:val="24"/>
          <w:szCs w:val="24"/>
        </w:rPr>
      </w:pPr>
    </w:p>
    <w:p w14:paraId="2D222EEA" w14:textId="77777777" w:rsidR="00107F82" w:rsidRPr="00107F82" w:rsidRDefault="00107F82" w:rsidP="00F14255">
      <w:pPr>
        <w:pStyle w:val="BodyText"/>
        <w:spacing w:line="276" w:lineRule="auto"/>
        <w:ind w:right="-32"/>
        <w:rPr>
          <w:rFonts w:cs="Arial"/>
          <w:szCs w:val="24"/>
        </w:rPr>
      </w:pPr>
      <w:r w:rsidRPr="00107F82">
        <w:rPr>
          <w:rFonts w:cs="Arial"/>
          <w:szCs w:val="24"/>
        </w:rPr>
        <w:t xml:space="preserve">11.1.4 We will investigate any allegations that suggest you have </w:t>
      </w:r>
      <w:r w:rsidRPr="00107F82">
        <w:rPr>
          <w:rFonts w:cs="Arial"/>
          <w:spacing w:val="1"/>
          <w:szCs w:val="24"/>
        </w:rPr>
        <w:t>b</w:t>
      </w:r>
      <w:r w:rsidRPr="00107F82">
        <w:rPr>
          <w:rFonts w:cs="Arial"/>
          <w:spacing w:val="-1"/>
          <w:szCs w:val="24"/>
        </w:rPr>
        <w:t>r</w:t>
      </w:r>
      <w:r w:rsidRPr="00107F82">
        <w:rPr>
          <w:rFonts w:cs="Arial"/>
          <w:spacing w:val="1"/>
          <w:szCs w:val="24"/>
        </w:rPr>
        <w:t>ea</w:t>
      </w:r>
      <w:r w:rsidRPr="00107F82">
        <w:rPr>
          <w:rFonts w:cs="Arial"/>
          <w:szCs w:val="24"/>
        </w:rPr>
        <w:t>c</w:t>
      </w:r>
      <w:r w:rsidRPr="00107F82">
        <w:rPr>
          <w:rFonts w:cs="Arial"/>
          <w:spacing w:val="-1"/>
          <w:szCs w:val="24"/>
        </w:rPr>
        <w:t>hed</w:t>
      </w:r>
      <w:r w:rsidRPr="00107F82">
        <w:rPr>
          <w:rFonts w:cs="Arial"/>
          <w:szCs w:val="24"/>
        </w:rPr>
        <w:t xml:space="preserve"> </w:t>
      </w:r>
      <w:r w:rsidRPr="00107F82">
        <w:rPr>
          <w:rFonts w:cs="Arial"/>
          <w:spacing w:val="1"/>
          <w:szCs w:val="24"/>
        </w:rPr>
        <w:t>p</w:t>
      </w:r>
      <w:r w:rsidRPr="00107F82">
        <w:rPr>
          <w:rFonts w:cs="Arial"/>
          <w:spacing w:val="-1"/>
          <w:szCs w:val="24"/>
        </w:rPr>
        <w:t>ro</w:t>
      </w:r>
      <w:r w:rsidRPr="00107F82">
        <w:rPr>
          <w:rFonts w:cs="Arial"/>
          <w:spacing w:val="3"/>
          <w:szCs w:val="24"/>
        </w:rPr>
        <w:t>f</w:t>
      </w:r>
      <w:r w:rsidRPr="00107F82">
        <w:rPr>
          <w:rFonts w:cs="Arial"/>
          <w:spacing w:val="1"/>
          <w:szCs w:val="24"/>
        </w:rPr>
        <w:t>e</w:t>
      </w:r>
      <w:r w:rsidRPr="00107F82">
        <w:rPr>
          <w:rFonts w:cs="Arial"/>
          <w:szCs w:val="24"/>
        </w:rPr>
        <w:t>ss</w:t>
      </w:r>
      <w:r w:rsidRPr="00107F82">
        <w:rPr>
          <w:rFonts w:cs="Arial"/>
          <w:spacing w:val="-3"/>
          <w:szCs w:val="24"/>
        </w:rPr>
        <w:t>i</w:t>
      </w:r>
      <w:r w:rsidRPr="00107F82">
        <w:rPr>
          <w:rFonts w:cs="Arial"/>
          <w:spacing w:val="-1"/>
          <w:szCs w:val="24"/>
        </w:rPr>
        <w:t>o</w:t>
      </w:r>
      <w:r w:rsidRPr="00107F82">
        <w:rPr>
          <w:rFonts w:cs="Arial"/>
          <w:spacing w:val="1"/>
          <w:szCs w:val="24"/>
        </w:rPr>
        <w:t>na</w:t>
      </w:r>
      <w:r w:rsidRPr="00107F82">
        <w:rPr>
          <w:rFonts w:cs="Arial"/>
          <w:szCs w:val="24"/>
        </w:rPr>
        <w:t xml:space="preserve">l </w:t>
      </w:r>
      <w:r w:rsidRPr="00107F82">
        <w:rPr>
          <w:rFonts w:cs="Arial"/>
          <w:spacing w:val="1"/>
          <w:szCs w:val="24"/>
        </w:rPr>
        <w:t>s</w:t>
      </w:r>
      <w:r w:rsidRPr="00107F82">
        <w:rPr>
          <w:rFonts w:cs="Arial"/>
          <w:spacing w:val="-2"/>
          <w:szCs w:val="24"/>
        </w:rPr>
        <w:t>t</w:t>
      </w:r>
      <w:r w:rsidRPr="00107F82">
        <w:rPr>
          <w:rFonts w:cs="Arial"/>
          <w:spacing w:val="1"/>
          <w:szCs w:val="24"/>
        </w:rPr>
        <w:t>an</w:t>
      </w:r>
      <w:r w:rsidRPr="00107F82">
        <w:rPr>
          <w:rFonts w:cs="Arial"/>
          <w:spacing w:val="-1"/>
          <w:szCs w:val="24"/>
        </w:rPr>
        <w:t>d</w:t>
      </w:r>
      <w:r w:rsidRPr="00107F82">
        <w:rPr>
          <w:rFonts w:cs="Arial"/>
          <w:spacing w:val="1"/>
          <w:szCs w:val="24"/>
        </w:rPr>
        <w:t>a</w:t>
      </w:r>
      <w:r w:rsidRPr="00107F82">
        <w:rPr>
          <w:rFonts w:cs="Arial"/>
          <w:spacing w:val="-1"/>
          <w:szCs w:val="24"/>
        </w:rPr>
        <w:t>r</w:t>
      </w:r>
      <w:r w:rsidRPr="00107F82">
        <w:rPr>
          <w:rFonts w:cs="Arial"/>
          <w:spacing w:val="1"/>
          <w:szCs w:val="24"/>
        </w:rPr>
        <w:t>d</w:t>
      </w:r>
      <w:r w:rsidRPr="00107F82">
        <w:rPr>
          <w:rFonts w:cs="Arial"/>
          <w:szCs w:val="24"/>
        </w:rPr>
        <w:t xml:space="preserve">s. Allegations can be raised by anyone </w:t>
      </w:r>
      <w:proofErr w:type="gramStart"/>
      <w:r w:rsidRPr="00107F82">
        <w:rPr>
          <w:rFonts w:cs="Arial"/>
          <w:szCs w:val="24"/>
        </w:rPr>
        <w:t>in regards to</w:t>
      </w:r>
      <w:proofErr w:type="gramEnd"/>
      <w:r w:rsidRPr="00107F82">
        <w:rPr>
          <w:rFonts w:cs="Arial"/>
          <w:szCs w:val="24"/>
        </w:rPr>
        <w:t xml:space="preserve"> your </w:t>
      </w:r>
      <w:r w:rsidRPr="00107F82">
        <w:rPr>
          <w:rFonts w:cs="Arial"/>
          <w:spacing w:val="-2"/>
          <w:szCs w:val="24"/>
        </w:rPr>
        <w:t>c</w:t>
      </w:r>
      <w:r w:rsidRPr="00107F82">
        <w:rPr>
          <w:rFonts w:cs="Arial"/>
          <w:spacing w:val="1"/>
          <w:szCs w:val="24"/>
        </w:rPr>
        <w:t>on</w:t>
      </w:r>
      <w:r w:rsidRPr="00107F82">
        <w:rPr>
          <w:rFonts w:cs="Arial"/>
          <w:spacing w:val="-1"/>
          <w:szCs w:val="24"/>
        </w:rPr>
        <w:t>d</w:t>
      </w:r>
      <w:r w:rsidRPr="00107F82">
        <w:rPr>
          <w:rFonts w:cs="Arial"/>
          <w:spacing w:val="1"/>
          <w:szCs w:val="24"/>
        </w:rPr>
        <w:t>u</w:t>
      </w:r>
      <w:r w:rsidRPr="00107F82">
        <w:rPr>
          <w:rFonts w:cs="Arial"/>
          <w:szCs w:val="24"/>
        </w:rPr>
        <w:t>ct both</w:t>
      </w:r>
      <w:r w:rsidRPr="00107F82">
        <w:rPr>
          <w:rFonts w:cs="Arial"/>
          <w:spacing w:val="1"/>
          <w:szCs w:val="24"/>
        </w:rPr>
        <w:t xml:space="preserve"> </w:t>
      </w:r>
      <w:r w:rsidRPr="00107F82">
        <w:rPr>
          <w:rFonts w:cs="Arial"/>
          <w:szCs w:val="24"/>
        </w:rPr>
        <w:t>i</w:t>
      </w:r>
      <w:r w:rsidRPr="00107F82">
        <w:rPr>
          <w:rFonts w:cs="Arial"/>
          <w:spacing w:val="1"/>
          <w:szCs w:val="24"/>
        </w:rPr>
        <w:t>n</w:t>
      </w:r>
      <w:r w:rsidRPr="00107F82">
        <w:rPr>
          <w:rFonts w:cs="Arial"/>
          <w:szCs w:val="24"/>
        </w:rPr>
        <w:t>s</w:t>
      </w:r>
      <w:r w:rsidRPr="00107F82">
        <w:rPr>
          <w:rFonts w:cs="Arial"/>
          <w:spacing w:val="-3"/>
          <w:szCs w:val="24"/>
        </w:rPr>
        <w:t>i</w:t>
      </w:r>
      <w:r w:rsidRPr="00107F82">
        <w:rPr>
          <w:rFonts w:cs="Arial"/>
          <w:spacing w:val="1"/>
          <w:szCs w:val="24"/>
        </w:rPr>
        <w:t>d</w:t>
      </w:r>
      <w:r w:rsidRPr="00107F82">
        <w:rPr>
          <w:rFonts w:cs="Arial"/>
          <w:szCs w:val="24"/>
        </w:rPr>
        <w:t>e</w:t>
      </w:r>
      <w:r w:rsidRPr="00107F82">
        <w:rPr>
          <w:rFonts w:cs="Arial"/>
          <w:spacing w:val="-1"/>
          <w:szCs w:val="24"/>
        </w:rPr>
        <w:t xml:space="preserve"> a</w:t>
      </w:r>
      <w:r w:rsidRPr="00107F82">
        <w:rPr>
          <w:rFonts w:cs="Arial"/>
          <w:spacing w:val="1"/>
          <w:szCs w:val="24"/>
        </w:rPr>
        <w:t>n</w:t>
      </w:r>
      <w:r w:rsidRPr="00107F82">
        <w:rPr>
          <w:rFonts w:cs="Arial"/>
          <w:szCs w:val="24"/>
        </w:rPr>
        <w:t>d</w:t>
      </w:r>
      <w:r w:rsidRPr="00107F82">
        <w:rPr>
          <w:rFonts w:cs="Arial"/>
          <w:spacing w:val="1"/>
          <w:szCs w:val="24"/>
        </w:rPr>
        <w:t xml:space="preserve"> </w:t>
      </w:r>
      <w:r w:rsidRPr="00107F82">
        <w:rPr>
          <w:rFonts w:cs="Arial"/>
          <w:spacing w:val="-1"/>
          <w:szCs w:val="24"/>
        </w:rPr>
        <w:t>o</w:t>
      </w:r>
      <w:r w:rsidRPr="00107F82">
        <w:rPr>
          <w:rFonts w:cs="Arial"/>
          <w:spacing w:val="1"/>
          <w:szCs w:val="24"/>
        </w:rPr>
        <w:t>u</w:t>
      </w:r>
      <w:r w:rsidRPr="00107F82">
        <w:rPr>
          <w:rFonts w:cs="Arial"/>
          <w:szCs w:val="24"/>
        </w:rPr>
        <w:t>tsi</w:t>
      </w:r>
      <w:r w:rsidRPr="00107F82">
        <w:rPr>
          <w:rFonts w:cs="Arial"/>
          <w:spacing w:val="1"/>
          <w:szCs w:val="24"/>
        </w:rPr>
        <w:t>d</w:t>
      </w:r>
      <w:r w:rsidRPr="00107F82">
        <w:rPr>
          <w:rFonts w:cs="Arial"/>
          <w:szCs w:val="24"/>
        </w:rPr>
        <w:t>e</w:t>
      </w:r>
      <w:r w:rsidRPr="00107F82">
        <w:rPr>
          <w:rFonts w:cs="Arial"/>
          <w:spacing w:val="-1"/>
          <w:szCs w:val="24"/>
        </w:rPr>
        <w:t xml:space="preserve"> </w:t>
      </w:r>
      <w:r w:rsidRPr="00107F82">
        <w:rPr>
          <w:rFonts w:cs="Arial"/>
          <w:szCs w:val="24"/>
        </w:rPr>
        <w:t>t</w:t>
      </w:r>
      <w:r w:rsidRPr="00107F82">
        <w:rPr>
          <w:rFonts w:cs="Arial"/>
          <w:spacing w:val="-1"/>
          <w:szCs w:val="24"/>
        </w:rPr>
        <w:t>h</w:t>
      </w:r>
      <w:r w:rsidRPr="00107F82">
        <w:rPr>
          <w:rFonts w:cs="Arial"/>
          <w:szCs w:val="24"/>
        </w:rPr>
        <w:t>e</w:t>
      </w:r>
      <w:r w:rsidRPr="00107F82">
        <w:rPr>
          <w:rFonts w:cs="Arial"/>
          <w:spacing w:val="1"/>
          <w:szCs w:val="24"/>
        </w:rPr>
        <w:t xml:space="preserve"> </w:t>
      </w:r>
      <w:r w:rsidRPr="00107F82">
        <w:rPr>
          <w:rFonts w:cs="Arial"/>
          <w:szCs w:val="24"/>
        </w:rPr>
        <w:t>U</w:t>
      </w:r>
      <w:r w:rsidRPr="00107F82">
        <w:rPr>
          <w:rFonts w:cs="Arial"/>
          <w:spacing w:val="1"/>
          <w:szCs w:val="24"/>
        </w:rPr>
        <w:t>n</w:t>
      </w:r>
      <w:r w:rsidRPr="00107F82">
        <w:rPr>
          <w:rFonts w:cs="Arial"/>
          <w:szCs w:val="24"/>
        </w:rPr>
        <w:t>i</w:t>
      </w:r>
      <w:r w:rsidRPr="00107F82">
        <w:rPr>
          <w:rFonts w:cs="Arial"/>
          <w:spacing w:val="-2"/>
          <w:szCs w:val="24"/>
        </w:rPr>
        <w:t>v</w:t>
      </w:r>
      <w:r w:rsidRPr="00107F82">
        <w:rPr>
          <w:rFonts w:cs="Arial"/>
          <w:spacing w:val="1"/>
          <w:szCs w:val="24"/>
        </w:rPr>
        <w:t>e</w:t>
      </w:r>
      <w:r w:rsidRPr="00107F82">
        <w:rPr>
          <w:rFonts w:cs="Arial"/>
          <w:spacing w:val="-1"/>
          <w:szCs w:val="24"/>
        </w:rPr>
        <w:t>r</w:t>
      </w:r>
      <w:r w:rsidRPr="00107F82">
        <w:rPr>
          <w:rFonts w:cs="Arial"/>
          <w:szCs w:val="24"/>
        </w:rPr>
        <w:t>sit</w:t>
      </w:r>
      <w:r w:rsidRPr="00107F82">
        <w:rPr>
          <w:rFonts w:cs="Arial"/>
          <w:spacing w:val="-2"/>
          <w:szCs w:val="24"/>
        </w:rPr>
        <w:t>y</w:t>
      </w:r>
      <w:r w:rsidRPr="00107F82">
        <w:rPr>
          <w:rFonts w:cs="Arial"/>
          <w:spacing w:val="1"/>
          <w:szCs w:val="24"/>
        </w:rPr>
        <w:t xml:space="preserve"> </w:t>
      </w:r>
      <w:r w:rsidRPr="00107F82">
        <w:rPr>
          <w:rFonts w:cs="Arial"/>
          <w:szCs w:val="24"/>
        </w:rPr>
        <w:t>if that behaviour</w:t>
      </w:r>
      <w:r w:rsidRPr="00107F82">
        <w:rPr>
          <w:rFonts w:cs="Arial"/>
          <w:spacing w:val="1"/>
          <w:szCs w:val="24"/>
        </w:rPr>
        <w:t xml:space="preserve"> </w:t>
      </w:r>
      <w:r w:rsidRPr="00107F82">
        <w:rPr>
          <w:rFonts w:cs="Arial"/>
          <w:szCs w:val="24"/>
        </w:rPr>
        <w:t>c</w:t>
      </w:r>
      <w:r w:rsidRPr="00107F82">
        <w:rPr>
          <w:rFonts w:cs="Arial"/>
          <w:spacing w:val="1"/>
          <w:szCs w:val="24"/>
        </w:rPr>
        <w:t>a</w:t>
      </w:r>
      <w:r w:rsidRPr="00107F82">
        <w:rPr>
          <w:rFonts w:cs="Arial"/>
          <w:szCs w:val="24"/>
        </w:rPr>
        <w:t>lls i</w:t>
      </w:r>
      <w:r w:rsidRPr="00107F82">
        <w:rPr>
          <w:rFonts w:cs="Arial"/>
          <w:spacing w:val="1"/>
          <w:szCs w:val="24"/>
        </w:rPr>
        <w:t>n</w:t>
      </w:r>
      <w:r w:rsidRPr="00107F82">
        <w:rPr>
          <w:rFonts w:cs="Arial"/>
          <w:spacing w:val="-2"/>
          <w:szCs w:val="24"/>
        </w:rPr>
        <w:t>t</w:t>
      </w:r>
      <w:r w:rsidRPr="00107F82">
        <w:rPr>
          <w:rFonts w:cs="Arial"/>
          <w:szCs w:val="24"/>
        </w:rPr>
        <w:t>o</w:t>
      </w:r>
      <w:r w:rsidRPr="00107F82">
        <w:rPr>
          <w:rFonts w:cs="Arial"/>
          <w:spacing w:val="1"/>
          <w:szCs w:val="24"/>
        </w:rPr>
        <w:t xml:space="preserve"> </w:t>
      </w:r>
      <w:r w:rsidRPr="00107F82">
        <w:rPr>
          <w:rFonts w:cs="Arial"/>
          <w:spacing w:val="-1"/>
          <w:szCs w:val="24"/>
        </w:rPr>
        <w:t>q</w:t>
      </w:r>
      <w:r w:rsidRPr="00107F82">
        <w:rPr>
          <w:rFonts w:cs="Arial"/>
          <w:spacing w:val="1"/>
          <w:szCs w:val="24"/>
        </w:rPr>
        <w:t>ue</w:t>
      </w:r>
      <w:r w:rsidRPr="00107F82">
        <w:rPr>
          <w:rFonts w:cs="Arial"/>
          <w:szCs w:val="24"/>
        </w:rPr>
        <w:t>sti</w:t>
      </w:r>
      <w:r w:rsidRPr="00107F82">
        <w:rPr>
          <w:rFonts w:cs="Arial"/>
          <w:spacing w:val="1"/>
          <w:szCs w:val="24"/>
        </w:rPr>
        <w:t>o</w:t>
      </w:r>
      <w:r w:rsidRPr="00107F82">
        <w:rPr>
          <w:rFonts w:cs="Arial"/>
          <w:szCs w:val="24"/>
        </w:rPr>
        <w:t>n</w:t>
      </w:r>
      <w:r w:rsidRPr="00107F82">
        <w:rPr>
          <w:rFonts w:cs="Arial"/>
          <w:spacing w:val="-1"/>
          <w:szCs w:val="24"/>
        </w:rPr>
        <w:t xml:space="preserve"> </w:t>
      </w:r>
      <w:r w:rsidRPr="00107F82">
        <w:rPr>
          <w:rFonts w:cs="Arial"/>
          <w:szCs w:val="24"/>
        </w:rPr>
        <w:t xml:space="preserve">your </w:t>
      </w:r>
      <w:r w:rsidRPr="00107F82">
        <w:rPr>
          <w:rFonts w:cs="Arial"/>
          <w:spacing w:val="1"/>
          <w:szCs w:val="24"/>
        </w:rPr>
        <w:t>p</w:t>
      </w:r>
      <w:r w:rsidRPr="00107F82">
        <w:rPr>
          <w:rFonts w:cs="Arial"/>
          <w:spacing w:val="-1"/>
          <w:szCs w:val="24"/>
        </w:rPr>
        <w:t>ro</w:t>
      </w:r>
      <w:r w:rsidRPr="00107F82">
        <w:rPr>
          <w:rFonts w:cs="Arial"/>
          <w:spacing w:val="3"/>
          <w:szCs w:val="24"/>
        </w:rPr>
        <w:t>f</w:t>
      </w:r>
      <w:r w:rsidRPr="00107F82">
        <w:rPr>
          <w:rFonts w:cs="Arial"/>
          <w:spacing w:val="1"/>
          <w:szCs w:val="24"/>
        </w:rPr>
        <w:t>e</w:t>
      </w:r>
      <w:r w:rsidRPr="00107F82">
        <w:rPr>
          <w:rFonts w:cs="Arial"/>
          <w:szCs w:val="24"/>
        </w:rPr>
        <w:t>ssi</w:t>
      </w:r>
      <w:r w:rsidRPr="00107F82">
        <w:rPr>
          <w:rFonts w:cs="Arial"/>
          <w:spacing w:val="-1"/>
          <w:szCs w:val="24"/>
        </w:rPr>
        <w:t>o</w:t>
      </w:r>
      <w:r w:rsidRPr="00107F82">
        <w:rPr>
          <w:rFonts w:cs="Arial"/>
          <w:spacing w:val="1"/>
          <w:szCs w:val="24"/>
        </w:rPr>
        <w:t>na</w:t>
      </w:r>
      <w:r w:rsidRPr="00107F82">
        <w:rPr>
          <w:rFonts w:cs="Arial"/>
          <w:szCs w:val="24"/>
        </w:rPr>
        <w:t xml:space="preserve">l </w:t>
      </w:r>
      <w:r w:rsidRPr="00107F82">
        <w:rPr>
          <w:rFonts w:cs="Arial"/>
          <w:spacing w:val="-2"/>
          <w:szCs w:val="24"/>
        </w:rPr>
        <w:t>s</w:t>
      </w:r>
      <w:r w:rsidRPr="00107F82">
        <w:rPr>
          <w:rFonts w:cs="Arial"/>
          <w:spacing w:val="1"/>
          <w:szCs w:val="24"/>
        </w:rPr>
        <w:t>u</w:t>
      </w:r>
      <w:r w:rsidRPr="00107F82">
        <w:rPr>
          <w:rFonts w:cs="Arial"/>
          <w:szCs w:val="24"/>
        </w:rPr>
        <w:t>it</w:t>
      </w:r>
      <w:r w:rsidRPr="00107F82">
        <w:rPr>
          <w:rFonts w:cs="Arial"/>
          <w:spacing w:val="1"/>
          <w:szCs w:val="24"/>
        </w:rPr>
        <w:t>ab</w:t>
      </w:r>
      <w:r w:rsidRPr="00107F82">
        <w:rPr>
          <w:rFonts w:cs="Arial"/>
          <w:szCs w:val="24"/>
        </w:rPr>
        <w:t>ili</w:t>
      </w:r>
      <w:r w:rsidRPr="00107F82">
        <w:rPr>
          <w:rFonts w:cs="Arial"/>
          <w:spacing w:val="-2"/>
          <w:szCs w:val="24"/>
        </w:rPr>
        <w:t>t</w:t>
      </w:r>
      <w:r w:rsidRPr="00107F82">
        <w:rPr>
          <w:rFonts w:cs="Arial"/>
          <w:szCs w:val="24"/>
        </w:rPr>
        <w:t xml:space="preserve">y. This may also include your behaviour online and in social settings. </w:t>
      </w:r>
    </w:p>
    <w:p w14:paraId="136EA3D9" w14:textId="77777777" w:rsidR="00107F82" w:rsidRPr="00107F82" w:rsidRDefault="00107F82" w:rsidP="00F14255">
      <w:pPr>
        <w:pStyle w:val="NoSpacing"/>
        <w:rPr>
          <w:rFonts w:ascii="Arial" w:hAnsi="Arial" w:cs="Arial"/>
          <w:sz w:val="24"/>
          <w:szCs w:val="24"/>
        </w:rPr>
      </w:pPr>
    </w:p>
    <w:p w14:paraId="16907155" w14:textId="77777777" w:rsidR="00107F82" w:rsidRPr="00107F82" w:rsidRDefault="00107F82" w:rsidP="00F14255">
      <w:pPr>
        <w:pStyle w:val="BodyText"/>
        <w:spacing w:line="276" w:lineRule="auto"/>
        <w:ind w:right="-32"/>
        <w:rPr>
          <w:rFonts w:cs="Arial"/>
          <w:szCs w:val="24"/>
        </w:rPr>
      </w:pPr>
      <w:r w:rsidRPr="00107F82">
        <w:rPr>
          <w:rFonts w:cs="Arial"/>
          <w:szCs w:val="24"/>
        </w:rPr>
        <w:t>11.1.5 We recognise</w:t>
      </w:r>
      <w:r w:rsidRPr="00107F82">
        <w:rPr>
          <w:rFonts w:cs="Arial"/>
          <w:spacing w:val="1"/>
          <w:szCs w:val="24"/>
        </w:rPr>
        <w:t xml:space="preserve"> </w:t>
      </w:r>
      <w:r w:rsidRPr="00107F82">
        <w:rPr>
          <w:rFonts w:cs="Arial"/>
          <w:szCs w:val="24"/>
        </w:rPr>
        <w:t>t</w:t>
      </w:r>
      <w:r w:rsidRPr="00107F82">
        <w:rPr>
          <w:rFonts w:cs="Arial"/>
          <w:spacing w:val="1"/>
          <w:szCs w:val="24"/>
        </w:rPr>
        <w:t>h</w:t>
      </w:r>
      <w:r w:rsidRPr="00107F82">
        <w:rPr>
          <w:rFonts w:cs="Arial"/>
          <w:spacing w:val="-1"/>
          <w:szCs w:val="24"/>
        </w:rPr>
        <w:t>a</w:t>
      </w:r>
      <w:r w:rsidRPr="00107F82">
        <w:rPr>
          <w:rFonts w:cs="Arial"/>
          <w:szCs w:val="24"/>
        </w:rPr>
        <w:t>t</w:t>
      </w:r>
      <w:r w:rsidRPr="00107F82">
        <w:rPr>
          <w:rFonts w:cs="Arial"/>
          <w:spacing w:val="-1"/>
          <w:szCs w:val="24"/>
        </w:rPr>
        <w:t xml:space="preserve"> </w:t>
      </w:r>
      <w:r w:rsidRPr="00107F82">
        <w:rPr>
          <w:rFonts w:cs="Arial"/>
          <w:szCs w:val="24"/>
        </w:rPr>
        <w:t>s</w:t>
      </w:r>
      <w:r w:rsidRPr="00107F82">
        <w:rPr>
          <w:rFonts w:cs="Arial"/>
          <w:spacing w:val="1"/>
          <w:szCs w:val="24"/>
        </w:rPr>
        <w:t>o</w:t>
      </w:r>
      <w:r w:rsidRPr="00107F82">
        <w:rPr>
          <w:rFonts w:cs="Arial"/>
          <w:spacing w:val="-1"/>
          <w:szCs w:val="24"/>
        </w:rPr>
        <w:t>m</w:t>
      </w:r>
      <w:r w:rsidRPr="00107F82">
        <w:rPr>
          <w:rFonts w:cs="Arial"/>
          <w:szCs w:val="24"/>
        </w:rPr>
        <w:t>e</w:t>
      </w:r>
      <w:r w:rsidRPr="00107F82">
        <w:rPr>
          <w:rFonts w:cs="Arial"/>
          <w:spacing w:val="1"/>
          <w:szCs w:val="24"/>
        </w:rPr>
        <w:t xml:space="preserve"> </w:t>
      </w:r>
      <w:r w:rsidRPr="00107F82">
        <w:rPr>
          <w:rFonts w:cs="Arial"/>
          <w:spacing w:val="-1"/>
          <w:szCs w:val="24"/>
        </w:rPr>
        <w:t>b</w:t>
      </w:r>
      <w:r w:rsidRPr="00107F82">
        <w:rPr>
          <w:rFonts w:cs="Arial"/>
          <w:spacing w:val="1"/>
          <w:szCs w:val="24"/>
        </w:rPr>
        <w:t>eha</w:t>
      </w:r>
      <w:r w:rsidRPr="00107F82">
        <w:rPr>
          <w:rFonts w:cs="Arial"/>
          <w:spacing w:val="-2"/>
          <w:szCs w:val="24"/>
        </w:rPr>
        <w:t>v</w:t>
      </w:r>
      <w:r w:rsidRPr="00107F82">
        <w:rPr>
          <w:rFonts w:cs="Arial"/>
          <w:szCs w:val="24"/>
        </w:rPr>
        <w:t>i</w:t>
      </w:r>
      <w:r w:rsidRPr="00107F82">
        <w:rPr>
          <w:rFonts w:cs="Arial"/>
          <w:spacing w:val="1"/>
          <w:szCs w:val="24"/>
        </w:rPr>
        <w:t>ou</w:t>
      </w:r>
      <w:r w:rsidRPr="00107F82">
        <w:rPr>
          <w:rFonts w:cs="Arial"/>
          <w:szCs w:val="24"/>
        </w:rPr>
        <w:t xml:space="preserve">r </w:t>
      </w:r>
      <w:r w:rsidRPr="00107F82">
        <w:rPr>
          <w:rFonts w:cs="Arial"/>
          <w:spacing w:val="2"/>
          <w:szCs w:val="24"/>
        </w:rPr>
        <w:t>m</w:t>
      </w:r>
      <w:r w:rsidRPr="00107F82">
        <w:rPr>
          <w:rFonts w:cs="Arial"/>
          <w:spacing w:val="1"/>
          <w:szCs w:val="24"/>
        </w:rPr>
        <w:t>a</w:t>
      </w:r>
      <w:r w:rsidRPr="00107F82">
        <w:rPr>
          <w:rFonts w:cs="Arial"/>
          <w:szCs w:val="24"/>
        </w:rPr>
        <w:t>y</w:t>
      </w:r>
      <w:r w:rsidRPr="00107F82">
        <w:rPr>
          <w:rFonts w:cs="Arial"/>
          <w:spacing w:val="-2"/>
          <w:szCs w:val="24"/>
        </w:rPr>
        <w:t xml:space="preserve"> </w:t>
      </w:r>
      <w:r w:rsidRPr="00107F82">
        <w:rPr>
          <w:rFonts w:cs="Arial"/>
          <w:spacing w:val="1"/>
          <w:szCs w:val="24"/>
        </w:rPr>
        <w:t>be a</w:t>
      </w:r>
      <w:r w:rsidRPr="00107F82">
        <w:rPr>
          <w:rFonts w:cs="Arial"/>
          <w:szCs w:val="24"/>
        </w:rPr>
        <w:t>tt</w:t>
      </w:r>
      <w:r w:rsidRPr="00107F82">
        <w:rPr>
          <w:rFonts w:cs="Arial"/>
          <w:spacing w:val="-1"/>
          <w:szCs w:val="24"/>
        </w:rPr>
        <w:t>r</w:t>
      </w:r>
      <w:r w:rsidRPr="00107F82">
        <w:rPr>
          <w:rFonts w:cs="Arial"/>
          <w:szCs w:val="24"/>
        </w:rPr>
        <w:t>i</w:t>
      </w:r>
      <w:r w:rsidRPr="00107F82">
        <w:rPr>
          <w:rFonts w:cs="Arial"/>
          <w:spacing w:val="1"/>
          <w:szCs w:val="24"/>
        </w:rPr>
        <w:t>bu</w:t>
      </w:r>
      <w:r w:rsidRPr="00107F82">
        <w:rPr>
          <w:rFonts w:cs="Arial"/>
          <w:spacing w:val="-2"/>
          <w:szCs w:val="24"/>
        </w:rPr>
        <w:t>t</w:t>
      </w:r>
      <w:r w:rsidRPr="00107F82">
        <w:rPr>
          <w:rFonts w:cs="Arial"/>
          <w:spacing w:val="1"/>
          <w:szCs w:val="24"/>
        </w:rPr>
        <w:t>ab</w:t>
      </w:r>
      <w:r w:rsidRPr="00107F82">
        <w:rPr>
          <w:rFonts w:cs="Arial"/>
          <w:szCs w:val="24"/>
        </w:rPr>
        <w:t>le</w:t>
      </w:r>
      <w:r w:rsidRPr="00107F82">
        <w:rPr>
          <w:rFonts w:cs="Arial"/>
          <w:spacing w:val="-1"/>
          <w:szCs w:val="24"/>
        </w:rPr>
        <w:t xml:space="preserve"> </w:t>
      </w:r>
      <w:r w:rsidRPr="00107F82">
        <w:rPr>
          <w:rFonts w:cs="Arial"/>
          <w:szCs w:val="24"/>
        </w:rPr>
        <w:t>to your</w:t>
      </w:r>
      <w:r w:rsidRPr="00107F82">
        <w:rPr>
          <w:rFonts w:cs="Arial"/>
          <w:spacing w:val="-1"/>
          <w:szCs w:val="24"/>
        </w:rPr>
        <w:t xml:space="preserve"> </w:t>
      </w:r>
      <w:r w:rsidRPr="00107F82">
        <w:rPr>
          <w:rFonts w:cs="Arial"/>
          <w:spacing w:val="1"/>
          <w:szCs w:val="24"/>
        </w:rPr>
        <w:t>h</w:t>
      </w:r>
      <w:r w:rsidRPr="00107F82">
        <w:rPr>
          <w:rFonts w:cs="Arial"/>
          <w:spacing w:val="-1"/>
          <w:szCs w:val="24"/>
        </w:rPr>
        <w:t>e</w:t>
      </w:r>
      <w:r w:rsidRPr="00107F82">
        <w:rPr>
          <w:rFonts w:cs="Arial"/>
          <w:spacing w:val="1"/>
          <w:szCs w:val="24"/>
        </w:rPr>
        <w:t>a</w:t>
      </w:r>
      <w:r w:rsidRPr="00107F82">
        <w:rPr>
          <w:rFonts w:cs="Arial"/>
          <w:szCs w:val="24"/>
        </w:rPr>
        <w:t>l</w:t>
      </w:r>
      <w:r w:rsidRPr="00107F82">
        <w:rPr>
          <w:rFonts w:cs="Arial"/>
          <w:spacing w:val="-2"/>
          <w:szCs w:val="24"/>
        </w:rPr>
        <w:t>t</w:t>
      </w:r>
      <w:r w:rsidRPr="00107F82">
        <w:rPr>
          <w:rFonts w:cs="Arial"/>
          <w:szCs w:val="24"/>
        </w:rPr>
        <w:t>h</w:t>
      </w:r>
      <w:r w:rsidRPr="00107F82">
        <w:rPr>
          <w:rFonts w:cs="Arial"/>
          <w:spacing w:val="1"/>
          <w:szCs w:val="24"/>
        </w:rPr>
        <w:t xml:space="preserve"> o</w:t>
      </w:r>
      <w:r w:rsidRPr="00107F82">
        <w:rPr>
          <w:rFonts w:cs="Arial"/>
          <w:szCs w:val="24"/>
        </w:rPr>
        <w:t xml:space="preserve">r </w:t>
      </w:r>
      <w:r w:rsidRPr="00107F82">
        <w:rPr>
          <w:rFonts w:cs="Arial"/>
          <w:spacing w:val="1"/>
          <w:szCs w:val="24"/>
        </w:rPr>
        <w:t>d</w:t>
      </w:r>
      <w:r w:rsidRPr="00107F82">
        <w:rPr>
          <w:rFonts w:cs="Arial"/>
          <w:szCs w:val="24"/>
        </w:rPr>
        <w:t>is</w:t>
      </w:r>
      <w:r w:rsidRPr="00107F82">
        <w:rPr>
          <w:rFonts w:cs="Arial"/>
          <w:spacing w:val="-1"/>
          <w:szCs w:val="24"/>
        </w:rPr>
        <w:t>a</w:t>
      </w:r>
      <w:r w:rsidRPr="00107F82">
        <w:rPr>
          <w:rFonts w:cs="Arial"/>
          <w:spacing w:val="1"/>
          <w:szCs w:val="24"/>
        </w:rPr>
        <w:t>b</w:t>
      </w:r>
      <w:r w:rsidRPr="00107F82">
        <w:rPr>
          <w:rFonts w:cs="Arial"/>
          <w:szCs w:val="24"/>
        </w:rPr>
        <w:t>ility.</w:t>
      </w:r>
      <w:r w:rsidRPr="00107F82">
        <w:rPr>
          <w:rFonts w:cs="Arial"/>
          <w:spacing w:val="64"/>
          <w:szCs w:val="24"/>
        </w:rPr>
        <w:t xml:space="preserve"> </w:t>
      </w:r>
      <w:r w:rsidRPr="00107F82">
        <w:rPr>
          <w:rFonts w:cs="Arial"/>
          <w:spacing w:val="2"/>
          <w:szCs w:val="24"/>
        </w:rPr>
        <w:t>We</w:t>
      </w:r>
      <w:r w:rsidRPr="00107F82">
        <w:rPr>
          <w:rFonts w:cs="Arial"/>
          <w:szCs w:val="24"/>
        </w:rPr>
        <w:t xml:space="preserve"> wi</w:t>
      </w:r>
      <w:r w:rsidRPr="00107F82">
        <w:rPr>
          <w:rFonts w:cs="Arial"/>
          <w:spacing w:val="2"/>
          <w:szCs w:val="24"/>
        </w:rPr>
        <w:t>l</w:t>
      </w:r>
      <w:r w:rsidRPr="00107F82">
        <w:rPr>
          <w:rFonts w:cs="Arial"/>
          <w:szCs w:val="24"/>
        </w:rPr>
        <w:t>l c</w:t>
      </w:r>
      <w:r w:rsidRPr="00107F82">
        <w:rPr>
          <w:rFonts w:cs="Arial"/>
          <w:spacing w:val="1"/>
          <w:szCs w:val="24"/>
        </w:rPr>
        <w:t>on</w:t>
      </w:r>
      <w:r w:rsidRPr="00107F82">
        <w:rPr>
          <w:rFonts w:cs="Arial"/>
          <w:szCs w:val="24"/>
        </w:rPr>
        <w:t>si</w:t>
      </w:r>
      <w:r w:rsidRPr="00107F82">
        <w:rPr>
          <w:rFonts w:cs="Arial"/>
          <w:spacing w:val="1"/>
          <w:szCs w:val="24"/>
        </w:rPr>
        <w:t>de</w:t>
      </w:r>
      <w:r w:rsidRPr="00107F82">
        <w:rPr>
          <w:rFonts w:cs="Arial"/>
          <w:szCs w:val="24"/>
        </w:rPr>
        <w:t xml:space="preserve">r </w:t>
      </w:r>
      <w:r w:rsidRPr="00107F82">
        <w:rPr>
          <w:rFonts w:cs="Arial"/>
          <w:spacing w:val="-2"/>
          <w:szCs w:val="24"/>
        </w:rPr>
        <w:t>t</w:t>
      </w:r>
      <w:r w:rsidRPr="00107F82">
        <w:rPr>
          <w:rFonts w:cs="Arial"/>
          <w:spacing w:val="1"/>
          <w:szCs w:val="24"/>
        </w:rPr>
        <w:t xml:space="preserve">he </w:t>
      </w:r>
      <w:r w:rsidRPr="00107F82">
        <w:rPr>
          <w:rFonts w:cs="Arial"/>
          <w:spacing w:val="2"/>
          <w:szCs w:val="24"/>
        </w:rPr>
        <w:t>m</w:t>
      </w:r>
      <w:r w:rsidRPr="00107F82">
        <w:rPr>
          <w:rFonts w:cs="Arial"/>
          <w:spacing w:val="1"/>
          <w:szCs w:val="24"/>
        </w:rPr>
        <w:t>a</w:t>
      </w:r>
      <w:r w:rsidRPr="00107F82">
        <w:rPr>
          <w:rFonts w:cs="Arial"/>
          <w:spacing w:val="-2"/>
          <w:szCs w:val="24"/>
        </w:rPr>
        <w:t>t</w:t>
      </w:r>
      <w:r w:rsidRPr="00107F82">
        <w:rPr>
          <w:rFonts w:cs="Arial"/>
          <w:szCs w:val="24"/>
        </w:rPr>
        <w:t>t</w:t>
      </w:r>
      <w:r w:rsidRPr="00107F82">
        <w:rPr>
          <w:rFonts w:cs="Arial"/>
          <w:spacing w:val="1"/>
          <w:szCs w:val="24"/>
        </w:rPr>
        <w:t>e</w:t>
      </w:r>
      <w:r w:rsidRPr="00107F82">
        <w:rPr>
          <w:rFonts w:cs="Arial"/>
          <w:szCs w:val="24"/>
        </w:rPr>
        <w:t>r in</w:t>
      </w:r>
      <w:r w:rsidRPr="00107F82">
        <w:rPr>
          <w:rFonts w:cs="Arial"/>
          <w:spacing w:val="-1"/>
          <w:szCs w:val="24"/>
        </w:rPr>
        <w:t xml:space="preserve"> </w:t>
      </w:r>
      <w:r w:rsidRPr="00107F82">
        <w:rPr>
          <w:rFonts w:cs="Arial"/>
          <w:szCs w:val="24"/>
        </w:rPr>
        <w:t>a</w:t>
      </w:r>
      <w:r w:rsidRPr="00107F82">
        <w:rPr>
          <w:rFonts w:cs="Arial"/>
          <w:spacing w:val="1"/>
          <w:szCs w:val="24"/>
        </w:rPr>
        <w:t xml:space="preserve"> </w:t>
      </w:r>
      <w:r w:rsidRPr="00107F82">
        <w:rPr>
          <w:rFonts w:cs="Arial"/>
          <w:spacing w:val="-3"/>
          <w:szCs w:val="24"/>
        </w:rPr>
        <w:t>w</w:t>
      </w:r>
      <w:r w:rsidRPr="00107F82">
        <w:rPr>
          <w:rFonts w:cs="Arial"/>
          <w:spacing w:val="1"/>
          <w:szCs w:val="24"/>
        </w:rPr>
        <w:t>a</w:t>
      </w:r>
      <w:r w:rsidRPr="00107F82">
        <w:rPr>
          <w:rFonts w:cs="Arial"/>
          <w:szCs w:val="24"/>
        </w:rPr>
        <w:t xml:space="preserve">y </w:t>
      </w:r>
      <w:r w:rsidRPr="00107F82">
        <w:rPr>
          <w:rFonts w:cs="Arial"/>
          <w:spacing w:val="-3"/>
          <w:szCs w:val="24"/>
        </w:rPr>
        <w:t>w</w:t>
      </w:r>
      <w:r w:rsidRPr="00107F82">
        <w:rPr>
          <w:rFonts w:cs="Arial"/>
          <w:spacing w:val="1"/>
          <w:szCs w:val="24"/>
        </w:rPr>
        <w:t>h</w:t>
      </w:r>
      <w:r w:rsidRPr="00107F82">
        <w:rPr>
          <w:rFonts w:cs="Arial"/>
          <w:szCs w:val="24"/>
        </w:rPr>
        <w:t>ich</w:t>
      </w:r>
      <w:r w:rsidRPr="00107F82">
        <w:rPr>
          <w:rFonts w:cs="Arial"/>
          <w:spacing w:val="1"/>
          <w:szCs w:val="24"/>
        </w:rPr>
        <w:t xml:space="preserve"> </w:t>
      </w:r>
      <w:r w:rsidRPr="00107F82">
        <w:rPr>
          <w:rFonts w:cs="Arial"/>
          <w:spacing w:val="2"/>
          <w:szCs w:val="24"/>
        </w:rPr>
        <w:t>i</w:t>
      </w:r>
      <w:r w:rsidRPr="00107F82">
        <w:rPr>
          <w:rFonts w:cs="Arial"/>
          <w:szCs w:val="24"/>
        </w:rPr>
        <w:t>s s</w:t>
      </w:r>
      <w:r w:rsidRPr="00107F82">
        <w:rPr>
          <w:rFonts w:cs="Arial"/>
          <w:spacing w:val="1"/>
          <w:szCs w:val="24"/>
        </w:rPr>
        <w:t>up</w:t>
      </w:r>
      <w:r w:rsidRPr="00107F82">
        <w:rPr>
          <w:rFonts w:cs="Arial"/>
          <w:spacing w:val="-1"/>
          <w:szCs w:val="24"/>
        </w:rPr>
        <w:t>p</w:t>
      </w:r>
      <w:r w:rsidRPr="00107F82">
        <w:rPr>
          <w:rFonts w:cs="Arial"/>
          <w:spacing w:val="1"/>
          <w:szCs w:val="24"/>
        </w:rPr>
        <w:t>o</w:t>
      </w:r>
      <w:r w:rsidRPr="00107F82">
        <w:rPr>
          <w:rFonts w:cs="Arial"/>
          <w:spacing w:val="-1"/>
          <w:szCs w:val="24"/>
        </w:rPr>
        <w:t>r</w:t>
      </w:r>
      <w:r w:rsidRPr="00107F82">
        <w:rPr>
          <w:rFonts w:cs="Arial"/>
          <w:szCs w:val="24"/>
        </w:rPr>
        <w:t>ti</w:t>
      </w:r>
      <w:r w:rsidRPr="00107F82">
        <w:rPr>
          <w:rFonts w:cs="Arial"/>
          <w:spacing w:val="-2"/>
          <w:szCs w:val="24"/>
        </w:rPr>
        <w:t>v</w:t>
      </w:r>
      <w:r w:rsidRPr="00107F82">
        <w:rPr>
          <w:rFonts w:cs="Arial"/>
          <w:szCs w:val="24"/>
        </w:rPr>
        <w:t>e</w:t>
      </w:r>
      <w:r w:rsidRPr="00107F82">
        <w:rPr>
          <w:rFonts w:cs="Arial"/>
          <w:spacing w:val="1"/>
          <w:szCs w:val="24"/>
        </w:rPr>
        <w:t xml:space="preserve"> </w:t>
      </w:r>
      <w:r w:rsidRPr="00107F82">
        <w:rPr>
          <w:rFonts w:cs="Arial"/>
          <w:spacing w:val="-1"/>
          <w:szCs w:val="24"/>
        </w:rPr>
        <w:t>o</w:t>
      </w:r>
      <w:r w:rsidRPr="00107F82">
        <w:rPr>
          <w:rFonts w:cs="Arial"/>
          <w:szCs w:val="24"/>
        </w:rPr>
        <w:t>f</w:t>
      </w:r>
      <w:r w:rsidRPr="00107F82">
        <w:rPr>
          <w:rFonts w:cs="Arial"/>
          <w:spacing w:val="3"/>
          <w:szCs w:val="24"/>
        </w:rPr>
        <w:t xml:space="preserve"> </w:t>
      </w:r>
      <w:r w:rsidRPr="00107F82">
        <w:rPr>
          <w:rFonts w:cs="Arial"/>
          <w:szCs w:val="24"/>
        </w:rPr>
        <w:t>your</w:t>
      </w:r>
      <w:r w:rsidRPr="00107F82">
        <w:rPr>
          <w:rFonts w:cs="Arial"/>
          <w:spacing w:val="1"/>
          <w:szCs w:val="24"/>
        </w:rPr>
        <w:t xml:space="preserve"> </w:t>
      </w:r>
      <w:r w:rsidRPr="00107F82">
        <w:rPr>
          <w:rFonts w:cs="Arial"/>
          <w:spacing w:val="-1"/>
          <w:szCs w:val="24"/>
        </w:rPr>
        <w:t>h</w:t>
      </w:r>
      <w:r w:rsidRPr="00107F82">
        <w:rPr>
          <w:rFonts w:cs="Arial"/>
          <w:spacing w:val="1"/>
          <w:szCs w:val="24"/>
        </w:rPr>
        <w:t>e</w:t>
      </w:r>
      <w:r w:rsidRPr="00107F82">
        <w:rPr>
          <w:rFonts w:cs="Arial"/>
          <w:spacing w:val="-1"/>
          <w:szCs w:val="24"/>
        </w:rPr>
        <w:t>a</w:t>
      </w:r>
      <w:r w:rsidRPr="00107F82">
        <w:rPr>
          <w:rFonts w:cs="Arial"/>
          <w:szCs w:val="24"/>
        </w:rPr>
        <w:t>lth.</w:t>
      </w:r>
      <w:r w:rsidRPr="00107F82">
        <w:rPr>
          <w:rFonts w:cs="Arial"/>
          <w:spacing w:val="1"/>
          <w:szCs w:val="24"/>
        </w:rPr>
        <w:t xml:space="preserve"> </w:t>
      </w:r>
      <w:r w:rsidRPr="00107F82">
        <w:rPr>
          <w:rFonts w:cs="Arial"/>
          <w:szCs w:val="24"/>
        </w:rPr>
        <w:t>H</w:t>
      </w:r>
      <w:r w:rsidRPr="00107F82">
        <w:rPr>
          <w:rFonts w:cs="Arial"/>
          <w:spacing w:val="1"/>
          <w:szCs w:val="24"/>
        </w:rPr>
        <w:t>o</w:t>
      </w:r>
      <w:r w:rsidRPr="00107F82">
        <w:rPr>
          <w:rFonts w:cs="Arial"/>
          <w:spacing w:val="-3"/>
          <w:szCs w:val="24"/>
        </w:rPr>
        <w:t>w</w:t>
      </w:r>
      <w:r w:rsidRPr="00107F82">
        <w:rPr>
          <w:rFonts w:cs="Arial"/>
          <w:spacing w:val="1"/>
          <w:szCs w:val="24"/>
        </w:rPr>
        <w:t>e</w:t>
      </w:r>
      <w:r w:rsidRPr="00107F82">
        <w:rPr>
          <w:rFonts w:cs="Arial"/>
          <w:spacing w:val="-2"/>
          <w:szCs w:val="24"/>
        </w:rPr>
        <w:t>v</w:t>
      </w:r>
      <w:r w:rsidRPr="00107F82">
        <w:rPr>
          <w:rFonts w:cs="Arial"/>
          <w:spacing w:val="1"/>
          <w:szCs w:val="24"/>
        </w:rPr>
        <w:t>e</w:t>
      </w:r>
      <w:r w:rsidRPr="00107F82">
        <w:rPr>
          <w:rFonts w:cs="Arial"/>
          <w:spacing w:val="-1"/>
          <w:szCs w:val="24"/>
        </w:rPr>
        <w:t>r</w:t>
      </w:r>
      <w:r w:rsidRPr="00107F82">
        <w:rPr>
          <w:rFonts w:cs="Arial"/>
          <w:szCs w:val="24"/>
        </w:rPr>
        <w:t>,</w:t>
      </w:r>
      <w:r w:rsidRPr="00107F82">
        <w:rPr>
          <w:rFonts w:cs="Arial"/>
          <w:spacing w:val="1"/>
          <w:szCs w:val="24"/>
        </w:rPr>
        <w:t xml:space="preserve"> </w:t>
      </w:r>
      <w:r w:rsidRPr="00107F82">
        <w:rPr>
          <w:rFonts w:cs="Arial"/>
          <w:szCs w:val="24"/>
        </w:rPr>
        <w:t>t</w:t>
      </w:r>
      <w:r w:rsidRPr="00107F82">
        <w:rPr>
          <w:rFonts w:cs="Arial"/>
          <w:spacing w:val="1"/>
          <w:szCs w:val="24"/>
        </w:rPr>
        <w:t>he p</w:t>
      </w:r>
      <w:r w:rsidRPr="00107F82">
        <w:rPr>
          <w:rFonts w:cs="Arial"/>
          <w:spacing w:val="-1"/>
          <w:szCs w:val="24"/>
        </w:rPr>
        <w:t>r</w:t>
      </w:r>
      <w:r w:rsidRPr="00107F82">
        <w:rPr>
          <w:rFonts w:cs="Arial"/>
          <w:spacing w:val="1"/>
          <w:szCs w:val="24"/>
        </w:rPr>
        <w:t>o</w:t>
      </w:r>
      <w:r w:rsidRPr="00107F82">
        <w:rPr>
          <w:rFonts w:cs="Arial"/>
          <w:szCs w:val="24"/>
        </w:rPr>
        <w:t>t</w:t>
      </w:r>
      <w:r w:rsidRPr="00107F82">
        <w:rPr>
          <w:rFonts w:cs="Arial"/>
          <w:spacing w:val="1"/>
          <w:szCs w:val="24"/>
        </w:rPr>
        <w:t>e</w:t>
      </w:r>
      <w:r w:rsidRPr="00107F82">
        <w:rPr>
          <w:rFonts w:cs="Arial"/>
          <w:szCs w:val="24"/>
        </w:rPr>
        <w:t>cti</w:t>
      </w:r>
      <w:r w:rsidRPr="00107F82">
        <w:rPr>
          <w:rFonts w:cs="Arial"/>
          <w:spacing w:val="-1"/>
          <w:szCs w:val="24"/>
        </w:rPr>
        <w:t>o</w:t>
      </w:r>
      <w:r w:rsidRPr="00107F82">
        <w:rPr>
          <w:rFonts w:cs="Arial"/>
          <w:szCs w:val="24"/>
        </w:rPr>
        <w:t>n</w:t>
      </w:r>
      <w:r w:rsidRPr="00107F82">
        <w:rPr>
          <w:rFonts w:cs="Arial"/>
          <w:spacing w:val="1"/>
          <w:szCs w:val="24"/>
        </w:rPr>
        <w:t xml:space="preserve"> </w:t>
      </w:r>
      <w:r w:rsidRPr="00107F82">
        <w:rPr>
          <w:rFonts w:cs="Arial"/>
          <w:spacing w:val="-1"/>
          <w:szCs w:val="24"/>
        </w:rPr>
        <w:t>o</w:t>
      </w:r>
      <w:r w:rsidRPr="00107F82">
        <w:rPr>
          <w:rFonts w:cs="Arial"/>
          <w:szCs w:val="24"/>
        </w:rPr>
        <w:t>f</w:t>
      </w:r>
      <w:r w:rsidRPr="00107F82">
        <w:rPr>
          <w:rFonts w:cs="Arial"/>
          <w:spacing w:val="1"/>
          <w:szCs w:val="24"/>
        </w:rPr>
        <w:t xml:space="preserve"> </w:t>
      </w:r>
      <w:r w:rsidRPr="00107F82">
        <w:rPr>
          <w:rFonts w:cs="Arial"/>
          <w:szCs w:val="24"/>
        </w:rPr>
        <w:t>t</w:t>
      </w:r>
      <w:r w:rsidRPr="00107F82">
        <w:rPr>
          <w:rFonts w:cs="Arial"/>
          <w:spacing w:val="-1"/>
          <w:szCs w:val="24"/>
        </w:rPr>
        <w:t>h</w:t>
      </w:r>
      <w:r w:rsidRPr="00107F82">
        <w:rPr>
          <w:rFonts w:cs="Arial"/>
          <w:szCs w:val="24"/>
        </w:rPr>
        <w:t>e</w:t>
      </w:r>
      <w:r w:rsidRPr="00107F82">
        <w:rPr>
          <w:rFonts w:cs="Arial"/>
          <w:spacing w:val="1"/>
          <w:szCs w:val="24"/>
        </w:rPr>
        <w:t xml:space="preserve"> </w:t>
      </w:r>
      <w:r w:rsidRPr="00107F82">
        <w:rPr>
          <w:rFonts w:cs="Arial"/>
          <w:spacing w:val="-1"/>
          <w:szCs w:val="24"/>
        </w:rPr>
        <w:t>p</w:t>
      </w:r>
      <w:r w:rsidRPr="00107F82">
        <w:rPr>
          <w:rFonts w:cs="Arial"/>
          <w:spacing w:val="1"/>
          <w:szCs w:val="24"/>
        </w:rPr>
        <w:t>ub</w:t>
      </w:r>
      <w:r w:rsidRPr="00107F82">
        <w:rPr>
          <w:rFonts w:cs="Arial"/>
          <w:szCs w:val="24"/>
        </w:rPr>
        <w:t>lic</w:t>
      </w:r>
      <w:r w:rsidRPr="00107F82">
        <w:rPr>
          <w:rFonts w:cs="Arial"/>
          <w:spacing w:val="-2"/>
          <w:szCs w:val="24"/>
        </w:rPr>
        <w:t xml:space="preserve"> </w:t>
      </w:r>
      <w:r w:rsidRPr="00107F82">
        <w:rPr>
          <w:rFonts w:cs="Arial"/>
          <w:spacing w:val="1"/>
          <w:szCs w:val="24"/>
        </w:rPr>
        <w:t>an</w:t>
      </w:r>
      <w:r w:rsidRPr="00107F82">
        <w:rPr>
          <w:rFonts w:cs="Arial"/>
          <w:szCs w:val="24"/>
        </w:rPr>
        <w:t>d</w:t>
      </w:r>
      <w:r w:rsidRPr="00107F82">
        <w:rPr>
          <w:rFonts w:cs="Arial"/>
          <w:spacing w:val="-1"/>
          <w:szCs w:val="24"/>
        </w:rPr>
        <w:t xml:space="preserve"> </w:t>
      </w:r>
      <w:r w:rsidRPr="00107F82">
        <w:rPr>
          <w:rFonts w:cs="Arial"/>
          <w:szCs w:val="24"/>
        </w:rPr>
        <w:t>your fitness to practise must be the</w:t>
      </w:r>
      <w:r w:rsidRPr="00107F82">
        <w:rPr>
          <w:rFonts w:cs="Arial"/>
          <w:spacing w:val="-1"/>
          <w:szCs w:val="24"/>
        </w:rPr>
        <w:t xml:space="preserve"> overr</w:t>
      </w:r>
      <w:r w:rsidRPr="00107F82">
        <w:rPr>
          <w:rFonts w:cs="Arial"/>
          <w:szCs w:val="24"/>
        </w:rPr>
        <w:t>i</w:t>
      </w:r>
      <w:r w:rsidRPr="00107F82">
        <w:rPr>
          <w:rFonts w:cs="Arial"/>
          <w:spacing w:val="1"/>
          <w:szCs w:val="24"/>
        </w:rPr>
        <w:t>d</w:t>
      </w:r>
      <w:r w:rsidRPr="00107F82">
        <w:rPr>
          <w:rFonts w:cs="Arial"/>
          <w:szCs w:val="24"/>
        </w:rPr>
        <w:t>i</w:t>
      </w:r>
      <w:r w:rsidRPr="00107F82">
        <w:rPr>
          <w:rFonts w:cs="Arial"/>
          <w:spacing w:val="1"/>
          <w:szCs w:val="24"/>
        </w:rPr>
        <w:t>n</w:t>
      </w:r>
      <w:r w:rsidRPr="00107F82">
        <w:rPr>
          <w:rFonts w:cs="Arial"/>
          <w:szCs w:val="24"/>
        </w:rPr>
        <w:t>g</w:t>
      </w:r>
      <w:r w:rsidRPr="00107F82">
        <w:rPr>
          <w:rFonts w:cs="Arial"/>
          <w:spacing w:val="-1"/>
          <w:szCs w:val="24"/>
        </w:rPr>
        <w:t xml:space="preserve"> </w:t>
      </w:r>
      <w:r w:rsidRPr="00107F82">
        <w:rPr>
          <w:rFonts w:cs="Arial"/>
          <w:szCs w:val="24"/>
        </w:rPr>
        <w:t>c</w:t>
      </w:r>
      <w:r w:rsidRPr="00107F82">
        <w:rPr>
          <w:rFonts w:cs="Arial"/>
          <w:spacing w:val="1"/>
          <w:szCs w:val="24"/>
        </w:rPr>
        <w:t>on</w:t>
      </w:r>
      <w:r w:rsidRPr="00107F82">
        <w:rPr>
          <w:rFonts w:cs="Arial"/>
          <w:szCs w:val="24"/>
        </w:rPr>
        <w:t>c</w:t>
      </w:r>
      <w:r w:rsidRPr="00107F82">
        <w:rPr>
          <w:rFonts w:cs="Arial"/>
          <w:spacing w:val="1"/>
          <w:szCs w:val="24"/>
        </w:rPr>
        <w:t>e</w:t>
      </w:r>
      <w:r w:rsidRPr="00107F82">
        <w:rPr>
          <w:rFonts w:cs="Arial"/>
          <w:spacing w:val="-1"/>
          <w:szCs w:val="24"/>
        </w:rPr>
        <w:t>r</w:t>
      </w:r>
      <w:r w:rsidRPr="00107F82">
        <w:rPr>
          <w:rFonts w:cs="Arial"/>
          <w:szCs w:val="24"/>
        </w:rPr>
        <w:t>n</w:t>
      </w:r>
      <w:r w:rsidRPr="00107F82">
        <w:rPr>
          <w:rFonts w:cs="Arial"/>
          <w:spacing w:val="1"/>
          <w:szCs w:val="24"/>
        </w:rPr>
        <w:t xml:space="preserve"> </w:t>
      </w:r>
      <w:r w:rsidRPr="00107F82">
        <w:rPr>
          <w:rFonts w:cs="Arial"/>
          <w:szCs w:val="24"/>
        </w:rPr>
        <w:t>in</w:t>
      </w:r>
      <w:r w:rsidRPr="00107F82">
        <w:rPr>
          <w:rFonts w:cs="Arial"/>
          <w:spacing w:val="-1"/>
          <w:szCs w:val="24"/>
        </w:rPr>
        <w:t xml:space="preserve"> </w:t>
      </w:r>
      <w:r w:rsidRPr="00107F82">
        <w:rPr>
          <w:rFonts w:cs="Arial"/>
          <w:spacing w:val="1"/>
          <w:szCs w:val="24"/>
        </w:rPr>
        <w:t>an</w:t>
      </w:r>
      <w:r w:rsidRPr="00107F82">
        <w:rPr>
          <w:rFonts w:cs="Arial"/>
          <w:szCs w:val="24"/>
        </w:rPr>
        <w:t>y</w:t>
      </w:r>
      <w:r w:rsidRPr="00107F82">
        <w:rPr>
          <w:rFonts w:cs="Arial"/>
          <w:spacing w:val="-2"/>
          <w:szCs w:val="24"/>
        </w:rPr>
        <w:t xml:space="preserve"> </w:t>
      </w:r>
      <w:r w:rsidRPr="00107F82">
        <w:rPr>
          <w:rFonts w:cs="Arial"/>
          <w:spacing w:val="-1"/>
          <w:szCs w:val="24"/>
        </w:rPr>
        <w:t>d</w:t>
      </w:r>
      <w:r w:rsidRPr="00107F82">
        <w:rPr>
          <w:rFonts w:cs="Arial"/>
          <w:spacing w:val="1"/>
          <w:szCs w:val="24"/>
        </w:rPr>
        <w:t>e</w:t>
      </w:r>
      <w:r w:rsidRPr="00107F82">
        <w:rPr>
          <w:rFonts w:cs="Arial"/>
          <w:szCs w:val="24"/>
        </w:rPr>
        <w:t>cisi</w:t>
      </w:r>
      <w:r w:rsidRPr="00107F82">
        <w:rPr>
          <w:rFonts w:cs="Arial"/>
          <w:spacing w:val="1"/>
          <w:szCs w:val="24"/>
        </w:rPr>
        <w:t>on</w:t>
      </w:r>
      <w:r w:rsidRPr="00107F82">
        <w:rPr>
          <w:rFonts w:cs="Arial"/>
          <w:szCs w:val="24"/>
        </w:rPr>
        <w:t>s made.</w:t>
      </w:r>
    </w:p>
    <w:p w14:paraId="3E5897E1" w14:textId="77777777" w:rsidR="00107F82" w:rsidRPr="00107F82" w:rsidRDefault="00107F82" w:rsidP="00F14255">
      <w:pPr>
        <w:pStyle w:val="NoSpacing"/>
        <w:rPr>
          <w:rFonts w:ascii="Arial" w:hAnsi="Arial" w:cs="Arial"/>
          <w:sz w:val="24"/>
          <w:szCs w:val="24"/>
        </w:rPr>
      </w:pPr>
    </w:p>
    <w:p w14:paraId="67C76FF2" w14:textId="77777777" w:rsidR="00107F82" w:rsidRPr="00107F82" w:rsidRDefault="00107F82" w:rsidP="00F14255">
      <w:pPr>
        <w:pStyle w:val="BodyText"/>
        <w:spacing w:line="276" w:lineRule="auto"/>
        <w:ind w:right="-32"/>
        <w:rPr>
          <w:rFonts w:cs="Arial"/>
          <w:szCs w:val="24"/>
        </w:rPr>
      </w:pPr>
      <w:r w:rsidRPr="00107F82">
        <w:rPr>
          <w:rFonts w:cs="Arial"/>
          <w:spacing w:val="1"/>
          <w:szCs w:val="24"/>
        </w:rPr>
        <w:t>11.1.6 If we uphold an a</w:t>
      </w:r>
      <w:r w:rsidRPr="00107F82">
        <w:rPr>
          <w:rFonts w:cs="Arial"/>
          <w:szCs w:val="24"/>
        </w:rPr>
        <w:t>ll</w:t>
      </w:r>
      <w:r w:rsidRPr="00107F82">
        <w:rPr>
          <w:rFonts w:cs="Arial"/>
          <w:spacing w:val="1"/>
          <w:szCs w:val="24"/>
        </w:rPr>
        <w:t>e</w:t>
      </w:r>
      <w:r w:rsidRPr="00107F82">
        <w:rPr>
          <w:rFonts w:cs="Arial"/>
          <w:spacing w:val="-1"/>
          <w:szCs w:val="24"/>
        </w:rPr>
        <w:t>g</w:t>
      </w:r>
      <w:r w:rsidRPr="00107F82">
        <w:rPr>
          <w:rFonts w:cs="Arial"/>
          <w:spacing w:val="1"/>
          <w:szCs w:val="24"/>
        </w:rPr>
        <w:t>a</w:t>
      </w:r>
      <w:r w:rsidRPr="00107F82">
        <w:rPr>
          <w:rFonts w:cs="Arial"/>
          <w:szCs w:val="24"/>
        </w:rPr>
        <w:t>ti</w:t>
      </w:r>
      <w:r w:rsidRPr="00107F82">
        <w:rPr>
          <w:rFonts w:cs="Arial"/>
          <w:spacing w:val="1"/>
          <w:szCs w:val="24"/>
        </w:rPr>
        <w:t>on</w:t>
      </w:r>
      <w:r w:rsidRPr="00107F82">
        <w:rPr>
          <w:rFonts w:cs="Arial"/>
          <w:szCs w:val="24"/>
        </w:rPr>
        <w:t xml:space="preserve"> </w:t>
      </w:r>
      <w:r w:rsidRPr="00107F82">
        <w:rPr>
          <w:rFonts w:cs="Arial"/>
          <w:spacing w:val="-1"/>
          <w:szCs w:val="24"/>
        </w:rPr>
        <w:t>o</w:t>
      </w:r>
      <w:r w:rsidRPr="00107F82">
        <w:rPr>
          <w:rFonts w:cs="Arial"/>
          <w:szCs w:val="24"/>
        </w:rPr>
        <w:t>f</w:t>
      </w:r>
      <w:r w:rsidRPr="00107F82">
        <w:rPr>
          <w:rFonts w:cs="Arial"/>
          <w:spacing w:val="1"/>
          <w:szCs w:val="24"/>
        </w:rPr>
        <w:t xml:space="preserve"> a</w:t>
      </w:r>
      <w:r w:rsidRPr="00107F82">
        <w:rPr>
          <w:rFonts w:cs="Arial"/>
          <w:spacing w:val="-2"/>
          <w:szCs w:val="24"/>
        </w:rPr>
        <w:t>c</w:t>
      </w:r>
      <w:r w:rsidRPr="00107F82">
        <w:rPr>
          <w:rFonts w:cs="Arial"/>
          <w:spacing w:val="1"/>
          <w:szCs w:val="24"/>
        </w:rPr>
        <w:t>ad</w:t>
      </w:r>
      <w:r w:rsidRPr="00107F82">
        <w:rPr>
          <w:rFonts w:cs="Arial"/>
          <w:spacing w:val="-1"/>
          <w:szCs w:val="24"/>
        </w:rPr>
        <w:t>e</w:t>
      </w:r>
      <w:r w:rsidRPr="00107F82">
        <w:rPr>
          <w:rFonts w:cs="Arial"/>
          <w:spacing w:val="2"/>
          <w:szCs w:val="24"/>
        </w:rPr>
        <w:t>m</w:t>
      </w:r>
      <w:r w:rsidRPr="00107F82">
        <w:rPr>
          <w:rFonts w:cs="Arial"/>
          <w:spacing w:val="-3"/>
          <w:szCs w:val="24"/>
        </w:rPr>
        <w:t>i</w:t>
      </w:r>
      <w:r w:rsidRPr="00107F82">
        <w:rPr>
          <w:rFonts w:cs="Arial"/>
          <w:szCs w:val="24"/>
        </w:rPr>
        <w:t xml:space="preserve">c </w:t>
      </w:r>
      <w:r w:rsidRPr="00107F82">
        <w:rPr>
          <w:rFonts w:cs="Arial"/>
          <w:spacing w:val="2"/>
          <w:szCs w:val="24"/>
        </w:rPr>
        <w:t>m</w:t>
      </w:r>
      <w:r w:rsidRPr="00107F82">
        <w:rPr>
          <w:rFonts w:cs="Arial"/>
          <w:szCs w:val="24"/>
        </w:rPr>
        <w:t>isc</w:t>
      </w:r>
      <w:r w:rsidRPr="00107F82">
        <w:rPr>
          <w:rFonts w:cs="Arial"/>
          <w:spacing w:val="1"/>
          <w:szCs w:val="24"/>
        </w:rPr>
        <w:t>o</w:t>
      </w:r>
      <w:r w:rsidRPr="00107F82">
        <w:rPr>
          <w:rFonts w:cs="Arial"/>
          <w:spacing w:val="-1"/>
          <w:szCs w:val="24"/>
        </w:rPr>
        <w:t>n</w:t>
      </w:r>
      <w:r w:rsidRPr="00107F82">
        <w:rPr>
          <w:rFonts w:cs="Arial"/>
          <w:spacing w:val="1"/>
          <w:szCs w:val="24"/>
        </w:rPr>
        <w:t>du</w:t>
      </w:r>
      <w:r w:rsidRPr="00107F82">
        <w:rPr>
          <w:rFonts w:cs="Arial"/>
          <w:szCs w:val="24"/>
        </w:rPr>
        <w:t>ct</w:t>
      </w:r>
      <w:r w:rsidRPr="00107F82">
        <w:rPr>
          <w:rFonts w:cs="Arial"/>
          <w:spacing w:val="-1"/>
          <w:szCs w:val="24"/>
        </w:rPr>
        <w:t xml:space="preserve"> against you, we may also</w:t>
      </w:r>
      <w:r w:rsidRPr="00107F82">
        <w:rPr>
          <w:rFonts w:cs="Arial"/>
          <w:szCs w:val="24"/>
        </w:rPr>
        <w:t xml:space="preserve"> need to investigate your behaviour under this procedure</w:t>
      </w:r>
      <w:r w:rsidRPr="00107F82">
        <w:rPr>
          <w:rFonts w:cs="Arial"/>
          <w:spacing w:val="1"/>
          <w:szCs w:val="24"/>
        </w:rPr>
        <w:t xml:space="preserve">. </w:t>
      </w:r>
    </w:p>
    <w:p w14:paraId="691E959E" w14:textId="77777777" w:rsidR="00107F82" w:rsidRPr="00107F82" w:rsidRDefault="00107F82" w:rsidP="00F14255">
      <w:pPr>
        <w:pStyle w:val="NoSpacing"/>
        <w:rPr>
          <w:rFonts w:ascii="Arial" w:hAnsi="Arial" w:cs="Arial"/>
          <w:sz w:val="24"/>
          <w:szCs w:val="24"/>
        </w:rPr>
      </w:pPr>
    </w:p>
    <w:p w14:paraId="555EAE28" w14:textId="77777777" w:rsidR="00107F82" w:rsidRPr="00107F82" w:rsidRDefault="00107F82" w:rsidP="00F14255">
      <w:pPr>
        <w:pStyle w:val="BodyText"/>
        <w:spacing w:line="276" w:lineRule="auto"/>
        <w:ind w:right="-32"/>
        <w:rPr>
          <w:rFonts w:cs="Arial"/>
          <w:szCs w:val="24"/>
        </w:rPr>
      </w:pPr>
      <w:r w:rsidRPr="00107F82">
        <w:rPr>
          <w:rFonts w:cs="Arial"/>
          <w:szCs w:val="24"/>
        </w:rPr>
        <w:t>11.1.7 If we find you not fit to practise, then it</w:t>
      </w:r>
      <w:r w:rsidRPr="00107F82">
        <w:rPr>
          <w:rFonts w:cs="Arial"/>
          <w:spacing w:val="1"/>
          <w:szCs w:val="24"/>
        </w:rPr>
        <w:t xml:space="preserve"> </w:t>
      </w:r>
      <w:r w:rsidRPr="00107F82">
        <w:rPr>
          <w:rFonts w:cs="Arial"/>
          <w:szCs w:val="24"/>
        </w:rPr>
        <w:t>is your responsibility to</w:t>
      </w:r>
      <w:r w:rsidRPr="00107F82">
        <w:rPr>
          <w:rFonts w:cs="Arial"/>
          <w:spacing w:val="-1"/>
          <w:szCs w:val="24"/>
        </w:rPr>
        <w:t xml:space="preserve"> </w:t>
      </w:r>
      <w:r w:rsidRPr="00107F82">
        <w:rPr>
          <w:rFonts w:cs="Arial"/>
          <w:spacing w:val="1"/>
          <w:szCs w:val="24"/>
        </w:rPr>
        <w:t>check whether you are required to inform</w:t>
      </w:r>
      <w:r w:rsidRPr="00107F82">
        <w:rPr>
          <w:rFonts w:cs="Arial"/>
          <w:spacing w:val="-1"/>
          <w:szCs w:val="24"/>
        </w:rPr>
        <w:t xml:space="preserve"> </w:t>
      </w:r>
      <w:r w:rsidRPr="00107F82">
        <w:rPr>
          <w:rFonts w:cs="Arial"/>
          <w:szCs w:val="24"/>
        </w:rPr>
        <w:t>t</w:t>
      </w:r>
      <w:r w:rsidRPr="00107F82">
        <w:rPr>
          <w:rFonts w:cs="Arial"/>
          <w:spacing w:val="1"/>
          <w:szCs w:val="24"/>
        </w:rPr>
        <w:t>h</w:t>
      </w:r>
      <w:r w:rsidRPr="00107F82">
        <w:rPr>
          <w:rFonts w:cs="Arial"/>
          <w:szCs w:val="24"/>
        </w:rPr>
        <w:t>e</w:t>
      </w:r>
      <w:r w:rsidRPr="00107F82">
        <w:rPr>
          <w:rFonts w:cs="Arial"/>
          <w:spacing w:val="-1"/>
          <w:szCs w:val="24"/>
        </w:rPr>
        <w:t xml:space="preserve"> </w:t>
      </w:r>
      <w:r w:rsidRPr="00107F82">
        <w:rPr>
          <w:rFonts w:cs="Arial"/>
          <w:spacing w:val="1"/>
          <w:szCs w:val="24"/>
        </w:rPr>
        <w:t>app</w:t>
      </w:r>
      <w:r w:rsidRPr="00107F82">
        <w:rPr>
          <w:rFonts w:cs="Arial"/>
          <w:spacing w:val="-1"/>
          <w:szCs w:val="24"/>
        </w:rPr>
        <w:t>ro</w:t>
      </w:r>
      <w:r w:rsidRPr="00107F82">
        <w:rPr>
          <w:rFonts w:cs="Arial"/>
          <w:spacing w:val="1"/>
          <w:szCs w:val="24"/>
        </w:rPr>
        <w:t>p</w:t>
      </w:r>
      <w:r w:rsidRPr="00107F82">
        <w:rPr>
          <w:rFonts w:cs="Arial"/>
          <w:spacing w:val="-1"/>
          <w:szCs w:val="24"/>
        </w:rPr>
        <w:t>r</w:t>
      </w:r>
      <w:r w:rsidRPr="00107F82">
        <w:rPr>
          <w:rFonts w:cs="Arial"/>
          <w:szCs w:val="24"/>
        </w:rPr>
        <w:t>i</w:t>
      </w:r>
      <w:r w:rsidRPr="00107F82">
        <w:rPr>
          <w:rFonts w:cs="Arial"/>
          <w:spacing w:val="1"/>
          <w:szCs w:val="24"/>
        </w:rPr>
        <w:t>a</w:t>
      </w:r>
      <w:r w:rsidRPr="00107F82">
        <w:rPr>
          <w:rFonts w:cs="Arial"/>
          <w:szCs w:val="24"/>
        </w:rPr>
        <w:t>te</w:t>
      </w:r>
      <w:r w:rsidRPr="00107F82">
        <w:rPr>
          <w:rFonts w:cs="Arial"/>
          <w:spacing w:val="-1"/>
          <w:szCs w:val="24"/>
        </w:rPr>
        <w:t xml:space="preserve"> </w:t>
      </w:r>
      <w:r w:rsidRPr="00107F82">
        <w:rPr>
          <w:rFonts w:cs="Arial"/>
          <w:spacing w:val="1"/>
          <w:szCs w:val="24"/>
        </w:rPr>
        <w:t>PSRB when registering.  We may also inform the PSRB separately.</w:t>
      </w:r>
    </w:p>
    <w:p w14:paraId="2C4C139E" w14:textId="77777777" w:rsidR="00107F82" w:rsidRPr="00107F82" w:rsidRDefault="00107F82" w:rsidP="00F14255">
      <w:pPr>
        <w:pStyle w:val="BodyText"/>
        <w:spacing w:line="276" w:lineRule="auto"/>
        <w:ind w:right="-32"/>
        <w:rPr>
          <w:rFonts w:cs="Arial"/>
          <w:szCs w:val="24"/>
        </w:rPr>
      </w:pPr>
    </w:p>
    <w:p w14:paraId="7D995B21" w14:textId="77777777" w:rsidR="00107F82" w:rsidRPr="00107F82" w:rsidRDefault="00107F82" w:rsidP="00F14255">
      <w:pPr>
        <w:pStyle w:val="BodyText"/>
        <w:spacing w:line="276" w:lineRule="auto"/>
        <w:ind w:right="-32"/>
        <w:rPr>
          <w:rFonts w:cs="Arial"/>
          <w:szCs w:val="24"/>
        </w:rPr>
      </w:pPr>
      <w:r w:rsidRPr="00107F82">
        <w:rPr>
          <w:rFonts w:cs="Arial"/>
          <w:szCs w:val="24"/>
        </w:rPr>
        <w:t xml:space="preserve">11.1.8 If you are registered on a Degree Apprenticeship route then we will keep your employer informed of any issues or alleged breaches relating to this procedure, where necessary. </w:t>
      </w:r>
    </w:p>
    <w:bookmarkEnd w:id="285"/>
    <w:p w14:paraId="7F49ECCE" w14:textId="77777777" w:rsidR="00107F82" w:rsidRPr="00107F82" w:rsidRDefault="00107F82" w:rsidP="00F14255">
      <w:pPr>
        <w:pStyle w:val="NoSpacing"/>
        <w:rPr>
          <w:rFonts w:ascii="Arial" w:hAnsi="Arial" w:cs="Arial"/>
          <w:sz w:val="24"/>
          <w:szCs w:val="24"/>
        </w:rPr>
      </w:pPr>
    </w:p>
    <w:p w14:paraId="520EA9B9" w14:textId="77777777" w:rsidR="00107F82" w:rsidRPr="00107F82" w:rsidRDefault="00107F82" w:rsidP="00F14255">
      <w:pPr>
        <w:pStyle w:val="BodyText"/>
        <w:spacing w:line="276" w:lineRule="auto"/>
        <w:ind w:right="-32"/>
        <w:rPr>
          <w:rFonts w:cs="Arial"/>
          <w:szCs w:val="24"/>
        </w:rPr>
      </w:pPr>
      <w:r w:rsidRPr="00107F82">
        <w:rPr>
          <w:rFonts w:cs="Arial"/>
          <w:szCs w:val="24"/>
        </w:rPr>
        <w:t xml:space="preserve">11.1.9 We can make decisions and apply penalties at any stage of the procedure. You can appeal the decisions from stage 2. Where a penalty is applied, all available penalties will have been considered and your meeting record will detail why the University have selected the specific one applied. </w:t>
      </w:r>
    </w:p>
    <w:p w14:paraId="17920709" w14:textId="77777777" w:rsidR="00107F82" w:rsidRPr="00107F82" w:rsidRDefault="00107F82" w:rsidP="00F14255">
      <w:pPr>
        <w:pStyle w:val="NoSpacing"/>
        <w:rPr>
          <w:rFonts w:ascii="Arial" w:hAnsi="Arial" w:cs="Arial"/>
          <w:sz w:val="24"/>
          <w:szCs w:val="24"/>
        </w:rPr>
      </w:pPr>
    </w:p>
    <w:p w14:paraId="58249C2A" w14:textId="77777777" w:rsidR="00107F82" w:rsidRPr="00107F82" w:rsidRDefault="00107F82" w:rsidP="00F14255">
      <w:pPr>
        <w:pStyle w:val="BodyText"/>
        <w:spacing w:line="276" w:lineRule="auto"/>
        <w:ind w:right="-32"/>
        <w:rPr>
          <w:rFonts w:cs="Arial"/>
          <w:szCs w:val="24"/>
        </w:rPr>
      </w:pPr>
      <w:r w:rsidRPr="00107F82">
        <w:rPr>
          <w:rFonts w:cs="Arial"/>
          <w:szCs w:val="24"/>
        </w:rPr>
        <w:t xml:space="preserve">11.1.10 Where you are subject to any proceedings under this regulation, your results for your course will not be confirmed or released until the investigation(s) are concluded and an outcome reached. </w:t>
      </w:r>
    </w:p>
    <w:p w14:paraId="0F87E46E" w14:textId="77777777" w:rsidR="00107F82" w:rsidRPr="00107F82" w:rsidRDefault="00107F82" w:rsidP="00F14255">
      <w:pPr>
        <w:pStyle w:val="NoSpacing"/>
        <w:rPr>
          <w:rFonts w:ascii="Arial" w:hAnsi="Arial" w:cs="Arial"/>
          <w:sz w:val="24"/>
          <w:szCs w:val="24"/>
        </w:rPr>
      </w:pPr>
    </w:p>
    <w:p w14:paraId="6B531C63" w14:textId="34244041" w:rsidR="00107F82" w:rsidRDefault="00107F82" w:rsidP="00F14255">
      <w:pPr>
        <w:pStyle w:val="BodyText"/>
        <w:spacing w:line="276" w:lineRule="auto"/>
        <w:ind w:right="-32"/>
        <w:rPr>
          <w:rFonts w:cs="Arial"/>
          <w:szCs w:val="24"/>
        </w:rPr>
      </w:pPr>
      <w:r w:rsidRPr="00107F82">
        <w:rPr>
          <w:rFonts w:cs="Arial"/>
          <w:szCs w:val="24"/>
        </w:rPr>
        <w:t xml:space="preserve">11.1.11 If you withdraw from your course during this </w:t>
      </w:r>
      <w:proofErr w:type="gramStart"/>
      <w:r w:rsidRPr="00107F82">
        <w:rPr>
          <w:rFonts w:cs="Arial"/>
          <w:szCs w:val="24"/>
        </w:rPr>
        <w:t>procedure</w:t>
      </w:r>
      <w:proofErr w:type="gramEnd"/>
      <w:r w:rsidRPr="00107F82">
        <w:rPr>
          <w:rFonts w:cs="Arial"/>
          <w:szCs w:val="24"/>
        </w:rPr>
        <w:t xml:space="preserve"> you will not be allowed to return to study with us until the matter has been investigated and the outcome is known. If you ask for a reference this will record that a fitness to practise matter is</w:t>
      </w:r>
      <w:r w:rsidRPr="00107F82">
        <w:rPr>
          <w:rFonts w:cs="Arial"/>
          <w:spacing w:val="-26"/>
          <w:szCs w:val="24"/>
        </w:rPr>
        <w:t xml:space="preserve"> </w:t>
      </w:r>
      <w:r w:rsidRPr="00107F82">
        <w:rPr>
          <w:rFonts w:cs="Arial"/>
          <w:szCs w:val="24"/>
        </w:rPr>
        <w:t>outstanding.</w:t>
      </w:r>
    </w:p>
    <w:p w14:paraId="6DC1D1C1" w14:textId="75430132" w:rsidR="00850103" w:rsidRDefault="00850103" w:rsidP="00F14255">
      <w:pPr>
        <w:pStyle w:val="BodyText"/>
        <w:spacing w:line="276" w:lineRule="auto"/>
        <w:ind w:right="-32"/>
        <w:rPr>
          <w:rFonts w:cs="Arial"/>
          <w:szCs w:val="24"/>
        </w:rPr>
      </w:pPr>
    </w:p>
    <w:p w14:paraId="2691C424" w14:textId="7D9F7F65" w:rsidR="00850103" w:rsidRPr="00107F82" w:rsidRDefault="00850103" w:rsidP="00850103">
      <w:pPr>
        <w:rPr>
          <w:rFonts w:cs="Arial"/>
          <w:szCs w:val="24"/>
        </w:rPr>
      </w:pPr>
      <w:r>
        <w:rPr>
          <w:rFonts w:cs="Arial"/>
          <w:szCs w:val="24"/>
        </w:rPr>
        <w:t>11.1.12</w:t>
      </w:r>
      <w:r w:rsidRPr="00AE50DE">
        <w:rPr>
          <w:rFonts w:cs="Arial"/>
          <w:szCs w:val="24"/>
        </w:rPr>
        <w:t xml:space="preserve"> </w:t>
      </w:r>
      <w:r w:rsidRPr="00AE50DE">
        <w:rPr>
          <w:rFonts w:cs="Arial"/>
          <w:szCs w:val="24"/>
          <w:lang w:eastAsia="en-GB"/>
        </w:rPr>
        <w:t xml:space="preserve">If </w:t>
      </w:r>
      <w:r>
        <w:rPr>
          <w:rFonts w:cs="Arial"/>
          <w:szCs w:val="24"/>
          <w:lang w:eastAsia="en-GB"/>
        </w:rPr>
        <w:t>you are</w:t>
      </w:r>
      <w:r w:rsidRPr="00AE50DE">
        <w:rPr>
          <w:rFonts w:cs="Arial"/>
          <w:szCs w:val="24"/>
          <w:lang w:eastAsia="en-GB"/>
        </w:rPr>
        <w:t xml:space="preserve"> found to be in breach of the University’s Fitness to Practise </w:t>
      </w:r>
      <w:r>
        <w:rPr>
          <w:rFonts w:cs="Arial"/>
          <w:szCs w:val="24"/>
          <w:lang w:eastAsia="en-GB"/>
        </w:rPr>
        <w:t>regulation,</w:t>
      </w:r>
      <w:r w:rsidRPr="00AE50DE">
        <w:rPr>
          <w:rFonts w:cs="Arial"/>
          <w:szCs w:val="24"/>
          <w:lang w:eastAsia="en-GB"/>
        </w:rPr>
        <w:t xml:space="preserve"> then the CAB may decide to act to remove some or </w:t>
      </w:r>
      <w:proofErr w:type="gramStart"/>
      <w:r w:rsidRPr="00AE50DE">
        <w:rPr>
          <w:rFonts w:cs="Arial"/>
          <w:szCs w:val="24"/>
          <w:lang w:eastAsia="en-GB"/>
        </w:rPr>
        <w:t>all of</w:t>
      </w:r>
      <w:proofErr w:type="gramEnd"/>
      <w:r w:rsidRPr="00AE50DE">
        <w:rPr>
          <w:rFonts w:cs="Arial"/>
          <w:szCs w:val="24"/>
          <w:lang w:eastAsia="en-GB"/>
        </w:rPr>
        <w:t xml:space="preserve"> </w:t>
      </w:r>
      <w:r>
        <w:rPr>
          <w:rFonts w:cs="Arial"/>
          <w:szCs w:val="24"/>
          <w:lang w:eastAsia="en-GB"/>
        </w:rPr>
        <w:t>your</w:t>
      </w:r>
      <w:r w:rsidRPr="00AE50DE">
        <w:rPr>
          <w:rFonts w:cs="Arial"/>
          <w:szCs w:val="24"/>
          <w:lang w:eastAsia="en-GB"/>
        </w:rPr>
        <w:t xml:space="preserve"> academic credit achieved on the programme thus far, including but not confined to any credits that might otherwise lead to </w:t>
      </w:r>
      <w:r>
        <w:rPr>
          <w:rFonts w:cs="Arial"/>
          <w:szCs w:val="24"/>
          <w:lang w:eastAsia="en-GB"/>
        </w:rPr>
        <w:t>you</w:t>
      </w:r>
      <w:r w:rsidRPr="00AE50DE">
        <w:rPr>
          <w:rFonts w:cs="Arial"/>
          <w:szCs w:val="24"/>
          <w:lang w:eastAsia="en-GB"/>
        </w:rPr>
        <w:t xml:space="preserve"> being able to claim an interim award recognised in any way by the profession. External Examiner(s) will be made aware of the circumstances and will be asked to support and uphold the decision of the </w:t>
      </w:r>
      <w:r>
        <w:rPr>
          <w:rFonts w:cs="Arial"/>
          <w:szCs w:val="24"/>
          <w:lang w:eastAsia="en-GB"/>
        </w:rPr>
        <w:t>CAB.</w:t>
      </w:r>
    </w:p>
    <w:p w14:paraId="6E74E64B" w14:textId="77777777" w:rsidR="00107F82" w:rsidRPr="00107F82" w:rsidRDefault="00107F82" w:rsidP="00F14255">
      <w:pPr>
        <w:pStyle w:val="NoSpacing"/>
        <w:rPr>
          <w:rFonts w:ascii="Arial" w:hAnsi="Arial" w:cs="Arial"/>
          <w:sz w:val="24"/>
          <w:szCs w:val="24"/>
        </w:rPr>
      </w:pPr>
    </w:p>
    <w:p w14:paraId="15B3AD7B" w14:textId="77777777" w:rsidR="00107F82" w:rsidRPr="00107F82" w:rsidRDefault="00107F82" w:rsidP="00F14255">
      <w:pPr>
        <w:pStyle w:val="Heading2"/>
        <w:rPr>
          <w:rFonts w:cs="Arial"/>
          <w:szCs w:val="24"/>
          <w:lang w:bidi="en-GB"/>
        </w:rPr>
      </w:pPr>
      <w:bookmarkStart w:id="287" w:name="_Toc71291743"/>
      <w:r w:rsidRPr="00107F82">
        <w:rPr>
          <w:rFonts w:cs="Arial"/>
          <w:szCs w:val="24"/>
        </w:rPr>
        <w:t xml:space="preserve">11.2 </w:t>
      </w:r>
      <w:r w:rsidRPr="00107F82">
        <w:rPr>
          <w:rFonts w:cs="Arial"/>
          <w:szCs w:val="24"/>
          <w:lang w:bidi="en-GB"/>
        </w:rPr>
        <w:t>Precautionary Measures</w:t>
      </w:r>
      <w:bookmarkEnd w:id="287"/>
    </w:p>
    <w:p w14:paraId="29130042" w14:textId="77777777" w:rsidR="00107F82" w:rsidRPr="00107F82" w:rsidRDefault="00107F82" w:rsidP="00F14255">
      <w:pPr>
        <w:pStyle w:val="NoSpacing"/>
        <w:rPr>
          <w:rFonts w:ascii="Arial" w:hAnsi="Arial" w:cs="Arial"/>
          <w:color w:val="002060"/>
          <w:sz w:val="24"/>
          <w:szCs w:val="24"/>
          <w:lang w:bidi="en-GB"/>
        </w:rPr>
      </w:pPr>
    </w:p>
    <w:p w14:paraId="58FD9CC5" w14:textId="77777777" w:rsidR="00107F82" w:rsidRPr="00107F82" w:rsidRDefault="00107F82" w:rsidP="00F14255">
      <w:pPr>
        <w:pStyle w:val="NoSpacing"/>
        <w:rPr>
          <w:rFonts w:ascii="Arial" w:hAnsi="Arial" w:cs="Arial"/>
          <w:color w:val="002060"/>
          <w:sz w:val="24"/>
          <w:szCs w:val="24"/>
        </w:rPr>
      </w:pPr>
      <w:bookmarkStart w:id="288" w:name="_Toc71223189"/>
      <w:bookmarkStart w:id="289" w:name="_Toc71291744"/>
      <w:r w:rsidRPr="00107F82">
        <w:rPr>
          <w:rFonts w:ascii="Arial" w:hAnsi="Arial" w:cs="Arial"/>
          <w:color w:val="002060"/>
          <w:sz w:val="24"/>
          <w:szCs w:val="24"/>
          <w:lang w:bidi="en-GB"/>
        </w:rPr>
        <w:t xml:space="preserve">11.2.1 We take a risk-based approach to investigating allegations. We take the safety and protection of our students, </w:t>
      </w:r>
      <w:proofErr w:type="gramStart"/>
      <w:r w:rsidRPr="00107F82">
        <w:rPr>
          <w:rFonts w:ascii="Arial" w:hAnsi="Arial" w:cs="Arial"/>
          <w:color w:val="002060"/>
          <w:sz w:val="24"/>
          <w:szCs w:val="24"/>
          <w:lang w:bidi="en-GB"/>
        </w:rPr>
        <w:t>staff</w:t>
      </w:r>
      <w:proofErr w:type="gramEnd"/>
      <w:r w:rsidRPr="00107F82">
        <w:rPr>
          <w:rFonts w:ascii="Arial" w:hAnsi="Arial" w:cs="Arial"/>
          <w:color w:val="002060"/>
          <w:sz w:val="24"/>
          <w:szCs w:val="24"/>
          <w:lang w:bidi="en-GB"/>
        </w:rPr>
        <w:t xml:space="preserve"> and the general public very seriously. If we consider that you are at risk or pose a risk to others, we may take precautionary measures based upon a risk assessment, which could for example restrict your access to campus or your university activities such as attending placements. If we decide to impose precautionary measures, we will explain why. </w:t>
      </w:r>
      <w:bookmarkEnd w:id="288"/>
      <w:bookmarkEnd w:id="289"/>
    </w:p>
    <w:p w14:paraId="147425A2" w14:textId="77777777" w:rsidR="00107F82" w:rsidRPr="00107F82" w:rsidRDefault="00107F82" w:rsidP="00F70F22"/>
    <w:p w14:paraId="46D47930" w14:textId="77777777" w:rsidR="00107F82" w:rsidRPr="00107F82" w:rsidRDefault="00107F82" w:rsidP="00F14255">
      <w:pPr>
        <w:pStyle w:val="Heading2"/>
        <w:rPr>
          <w:rFonts w:cs="Arial"/>
          <w:szCs w:val="24"/>
        </w:rPr>
      </w:pPr>
      <w:bookmarkStart w:id="290" w:name="_Toc71291745"/>
      <w:r w:rsidRPr="00107F82">
        <w:rPr>
          <w:rFonts w:cs="Arial"/>
          <w:szCs w:val="24"/>
        </w:rPr>
        <w:t>11.3 Criminal Proceedings</w:t>
      </w:r>
      <w:bookmarkEnd w:id="290"/>
    </w:p>
    <w:p w14:paraId="603A0F43" w14:textId="77777777" w:rsidR="00107F82" w:rsidRPr="00107F82" w:rsidRDefault="00107F82" w:rsidP="00F70F22">
      <w:pPr>
        <w:pStyle w:val="NoSpacing"/>
      </w:pPr>
    </w:p>
    <w:p w14:paraId="2E685B9A" w14:textId="77777777" w:rsidR="00107F82" w:rsidRPr="00107F82" w:rsidRDefault="00107F82" w:rsidP="00F14255">
      <w:pPr>
        <w:pStyle w:val="BodyText"/>
        <w:spacing w:line="276" w:lineRule="auto"/>
        <w:ind w:right="-32"/>
        <w:rPr>
          <w:rFonts w:cs="Arial"/>
          <w:szCs w:val="24"/>
        </w:rPr>
      </w:pPr>
      <w:r w:rsidRPr="00107F82">
        <w:rPr>
          <w:rFonts w:cs="Arial"/>
          <w:szCs w:val="24"/>
        </w:rPr>
        <w:t xml:space="preserve">11.3.1 If an allegation is made about you to the police and the police decide to investigate, we are likely to postpone our investigations until the criminal proceedings have been concluded. The University may require a risk assessment to be completed and as a result, we you could have restrictions placed on your studies whilst the criminal proceedings are ongoing, if we believe that you may pose a risk. In exceptional </w:t>
      </w:r>
      <w:r w:rsidRPr="00107F82">
        <w:rPr>
          <w:rFonts w:cs="Arial"/>
          <w:szCs w:val="24"/>
        </w:rPr>
        <w:lastRenderedPageBreak/>
        <w:t xml:space="preserve">circumstances we may decide to continue our investigations whilst criminal proceedings are continuing. If we decide to do </w:t>
      </w:r>
      <w:proofErr w:type="gramStart"/>
      <w:r w:rsidRPr="00107F82">
        <w:rPr>
          <w:rFonts w:cs="Arial"/>
          <w:szCs w:val="24"/>
        </w:rPr>
        <w:t>this</w:t>
      </w:r>
      <w:proofErr w:type="gramEnd"/>
      <w:r w:rsidRPr="00107F82">
        <w:rPr>
          <w:rFonts w:cs="Arial"/>
          <w:szCs w:val="24"/>
        </w:rPr>
        <w:t xml:space="preserve"> we will explain why.</w:t>
      </w:r>
    </w:p>
    <w:p w14:paraId="748EE9C0" w14:textId="77777777" w:rsidR="00107F82" w:rsidRPr="00107F82" w:rsidRDefault="00107F82" w:rsidP="00F70F22">
      <w:pPr>
        <w:pStyle w:val="NoSpacing"/>
      </w:pPr>
    </w:p>
    <w:p w14:paraId="29AA5D8B" w14:textId="77777777" w:rsidR="00107F82" w:rsidRPr="00107F82" w:rsidRDefault="00107F82" w:rsidP="00F14255">
      <w:pPr>
        <w:pStyle w:val="BodyText"/>
        <w:spacing w:line="276" w:lineRule="auto"/>
        <w:ind w:right="-32"/>
        <w:rPr>
          <w:rFonts w:cs="Arial"/>
          <w:szCs w:val="24"/>
        </w:rPr>
      </w:pPr>
      <w:r w:rsidRPr="00107F82">
        <w:rPr>
          <w:rFonts w:cs="Arial"/>
          <w:szCs w:val="24"/>
        </w:rPr>
        <w:t xml:space="preserve">11.3.2 Once the criminal proceedings have concluded, we will carry out our own investigation. Once you have been notified </w:t>
      </w:r>
      <w:proofErr w:type="gramStart"/>
      <w:r w:rsidRPr="00107F82">
        <w:rPr>
          <w:rFonts w:cs="Arial"/>
          <w:szCs w:val="24"/>
        </w:rPr>
        <w:t>that criminal proceedings</w:t>
      </w:r>
      <w:proofErr w:type="gramEnd"/>
      <w:r w:rsidRPr="00107F82">
        <w:rPr>
          <w:rFonts w:cs="Arial"/>
          <w:szCs w:val="24"/>
        </w:rPr>
        <w:t xml:space="preserve"> have concluded you must let us know, this includes providing a copy of any communication provided to you as a result to help us begin our investigation as soon as possible. We may take the outcome of the criminal proceedings into </w:t>
      </w:r>
      <w:proofErr w:type="gramStart"/>
      <w:r w:rsidRPr="00107F82">
        <w:rPr>
          <w:rFonts w:cs="Arial"/>
          <w:szCs w:val="24"/>
        </w:rPr>
        <w:t>account,</w:t>
      </w:r>
      <w:proofErr w:type="gramEnd"/>
      <w:r w:rsidRPr="00107F82">
        <w:rPr>
          <w:rFonts w:cs="Arial"/>
          <w:szCs w:val="24"/>
        </w:rPr>
        <w:t xml:space="preserve"> however, we use a different threshold of proof based on the balance of probabilities. Please read </w:t>
      </w:r>
      <w:hyperlink r:id="rId91" w:history="1">
        <w:r w:rsidRPr="00107F82">
          <w:rPr>
            <w:rStyle w:val="Hyperlink"/>
            <w:rFonts w:eastAsiaTheme="majorEastAsia" w:cs="Arial"/>
            <w:szCs w:val="24"/>
          </w:rPr>
          <w:t>section 1.14</w:t>
        </w:r>
      </w:hyperlink>
      <w:r w:rsidRPr="00107F82">
        <w:rPr>
          <w:rFonts w:cs="Arial"/>
          <w:szCs w:val="24"/>
        </w:rPr>
        <w:t xml:space="preserve"> of the Regulations for Taught Students for more information.</w:t>
      </w:r>
    </w:p>
    <w:p w14:paraId="3B24E95E" w14:textId="77777777" w:rsidR="0042194B" w:rsidRPr="00AE50DE" w:rsidRDefault="0042194B" w:rsidP="0042194B">
      <w:pPr>
        <w:rPr>
          <w:rFonts w:cs="Arial"/>
          <w:szCs w:val="24"/>
          <w:lang w:eastAsia="en-GB"/>
        </w:rPr>
      </w:pPr>
    </w:p>
    <w:p w14:paraId="4D75DD43" w14:textId="77777777" w:rsidR="0042194B" w:rsidRDefault="0042194B">
      <w:pPr>
        <w:rPr>
          <w:rFonts w:cs="Arial"/>
          <w:szCs w:val="24"/>
        </w:rPr>
      </w:pPr>
    </w:p>
    <w:p w14:paraId="436F4F79" w14:textId="2048B1A5" w:rsidR="00F70F22" w:rsidRDefault="00F70F22">
      <w:pPr>
        <w:rPr>
          <w:rFonts w:cs="Arial"/>
          <w:szCs w:val="24"/>
        </w:rPr>
      </w:pPr>
    </w:p>
    <w:p w14:paraId="1FD3D4DE" w14:textId="155F0F45" w:rsidR="00F70F22" w:rsidRDefault="00F70F22">
      <w:pPr>
        <w:rPr>
          <w:rFonts w:cs="Arial"/>
          <w:szCs w:val="24"/>
        </w:rPr>
      </w:pPr>
    </w:p>
    <w:p w14:paraId="7AD9864E" w14:textId="25F5CEE9" w:rsidR="00F70F22" w:rsidRDefault="00F70F22">
      <w:pPr>
        <w:rPr>
          <w:rFonts w:cs="Arial"/>
          <w:szCs w:val="24"/>
        </w:rPr>
      </w:pPr>
    </w:p>
    <w:p w14:paraId="620F923D" w14:textId="2A95A9B8" w:rsidR="00F70F22" w:rsidRDefault="00F70F22">
      <w:pPr>
        <w:rPr>
          <w:rFonts w:cs="Arial"/>
          <w:szCs w:val="24"/>
        </w:rPr>
      </w:pPr>
    </w:p>
    <w:p w14:paraId="4A9CC758" w14:textId="0F27D01D" w:rsidR="00F70F22" w:rsidRDefault="00F70F22">
      <w:pPr>
        <w:rPr>
          <w:rFonts w:cs="Arial"/>
          <w:szCs w:val="24"/>
        </w:rPr>
      </w:pPr>
    </w:p>
    <w:p w14:paraId="0567AE86" w14:textId="4C3001BE" w:rsidR="00F70F22" w:rsidRDefault="00F70F22">
      <w:pPr>
        <w:rPr>
          <w:rFonts w:cs="Arial"/>
          <w:szCs w:val="24"/>
        </w:rPr>
      </w:pPr>
    </w:p>
    <w:p w14:paraId="68BFAE5D" w14:textId="30810EDD" w:rsidR="00F70F22" w:rsidRDefault="00F70F22">
      <w:pPr>
        <w:rPr>
          <w:rFonts w:cs="Arial"/>
          <w:szCs w:val="24"/>
        </w:rPr>
      </w:pPr>
    </w:p>
    <w:p w14:paraId="6223F9BF" w14:textId="4DA64781" w:rsidR="00F70F22" w:rsidRDefault="00F70F22">
      <w:pPr>
        <w:rPr>
          <w:rFonts w:cs="Arial"/>
          <w:szCs w:val="24"/>
        </w:rPr>
      </w:pPr>
    </w:p>
    <w:p w14:paraId="7F1210B4" w14:textId="107ECA50" w:rsidR="00F70F22" w:rsidRDefault="00F70F22">
      <w:pPr>
        <w:rPr>
          <w:rFonts w:cs="Arial"/>
          <w:szCs w:val="24"/>
        </w:rPr>
      </w:pPr>
    </w:p>
    <w:p w14:paraId="6B2426C4" w14:textId="5697FF0B" w:rsidR="00F70F22" w:rsidRDefault="00F70F22">
      <w:pPr>
        <w:rPr>
          <w:rFonts w:cs="Arial"/>
          <w:szCs w:val="24"/>
        </w:rPr>
      </w:pPr>
    </w:p>
    <w:p w14:paraId="20201D25" w14:textId="55BF4A5E" w:rsidR="00F70F22" w:rsidRDefault="00F70F22">
      <w:pPr>
        <w:rPr>
          <w:rFonts w:cs="Arial"/>
          <w:szCs w:val="24"/>
        </w:rPr>
      </w:pPr>
    </w:p>
    <w:p w14:paraId="2694E95E" w14:textId="4FABBCCE" w:rsidR="00F70F22" w:rsidRDefault="00F70F22">
      <w:pPr>
        <w:rPr>
          <w:rFonts w:cs="Arial"/>
          <w:szCs w:val="24"/>
        </w:rPr>
      </w:pPr>
    </w:p>
    <w:p w14:paraId="0A770462" w14:textId="2DFE369A" w:rsidR="00F70F22" w:rsidRDefault="00F70F22">
      <w:pPr>
        <w:rPr>
          <w:rFonts w:cs="Arial"/>
          <w:szCs w:val="24"/>
        </w:rPr>
      </w:pPr>
    </w:p>
    <w:p w14:paraId="0C818BB6" w14:textId="6948AE52" w:rsidR="00F70F22" w:rsidRDefault="00F70F22">
      <w:pPr>
        <w:rPr>
          <w:rFonts w:cs="Arial"/>
          <w:szCs w:val="24"/>
        </w:rPr>
      </w:pPr>
    </w:p>
    <w:p w14:paraId="2454756E" w14:textId="2523FEF9" w:rsidR="00F70F22" w:rsidRDefault="00F70F22">
      <w:pPr>
        <w:rPr>
          <w:rFonts w:cs="Arial"/>
          <w:szCs w:val="24"/>
        </w:rPr>
      </w:pPr>
    </w:p>
    <w:p w14:paraId="70F9601C" w14:textId="410DE107" w:rsidR="00F70F22" w:rsidRDefault="00F70F22">
      <w:pPr>
        <w:rPr>
          <w:rFonts w:cs="Arial"/>
          <w:szCs w:val="24"/>
        </w:rPr>
      </w:pPr>
    </w:p>
    <w:p w14:paraId="4C7EACF9" w14:textId="2C391678" w:rsidR="00F70F22" w:rsidRDefault="00F70F22">
      <w:pPr>
        <w:rPr>
          <w:rFonts w:cs="Arial"/>
          <w:szCs w:val="24"/>
        </w:rPr>
      </w:pPr>
    </w:p>
    <w:p w14:paraId="251FCEF0" w14:textId="1F95489B" w:rsidR="00F70F22" w:rsidRDefault="00F70F22">
      <w:pPr>
        <w:rPr>
          <w:rFonts w:cs="Arial"/>
          <w:szCs w:val="24"/>
        </w:rPr>
      </w:pPr>
    </w:p>
    <w:p w14:paraId="3D0F1B2E" w14:textId="1E9F3F21" w:rsidR="00F70F22" w:rsidRDefault="00F70F22">
      <w:pPr>
        <w:rPr>
          <w:rFonts w:cs="Arial"/>
          <w:szCs w:val="24"/>
        </w:rPr>
      </w:pPr>
    </w:p>
    <w:p w14:paraId="6E5E78A1" w14:textId="044AE576" w:rsidR="00F70F22" w:rsidRDefault="00F70F22" w:rsidP="0042194B">
      <w:pPr>
        <w:tabs>
          <w:tab w:val="left" w:pos="1196"/>
        </w:tabs>
        <w:rPr>
          <w:rFonts w:cs="Arial"/>
          <w:szCs w:val="24"/>
        </w:rPr>
      </w:pPr>
    </w:p>
    <w:p w14:paraId="18056002" w14:textId="77777777" w:rsidR="00C26E99" w:rsidRPr="00E14052" w:rsidRDefault="00C26E99" w:rsidP="00442753">
      <w:pPr>
        <w:pStyle w:val="Heading1"/>
        <w:rPr>
          <w:rFonts w:ascii="Arial" w:hAnsi="Arial" w:cs="Arial"/>
          <w:b/>
          <w:bCs/>
          <w:color w:val="002060"/>
          <w:spacing w:val="1"/>
          <w:sz w:val="28"/>
          <w:szCs w:val="36"/>
        </w:rPr>
      </w:pPr>
      <w:bookmarkStart w:id="291" w:name="_Toc47467406"/>
      <w:bookmarkStart w:id="292" w:name="_Toc71291746"/>
      <w:bookmarkStart w:id="293" w:name="_Toc514142966"/>
      <w:r w:rsidRPr="00E14052">
        <w:rPr>
          <w:rFonts w:ascii="Arial" w:hAnsi="Arial" w:cs="Arial"/>
          <w:b/>
          <w:bCs/>
          <w:color w:val="002060"/>
          <w:sz w:val="28"/>
          <w:szCs w:val="36"/>
        </w:rPr>
        <w:lastRenderedPageBreak/>
        <w:t>SECTION 11: Fitness to Practise Procedure</w:t>
      </w:r>
      <w:bookmarkEnd w:id="291"/>
      <w:bookmarkEnd w:id="292"/>
      <w:r w:rsidRPr="00E14052">
        <w:rPr>
          <w:rFonts w:ascii="Arial" w:hAnsi="Arial" w:cs="Arial"/>
          <w:b/>
          <w:bCs/>
          <w:color w:val="002060"/>
          <w:sz w:val="28"/>
          <w:szCs w:val="36"/>
        </w:rPr>
        <w:t xml:space="preserve"> </w:t>
      </w:r>
      <w:bookmarkEnd w:id="293"/>
      <w:r w:rsidRPr="00E14052">
        <w:rPr>
          <w:rFonts w:ascii="Arial" w:hAnsi="Arial" w:cs="Arial"/>
          <w:b/>
          <w:bCs/>
          <w:color w:val="002060"/>
          <w:spacing w:val="1"/>
          <w:sz w:val="28"/>
          <w:szCs w:val="36"/>
        </w:rPr>
        <w:t xml:space="preserve"> </w:t>
      </w:r>
    </w:p>
    <w:p w14:paraId="2140ED04" w14:textId="77777777" w:rsidR="00C26E99" w:rsidRPr="000E1F27" w:rsidRDefault="00C26E99" w:rsidP="00442753">
      <w:pPr>
        <w:rPr>
          <w:rFonts w:cs="Arial"/>
          <w:lang w:val="en-US"/>
        </w:rPr>
      </w:pPr>
    </w:p>
    <w:p w14:paraId="52D18672" w14:textId="77777777" w:rsidR="00C26E99" w:rsidRPr="00407F2A" w:rsidRDefault="00C26E99" w:rsidP="00442753">
      <w:pPr>
        <w:pStyle w:val="Heading2"/>
        <w:rPr>
          <w:rFonts w:cs="Arial"/>
          <w:szCs w:val="24"/>
        </w:rPr>
      </w:pPr>
      <w:bookmarkStart w:id="294" w:name="_Toc71291747"/>
      <w:r w:rsidRPr="00407F2A">
        <w:rPr>
          <w:rFonts w:cs="Arial"/>
          <w:szCs w:val="24"/>
        </w:rPr>
        <w:t>11.4 Procedural Introduction</w:t>
      </w:r>
      <w:bookmarkEnd w:id="294"/>
      <w:r w:rsidRPr="00407F2A">
        <w:rPr>
          <w:rFonts w:cs="Arial"/>
          <w:szCs w:val="24"/>
        </w:rPr>
        <w:t xml:space="preserve"> </w:t>
      </w:r>
    </w:p>
    <w:p w14:paraId="4B1FB501" w14:textId="77777777" w:rsidR="00C26E99" w:rsidRPr="00407F2A" w:rsidRDefault="00C26E99" w:rsidP="00C26E99">
      <w:pPr>
        <w:pStyle w:val="NoSpacing"/>
      </w:pPr>
    </w:p>
    <w:p w14:paraId="1A6FCF4B" w14:textId="77777777" w:rsidR="00C26E99" w:rsidRPr="00407F2A" w:rsidRDefault="00C26E99" w:rsidP="009C4198">
      <w:pPr>
        <w:pStyle w:val="BodyText"/>
        <w:rPr>
          <w:rFonts w:cs="Arial"/>
          <w:szCs w:val="24"/>
        </w:rPr>
      </w:pPr>
      <w:r w:rsidRPr="00407F2A">
        <w:rPr>
          <w:rFonts w:cs="Arial"/>
          <w:szCs w:val="24"/>
        </w:rPr>
        <w:t xml:space="preserve">11.4.1 If we receive an allegation about your </w:t>
      </w:r>
      <w:proofErr w:type="gramStart"/>
      <w:r w:rsidRPr="00407F2A">
        <w:rPr>
          <w:rFonts w:cs="Arial"/>
          <w:szCs w:val="24"/>
        </w:rPr>
        <w:t>behaviour</w:t>
      </w:r>
      <w:proofErr w:type="gramEnd"/>
      <w:r w:rsidRPr="00407F2A">
        <w:rPr>
          <w:rFonts w:cs="Arial"/>
          <w:szCs w:val="24"/>
        </w:rPr>
        <w:t xml:space="preserve"> we will send it to the relevant Course Leader who will decide whether to start an investigation.</w:t>
      </w:r>
    </w:p>
    <w:p w14:paraId="4E702140" w14:textId="77777777" w:rsidR="00C26E99" w:rsidRPr="00407F2A" w:rsidRDefault="00C26E99" w:rsidP="00442753">
      <w:pPr>
        <w:pStyle w:val="NoSpacing"/>
        <w:rPr>
          <w:rFonts w:ascii="Arial" w:hAnsi="Arial" w:cs="Arial"/>
          <w:color w:val="002060"/>
          <w:sz w:val="24"/>
          <w:szCs w:val="24"/>
        </w:rPr>
      </w:pPr>
    </w:p>
    <w:p w14:paraId="3EB86626" w14:textId="77777777" w:rsidR="00C26E99" w:rsidRPr="00407F2A" w:rsidRDefault="00C26E99" w:rsidP="00442753">
      <w:pPr>
        <w:pStyle w:val="BodyText"/>
        <w:spacing w:line="276" w:lineRule="auto"/>
        <w:ind w:right="-32"/>
        <w:rPr>
          <w:rFonts w:cs="Arial"/>
          <w:szCs w:val="24"/>
        </w:rPr>
      </w:pPr>
      <w:r w:rsidRPr="00407F2A">
        <w:rPr>
          <w:rFonts w:cs="Arial"/>
          <w:szCs w:val="24"/>
        </w:rPr>
        <w:t xml:space="preserve">Our procedure has the following stages: </w:t>
      </w:r>
    </w:p>
    <w:p w14:paraId="433387BC" w14:textId="77777777" w:rsidR="00C26E99" w:rsidRPr="00407F2A" w:rsidRDefault="00C26E99" w:rsidP="00C26E99">
      <w:pPr>
        <w:pStyle w:val="ListParagraph"/>
        <w:widowControl w:val="0"/>
        <w:numPr>
          <w:ilvl w:val="0"/>
          <w:numId w:val="113"/>
        </w:numPr>
        <w:spacing w:before="18" w:after="0" w:line="276" w:lineRule="auto"/>
        <w:ind w:right="-32"/>
        <w:rPr>
          <w:rFonts w:cs="Arial"/>
          <w:szCs w:val="24"/>
        </w:rPr>
      </w:pPr>
      <w:r w:rsidRPr="00407F2A">
        <w:rPr>
          <w:rFonts w:cs="Arial"/>
          <w:szCs w:val="24"/>
        </w:rPr>
        <w:t xml:space="preserve">Stage 1 – School-Level Investigation </w:t>
      </w:r>
    </w:p>
    <w:p w14:paraId="2AEB1F86" w14:textId="77777777" w:rsidR="00C26E99" w:rsidRPr="00407F2A" w:rsidRDefault="00C26E99" w:rsidP="00C26E99">
      <w:pPr>
        <w:pStyle w:val="ListParagraph"/>
        <w:widowControl w:val="0"/>
        <w:numPr>
          <w:ilvl w:val="0"/>
          <w:numId w:val="113"/>
        </w:numPr>
        <w:spacing w:before="18" w:after="0" w:line="276" w:lineRule="auto"/>
        <w:ind w:right="-32"/>
        <w:rPr>
          <w:rFonts w:cs="Arial"/>
          <w:szCs w:val="24"/>
        </w:rPr>
      </w:pPr>
      <w:r w:rsidRPr="00407F2A">
        <w:rPr>
          <w:rFonts w:cs="Arial"/>
          <w:szCs w:val="24"/>
        </w:rPr>
        <w:t>Stage 2 – Cause for Concern Hearing</w:t>
      </w:r>
    </w:p>
    <w:p w14:paraId="1925248F" w14:textId="77777777" w:rsidR="00C26E99" w:rsidRPr="00407F2A" w:rsidRDefault="00C26E99" w:rsidP="00C26E99">
      <w:pPr>
        <w:pStyle w:val="ListParagraph"/>
        <w:widowControl w:val="0"/>
        <w:numPr>
          <w:ilvl w:val="0"/>
          <w:numId w:val="113"/>
        </w:numPr>
        <w:spacing w:before="18" w:after="0" w:line="276" w:lineRule="auto"/>
        <w:ind w:right="-32"/>
        <w:rPr>
          <w:rFonts w:cs="Arial"/>
          <w:szCs w:val="24"/>
        </w:rPr>
      </w:pPr>
      <w:r w:rsidRPr="00407F2A">
        <w:rPr>
          <w:rFonts w:cs="Arial"/>
          <w:szCs w:val="24"/>
        </w:rPr>
        <w:t>Stage 3 – Fitness to Practise Hearing</w:t>
      </w:r>
    </w:p>
    <w:p w14:paraId="40F8435D" w14:textId="77777777" w:rsidR="00C26E99" w:rsidRPr="00407F2A" w:rsidRDefault="00C26E99" w:rsidP="00C26E99">
      <w:pPr>
        <w:pStyle w:val="ListParagraph"/>
        <w:widowControl w:val="0"/>
        <w:numPr>
          <w:ilvl w:val="0"/>
          <w:numId w:val="113"/>
        </w:numPr>
        <w:spacing w:before="18" w:after="0" w:line="276" w:lineRule="auto"/>
        <w:ind w:right="-32"/>
        <w:rPr>
          <w:rFonts w:cs="Arial"/>
          <w:szCs w:val="24"/>
        </w:rPr>
      </w:pPr>
      <w:r w:rsidRPr="00407F2A">
        <w:rPr>
          <w:rFonts w:cs="Arial"/>
          <w:szCs w:val="24"/>
        </w:rPr>
        <w:t>Stage 4 – Requesting a Review of the Hearing Outcome</w:t>
      </w:r>
    </w:p>
    <w:p w14:paraId="0F3D1038" w14:textId="77777777" w:rsidR="00C26E99" w:rsidRPr="00407F2A" w:rsidRDefault="00C26E99" w:rsidP="00442753">
      <w:pPr>
        <w:pStyle w:val="BodyText"/>
        <w:rPr>
          <w:rFonts w:cs="Arial"/>
          <w:szCs w:val="24"/>
        </w:rPr>
      </w:pPr>
    </w:p>
    <w:p w14:paraId="34A3E81F" w14:textId="77777777" w:rsidR="00C26E99" w:rsidRPr="00407F2A" w:rsidRDefault="00C26E99" w:rsidP="00442753">
      <w:pPr>
        <w:pStyle w:val="BodyText"/>
        <w:ind w:right="-226"/>
        <w:rPr>
          <w:rFonts w:cs="Arial"/>
          <w:szCs w:val="24"/>
        </w:rPr>
      </w:pPr>
      <w:r w:rsidRPr="00407F2A">
        <w:rPr>
          <w:rFonts w:cs="Arial"/>
          <w:szCs w:val="24"/>
        </w:rPr>
        <w:t xml:space="preserve">11.4.2 There are deadlines within this </w:t>
      </w:r>
      <w:proofErr w:type="gramStart"/>
      <w:r w:rsidRPr="00407F2A">
        <w:rPr>
          <w:rFonts w:cs="Arial"/>
          <w:szCs w:val="24"/>
        </w:rPr>
        <w:t>procedure</w:t>
      </w:r>
      <w:proofErr w:type="gramEnd"/>
      <w:r w:rsidRPr="00407F2A">
        <w:rPr>
          <w:rFonts w:cs="Arial"/>
          <w:szCs w:val="24"/>
        </w:rPr>
        <w:t xml:space="preserve"> and we expect you to keep to these unless you have compelling independent evidence to show why you could not do this. We are also expected to meet our deadlines but there will occasionally be times when we are unable to do this for good reason. If so, we will let you know why and keep you informed of progress. </w:t>
      </w:r>
    </w:p>
    <w:p w14:paraId="0F0CB472" w14:textId="77777777" w:rsidR="00C26E99" w:rsidRPr="00407F2A" w:rsidRDefault="00C26E99" w:rsidP="00442753">
      <w:pPr>
        <w:pStyle w:val="NoSpacing"/>
        <w:rPr>
          <w:rFonts w:ascii="Arial" w:hAnsi="Arial" w:cs="Arial"/>
          <w:color w:val="002060"/>
          <w:sz w:val="24"/>
          <w:szCs w:val="24"/>
        </w:rPr>
      </w:pPr>
    </w:p>
    <w:p w14:paraId="75734251" w14:textId="77777777" w:rsidR="00C26E99" w:rsidRPr="00407F2A" w:rsidRDefault="00C26E99" w:rsidP="00442753">
      <w:pPr>
        <w:pStyle w:val="BodyText"/>
        <w:rPr>
          <w:rFonts w:cs="Arial"/>
          <w:szCs w:val="24"/>
        </w:rPr>
      </w:pPr>
      <w:r w:rsidRPr="00407F2A">
        <w:rPr>
          <w:rFonts w:cs="Arial"/>
          <w:szCs w:val="24"/>
        </w:rPr>
        <w:t xml:space="preserve">11.4.3 You must provide all evidence, </w:t>
      </w:r>
      <w:proofErr w:type="gramStart"/>
      <w:r w:rsidRPr="00407F2A">
        <w:rPr>
          <w:rFonts w:cs="Arial"/>
          <w:szCs w:val="24"/>
        </w:rPr>
        <w:t>information</w:t>
      </w:r>
      <w:proofErr w:type="gramEnd"/>
      <w:r w:rsidRPr="00407F2A">
        <w:rPr>
          <w:rFonts w:cs="Arial"/>
          <w:szCs w:val="24"/>
        </w:rPr>
        <w:t xml:space="preserve"> and details of witnesses at the earliest possible opportunity. You should give this information to us as part of our Cause for Concern investigations. If you do not do this, we might not be able to take your information into account at later stages. Exceptionally we may allow you to bring new evidence or witnesses with you to a hearing if you have good reason why this could not have been provided during our investigations. </w:t>
      </w:r>
    </w:p>
    <w:p w14:paraId="61C41383" w14:textId="77777777" w:rsidR="00C26E99" w:rsidRPr="00407F2A" w:rsidRDefault="00C26E99" w:rsidP="00442753">
      <w:pPr>
        <w:pStyle w:val="BodyText"/>
        <w:rPr>
          <w:rFonts w:cs="Arial"/>
          <w:szCs w:val="24"/>
        </w:rPr>
      </w:pPr>
    </w:p>
    <w:p w14:paraId="3A2D6C9F" w14:textId="77777777" w:rsidR="00C26E99" w:rsidRPr="00407F2A" w:rsidRDefault="00C26E99" w:rsidP="00442753">
      <w:pPr>
        <w:pStyle w:val="BodyText"/>
        <w:rPr>
          <w:rFonts w:cs="Arial"/>
          <w:szCs w:val="24"/>
        </w:rPr>
      </w:pPr>
      <w:r w:rsidRPr="00407F2A">
        <w:rPr>
          <w:rFonts w:cs="Arial"/>
          <w:szCs w:val="24"/>
        </w:rPr>
        <w:t xml:space="preserve">11.4.4 If an allegation raised under this regulation would be more appropriately dealt with using a different University procedure, we will advise you which procedure to use and why. If someone raises an allegation under another procedure, we may choose to consider it as a disciplinary matter instead. If </w:t>
      </w:r>
      <w:proofErr w:type="gramStart"/>
      <w:r w:rsidRPr="00407F2A">
        <w:rPr>
          <w:rFonts w:cs="Arial"/>
          <w:szCs w:val="24"/>
        </w:rPr>
        <w:t>so</w:t>
      </w:r>
      <w:proofErr w:type="gramEnd"/>
      <w:r w:rsidRPr="00407F2A">
        <w:rPr>
          <w:rFonts w:cs="Arial"/>
          <w:szCs w:val="24"/>
        </w:rPr>
        <w:t xml:space="preserve"> we will explain why and confirm the correct procedure to be used. </w:t>
      </w:r>
    </w:p>
    <w:p w14:paraId="7BACD60B" w14:textId="77777777" w:rsidR="00C26E99" w:rsidRPr="00407F2A" w:rsidRDefault="00C26E99" w:rsidP="00442753">
      <w:pPr>
        <w:pStyle w:val="BodyText"/>
        <w:rPr>
          <w:rFonts w:cs="Arial"/>
          <w:szCs w:val="24"/>
        </w:rPr>
      </w:pPr>
    </w:p>
    <w:p w14:paraId="309C4C5F" w14:textId="77777777" w:rsidR="00C26E99" w:rsidRPr="00407F2A" w:rsidRDefault="00C26E99" w:rsidP="00442753">
      <w:pPr>
        <w:pStyle w:val="Heading2"/>
        <w:rPr>
          <w:rFonts w:eastAsia="Arial" w:cs="Arial"/>
          <w:szCs w:val="24"/>
          <w:lang w:bidi="en-GB"/>
        </w:rPr>
      </w:pPr>
      <w:bookmarkStart w:id="295" w:name="_Toc71291748"/>
      <w:bookmarkStart w:id="296" w:name="_Toc47467407"/>
      <w:r w:rsidRPr="00407F2A">
        <w:rPr>
          <w:rFonts w:eastAsia="Arial" w:cs="Arial"/>
          <w:szCs w:val="24"/>
          <w:lang w:bidi="en-GB"/>
        </w:rPr>
        <w:t>11.5 Precautionary Measures</w:t>
      </w:r>
      <w:bookmarkEnd w:id="295"/>
    </w:p>
    <w:p w14:paraId="772AB366" w14:textId="77777777" w:rsidR="00C26E99" w:rsidRPr="00407F2A" w:rsidRDefault="00C26E99" w:rsidP="00C26E99">
      <w:pPr>
        <w:pStyle w:val="NoSpacing"/>
        <w:rPr>
          <w:lang w:bidi="en-GB"/>
        </w:rPr>
      </w:pPr>
    </w:p>
    <w:p w14:paraId="4706D202" w14:textId="3F670993" w:rsidR="00C26E99" w:rsidRPr="00407F2A" w:rsidRDefault="00C26E99" w:rsidP="00442753">
      <w:pPr>
        <w:widowControl w:val="0"/>
        <w:autoSpaceDE w:val="0"/>
        <w:autoSpaceDN w:val="0"/>
        <w:spacing w:line="276" w:lineRule="auto"/>
        <w:rPr>
          <w:rFonts w:eastAsia="Arial" w:cs="Arial"/>
          <w:szCs w:val="24"/>
          <w:lang w:bidi="en-GB"/>
        </w:rPr>
      </w:pPr>
      <w:r w:rsidRPr="00407F2A">
        <w:rPr>
          <w:rFonts w:eastAsia="Arial" w:cs="Arial"/>
          <w:szCs w:val="24"/>
          <w:lang w:bidi="en-GB"/>
        </w:rPr>
        <w:t>11.5.1 If we decide to impose precautionary measures on you, you may be prevented from carrying out certain activities which can include but are not limited to:</w:t>
      </w:r>
    </w:p>
    <w:p w14:paraId="6BB36A32" w14:textId="77777777" w:rsidR="00C26E99" w:rsidRPr="00407F2A" w:rsidRDefault="00C26E99" w:rsidP="00C26E99">
      <w:pPr>
        <w:widowControl w:val="0"/>
        <w:numPr>
          <w:ilvl w:val="0"/>
          <w:numId w:val="99"/>
        </w:numPr>
        <w:autoSpaceDE w:val="0"/>
        <w:autoSpaceDN w:val="0"/>
        <w:spacing w:after="0" w:line="276" w:lineRule="auto"/>
        <w:rPr>
          <w:rFonts w:eastAsia="Arial" w:cs="Arial"/>
          <w:szCs w:val="24"/>
          <w:lang w:bidi="en-GB"/>
        </w:rPr>
      </w:pPr>
      <w:r w:rsidRPr="00407F2A">
        <w:rPr>
          <w:rFonts w:eastAsia="Arial" w:cs="Arial"/>
          <w:szCs w:val="24"/>
          <w:lang w:bidi="en-GB"/>
        </w:rPr>
        <w:t xml:space="preserve">Being on campus unless specific permission has been given to meet with the SUAC or Student </w:t>
      </w:r>
      <w:proofErr w:type="gramStart"/>
      <w:r w:rsidRPr="00407F2A">
        <w:rPr>
          <w:rFonts w:eastAsia="Arial" w:cs="Arial"/>
          <w:szCs w:val="24"/>
          <w:lang w:bidi="en-GB"/>
        </w:rPr>
        <w:t>Services;</w:t>
      </w:r>
      <w:proofErr w:type="gramEnd"/>
    </w:p>
    <w:p w14:paraId="5CFDE757" w14:textId="77777777" w:rsidR="00C26E99" w:rsidRPr="00407F2A" w:rsidRDefault="00C26E99" w:rsidP="00C26E99">
      <w:pPr>
        <w:widowControl w:val="0"/>
        <w:numPr>
          <w:ilvl w:val="0"/>
          <w:numId w:val="99"/>
        </w:numPr>
        <w:autoSpaceDE w:val="0"/>
        <w:autoSpaceDN w:val="0"/>
        <w:spacing w:after="0" w:line="276" w:lineRule="auto"/>
        <w:rPr>
          <w:rFonts w:eastAsia="Arial" w:cs="Arial"/>
          <w:szCs w:val="24"/>
          <w:lang w:bidi="en-GB"/>
        </w:rPr>
      </w:pPr>
      <w:r w:rsidRPr="00407F2A">
        <w:rPr>
          <w:rFonts w:eastAsia="Arial" w:cs="Arial"/>
          <w:szCs w:val="24"/>
          <w:lang w:bidi="en-GB"/>
        </w:rPr>
        <w:t xml:space="preserve">Using our IT </w:t>
      </w:r>
      <w:proofErr w:type="gramStart"/>
      <w:r w:rsidRPr="00407F2A">
        <w:rPr>
          <w:rFonts w:eastAsia="Arial" w:cs="Arial"/>
          <w:szCs w:val="24"/>
          <w:lang w:bidi="en-GB"/>
        </w:rPr>
        <w:t>systems;</w:t>
      </w:r>
      <w:proofErr w:type="gramEnd"/>
    </w:p>
    <w:p w14:paraId="13A0D318" w14:textId="77777777" w:rsidR="00C26E99" w:rsidRPr="00407F2A" w:rsidRDefault="00C26E99" w:rsidP="00C26E99">
      <w:pPr>
        <w:widowControl w:val="0"/>
        <w:numPr>
          <w:ilvl w:val="0"/>
          <w:numId w:val="99"/>
        </w:numPr>
        <w:autoSpaceDE w:val="0"/>
        <w:autoSpaceDN w:val="0"/>
        <w:spacing w:after="0" w:line="276" w:lineRule="auto"/>
        <w:rPr>
          <w:rFonts w:eastAsia="Arial" w:cs="Arial"/>
          <w:szCs w:val="24"/>
          <w:lang w:bidi="en-GB"/>
        </w:rPr>
      </w:pPr>
      <w:r w:rsidRPr="00407F2A">
        <w:rPr>
          <w:rFonts w:eastAsia="Arial" w:cs="Arial"/>
          <w:szCs w:val="24"/>
          <w:lang w:bidi="en-GB"/>
        </w:rPr>
        <w:t xml:space="preserve">Attending </w:t>
      </w:r>
      <w:proofErr w:type="gramStart"/>
      <w:r w:rsidRPr="00407F2A">
        <w:rPr>
          <w:rFonts w:eastAsia="Arial" w:cs="Arial"/>
          <w:szCs w:val="24"/>
          <w:lang w:bidi="en-GB"/>
        </w:rPr>
        <w:t>placement;</w:t>
      </w:r>
      <w:proofErr w:type="gramEnd"/>
    </w:p>
    <w:p w14:paraId="1BCEF512" w14:textId="77777777" w:rsidR="00C26E99" w:rsidRPr="00407F2A" w:rsidRDefault="00C26E99" w:rsidP="00C26E99">
      <w:pPr>
        <w:widowControl w:val="0"/>
        <w:numPr>
          <w:ilvl w:val="0"/>
          <w:numId w:val="99"/>
        </w:numPr>
        <w:autoSpaceDE w:val="0"/>
        <w:autoSpaceDN w:val="0"/>
        <w:spacing w:after="0" w:line="276" w:lineRule="auto"/>
        <w:rPr>
          <w:rFonts w:eastAsia="Arial" w:cs="Arial"/>
          <w:szCs w:val="24"/>
          <w:lang w:bidi="en-GB"/>
        </w:rPr>
      </w:pPr>
      <w:r w:rsidRPr="00407F2A">
        <w:rPr>
          <w:rFonts w:eastAsia="Arial" w:cs="Arial"/>
          <w:szCs w:val="24"/>
          <w:lang w:bidi="en-GB"/>
        </w:rPr>
        <w:t xml:space="preserve">Attending timetabled teaching sessions or formal supervision </w:t>
      </w:r>
      <w:proofErr w:type="gramStart"/>
      <w:r w:rsidRPr="00407F2A">
        <w:rPr>
          <w:rFonts w:eastAsia="Arial" w:cs="Arial"/>
          <w:szCs w:val="24"/>
          <w:lang w:bidi="en-GB"/>
        </w:rPr>
        <w:t>meetings;</w:t>
      </w:r>
      <w:proofErr w:type="gramEnd"/>
    </w:p>
    <w:p w14:paraId="6D9C739A" w14:textId="77777777" w:rsidR="00C26E99" w:rsidRPr="00407F2A" w:rsidRDefault="00C26E99" w:rsidP="00C26E99">
      <w:pPr>
        <w:widowControl w:val="0"/>
        <w:numPr>
          <w:ilvl w:val="0"/>
          <w:numId w:val="99"/>
        </w:numPr>
        <w:autoSpaceDE w:val="0"/>
        <w:autoSpaceDN w:val="0"/>
        <w:spacing w:after="0" w:line="276" w:lineRule="auto"/>
        <w:rPr>
          <w:rFonts w:eastAsia="Arial" w:cs="Arial"/>
          <w:szCs w:val="24"/>
          <w:lang w:bidi="en-GB"/>
        </w:rPr>
      </w:pPr>
      <w:r w:rsidRPr="00407F2A">
        <w:rPr>
          <w:rFonts w:eastAsia="Arial" w:cs="Arial"/>
          <w:szCs w:val="24"/>
          <w:lang w:bidi="en-GB"/>
        </w:rPr>
        <w:t xml:space="preserve">Being in specific areas of campus including the </w:t>
      </w:r>
      <w:proofErr w:type="gramStart"/>
      <w:r w:rsidRPr="00407F2A">
        <w:rPr>
          <w:rFonts w:eastAsia="Arial" w:cs="Arial"/>
          <w:szCs w:val="24"/>
          <w:lang w:bidi="en-GB"/>
        </w:rPr>
        <w:t>library;</w:t>
      </w:r>
      <w:proofErr w:type="gramEnd"/>
    </w:p>
    <w:p w14:paraId="260BC066" w14:textId="77777777" w:rsidR="00C26E99" w:rsidRPr="00407F2A" w:rsidRDefault="00C26E99" w:rsidP="00C26E99">
      <w:pPr>
        <w:widowControl w:val="0"/>
        <w:numPr>
          <w:ilvl w:val="0"/>
          <w:numId w:val="99"/>
        </w:numPr>
        <w:autoSpaceDE w:val="0"/>
        <w:autoSpaceDN w:val="0"/>
        <w:spacing w:after="0" w:line="276" w:lineRule="auto"/>
        <w:rPr>
          <w:rFonts w:eastAsia="Arial" w:cs="Arial"/>
          <w:szCs w:val="24"/>
          <w:lang w:bidi="en-GB"/>
        </w:rPr>
      </w:pPr>
      <w:r w:rsidRPr="00407F2A">
        <w:rPr>
          <w:rFonts w:eastAsia="Arial" w:cs="Arial"/>
          <w:szCs w:val="24"/>
          <w:lang w:bidi="en-GB"/>
        </w:rPr>
        <w:t xml:space="preserve">Being a member of a </w:t>
      </w:r>
      <w:proofErr w:type="gramStart"/>
      <w:r w:rsidRPr="00407F2A">
        <w:rPr>
          <w:rFonts w:eastAsia="Arial" w:cs="Arial"/>
          <w:szCs w:val="24"/>
          <w:lang w:bidi="en-GB"/>
        </w:rPr>
        <w:t>University</w:t>
      </w:r>
      <w:proofErr w:type="gramEnd"/>
      <w:r w:rsidRPr="00407F2A">
        <w:rPr>
          <w:rFonts w:eastAsia="Arial" w:cs="Arial"/>
          <w:szCs w:val="24"/>
          <w:lang w:bidi="en-GB"/>
        </w:rPr>
        <w:t xml:space="preserve"> committee or panel; </w:t>
      </w:r>
    </w:p>
    <w:p w14:paraId="2BE0E0CC" w14:textId="77777777" w:rsidR="00C26E99" w:rsidRPr="00407F2A" w:rsidRDefault="00C26E99" w:rsidP="00C26E99">
      <w:pPr>
        <w:widowControl w:val="0"/>
        <w:numPr>
          <w:ilvl w:val="0"/>
          <w:numId w:val="99"/>
        </w:numPr>
        <w:autoSpaceDE w:val="0"/>
        <w:autoSpaceDN w:val="0"/>
        <w:spacing w:after="0" w:line="276" w:lineRule="auto"/>
        <w:rPr>
          <w:rFonts w:eastAsia="Arial" w:cs="Arial"/>
          <w:szCs w:val="24"/>
          <w:lang w:bidi="en-GB"/>
        </w:rPr>
      </w:pPr>
      <w:r w:rsidRPr="00407F2A">
        <w:rPr>
          <w:rFonts w:eastAsia="Arial" w:cs="Arial"/>
          <w:szCs w:val="24"/>
          <w:lang w:bidi="en-GB"/>
        </w:rPr>
        <w:lastRenderedPageBreak/>
        <w:t>Contacting named people such as other students or staff members.</w:t>
      </w:r>
    </w:p>
    <w:p w14:paraId="6D1CC07B" w14:textId="77777777" w:rsidR="00C26E99" w:rsidRPr="00407F2A" w:rsidRDefault="00C26E99" w:rsidP="00442753">
      <w:pPr>
        <w:widowControl w:val="0"/>
        <w:autoSpaceDE w:val="0"/>
        <w:autoSpaceDN w:val="0"/>
        <w:spacing w:line="276" w:lineRule="auto"/>
        <w:rPr>
          <w:rFonts w:eastAsia="Arial" w:cs="Arial"/>
          <w:szCs w:val="24"/>
          <w:lang w:bidi="en-GB"/>
        </w:rPr>
      </w:pPr>
    </w:p>
    <w:p w14:paraId="453ACC78" w14:textId="6EE72E42" w:rsidR="00C26E99" w:rsidRPr="00407F2A" w:rsidRDefault="00C26E99" w:rsidP="00442753">
      <w:pPr>
        <w:widowControl w:val="0"/>
        <w:autoSpaceDE w:val="0"/>
        <w:autoSpaceDN w:val="0"/>
        <w:spacing w:line="276" w:lineRule="auto"/>
        <w:rPr>
          <w:rFonts w:eastAsia="Arial" w:cs="Arial"/>
          <w:szCs w:val="24"/>
          <w:lang w:bidi="en-GB"/>
        </w:rPr>
      </w:pPr>
      <w:r w:rsidRPr="00407F2A">
        <w:rPr>
          <w:rFonts w:eastAsia="Arial" w:cs="Arial"/>
          <w:szCs w:val="24"/>
          <w:lang w:bidi="en-GB"/>
        </w:rPr>
        <w:t>11.5.2 The precautionary measures we can implement are:</w:t>
      </w:r>
    </w:p>
    <w:p w14:paraId="7BC30031" w14:textId="77777777" w:rsidR="00C26E99" w:rsidRPr="00407F2A" w:rsidRDefault="00C26E99" w:rsidP="00C26E99">
      <w:pPr>
        <w:pStyle w:val="ListParagraph"/>
        <w:widowControl w:val="0"/>
        <w:numPr>
          <w:ilvl w:val="0"/>
          <w:numId w:val="99"/>
        </w:numPr>
        <w:autoSpaceDE w:val="0"/>
        <w:autoSpaceDN w:val="0"/>
        <w:spacing w:after="0" w:line="276" w:lineRule="auto"/>
        <w:rPr>
          <w:rFonts w:eastAsia="Arial" w:cs="Arial"/>
          <w:szCs w:val="24"/>
          <w:lang w:eastAsia="en-GB" w:bidi="en-GB"/>
        </w:rPr>
      </w:pPr>
      <w:r w:rsidRPr="00407F2A">
        <w:rPr>
          <w:rFonts w:eastAsia="Arial" w:cs="Arial"/>
          <w:szCs w:val="24"/>
          <w:lang w:eastAsia="en-GB" w:bidi="en-GB"/>
        </w:rPr>
        <w:t>Informal action. For example, we may ask you to keep us informed of external proceedings or engage with support services.</w:t>
      </w:r>
    </w:p>
    <w:p w14:paraId="02EB5E87" w14:textId="77777777" w:rsidR="00C26E99" w:rsidRPr="00407F2A" w:rsidRDefault="00C26E99" w:rsidP="00C26E99">
      <w:pPr>
        <w:pStyle w:val="ListParagraph"/>
        <w:widowControl w:val="0"/>
        <w:numPr>
          <w:ilvl w:val="0"/>
          <w:numId w:val="99"/>
        </w:numPr>
        <w:autoSpaceDE w:val="0"/>
        <w:autoSpaceDN w:val="0"/>
        <w:spacing w:after="0" w:line="276" w:lineRule="auto"/>
        <w:rPr>
          <w:rFonts w:eastAsia="Arial" w:cs="Arial"/>
          <w:szCs w:val="24"/>
          <w:lang w:eastAsia="en-GB" w:bidi="en-GB"/>
        </w:rPr>
      </w:pPr>
      <w:r w:rsidRPr="00407F2A">
        <w:rPr>
          <w:rFonts w:eastAsia="Arial" w:cs="Arial"/>
          <w:szCs w:val="24"/>
          <w:lang w:eastAsia="en-GB" w:bidi="en-GB"/>
        </w:rPr>
        <w:t>Partial Restriction. This is where you are not permitted to undertake certain activities or attend certain premises, but you can otherwise continue with your studies without restriction.</w:t>
      </w:r>
    </w:p>
    <w:p w14:paraId="1A9604F0" w14:textId="09E74127" w:rsidR="00C26E99" w:rsidRPr="00407F2A" w:rsidRDefault="00C26E99" w:rsidP="00C26E99">
      <w:pPr>
        <w:pStyle w:val="ListParagraph"/>
        <w:widowControl w:val="0"/>
        <w:numPr>
          <w:ilvl w:val="0"/>
          <w:numId w:val="99"/>
        </w:numPr>
        <w:autoSpaceDE w:val="0"/>
        <w:autoSpaceDN w:val="0"/>
        <w:spacing w:after="0" w:line="276" w:lineRule="auto"/>
        <w:rPr>
          <w:rFonts w:eastAsia="Arial" w:cs="Arial"/>
          <w:szCs w:val="24"/>
          <w:lang w:eastAsia="en-GB" w:bidi="en-GB"/>
        </w:rPr>
      </w:pPr>
      <w:r w:rsidRPr="00407F2A">
        <w:rPr>
          <w:rFonts w:eastAsia="Arial" w:cs="Arial"/>
          <w:szCs w:val="24"/>
          <w:lang w:eastAsia="en-GB" w:bidi="en-GB"/>
        </w:rPr>
        <w:t xml:space="preserve">Partial </w:t>
      </w:r>
      <w:r w:rsidR="00E77087">
        <w:rPr>
          <w:rFonts w:eastAsia="Arial" w:cs="Arial"/>
          <w:szCs w:val="24"/>
          <w:lang w:eastAsia="en-GB" w:bidi="en-GB"/>
        </w:rPr>
        <w:t>Prohibition</w:t>
      </w:r>
      <w:r w:rsidRPr="00407F2A">
        <w:rPr>
          <w:rFonts w:eastAsia="Arial" w:cs="Arial"/>
          <w:szCs w:val="24"/>
          <w:lang w:eastAsia="en-GB" w:bidi="en-GB"/>
        </w:rPr>
        <w:t xml:space="preserve">. This is where you cannot attend the University campus but can study at distance. The only permitted attendance would be where Registry has given approval for attendance with support services or the Advice Centre in the Students’ Union. </w:t>
      </w:r>
    </w:p>
    <w:p w14:paraId="08481EE5" w14:textId="3102C2B4" w:rsidR="00C26E99" w:rsidRPr="00407F2A" w:rsidRDefault="00C26E99" w:rsidP="00C26E99">
      <w:pPr>
        <w:pStyle w:val="ListParagraph"/>
        <w:widowControl w:val="0"/>
        <w:numPr>
          <w:ilvl w:val="0"/>
          <w:numId w:val="99"/>
        </w:numPr>
        <w:autoSpaceDE w:val="0"/>
        <w:autoSpaceDN w:val="0"/>
        <w:spacing w:after="0" w:line="276" w:lineRule="auto"/>
        <w:rPr>
          <w:rFonts w:eastAsia="Arial" w:cs="Arial"/>
          <w:szCs w:val="24"/>
          <w:lang w:eastAsia="en-GB" w:bidi="en-GB"/>
        </w:rPr>
      </w:pPr>
      <w:r w:rsidRPr="00407F2A">
        <w:rPr>
          <w:rFonts w:eastAsia="Arial" w:cs="Arial"/>
          <w:szCs w:val="24"/>
          <w:lang w:eastAsia="en-GB" w:bidi="en-GB"/>
        </w:rPr>
        <w:t xml:space="preserve">Full </w:t>
      </w:r>
      <w:r w:rsidR="00E77087">
        <w:rPr>
          <w:rFonts w:eastAsia="Arial" w:cs="Arial"/>
          <w:szCs w:val="24"/>
          <w:lang w:eastAsia="en-GB" w:bidi="en-GB"/>
        </w:rPr>
        <w:t>Prohibition</w:t>
      </w:r>
      <w:r w:rsidRPr="00407F2A">
        <w:rPr>
          <w:rFonts w:eastAsia="Arial" w:cs="Arial"/>
          <w:szCs w:val="24"/>
          <w:lang w:eastAsia="en-GB" w:bidi="en-GB"/>
        </w:rPr>
        <w:t xml:space="preserve">. This is where you are prohibited from attending the University of Huddersfield campus and engaging with any University of Huddersfield activities. </w:t>
      </w:r>
    </w:p>
    <w:p w14:paraId="51D5E80B" w14:textId="77777777" w:rsidR="00C26E99" w:rsidRPr="00407F2A" w:rsidRDefault="00C26E99" w:rsidP="00442753">
      <w:pPr>
        <w:pStyle w:val="ListParagraph"/>
        <w:widowControl w:val="0"/>
        <w:autoSpaceDE w:val="0"/>
        <w:autoSpaceDN w:val="0"/>
        <w:spacing w:line="276" w:lineRule="auto"/>
        <w:ind w:left="0"/>
        <w:rPr>
          <w:rFonts w:eastAsia="Arial" w:cs="Arial"/>
          <w:szCs w:val="24"/>
          <w:lang w:eastAsia="en-GB" w:bidi="en-GB"/>
        </w:rPr>
      </w:pPr>
    </w:p>
    <w:p w14:paraId="1633D852" w14:textId="77777777" w:rsidR="00C26E99" w:rsidRPr="00407F2A" w:rsidRDefault="00C26E99" w:rsidP="00442753">
      <w:pPr>
        <w:widowControl w:val="0"/>
        <w:autoSpaceDE w:val="0"/>
        <w:autoSpaceDN w:val="0"/>
        <w:spacing w:line="276" w:lineRule="auto"/>
        <w:rPr>
          <w:rFonts w:eastAsia="Arial" w:cs="Arial"/>
          <w:szCs w:val="24"/>
          <w:lang w:bidi="en-GB"/>
        </w:rPr>
      </w:pPr>
      <w:r w:rsidRPr="00407F2A">
        <w:rPr>
          <w:rFonts w:eastAsia="Arial" w:cs="Arial"/>
          <w:szCs w:val="24"/>
          <w:lang w:bidi="en-GB"/>
        </w:rPr>
        <w:t xml:space="preserve">11.5.3 If we have imposed precautionary measures, we will review our decision every 20 working days or sooner if you notify us that your circumstances have changed. You can challenge the decision in writing by email.  </w:t>
      </w:r>
    </w:p>
    <w:p w14:paraId="5DFE91F6" w14:textId="77777777" w:rsidR="00C26E99" w:rsidRPr="00407F2A" w:rsidRDefault="00C26E99" w:rsidP="00C26E99">
      <w:pPr>
        <w:pStyle w:val="NoSpacing"/>
        <w:rPr>
          <w:lang w:bidi="en-GB"/>
        </w:rPr>
      </w:pPr>
    </w:p>
    <w:p w14:paraId="0A3271D9" w14:textId="77777777" w:rsidR="00C26E99" w:rsidRPr="00407F2A" w:rsidRDefault="00C26E99" w:rsidP="00442753">
      <w:pPr>
        <w:widowControl w:val="0"/>
        <w:autoSpaceDE w:val="0"/>
        <w:autoSpaceDN w:val="0"/>
        <w:spacing w:line="276" w:lineRule="auto"/>
        <w:rPr>
          <w:rFonts w:eastAsia="Arial" w:cs="Arial"/>
          <w:szCs w:val="24"/>
          <w:lang w:bidi="en-GB"/>
        </w:rPr>
      </w:pPr>
      <w:r w:rsidRPr="00407F2A">
        <w:rPr>
          <w:rFonts w:eastAsia="Arial" w:cs="Arial"/>
          <w:szCs w:val="24"/>
          <w:lang w:bidi="en-GB"/>
        </w:rPr>
        <w:t xml:space="preserve">11.5.4 If we have imposed precautionary measures and you have upcoming assessments, you must let us know because in some circumstances we can </w:t>
      </w:r>
      <w:proofErr w:type="gramStart"/>
      <w:r w:rsidRPr="00407F2A">
        <w:rPr>
          <w:rFonts w:eastAsia="Arial" w:cs="Arial"/>
          <w:szCs w:val="24"/>
          <w:lang w:bidi="en-GB"/>
        </w:rPr>
        <w:t>make arrangements</w:t>
      </w:r>
      <w:proofErr w:type="gramEnd"/>
      <w:r w:rsidRPr="00407F2A">
        <w:rPr>
          <w:rFonts w:eastAsia="Arial" w:cs="Arial"/>
          <w:szCs w:val="24"/>
          <w:lang w:bidi="en-GB"/>
        </w:rPr>
        <w:t xml:space="preserve"> to vary the precautionary measures so that you can complete your assessments.</w:t>
      </w:r>
    </w:p>
    <w:p w14:paraId="4C463F63" w14:textId="77777777" w:rsidR="00C26E99" w:rsidRPr="00407F2A" w:rsidRDefault="00C26E99" w:rsidP="00C26E99">
      <w:pPr>
        <w:pStyle w:val="NoSpacing"/>
        <w:rPr>
          <w:lang w:bidi="en-GB"/>
        </w:rPr>
      </w:pPr>
    </w:p>
    <w:p w14:paraId="3DFAA397" w14:textId="77777777" w:rsidR="00C26E99" w:rsidRPr="00407F2A" w:rsidRDefault="00C26E99" w:rsidP="00442753">
      <w:pPr>
        <w:widowControl w:val="0"/>
        <w:autoSpaceDE w:val="0"/>
        <w:autoSpaceDN w:val="0"/>
        <w:spacing w:line="276" w:lineRule="auto"/>
        <w:rPr>
          <w:rFonts w:eastAsia="Arial" w:cs="Arial"/>
          <w:szCs w:val="24"/>
          <w:lang w:bidi="en-GB"/>
        </w:rPr>
      </w:pPr>
      <w:r w:rsidRPr="00407F2A">
        <w:rPr>
          <w:rFonts w:eastAsia="Arial" w:cs="Arial"/>
          <w:szCs w:val="24"/>
          <w:lang w:bidi="en-GB"/>
        </w:rPr>
        <w:t xml:space="preserve">11.5.5 We will not generally implement precautionary measures for behaviour which is considered a minor risk and generally will only implement precautionary measures for major risks, though this will depend on the risk assessment we complete. We will seek to minimise the impact on your personal and academic life as far as is practicable with any precautionary measures. </w:t>
      </w:r>
    </w:p>
    <w:p w14:paraId="53629D8A" w14:textId="77777777" w:rsidR="00C26E99" w:rsidRPr="00407F2A" w:rsidRDefault="00C26E99" w:rsidP="00C26E99">
      <w:pPr>
        <w:pStyle w:val="NoSpacing"/>
        <w:rPr>
          <w:lang w:bidi="en-GB"/>
        </w:rPr>
      </w:pPr>
    </w:p>
    <w:p w14:paraId="09428E21" w14:textId="77777777" w:rsidR="00C26E99" w:rsidRPr="00407F2A" w:rsidRDefault="00C26E99" w:rsidP="00442753">
      <w:pPr>
        <w:widowControl w:val="0"/>
        <w:autoSpaceDE w:val="0"/>
        <w:autoSpaceDN w:val="0"/>
        <w:spacing w:line="276" w:lineRule="auto"/>
        <w:rPr>
          <w:rFonts w:eastAsia="Arial" w:cs="Arial"/>
          <w:szCs w:val="24"/>
          <w:lang w:bidi="en-GB"/>
        </w:rPr>
      </w:pPr>
      <w:r w:rsidRPr="00407F2A">
        <w:rPr>
          <w:rFonts w:eastAsia="Arial" w:cs="Arial"/>
          <w:szCs w:val="24"/>
          <w:lang w:bidi="en-GB"/>
        </w:rPr>
        <w:t xml:space="preserve">11.5.6 The following lists are non-exhaustive of behaviour which might be classified as minor or major risk both to others and yourself. </w:t>
      </w:r>
    </w:p>
    <w:p w14:paraId="5953370B" w14:textId="77777777" w:rsidR="00C26E99" w:rsidRPr="00407F2A" w:rsidRDefault="00C26E99" w:rsidP="00C26E99">
      <w:pPr>
        <w:rPr>
          <w:lang w:bidi="en-GB"/>
        </w:rPr>
      </w:pPr>
    </w:p>
    <w:p w14:paraId="68737D88" w14:textId="77777777" w:rsidR="00C26E99" w:rsidRDefault="00C26E99" w:rsidP="00442753">
      <w:pPr>
        <w:pStyle w:val="Heading2"/>
        <w:rPr>
          <w:rFonts w:eastAsia="Arial" w:cs="Arial"/>
          <w:szCs w:val="24"/>
          <w:lang w:bidi="en-GB"/>
        </w:rPr>
      </w:pPr>
      <w:bookmarkStart w:id="297" w:name="_Toc71291749"/>
      <w:r w:rsidRPr="00407F2A">
        <w:rPr>
          <w:rFonts w:eastAsia="Arial" w:cs="Arial"/>
          <w:szCs w:val="24"/>
          <w:lang w:bidi="en-GB"/>
        </w:rPr>
        <w:t>11.6 Minor risks</w:t>
      </w:r>
      <w:bookmarkEnd w:id="297"/>
    </w:p>
    <w:p w14:paraId="31A3B0C2" w14:textId="77777777" w:rsidR="00C26E99" w:rsidRPr="00D21855" w:rsidRDefault="00C26E99" w:rsidP="00C26E99">
      <w:pPr>
        <w:pStyle w:val="NoSpacing"/>
        <w:rPr>
          <w:lang w:bidi="en-GB"/>
        </w:rPr>
      </w:pPr>
    </w:p>
    <w:p w14:paraId="6FC0E0F5" w14:textId="77777777" w:rsidR="00C26E99" w:rsidRPr="00407F2A" w:rsidRDefault="00C26E99" w:rsidP="00442753">
      <w:pPr>
        <w:widowControl w:val="0"/>
        <w:autoSpaceDE w:val="0"/>
        <w:autoSpaceDN w:val="0"/>
        <w:spacing w:line="276" w:lineRule="auto"/>
        <w:rPr>
          <w:rFonts w:eastAsia="Arial" w:cs="Arial"/>
          <w:szCs w:val="24"/>
          <w:lang w:bidi="en-GB"/>
        </w:rPr>
      </w:pPr>
      <w:r w:rsidRPr="00407F2A">
        <w:rPr>
          <w:rFonts w:eastAsia="Arial" w:cs="Arial"/>
          <w:szCs w:val="24"/>
          <w:lang w:bidi="en-GB"/>
        </w:rPr>
        <w:t>Minor risk to others:</w:t>
      </w:r>
    </w:p>
    <w:p w14:paraId="55831914" w14:textId="77777777" w:rsidR="00C26E99" w:rsidRPr="00407F2A" w:rsidRDefault="00C26E99" w:rsidP="00C26E99">
      <w:pPr>
        <w:pStyle w:val="ListParagraph"/>
        <w:widowControl w:val="0"/>
        <w:numPr>
          <w:ilvl w:val="0"/>
          <w:numId w:val="100"/>
        </w:numPr>
        <w:autoSpaceDE w:val="0"/>
        <w:autoSpaceDN w:val="0"/>
        <w:spacing w:line="276" w:lineRule="auto"/>
        <w:rPr>
          <w:rFonts w:eastAsia="Arial" w:cs="Arial"/>
          <w:szCs w:val="24"/>
          <w:lang w:bidi="en-GB"/>
        </w:rPr>
      </w:pPr>
      <w:r w:rsidRPr="00407F2A">
        <w:rPr>
          <w:rFonts w:eastAsia="Arial" w:cs="Arial"/>
          <w:szCs w:val="24"/>
          <w:lang w:bidi="en-GB"/>
        </w:rPr>
        <w:t>Isolated incidents of:</w:t>
      </w:r>
    </w:p>
    <w:p w14:paraId="2165FAB2" w14:textId="77777777" w:rsidR="00C26E99" w:rsidRPr="00407F2A" w:rsidRDefault="00C26E99" w:rsidP="00C26E99">
      <w:pPr>
        <w:pStyle w:val="ListParagraph"/>
        <w:widowControl w:val="0"/>
        <w:numPr>
          <w:ilvl w:val="1"/>
          <w:numId w:val="100"/>
        </w:numPr>
        <w:autoSpaceDE w:val="0"/>
        <w:autoSpaceDN w:val="0"/>
        <w:spacing w:line="276" w:lineRule="auto"/>
        <w:rPr>
          <w:rFonts w:eastAsia="Arial" w:cs="Arial"/>
          <w:szCs w:val="24"/>
          <w:lang w:bidi="en-GB"/>
        </w:rPr>
      </w:pPr>
      <w:r w:rsidRPr="00407F2A">
        <w:rPr>
          <w:rFonts w:eastAsia="Arial" w:cs="Arial"/>
          <w:szCs w:val="24"/>
          <w:lang w:bidi="en-GB"/>
        </w:rPr>
        <w:t>Verbal abuse</w:t>
      </w:r>
    </w:p>
    <w:p w14:paraId="604F3DC1" w14:textId="77777777" w:rsidR="00C26E99" w:rsidRPr="00407F2A" w:rsidRDefault="00C26E99" w:rsidP="00C26E99">
      <w:pPr>
        <w:pStyle w:val="ListParagraph"/>
        <w:widowControl w:val="0"/>
        <w:numPr>
          <w:ilvl w:val="1"/>
          <w:numId w:val="100"/>
        </w:numPr>
        <w:autoSpaceDE w:val="0"/>
        <w:autoSpaceDN w:val="0"/>
        <w:spacing w:line="276" w:lineRule="auto"/>
        <w:rPr>
          <w:rFonts w:eastAsia="Arial" w:cs="Arial"/>
          <w:szCs w:val="24"/>
          <w:lang w:bidi="en-GB"/>
        </w:rPr>
      </w:pPr>
      <w:r w:rsidRPr="00407F2A">
        <w:rPr>
          <w:rFonts w:eastAsia="Arial" w:cs="Arial"/>
          <w:szCs w:val="24"/>
          <w:lang w:bidi="en-GB"/>
        </w:rPr>
        <w:t>Inappropriate use of social media</w:t>
      </w:r>
    </w:p>
    <w:p w14:paraId="5B00ECB4" w14:textId="77777777" w:rsidR="00C26E99" w:rsidRPr="00407F2A" w:rsidRDefault="00C26E99" w:rsidP="00C26E99">
      <w:pPr>
        <w:pStyle w:val="ListParagraph"/>
        <w:widowControl w:val="0"/>
        <w:numPr>
          <w:ilvl w:val="1"/>
          <w:numId w:val="100"/>
        </w:numPr>
        <w:autoSpaceDE w:val="0"/>
        <w:autoSpaceDN w:val="0"/>
        <w:spacing w:line="276" w:lineRule="auto"/>
        <w:rPr>
          <w:rFonts w:eastAsia="Arial" w:cs="Arial"/>
          <w:szCs w:val="24"/>
          <w:lang w:bidi="en-GB"/>
        </w:rPr>
      </w:pPr>
      <w:r w:rsidRPr="00407F2A">
        <w:rPr>
          <w:rFonts w:eastAsia="Arial" w:cs="Arial"/>
          <w:szCs w:val="24"/>
          <w:lang w:bidi="en-GB"/>
        </w:rPr>
        <w:t>Minor damage to property</w:t>
      </w:r>
    </w:p>
    <w:p w14:paraId="4D859C31" w14:textId="77777777" w:rsidR="00C26E99" w:rsidRPr="00407F2A" w:rsidRDefault="00C26E99" w:rsidP="00C26E99">
      <w:pPr>
        <w:pStyle w:val="ListParagraph"/>
        <w:widowControl w:val="0"/>
        <w:numPr>
          <w:ilvl w:val="1"/>
          <w:numId w:val="100"/>
        </w:numPr>
        <w:autoSpaceDE w:val="0"/>
        <w:autoSpaceDN w:val="0"/>
        <w:spacing w:line="276" w:lineRule="auto"/>
        <w:rPr>
          <w:rFonts w:eastAsia="Arial" w:cs="Arial"/>
          <w:szCs w:val="24"/>
          <w:lang w:bidi="en-GB"/>
        </w:rPr>
      </w:pPr>
      <w:r w:rsidRPr="00407F2A">
        <w:rPr>
          <w:rFonts w:eastAsia="Arial" w:cs="Arial"/>
          <w:szCs w:val="24"/>
          <w:lang w:bidi="en-GB"/>
        </w:rPr>
        <w:lastRenderedPageBreak/>
        <w:t>Refusal to comply with reasonable requests</w:t>
      </w:r>
    </w:p>
    <w:p w14:paraId="19C5E5BC" w14:textId="77777777" w:rsidR="00C26E99" w:rsidRPr="00407F2A" w:rsidRDefault="00C26E99" w:rsidP="00C26E99">
      <w:pPr>
        <w:pStyle w:val="ListParagraph"/>
        <w:widowControl w:val="0"/>
        <w:numPr>
          <w:ilvl w:val="1"/>
          <w:numId w:val="100"/>
        </w:numPr>
        <w:autoSpaceDE w:val="0"/>
        <w:autoSpaceDN w:val="0"/>
        <w:spacing w:line="276" w:lineRule="auto"/>
        <w:rPr>
          <w:rFonts w:eastAsia="Arial" w:cs="Arial"/>
          <w:szCs w:val="24"/>
          <w:lang w:bidi="en-GB"/>
        </w:rPr>
      </w:pPr>
      <w:r w:rsidRPr="00407F2A">
        <w:rPr>
          <w:rFonts w:eastAsia="Arial" w:cs="Arial"/>
          <w:szCs w:val="24"/>
          <w:lang w:bidi="en-GB"/>
        </w:rPr>
        <w:t xml:space="preserve">Anti-social behaviour which causes distress to others or damages the University’s reputation. </w:t>
      </w:r>
    </w:p>
    <w:p w14:paraId="580B2048" w14:textId="77777777" w:rsidR="00C26E99" w:rsidRPr="00407F2A" w:rsidRDefault="00C26E99" w:rsidP="00442753">
      <w:pPr>
        <w:widowControl w:val="0"/>
        <w:autoSpaceDE w:val="0"/>
        <w:autoSpaceDN w:val="0"/>
        <w:spacing w:line="276" w:lineRule="auto"/>
        <w:rPr>
          <w:rFonts w:eastAsia="Arial" w:cs="Arial"/>
          <w:szCs w:val="24"/>
          <w:lang w:bidi="en-GB"/>
        </w:rPr>
      </w:pPr>
      <w:r w:rsidRPr="00407F2A">
        <w:rPr>
          <w:rFonts w:eastAsia="Arial" w:cs="Arial"/>
          <w:szCs w:val="24"/>
          <w:lang w:bidi="en-GB"/>
        </w:rPr>
        <w:t>Minor risk to self:</w:t>
      </w:r>
    </w:p>
    <w:p w14:paraId="3DE252D5" w14:textId="77777777" w:rsidR="00C26E99" w:rsidRPr="00407F2A" w:rsidRDefault="00C26E99" w:rsidP="00C26E99">
      <w:pPr>
        <w:pStyle w:val="ListParagraph"/>
        <w:widowControl w:val="0"/>
        <w:numPr>
          <w:ilvl w:val="0"/>
          <w:numId w:val="101"/>
        </w:numPr>
        <w:autoSpaceDE w:val="0"/>
        <w:autoSpaceDN w:val="0"/>
        <w:spacing w:line="276" w:lineRule="auto"/>
        <w:rPr>
          <w:rFonts w:eastAsia="Arial" w:cs="Arial"/>
          <w:szCs w:val="24"/>
          <w:lang w:bidi="en-GB"/>
        </w:rPr>
      </w:pPr>
      <w:r w:rsidRPr="00407F2A">
        <w:rPr>
          <w:rFonts w:eastAsia="Arial" w:cs="Arial"/>
          <w:szCs w:val="24"/>
          <w:lang w:bidi="en-GB"/>
        </w:rPr>
        <w:t>Isolated incident of reckless behaviour</w:t>
      </w:r>
    </w:p>
    <w:p w14:paraId="2E9085B4" w14:textId="77777777" w:rsidR="00C26E99" w:rsidRPr="00407F2A" w:rsidRDefault="00C26E99" w:rsidP="00C26E99">
      <w:pPr>
        <w:pStyle w:val="ListParagraph"/>
        <w:widowControl w:val="0"/>
        <w:numPr>
          <w:ilvl w:val="0"/>
          <w:numId w:val="101"/>
        </w:numPr>
        <w:autoSpaceDE w:val="0"/>
        <w:autoSpaceDN w:val="0"/>
        <w:spacing w:line="276" w:lineRule="auto"/>
        <w:rPr>
          <w:rFonts w:eastAsia="Arial" w:cs="Arial"/>
          <w:szCs w:val="24"/>
          <w:lang w:bidi="en-GB"/>
        </w:rPr>
      </w:pPr>
      <w:r w:rsidRPr="00407F2A">
        <w:rPr>
          <w:rFonts w:eastAsia="Arial" w:cs="Arial"/>
          <w:szCs w:val="24"/>
          <w:lang w:bidi="en-GB"/>
        </w:rPr>
        <w:t>Some non-attendance at class</w:t>
      </w:r>
    </w:p>
    <w:p w14:paraId="79661970" w14:textId="77777777" w:rsidR="00C26E99" w:rsidRPr="00407F2A" w:rsidRDefault="00C26E99" w:rsidP="00C26E99">
      <w:pPr>
        <w:pStyle w:val="ListParagraph"/>
        <w:widowControl w:val="0"/>
        <w:numPr>
          <w:ilvl w:val="0"/>
          <w:numId w:val="101"/>
        </w:numPr>
        <w:autoSpaceDE w:val="0"/>
        <w:autoSpaceDN w:val="0"/>
        <w:spacing w:line="276" w:lineRule="auto"/>
        <w:rPr>
          <w:rFonts w:eastAsia="Arial" w:cs="Arial"/>
          <w:szCs w:val="24"/>
          <w:lang w:bidi="en-GB"/>
        </w:rPr>
      </w:pPr>
      <w:r w:rsidRPr="00407F2A">
        <w:rPr>
          <w:rFonts w:eastAsia="Arial" w:cs="Arial"/>
          <w:szCs w:val="24"/>
          <w:lang w:bidi="en-GB"/>
        </w:rPr>
        <w:t>Evidence of low-level of emotional distress</w:t>
      </w:r>
    </w:p>
    <w:p w14:paraId="5CEACFBA" w14:textId="77777777" w:rsidR="00C26E99" w:rsidRPr="00407F2A" w:rsidRDefault="00C26E99" w:rsidP="00C26E99">
      <w:pPr>
        <w:pStyle w:val="ListParagraph"/>
        <w:widowControl w:val="0"/>
        <w:numPr>
          <w:ilvl w:val="0"/>
          <w:numId w:val="101"/>
        </w:numPr>
        <w:autoSpaceDE w:val="0"/>
        <w:autoSpaceDN w:val="0"/>
        <w:spacing w:line="276" w:lineRule="auto"/>
        <w:rPr>
          <w:rFonts w:eastAsia="Arial" w:cs="Arial"/>
          <w:szCs w:val="24"/>
          <w:lang w:bidi="en-GB"/>
        </w:rPr>
      </w:pPr>
      <w:r w:rsidRPr="00407F2A">
        <w:rPr>
          <w:rFonts w:eastAsia="Arial" w:cs="Arial"/>
          <w:szCs w:val="24"/>
          <w:lang w:bidi="en-GB"/>
        </w:rPr>
        <w:t>Low level of alcohol or substance use</w:t>
      </w:r>
    </w:p>
    <w:p w14:paraId="372FFE18" w14:textId="77777777" w:rsidR="00C26E99" w:rsidRPr="00407F2A" w:rsidRDefault="00C26E99" w:rsidP="00442753">
      <w:pPr>
        <w:widowControl w:val="0"/>
        <w:autoSpaceDE w:val="0"/>
        <w:autoSpaceDN w:val="0"/>
        <w:spacing w:line="276" w:lineRule="auto"/>
        <w:rPr>
          <w:rFonts w:eastAsia="Arial" w:cs="Arial"/>
          <w:szCs w:val="24"/>
          <w:lang w:bidi="en-GB"/>
        </w:rPr>
      </w:pPr>
    </w:p>
    <w:p w14:paraId="4733AB4C" w14:textId="77777777" w:rsidR="00C26E99" w:rsidRDefault="00C26E99" w:rsidP="00442753">
      <w:pPr>
        <w:pStyle w:val="Heading2"/>
        <w:rPr>
          <w:rFonts w:eastAsia="Arial" w:cs="Arial"/>
          <w:szCs w:val="24"/>
          <w:lang w:bidi="en-GB"/>
        </w:rPr>
      </w:pPr>
      <w:bookmarkStart w:id="298" w:name="_Toc71291750"/>
      <w:r w:rsidRPr="00407F2A">
        <w:rPr>
          <w:rFonts w:eastAsia="Arial" w:cs="Arial"/>
          <w:szCs w:val="24"/>
          <w:lang w:bidi="en-GB"/>
        </w:rPr>
        <w:t>11.7 Major risks</w:t>
      </w:r>
      <w:bookmarkEnd w:id="298"/>
    </w:p>
    <w:p w14:paraId="243F4E84" w14:textId="77777777" w:rsidR="00C26E99" w:rsidRPr="00D21855" w:rsidRDefault="00C26E99" w:rsidP="00C26E99">
      <w:pPr>
        <w:pStyle w:val="NoSpacing"/>
        <w:rPr>
          <w:lang w:bidi="en-GB"/>
        </w:rPr>
      </w:pPr>
    </w:p>
    <w:p w14:paraId="2BB3D181" w14:textId="77777777" w:rsidR="00C26E99" w:rsidRPr="00407F2A" w:rsidRDefault="00C26E99" w:rsidP="00442753">
      <w:pPr>
        <w:widowControl w:val="0"/>
        <w:autoSpaceDE w:val="0"/>
        <w:autoSpaceDN w:val="0"/>
        <w:spacing w:line="276" w:lineRule="auto"/>
        <w:rPr>
          <w:rFonts w:eastAsia="Arial" w:cs="Arial"/>
          <w:szCs w:val="24"/>
          <w:lang w:bidi="en-GB"/>
        </w:rPr>
      </w:pPr>
      <w:r w:rsidRPr="00407F2A">
        <w:rPr>
          <w:rFonts w:eastAsia="Arial" w:cs="Arial"/>
          <w:szCs w:val="24"/>
          <w:lang w:bidi="en-GB"/>
        </w:rPr>
        <w:t>Major risk to others:</w:t>
      </w:r>
    </w:p>
    <w:p w14:paraId="2C791A81" w14:textId="77777777" w:rsidR="00C26E99" w:rsidRPr="00407F2A" w:rsidRDefault="00C26E99" w:rsidP="00C26E99">
      <w:pPr>
        <w:pStyle w:val="ListParagraph"/>
        <w:widowControl w:val="0"/>
        <w:numPr>
          <w:ilvl w:val="0"/>
          <w:numId w:val="102"/>
        </w:numPr>
        <w:autoSpaceDE w:val="0"/>
        <w:autoSpaceDN w:val="0"/>
        <w:spacing w:line="276" w:lineRule="auto"/>
        <w:rPr>
          <w:rFonts w:eastAsia="Arial" w:cs="Arial"/>
          <w:szCs w:val="24"/>
          <w:lang w:bidi="en-GB"/>
        </w:rPr>
      </w:pPr>
      <w:r w:rsidRPr="00407F2A">
        <w:rPr>
          <w:rFonts w:eastAsia="Arial" w:cs="Arial"/>
          <w:szCs w:val="24"/>
          <w:lang w:bidi="en-GB"/>
        </w:rPr>
        <w:t xml:space="preserve">Arrest for any criminal offence which did not occur on </w:t>
      </w:r>
      <w:proofErr w:type="gramStart"/>
      <w:r w:rsidRPr="00407F2A">
        <w:rPr>
          <w:rFonts w:eastAsia="Arial" w:cs="Arial"/>
          <w:szCs w:val="24"/>
          <w:lang w:bidi="en-GB"/>
        </w:rPr>
        <w:t>University</w:t>
      </w:r>
      <w:proofErr w:type="gramEnd"/>
      <w:r w:rsidRPr="00407F2A">
        <w:rPr>
          <w:rFonts w:eastAsia="Arial" w:cs="Arial"/>
          <w:szCs w:val="24"/>
          <w:lang w:bidi="en-GB"/>
        </w:rPr>
        <w:t xml:space="preserve"> premises, which may include:</w:t>
      </w:r>
    </w:p>
    <w:p w14:paraId="3CFA9C22" w14:textId="77777777" w:rsidR="00C26E99" w:rsidRPr="00407F2A" w:rsidRDefault="00C26E99" w:rsidP="00C26E99">
      <w:pPr>
        <w:pStyle w:val="ListParagraph"/>
        <w:widowControl w:val="0"/>
        <w:numPr>
          <w:ilvl w:val="1"/>
          <w:numId w:val="102"/>
        </w:numPr>
        <w:autoSpaceDE w:val="0"/>
        <w:autoSpaceDN w:val="0"/>
        <w:spacing w:line="276" w:lineRule="auto"/>
        <w:rPr>
          <w:rFonts w:eastAsia="Arial" w:cs="Arial"/>
          <w:szCs w:val="24"/>
          <w:lang w:bidi="en-GB"/>
        </w:rPr>
      </w:pPr>
      <w:r w:rsidRPr="00407F2A">
        <w:rPr>
          <w:rFonts w:eastAsia="Arial" w:cs="Arial"/>
          <w:szCs w:val="24"/>
          <w:lang w:bidi="en-GB"/>
        </w:rPr>
        <w:t>Sexual offences</w:t>
      </w:r>
    </w:p>
    <w:p w14:paraId="754492F3" w14:textId="77777777" w:rsidR="00C26E99" w:rsidRPr="00407F2A" w:rsidRDefault="00C26E99" w:rsidP="00C26E99">
      <w:pPr>
        <w:pStyle w:val="ListParagraph"/>
        <w:widowControl w:val="0"/>
        <w:numPr>
          <w:ilvl w:val="1"/>
          <w:numId w:val="102"/>
        </w:numPr>
        <w:autoSpaceDE w:val="0"/>
        <w:autoSpaceDN w:val="0"/>
        <w:spacing w:line="276" w:lineRule="auto"/>
        <w:rPr>
          <w:rFonts w:eastAsia="Arial" w:cs="Arial"/>
          <w:szCs w:val="24"/>
          <w:lang w:bidi="en-GB"/>
        </w:rPr>
      </w:pPr>
      <w:r w:rsidRPr="00407F2A">
        <w:rPr>
          <w:rFonts w:eastAsia="Arial" w:cs="Arial"/>
          <w:szCs w:val="24"/>
          <w:lang w:bidi="en-GB"/>
        </w:rPr>
        <w:t>Violent offences</w:t>
      </w:r>
    </w:p>
    <w:p w14:paraId="62C662DF" w14:textId="77777777" w:rsidR="00C26E99" w:rsidRPr="00407F2A" w:rsidRDefault="00C26E99" w:rsidP="00C26E99">
      <w:pPr>
        <w:pStyle w:val="ListParagraph"/>
        <w:widowControl w:val="0"/>
        <w:numPr>
          <w:ilvl w:val="1"/>
          <w:numId w:val="102"/>
        </w:numPr>
        <w:autoSpaceDE w:val="0"/>
        <w:autoSpaceDN w:val="0"/>
        <w:spacing w:line="276" w:lineRule="auto"/>
        <w:rPr>
          <w:rFonts w:eastAsia="Arial" w:cs="Arial"/>
          <w:szCs w:val="24"/>
          <w:lang w:bidi="en-GB"/>
        </w:rPr>
      </w:pPr>
      <w:r w:rsidRPr="00407F2A">
        <w:rPr>
          <w:rFonts w:eastAsia="Arial" w:cs="Arial"/>
          <w:szCs w:val="24"/>
          <w:lang w:bidi="en-GB"/>
        </w:rPr>
        <w:t>Arson</w:t>
      </w:r>
    </w:p>
    <w:p w14:paraId="6FCBE2BF" w14:textId="77777777" w:rsidR="00C26E99" w:rsidRPr="00407F2A" w:rsidRDefault="00C26E99" w:rsidP="00C26E99">
      <w:pPr>
        <w:pStyle w:val="ListParagraph"/>
        <w:widowControl w:val="0"/>
        <w:numPr>
          <w:ilvl w:val="1"/>
          <w:numId w:val="102"/>
        </w:numPr>
        <w:autoSpaceDE w:val="0"/>
        <w:autoSpaceDN w:val="0"/>
        <w:spacing w:line="276" w:lineRule="auto"/>
        <w:rPr>
          <w:rFonts w:eastAsia="Arial" w:cs="Arial"/>
          <w:szCs w:val="24"/>
          <w:lang w:bidi="en-GB"/>
        </w:rPr>
      </w:pPr>
      <w:r w:rsidRPr="00407F2A">
        <w:rPr>
          <w:rFonts w:eastAsia="Arial" w:cs="Arial"/>
          <w:szCs w:val="24"/>
          <w:lang w:bidi="en-GB"/>
        </w:rPr>
        <w:t>Terrorism</w:t>
      </w:r>
    </w:p>
    <w:p w14:paraId="7BC69C24" w14:textId="77777777" w:rsidR="00C26E99" w:rsidRPr="00407F2A" w:rsidRDefault="00C26E99" w:rsidP="00C26E99">
      <w:pPr>
        <w:pStyle w:val="ListParagraph"/>
        <w:widowControl w:val="0"/>
        <w:numPr>
          <w:ilvl w:val="1"/>
          <w:numId w:val="102"/>
        </w:numPr>
        <w:autoSpaceDE w:val="0"/>
        <w:autoSpaceDN w:val="0"/>
        <w:spacing w:line="276" w:lineRule="auto"/>
        <w:rPr>
          <w:rFonts w:eastAsia="Arial" w:cs="Arial"/>
          <w:szCs w:val="24"/>
          <w:lang w:bidi="en-GB"/>
        </w:rPr>
      </w:pPr>
      <w:r w:rsidRPr="00407F2A">
        <w:rPr>
          <w:rFonts w:eastAsia="Arial" w:cs="Arial"/>
          <w:szCs w:val="24"/>
          <w:lang w:bidi="en-GB"/>
        </w:rPr>
        <w:t>Possession or supply of controlled substances</w:t>
      </w:r>
    </w:p>
    <w:p w14:paraId="0D60FA81" w14:textId="77777777" w:rsidR="00C26E99" w:rsidRPr="00407F2A" w:rsidRDefault="00C26E99" w:rsidP="00C26E99">
      <w:pPr>
        <w:pStyle w:val="ListParagraph"/>
        <w:widowControl w:val="0"/>
        <w:numPr>
          <w:ilvl w:val="1"/>
          <w:numId w:val="102"/>
        </w:numPr>
        <w:autoSpaceDE w:val="0"/>
        <w:autoSpaceDN w:val="0"/>
        <w:spacing w:line="276" w:lineRule="auto"/>
        <w:rPr>
          <w:rFonts w:eastAsia="Arial" w:cs="Arial"/>
          <w:szCs w:val="24"/>
          <w:lang w:bidi="en-GB"/>
        </w:rPr>
      </w:pPr>
      <w:r w:rsidRPr="00407F2A">
        <w:rPr>
          <w:rFonts w:eastAsia="Arial" w:cs="Arial"/>
          <w:szCs w:val="24"/>
          <w:lang w:bidi="en-GB"/>
        </w:rPr>
        <w:t>Possession of an offensive weapon/firearm including imitation or replica products</w:t>
      </w:r>
    </w:p>
    <w:p w14:paraId="5C76F037" w14:textId="77777777" w:rsidR="00C26E99" w:rsidRPr="00407F2A" w:rsidRDefault="00C26E99" w:rsidP="00C26E99">
      <w:pPr>
        <w:pStyle w:val="ListParagraph"/>
        <w:widowControl w:val="0"/>
        <w:numPr>
          <w:ilvl w:val="1"/>
          <w:numId w:val="102"/>
        </w:numPr>
        <w:autoSpaceDE w:val="0"/>
        <w:autoSpaceDN w:val="0"/>
        <w:spacing w:line="276" w:lineRule="auto"/>
        <w:rPr>
          <w:rFonts w:eastAsia="Arial" w:cs="Arial"/>
          <w:szCs w:val="24"/>
          <w:lang w:bidi="en-GB"/>
        </w:rPr>
      </w:pPr>
      <w:r w:rsidRPr="00407F2A">
        <w:rPr>
          <w:rFonts w:eastAsia="Arial" w:cs="Arial"/>
          <w:szCs w:val="24"/>
          <w:lang w:bidi="en-GB"/>
        </w:rPr>
        <w:t>Criminal damage</w:t>
      </w:r>
    </w:p>
    <w:p w14:paraId="59EA6783" w14:textId="77777777" w:rsidR="00C26E99" w:rsidRPr="00407F2A" w:rsidRDefault="00C26E99" w:rsidP="00C26E99">
      <w:pPr>
        <w:pStyle w:val="ListParagraph"/>
        <w:widowControl w:val="0"/>
        <w:numPr>
          <w:ilvl w:val="1"/>
          <w:numId w:val="102"/>
        </w:numPr>
        <w:autoSpaceDE w:val="0"/>
        <w:autoSpaceDN w:val="0"/>
        <w:spacing w:line="276" w:lineRule="auto"/>
        <w:rPr>
          <w:rFonts w:eastAsia="Arial" w:cs="Arial"/>
          <w:szCs w:val="24"/>
          <w:lang w:bidi="en-GB"/>
        </w:rPr>
      </w:pPr>
      <w:r w:rsidRPr="00407F2A">
        <w:rPr>
          <w:rFonts w:eastAsia="Arial" w:cs="Arial"/>
          <w:szCs w:val="24"/>
          <w:lang w:bidi="en-GB"/>
        </w:rPr>
        <w:t>Threatening, abusive or insulting behaviour</w:t>
      </w:r>
    </w:p>
    <w:p w14:paraId="1091FE42" w14:textId="77777777" w:rsidR="00C26E99" w:rsidRPr="00407F2A" w:rsidRDefault="00C26E99" w:rsidP="00C26E99">
      <w:pPr>
        <w:pStyle w:val="ListParagraph"/>
        <w:widowControl w:val="0"/>
        <w:numPr>
          <w:ilvl w:val="1"/>
          <w:numId w:val="102"/>
        </w:numPr>
        <w:autoSpaceDE w:val="0"/>
        <w:autoSpaceDN w:val="0"/>
        <w:spacing w:line="276" w:lineRule="auto"/>
        <w:rPr>
          <w:rFonts w:eastAsia="Arial" w:cs="Arial"/>
          <w:szCs w:val="24"/>
          <w:lang w:bidi="en-GB"/>
        </w:rPr>
      </w:pPr>
      <w:r w:rsidRPr="00407F2A">
        <w:rPr>
          <w:rFonts w:eastAsia="Arial" w:cs="Arial"/>
          <w:szCs w:val="24"/>
          <w:lang w:bidi="en-GB"/>
        </w:rPr>
        <w:t>Serious acts of theft, fraud, or deliberate falsification of records</w:t>
      </w:r>
    </w:p>
    <w:p w14:paraId="4BD3F282" w14:textId="77777777" w:rsidR="00C26E99" w:rsidRPr="00407F2A" w:rsidRDefault="00C26E99" w:rsidP="00C26E99">
      <w:pPr>
        <w:pStyle w:val="ListParagraph"/>
        <w:widowControl w:val="0"/>
        <w:numPr>
          <w:ilvl w:val="1"/>
          <w:numId w:val="102"/>
        </w:numPr>
        <w:autoSpaceDE w:val="0"/>
        <w:autoSpaceDN w:val="0"/>
        <w:spacing w:line="276" w:lineRule="auto"/>
        <w:rPr>
          <w:rFonts w:eastAsia="Arial" w:cs="Arial"/>
          <w:szCs w:val="24"/>
          <w:lang w:bidi="en-GB"/>
        </w:rPr>
      </w:pPr>
      <w:r w:rsidRPr="00407F2A">
        <w:rPr>
          <w:rFonts w:eastAsia="Arial" w:cs="Arial"/>
          <w:szCs w:val="24"/>
          <w:lang w:bidi="en-GB"/>
        </w:rPr>
        <w:t xml:space="preserve">Serious or persistent acts of bullying, </w:t>
      </w:r>
      <w:proofErr w:type="gramStart"/>
      <w:r w:rsidRPr="00407F2A">
        <w:rPr>
          <w:rFonts w:eastAsia="Arial" w:cs="Arial"/>
          <w:szCs w:val="24"/>
          <w:lang w:bidi="en-GB"/>
        </w:rPr>
        <w:t>harassment</w:t>
      </w:r>
      <w:proofErr w:type="gramEnd"/>
      <w:r w:rsidRPr="00407F2A">
        <w:rPr>
          <w:rFonts w:eastAsia="Arial" w:cs="Arial"/>
          <w:szCs w:val="24"/>
          <w:lang w:bidi="en-GB"/>
        </w:rPr>
        <w:t xml:space="preserve"> or intimidation</w:t>
      </w:r>
    </w:p>
    <w:p w14:paraId="1D0B3879" w14:textId="77777777" w:rsidR="00C26E99" w:rsidRPr="00407F2A" w:rsidRDefault="00C26E99" w:rsidP="00C26E99">
      <w:pPr>
        <w:pStyle w:val="ListParagraph"/>
        <w:widowControl w:val="0"/>
        <w:numPr>
          <w:ilvl w:val="1"/>
          <w:numId w:val="102"/>
        </w:numPr>
        <w:autoSpaceDE w:val="0"/>
        <w:autoSpaceDN w:val="0"/>
        <w:spacing w:line="276" w:lineRule="auto"/>
        <w:rPr>
          <w:rFonts w:eastAsia="Arial" w:cs="Arial"/>
          <w:szCs w:val="24"/>
          <w:lang w:bidi="en-GB"/>
        </w:rPr>
      </w:pPr>
      <w:r w:rsidRPr="00407F2A">
        <w:rPr>
          <w:rFonts w:eastAsia="Arial" w:cs="Arial"/>
          <w:szCs w:val="24"/>
          <w:lang w:bidi="en-GB"/>
        </w:rPr>
        <w:t>Serious infringement of University Health and Safety rules</w:t>
      </w:r>
    </w:p>
    <w:p w14:paraId="52824C3A" w14:textId="77777777" w:rsidR="00C26E99" w:rsidRPr="00407F2A" w:rsidRDefault="00C26E99" w:rsidP="00C26E99">
      <w:pPr>
        <w:pStyle w:val="ListParagraph"/>
        <w:widowControl w:val="0"/>
        <w:numPr>
          <w:ilvl w:val="1"/>
          <w:numId w:val="102"/>
        </w:numPr>
        <w:autoSpaceDE w:val="0"/>
        <w:autoSpaceDN w:val="0"/>
        <w:spacing w:line="276" w:lineRule="auto"/>
        <w:rPr>
          <w:rFonts w:eastAsia="Arial" w:cs="Arial"/>
          <w:szCs w:val="24"/>
          <w:lang w:bidi="en-GB"/>
        </w:rPr>
      </w:pPr>
      <w:r w:rsidRPr="00407F2A">
        <w:rPr>
          <w:rFonts w:eastAsia="Arial" w:cs="Arial"/>
          <w:szCs w:val="24"/>
          <w:lang w:bidi="en-GB"/>
        </w:rPr>
        <w:t xml:space="preserve">Actions which are likely to bring the University into serious disrepute and/or cause interference to the normal operations of the University </w:t>
      </w:r>
    </w:p>
    <w:p w14:paraId="6BB337D7" w14:textId="77777777" w:rsidR="00C26E99" w:rsidRPr="00407F2A" w:rsidRDefault="00C26E99" w:rsidP="00C26E99">
      <w:pPr>
        <w:pStyle w:val="ListParagraph"/>
        <w:widowControl w:val="0"/>
        <w:numPr>
          <w:ilvl w:val="1"/>
          <w:numId w:val="102"/>
        </w:numPr>
        <w:autoSpaceDE w:val="0"/>
        <w:autoSpaceDN w:val="0"/>
        <w:spacing w:line="276" w:lineRule="auto"/>
        <w:rPr>
          <w:rFonts w:eastAsia="Arial" w:cs="Arial"/>
          <w:szCs w:val="24"/>
          <w:lang w:bidi="en-GB"/>
        </w:rPr>
      </w:pPr>
      <w:r w:rsidRPr="00407F2A">
        <w:rPr>
          <w:rFonts w:eastAsia="Arial" w:cs="Arial"/>
          <w:szCs w:val="24"/>
          <w:lang w:bidi="en-GB"/>
        </w:rPr>
        <w:t xml:space="preserve">Multiple or repeated ‘minor’ behaviours </w:t>
      </w:r>
    </w:p>
    <w:p w14:paraId="55722D16" w14:textId="77777777" w:rsidR="00C26E99" w:rsidRPr="00407F2A" w:rsidRDefault="00C26E99" w:rsidP="00442753">
      <w:pPr>
        <w:widowControl w:val="0"/>
        <w:autoSpaceDE w:val="0"/>
        <w:autoSpaceDN w:val="0"/>
        <w:spacing w:line="276" w:lineRule="auto"/>
        <w:rPr>
          <w:rFonts w:eastAsia="Arial" w:cs="Arial"/>
          <w:szCs w:val="24"/>
          <w:lang w:bidi="en-GB"/>
        </w:rPr>
      </w:pPr>
      <w:r w:rsidRPr="00407F2A">
        <w:rPr>
          <w:rFonts w:eastAsia="Arial" w:cs="Arial"/>
          <w:szCs w:val="24"/>
          <w:lang w:bidi="en-GB"/>
        </w:rPr>
        <w:t>Major risks to self:</w:t>
      </w:r>
    </w:p>
    <w:p w14:paraId="18389A1C" w14:textId="77777777" w:rsidR="00C26E99" w:rsidRPr="00407F2A" w:rsidRDefault="00C26E99" w:rsidP="00C26E99">
      <w:pPr>
        <w:pStyle w:val="ListParagraph"/>
        <w:widowControl w:val="0"/>
        <w:numPr>
          <w:ilvl w:val="0"/>
          <w:numId w:val="102"/>
        </w:numPr>
        <w:autoSpaceDE w:val="0"/>
        <w:autoSpaceDN w:val="0"/>
        <w:spacing w:line="276" w:lineRule="auto"/>
        <w:rPr>
          <w:rFonts w:eastAsia="Arial" w:cs="Arial"/>
          <w:szCs w:val="24"/>
          <w:lang w:bidi="en-GB"/>
        </w:rPr>
      </w:pPr>
      <w:r w:rsidRPr="00407F2A">
        <w:rPr>
          <w:rFonts w:eastAsia="Arial" w:cs="Arial"/>
          <w:szCs w:val="24"/>
          <w:lang w:bidi="en-GB"/>
        </w:rPr>
        <w:t>Serious self-harm</w:t>
      </w:r>
    </w:p>
    <w:p w14:paraId="4E7CD3FA" w14:textId="77777777" w:rsidR="00C26E99" w:rsidRPr="00407F2A" w:rsidRDefault="00C26E99" w:rsidP="00C26E99">
      <w:pPr>
        <w:pStyle w:val="ListParagraph"/>
        <w:widowControl w:val="0"/>
        <w:numPr>
          <w:ilvl w:val="0"/>
          <w:numId w:val="102"/>
        </w:numPr>
        <w:autoSpaceDE w:val="0"/>
        <w:autoSpaceDN w:val="0"/>
        <w:spacing w:line="276" w:lineRule="auto"/>
        <w:rPr>
          <w:rFonts w:eastAsia="Arial" w:cs="Arial"/>
          <w:szCs w:val="24"/>
          <w:lang w:bidi="en-GB"/>
        </w:rPr>
      </w:pPr>
      <w:r w:rsidRPr="00407F2A">
        <w:rPr>
          <w:rFonts w:eastAsia="Arial" w:cs="Arial"/>
          <w:szCs w:val="24"/>
          <w:lang w:bidi="en-GB"/>
        </w:rPr>
        <w:t>Threats of / attempted suicide</w:t>
      </w:r>
    </w:p>
    <w:p w14:paraId="25DCF351" w14:textId="77777777" w:rsidR="00C26E99" w:rsidRPr="00407F2A" w:rsidRDefault="00C26E99" w:rsidP="00C26E99">
      <w:pPr>
        <w:pStyle w:val="ListParagraph"/>
        <w:widowControl w:val="0"/>
        <w:numPr>
          <w:ilvl w:val="0"/>
          <w:numId w:val="102"/>
        </w:numPr>
        <w:autoSpaceDE w:val="0"/>
        <w:autoSpaceDN w:val="0"/>
        <w:spacing w:line="276" w:lineRule="auto"/>
        <w:rPr>
          <w:rFonts w:eastAsia="Arial" w:cs="Arial"/>
          <w:szCs w:val="24"/>
          <w:lang w:bidi="en-GB"/>
        </w:rPr>
      </w:pPr>
      <w:r w:rsidRPr="00407F2A">
        <w:rPr>
          <w:rFonts w:eastAsia="Arial" w:cs="Arial"/>
          <w:szCs w:val="24"/>
          <w:lang w:bidi="en-GB"/>
        </w:rPr>
        <w:t>Persistent non-attendance at classes</w:t>
      </w:r>
    </w:p>
    <w:p w14:paraId="286F2792" w14:textId="77777777" w:rsidR="00C26E99" w:rsidRPr="00407F2A" w:rsidRDefault="00C26E99" w:rsidP="00C26E99">
      <w:pPr>
        <w:pStyle w:val="ListParagraph"/>
        <w:widowControl w:val="0"/>
        <w:numPr>
          <w:ilvl w:val="0"/>
          <w:numId w:val="102"/>
        </w:numPr>
        <w:autoSpaceDE w:val="0"/>
        <w:autoSpaceDN w:val="0"/>
        <w:spacing w:line="276" w:lineRule="auto"/>
        <w:rPr>
          <w:rFonts w:eastAsia="Arial" w:cs="Arial"/>
          <w:szCs w:val="24"/>
          <w:lang w:bidi="en-GB"/>
        </w:rPr>
      </w:pPr>
      <w:r w:rsidRPr="00407F2A">
        <w:rPr>
          <w:rFonts w:eastAsia="Arial" w:cs="Arial"/>
          <w:szCs w:val="24"/>
          <w:lang w:bidi="en-GB"/>
        </w:rPr>
        <w:t>High level of alcohol or substance use</w:t>
      </w:r>
    </w:p>
    <w:p w14:paraId="4B4DC7E8" w14:textId="77777777" w:rsidR="00C26E99" w:rsidRPr="00407F2A" w:rsidRDefault="00C26E99" w:rsidP="00C26E99">
      <w:pPr>
        <w:pStyle w:val="ListParagraph"/>
        <w:widowControl w:val="0"/>
        <w:numPr>
          <w:ilvl w:val="0"/>
          <w:numId w:val="102"/>
        </w:numPr>
        <w:autoSpaceDE w:val="0"/>
        <w:autoSpaceDN w:val="0"/>
        <w:spacing w:line="276" w:lineRule="auto"/>
        <w:rPr>
          <w:rFonts w:eastAsia="Arial" w:cs="Arial"/>
          <w:szCs w:val="24"/>
          <w:lang w:bidi="en-GB"/>
        </w:rPr>
      </w:pPr>
      <w:r w:rsidRPr="00407F2A">
        <w:rPr>
          <w:rFonts w:eastAsia="Arial" w:cs="Arial"/>
          <w:szCs w:val="24"/>
          <w:lang w:bidi="en-GB"/>
        </w:rPr>
        <w:t>Serious or repeated reckless behaviour</w:t>
      </w:r>
    </w:p>
    <w:p w14:paraId="01FAEE25" w14:textId="77777777" w:rsidR="00C26E99" w:rsidRPr="00407F2A" w:rsidRDefault="00C26E99" w:rsidP="00C26E99">
      <w:pPr>
        <w:pStyle w:val="ListParagraph"/>
        <w:widowControl w:val="0"/>
        <w:numPr>
          <w:ilvl w:val="0"/>
          <w:numId w:val="102"/>
        </w:numPr>
        <w:autoSpaceDE w:val="0"/>
        <w:autoSpaceDN w:val="0"/>
        <w:spacing w:line="276" w:lineRule="auto"/>
        <w:rPr>
          <w:rFonts w:eastAsia="Arial" w:cs="Arial"/>
          <w:szCs w:val="24"/>
          <w:lang w:bidi="en-GB"/>
        </w:rPr>
      </w:pPr>
      <w:r w:rsidRPr="00407F2A">
        <w:rPr>
          <w:rFonts w:eastAsia="Arial" w:cs="Arial"/>
          <w:szCs w:val="24"/>
          <w:lang w:bidi="en-GB"/>
        </w:rPr>
        <w:t>Self-neglect resulting in risk to self and/or distress to others</w:t>
      </w:r>
    </w:p>
    <w:p w14:paraId="128EB346" w14:textId="77777777" w:rsidR="00C26E99" w:rsidRPr="00407F2A" w:rsidRDefault="00C26E99" w:rsidP="00C26E99">
      <w:pPr>
        <w:pStyle w:val="ListParagraph"/>
        <w:widowControl w:val="0"/>
        <w:numPr>
          <w:ilvl w:val="0"/>
          <w:numId w:val="102"/>
        </w:numPr>
        <w:autoSpaceDE w:val="0"/>
        <w:autoSpaceDN w:val="0"/>
        <w:spacing w:line="276" w:lineRule="auto"/>
        <w:rPr>
          <w:rFonts w:eastAsia="Arial" w:cs="Arial"/>
          <w:szCs w:val="24"/>
          <w:lang w:bidi="en-GB"/>
        </w:rPr>
      </w:pPr>
      <w:r w:rsidRPr="00407F2A">
        <w:rPr>
          <w:rFonts w:eastAsia="Arial" w:cs="Arial"/>
          <w:szCs w:val="24"/>
          <w:lang w:bidi="en-GB"/>
        </w:rPr>
        <w:t>Social isolation</w:t>
      </w:r>
    </w:p>
    <w:p w14:paraId="07802FE5" w14:textId="77777777" w:rsidR="00C26E99" w:rsidRPr="00407F2A" w:rsidRDefault="00C26E99" w:rsidP="00C26E99">
      <w:pPr>
        <w:pStyle w:val="ListParagraph"/>
        <w:widowControl w:val="0"/>
        <w:numPr>
          <w:ilvl w:val="0"/>
          <w:numId w:val="102"/>
        </w:numPr>
        <w:autoSpaceDE w:val="0"/>
        <w:autoSpaceDN w:val="0"/>
        <w:spacing w:line="276" w:lineRule="auto"/>
        <w:rPr>
          <w:rFonts w:eastAsia="Arial" w:cs="Arial"/>
          <w:szCs w:val="24"/>
          <w:lang w:bidi="en-GB"/>
        </w:rPr>
      </w:pPr>
      <w:r w:rsidRPr="00407F2A">
        <w:rPr>
          <w:rFonts w:eastAsia="Arial" w:cs="Arial"/>
          <w:szCs w:val="24"/>
          <w:lang w:bidi="en-GB"/>
        </w:rPr>
        <w:t>Being a victim of sexual exploitation</w:t>
      </w:r>
    </w:p>
    <w:p w14:paraId="5BBA15CB" w14:textId="77777777" w:rsidR="00C26E99" w:rsidRPr="00407F2A" w:rsidRDefault="00C26E99" w:rsidP="00C26E99">
      <w:pPr>
        <w:pStyle w:val="ListParagraph"/>
        <w:widowControl w:val="0"/>
        <w:numPr>
          <w:ilvl w:val="0"/>
          <w:numId w:val="102"/>
        </w:numPr>
        <w:autoSpaceDE w:val="0"/>
        <w:autoSpaceDN w:val="0"/>
        <w:spacing w:line="276" w:lineRule="auto"/>
        <w:rPr>
          <w:rFonts w:eastAsia="Arial" w:cs="Arial"/>
          <w:szCs w:val="24"/>
          <w:lang w:bidi="en-GB"/>
        </w:rPr>
      </w:pPr>
      <w:r w:rsidRPr="00407F2A">
        <w:rPr>
          <w:rFonts w:eastAsia="Arial" w:cs="Arial"/>
          <w:szCs w:val="24"/>
          <w:lang w:bidi="en-GB"/>
        </w:rPr>
        <w:t>Being a victim of other serious offence</w:t>
      </w:r>
    </w:p>
    <w:p w14:paraId="0CE2F008" w14:textId="77777777" w:rsidR="00C26E99" w:rsidRPr="00407F2A" w:rsidRDefault="00C26E99" w:rsidP="00C26E99">
      <w:pPr>
        <w:pStyle w:val="ListParagraph"/>
        <w:widowControl w:val="0"/>
        <w:numPr>
          <w:ilvl w:val="0"/>
          <w:numId w:val="102"/>
        </w:numPr>
        <w:autoSpaceDE w:val="0"/>
        <w:autoSpaceDN w:val="0"/>
        <w:spacing w:line="276" w:lineRule="auto"/>
        <w:rPr>
          <w:rFonts w:eastAsia="Arial" w:cs="Arial"/>
          <w:szCs w:val="24"/>
          <w:lang w:bidi="en-GB"/>
        </w:rPr>
      </w:pPr>
      <w:r w:rsidRPr="00407F2A">
        <w:rPr>
          <w:rFonts w:eastAsia="Arial" w:cs="Arial"/>
          <w:szCs w:val="24"/>
          <w:lang w:bidi="en-GB"/>
        </w:rPr>
        <w:t>Homelessness</w:t>
      </w:r>
    </w:p>
    <w:p w14:paraId="791F09DE" w14:textId="77777777" w:rsidR="00C26E99" w:rsidRPr="00407F2A" w:rsidRDefault="00C26E99" w:rsidP="00442753">
      <w:pPr>
        <w:widowControl w:val="0"/>
        <w:autoSpaceDE w:val="0"/>
        <w:autoSpaceDN w:val="0"/>
        <w:spacing w:line="276" w:lineRule="auto"/>
        <w:rPr>
          <w:rFonts w:eastAsia="Arial" w:cs="Arial"/>
          <w:szCs w:val="24"/>
          <w:lang w:bidi="en-GB"/>
        </w:rPr>
      </w:pPr>
    </w:p>
    <w:p w14:paraId="36CA74DF" w14:textId="539B8A80" w:rsidR="00C26E99" w:rsidRPr="009C4198" w:rsidRDefault="00D47E5A" w:rsidP="009C4198">
      <w:pPr>
        <w:pStyle w:val="NoSpacing"/>
        <w:rPr>
          <w:rFonts w:ascii="Arial" w:eastAsia="Arial" w:hAnsi="Arial" w:cs="Arial"/>
          <w:color w:val="002060"/>
          <w:sz w:val="24"/>
          <w:szCs w:val="24"/>
          <w:lang w:eastAsia="en-GB" w:bidi="en-GB"/>
        </w:rPr>
      </w:pPr>
      <w:proofErr w:type="gramStart"/>
      <w:r>
        <w:rPr>
          <w:rFonts w:ascii="Arial" w:eastAsia="Arial" w:hAnsi="Arial" w:cs="Arial"/>
          <w:color w:val="002060"/>
          <w:sz w:val="24"/>
          <w:szCs w:val="24"/>
          <w:lang w:eastAsia="en-GB" w:bidi="en-GB"/>
        </w:rPr>
        <w:t>11</w:t>
      </w:r>
      <w:r w:rsidR="00C26E99" w:rsidRPr="00407F2A">
        <w:rPr>
          <w:rFonts w:ascii="Arial" w:eastAsia="Arial" w:hAnsi="Arial" w:cs="Arial"/>
          <w:color w:val="002060"/>
          <w:sz w:val="24"/>
          <w:szCs w:val="24"/>
          <w:lang w:eastAsia="en-GB" w:bidi="en-GB"/>
        </w:rPr>
        <w:t>.</w:t>
      </w:r>
      <w:r>
        <w:rPr>
          <w:rFonts w:ascii="Arial" w:eastAsia="Arial" w:hAnsi="Arial" w:cs="Arial"/>
          <w:color w:val="002060"/>
          <w:sz w:val="24"/>
          <w:szCs w:val="24"/>
          <w:lang w:eastAsia="en-GB" w:bidi="en-GB"/>
        </w:rPr>
        <w:t>7</w:t>
      </w:r>
      <w:r w:rsidR="00C26E99" w:rsidRPr="00407F2A">
        <w:rPr>
          <w:rFonts w:ascii="Arial" w:eastAsia="Arial" w:hAnsi="Arial" w:cs="Arial"/>
          <w:color w:val="002060"/>
          <w:sz w:val="24"/>
          <w:szCs w:val="24"/>
          <w:lang w:eastAsia="en-GB" w:bidi="en-GB"/>
        </w:rPr>
        <w:t>.1  Note</w:t>
      </w:r>
      <w:proofErr w:type="gramEnd"/>
      <w:r w:rsidR="00C26E99" w:rsidRPr="00407F2A">
        <w:rPr>
          <w:rFonts w:ascii="Arial" w:eastAsia="Arial" w:hAnsi="Arial" w:cs="Arial"/>
          <w:color w:val="002060"/>
          <w:sz w:val="24"/>
          <w:szCs w:val="24"/>
          <w:lang w:eastAsia="en-GB" w:bidi="en-GB"/>
        </w:rPr>
        <w:t xml:space="preserve">: If you are subject to restrictions and on a student visa, you may be reported to the Home Office depending on the terms of the precautionary action measures. </w:t>
      </w:r>
      <w:bookmarkEnd w:id="296"/>
    </w:p>
    <w:p w14:paraId="0FF26628" w14:textId="77777777" w:rsidR="00C26E99" w:rsidRPr="00407F2A" w:rsidRDefault="00C26E99" w:rsidP="00442753">
      <w:pPr>
        <w:pStyle w:val="BodyText"/>
        <w:rPr>
          <w:rFonts w:cs="Arial"/>
          <w:szCs w:val="24"/>
        </w:rPr>
      </w:pPr>
    </w:p>
    <w:p w14:paraId="6145C985" w14:textId="77777777" w:rsidR="00C26E99" w:rsidRPr="00407F2A" w:rsidRDefault="00C26E99" w:rsidP="00442753">
      <w:pPr>
        <w:pStyle w:val="Heading2"/>
        <w:rPr>
          <w:rFonts w:cs="Arial"/>
          <w:szCs w:val="24"/>
        </w:rPr>
      </w:pPr>
      <w:bookmarkStart w:id="299" w:name="_Toc47467409"/>
      <w:bookmarkStart w:id="300" w:name="_Toc71291751"/>
      <w:r w:rsidRPr="00407F2A">
        <w:rPr>
          <w:rFonts w:cs="Arial"/>
          <w:szCs w:val="24"/>
        </w:rPr>
        <w:t>11.8 Stage 1: School-level investigation</w:t>
      </w:r>
      <w:bookmarkEnd w:id="299"/>
      <w:bookmarkEnd w:id="300"/>
    </w:p>
    <w:p w14:paraId="4D50EDF9" w14:textId="77777777" w:rsidR="00C26E99" w:rsidRPr="00407F2A" w:rsidRDefault="00C26E99" w:rsidP="002802C1">
      <w:pPr>
        <w:pStyle w:val="NoSpacing"/>
      </w:pPr>
    </w:p>
    <w:p w14:paraId="34C6508F" w14:textId="77777777" w:rsidR="00C26E99" w:rsidRPr="00407F2A" w:rsidRDefault="00C26E99" w:rsidP="00442753">
      <w:pPr>
        <w:pStyle w:val="BodyText"/>
        <w:rPr>
          <w:rFonts w:cs="Arial"/>
          <w:szCs w:val="24"/>
        </w:rPr>
      </w:pPr>
      <w:r w:rsidRPr="00407F2A">
        <w:rPr>
          <w:rFonts w:cs="Arial"/>
          <w:szCs w:val="24"/>
        </w:rPr>
        <w:t>11.8.1 The Fitness to Practise Lead (or appropriate nominee) will investigate the allegation(s) and will not normally have prior involvement in the case. If you are studying at a Collaborative Partner, your case will be investigated by a nominee at your Institution. The purpose of the investigation is to try to establish the facts.</w:t>
      </w:r>
    </w:p>
    <w:p w14:paraId="370D5564" w14:textId="77777777" w:rsidR="00C26E99" w:rsidRPr="00407F2A" w:rsidRDefault="00C26E99" w:rsidP="00442753">
      <w:pPr>
        <w:pStyle w:val="NoSpacing"/>
        <w:rPr>
          <w:rFonts w:ascii="Arial" w:hAnsi="Arial" w:cs="Arial"/>
          <w:color w:val="002060"/>
          <w:sz w:val="24"/>
          <w:szCs w:val="24"/>
        </w:rPr>
      </w:pPr>
    </w:p>
    <w:p w14:paraId="1591B632" w14:textId="77777777" w:rsidR="00C26E99" w:rsidRPr="00407F2A" w:rsidRDefault="00C26E99" w:rsidP="00442753">
      <w:pPr>
        <w:pStyle w:val="BodyText"/>
        <w:rPr>
          <w:rFonts w:cs="Arial"/>
          <w:szCs w:val="24"/>
        </w:rPr>
      </w:pPr>
      <w:r w:rsidRPr="00407F2A">
        <w:rPr>
          <w:rFonts w:cs="Arial"/>
          <w:szCs w:val="24"/>
        </w:rPr>
        <w:t xml:space="preserve">11.8.2 When we invite you to meet with </w:t>
      </w:r>
      <w:proofErr w:type="gramStart"/>
      <w:r w:rsidRPr="00407F2A">
        <w:rPr>
          <w:rFonts w:cs="Arial"/>
          <w:szCs w:val="24"/>
        </w:rPr>
        <w:t>us</w:t>
      </w:r>
      <w:proofErr w:type="gramEnd"/>
      <w:r w:rsidRPr="00407F2A">
        <w:rPr>
          <w:rFonts w:cs="Arial"/>
          <w:szCs w:val="24"/>
        </w:rPr>
        <w:t xml:space="preserve"> we will email you and we will tell you about the allegation that has been made and provide you with a copy of the evidence that we have received. You will have the right to be accompanied by a supporter. This is someone who can support you during your meetings but will not be able to talk on your behalf or to represent you unless approval has been given prior to the meeting. You should seek independent advice from the Students’ Union Advice Centre because they have experience of supporting and advising students during fitness to practise proceedings. You can be supported by one of their advisers at any stage of the procedure.</w:t>
      </w:r>
    </w:p>
    <w:p w14:paraId="12075FFA" w14:textId="77777777" w:rsidR="00C26E99" w:rsidRPr="00407F2A" w:rsidRDefault="00C26E99" w:rsidP="00442753">
      <w:pPr>
        <w:pStyle w:val="NoSpacing"/>
        <w:rPr>
          <w:rFonts w:ascii="Arial" w:hAnsi="Arial" w:cs="Arial"/>
          <w:color w:val="002060"/>
          <w:sz w:val="24"/>
          <w:szCs w:val="24"/>
        </w:rPr>
      </w:pPr>
    </w:p>
    <w:p w14:paraId="3FF9BC0F" w14:textId="77777777" w:rsidR="00C26E99" w:rsidRPr="00407F2A" w:rsidRDefault="00C26E99" w:rsidP="00442753">
      <w:pPr>
        <w:pStyle w:val="BodyText"/>
        <w:rPr>
          <w:rFonts w:cs="Arial"/>
          <w:szCs w:val="24"/>
        </w:rPr>
      </w:pPr>
      <w:r w:rsidRPr="00407F2A">
        <w:rPr>
          <w:rFonts w:cs="Arial"/>
          <w:szCs w:val="24"/>
        </w:rPr>
        <w:t xml:space="preserve">11.8.3 If you are unable to attend the meeting with the investigator then you must have independent evidence to confirm why and you must have informed the investigator before the date of the meeting. If your meeting can be postponed, you will be advised of the new date and time once it has been rearranged. </w:t>
      </w:r>
    </w:p>
    <w:p w14:paraId="6AB054CD" w14:textId="77777777" w:rsidR="00C26E99" w:rsidRPr="00407F2A" w:rsidRDefault="00C26E99" w:rsidP="00442753">
      <w:pPr>
        <w:pStyle w:val="NoSpacing"/>
        <w:rPr>
          <w:rFonts w:ascii="Arial" w:hAnsi="Arial" w:cs="Arial"/>
          <w:color w:val="002060"/>
          <w:sz w:val="24"/>
          <w:szCs w:val="24"/>
        </w:rPr>
      </w:pPr>
    </w:p>
    <w:p w14:paraId="09B23603" w14:textId="77777777" w:rsidR="00C26E99" w:rsidRPr="00407F2A" w:rsidRDefault="00C26E99" w:rsidP="00442753">
      <w:pPr>
        <w:pStyle w:val="BodyText"/>
        <w:rPr>
          <w:rFonts w:cs="Arial"/>
          <w:szCs w:val="24"/>
        </w:rPr>
      </w:pPr>
      <w:r w:rsidRPr="00407F2A">
        <w:rPr>
          <w:rFonts w:cs="Arial"/>
          <w:szCs w:val="24"/>
        </w:rPr>
        <w:t xml:space="preserve">11.8.4 If you fail to attend your meeting with the investigator without having contacted them to postpone your meeting, they will report this to the Dean and Head of Department. </w:t>
      </w:r>
    </w:p>
    <w:p w14:paraId="14CEB608" w14:textId="77777777" w:rsidR="00C26E99" w:rsidRPr="00407F2A" w:rsidRDefault="00C26E99" w:rsidP="00442753">
      <w:pPr>
        <w:pStyle w:val="NoSpacing"/>
        <w:rPr>
          <w:rFonts w:ascii="Arial" w:hAnsi="Arial" w:cs="Arial"/>
          <w:color w:val="002060"/>
          <w:sz w:val="24"/>
          <w:szCs w:val="24"/>
        </w:rPr>
      </w:pPr>
    </w:p>
    <w:p w14:paraId="592A1970" w14:textId="77777777" w:rsidR="00C26E99" w:rsidRPr="00407F2A" w:rsidRDefault="00C26E99" w:rsidP="00442753">
      <w:pPr>
        <w:pStyle w:val="BodyText"/>
        <w:rPr>
          <w:rFonts w:cs="Arial"/>
          <w:szCs w:val="24"/>
        </w:rPr>
      </w:pPr>
      <w:r w:rsidRPr="00407F2A">
        <w:rPr>
          <w:rFonts w:cs="Arial"/>
          <w:szCs w:val="24"/>
        </w:rPr>
        <w:t xml:space="preserve">11.8.5 Once the investigator has met with all the relevant parties and concluded their investigation a report will be provided to the Dean (or their nominee) who will </w:t>
      </w:r>
      <w:proofErr w:type="gramStart"/>
      <w:r w:rsidRPr="00407F2A">
        <w:rPr>
          <w:rFonts w:cs="Arial"/>
          <w:szCs w:val="24"/>
        </w:rPr>
        <w:t>make a decision</w:t>
      </w:r>
      <w:proofErr w:type="gramEnd"/>
      <w:r w:rsidRPr="00407F2A">
        <w:rPr>
          <w:rFonts w:cs="Arial"/>
          <w:szCs w:val="24"/>
        </w:rPr>
        <w:t xml:space="preserve"> based on the report and advise you of their decision. If there is to be any delay in completing the investigation and/or submitting the report, you will be advised.  We will conclude our investigation as soon as possible, however, individual cases may differ.</w:t>
      </w:r>
    </w:p>
    <w:p w14:paraId="3F1EB0EF" w14:textId="77777777" w:rsidR="00C26E99" w:rsidRPr="00407F2A" w:rsidRDefault="00C26E99" w:rsidP="00442753">
      <w:pPr>
        <w:pStyle w:val="BodyText"/>
        <w:rPr>
          <w:rFonts w:cs="Arial"/>
          <w:szCs w:val="24"/>
        </w:rPr>
      </w:pPr>
    </w:p>
    <w:p w14:paraId="17769319" w14:textId="77777777" w:rsidR="00C26E99" w:rsidRDefault="00C26E99" w:rsidP="00442753">
      <w:pPr>
        <w:pStyle w:val="Heading2"/>
        <w:rPr>
          <w:rFonts w:eastAsia="Arial" w:cs="Arial"/>
          <w:szCs w:val="24"/>
        </w:rPr>
      </w:pPr>
      <w:bookmarkStart w:id="301" w:name="_Toc47467410"/>
      <w:bookmarkStart w:id="302" w:name="_Toc71291752"/>
      <w:r w:rsidRPr="00407F2A">
        <w:rPr>
          <w:rFonts w:eastAsia="Arial" w:cs="Arial"/>
          <w:szCs w:val="24"/>
        </w:rPr>
        <w:t xml:space="preserve">11.9 Possible outcomes from the </w:t>
      </w:r>
      <w:proofErr w:type="gramStart"/>
      <w:r w:rsidRPr="00407F2A">
        <w:rPr>
          <w:rFonts w:eastAsia="Arial" w:cs="Arial"/>
          <w:szCs w:val="24"/>
        </w:rPr>
        <w:t>School</w:t>
      </w:r>
      <w:proofErr w:type="gramEnd"/>
      <w:r w:rsidRPr="00407F2A">
        <w:rPr>
          <w:rFonts w:eastAsia="Arial" w:cs="Arial"/>
          <w:szCs w:val="24"/>
        </w:rPr>
        <w:t>-level Investigation</w:t>
      </w:r>
      <w:bookmarkEnd w:id="301"/>
      <w:bookmarkEnd w:id="302"/>
    </w:p>
    <w:p w14:paraId="3AF5EA7E" w14:textId="77777777" w:rsidR="00C26E99" w:rsidRPr="00D21855" w:rsidRDefault="00C26E99" w:rsidP="002802C1">
      <w:pPr>
        <w:pStyle w:val="NoSpacing"/>
      </w:pPr>
    </w:p>
    <w:p w14:paraId="19556C72" w14:textId="73F3E030" w:rsidR="00C26E99" w:rsidRPr="00407F2A" w:rsidRDefault="00C26E99" w:rsidP="002802C1">
      <w:pPr>
        <w:pStyle w:val="BodyText"/>
        <w:rPr>
          <w:rFonts w:cs="Arial"/>
          <w:szCs w:val="24"/>
        </w:rPr>
      </w:pPr>
      <w:r w:rsidRPr="00407F2A">
        <w:rPr>
          <w:rFonts w:cs="Arial"/>
          <w:szCs w:val="24"/>
        </w:rPr>
        <w:t>You will be advised of the outcome of our decision by email. The possible outcomes from the school-level investigation include:</w:t>
      </w:r>
    </w:p>
    <w:p w14:paraId="7D2E0137" w14:textId="77777777" w:rsidR="00C26E99" w:rsidRPr="00407F2A" w:rsidRDefault="00C26E99" w:rsidP="002802C1">
      <w:pPr>
        <w:pStyle w:val="BodyText"/>
        <w:widowControl w:val="0"/>
        <w:numPr>
          <w:ilvl w:val="0"/>
          <w:numId w:val="103"/>
        </w:numPr>
        <w:autoSpaceDE w:val="0"/>
        <w:autoSpaceDN w:val="0"/>
        <w:spacing w:after="0"/>
        <w:jc w:val="left"/>
        <w:rPr>
          <w:rFonts w:cs="Arial"/>
          <w:szCs w:val="24"/>
        </w:rPr>
      </w:pPr>
      <w:r w:rsidRPr="00407F2A">
        <w:rPr>
          <w:rFonts w:cs="Arial"/>
          <w:szCs w:val="24"/>
        </w:rPr>
        <w:t>Referral to a Cause for Concern Panel.</w:t>
      </w:r>
    </w:p>
    <w:p w14:paraId="68F196D6" w14:textId="77777777" w:rsidR="00C26E99" w:rsidRPr="00407F2A" w:rsidRDefault="00C26E99" w:rsidP="002802C1">
      <w:pPr>
        <w:pStyle w:val="BodyText"/>
        <w:widowControl w:val="0"/>
        <w:numPr>
          <w:ilvl w:val="0"/>
          <w:numId w:val="103"/>
        </w:numPr>
        <w:autoSpaceDE w:val="0"/>
        <w:autoSpaceDN w:val="0"/>
        <w:spacing w:after="0"/>
        <w:jc w:val="left"/>
        <w:rPr>
          <w:rFonts w:cs="Arial"/>
          <w:szCs w:val="24"/>
        </w:rPr>
      </w:pPr>
      <w:r w:rsidRPr="00407F2A">
        <w:rPr>
          <w:rFonts w:cs="Arial"/>
          <w:szCs w:val="24"/>
        </w:rPr>
        <w:t>No Case to Answer*.</w:t>
      </w:r>
    </w:p>
    <w:p w14:paraId="17347353" w14:textId="77777777" w:rsidR="00C26E99" w:rsidRPr="00407F2A" w:rsidRDefault="00C26E99" w:rsidP="002802C1">
      <w:pPr>
        <w:pStyle w:val="NoSpacing"/>
        <w:rPr>
          <w:rFonts w:ascii="Arial" w:hAnsi="Arial" w:cs="Arial"/>
          <w:color w:val="002060"/>
          <w:sz w:val="24"/>
          <w:szCs w:val="24"/>
        </w:rPr>
      </w:pPr>
    </w:p>
    <w:p w14:paraId="5238F9FD" w14:textId="77777777" w:rsidR="00C26E99" w:rsidRPr="00407F2A" w:rsidRDefault="00C26E99" w:rsidP="00442753">
      <w:pPr>
        <w:pStyle w:val="BodyText"/>
        <w:ind w:right="-226"/>
        <w:rPr>
          <w:rFonts w:cs="Arial"/>
          <w:szCs w:val="24"/>
        </w:rPr>
      </w:pPr>
      <w:r w:rsidRPr="00407F2A">
        <w:rPr>
          <w:rFonts w:cs="Arial"/>
          <w:spacing w:val="-2"/>
          <w:szCs w:val="24"/>
        </w:rPr>
        <w:lastRenderedPageBreak/>
        <w:t>*</w:t>
      </w:r>
      <w:r w:rsidRPr="00407F2A">
        <w:rPr>
          <w:rFonts w:cs="Arial"/>
          <w:spacing w:val="1"/>
          <w:szCs w:val="24"/>
        </w:rPr>
        <w:t xml:space="preserve"> If during the investigation you had any precautionary action measures imposed, we will lift them immediately and you will receive confirmation of this.</w:t>
      </w:r>
    </w:p>
    <w:p w14:paraId="6EDB39A5" w14:textId="77777777" w:rsidR="00C26E99" w:rsidRPr="00407F2A" w:rsidRDefault="00C26E99" w:rsidP="002802C1"/>
    <w:p w14:paraId="6B3F6DDE" w14:textId="77777777" w:rsidR="00C26E99" w:rsidRPr="00407F2A" w:rsidRDefault="00C26E99" w:rsidP="00442753">
      <w:pPr>
        <w:pStyle w:val="Heading2"/>
        <w:rPr>
          <w:rFonts w:eastAsia="Arial" w:cs="Arial"/>
          <w:szCs w:val="24"/>
        </w:rPr>
      </w:pPr>
      <w:bookmarkStart w:id="303" w:name="_Toc47467411"/>
      <w:bookmarkStart w:id="304" w:name="_Toc71291753"/>
      <w:r w:rsidRPr="00407F2A">
        <w:rPr>
          <w:rFonts w:eastAsia="Arial" w:cs="Arial"/>
          <w:szCs w:val="24"/>
        </w:rPr>
        <w:t>11.10 Stage 2: Cause for Concern Hearing</w:t>
      </w:r>
      <w:bookmarkEnd w:id="303"/>
      <w:bookmarkEnd w:id="304"/>
    </w:p>
    <w:p w14:paraId="7B66D275" w14:textId="77777777" w:rsidR="00C26E99" w:rsidRPr="00407F2A" w:rsidRDefault="00C26E99" w:rsidP="002802C1">
      <w:pPr>
        <w:pStyle w:val="NoSpacing"/>
      </w:pPr>
    </w:p>
    <w:p w14:paraId="32A4D99A" w14:textId="77777777" w:rsidR="00C26E99" w:rsidRPr="00407F2A" w:rsidRDefault="00C26E99" w:rsidP="00442753">
      <w:pPr>
        <w:pStyle w:val="BodyText"/>
        <w:rPr>
          <w:rFonts w:cs="Arial"/>
          <w:szCs w:val="24"/>
        </w:rPr>
      </w:pPr>
      <w:r w:rsidRPr="00407F2A">
        <w:rPr>
          <w:rFonts w:cs="Arial"/>
          <w:szCs w:val="24"/>
        </w:rPr>
        <w:t>11.10.1 If t</w:t>
      </w:r>
      <w:r w:rsidRPr="00407F2A">
        <w:rPr>
          <w:rFonts w:cs="Arial"/>
          <w:spacing w:val="-1"/>
          <w:szCs w:val="24"/>
        </w:rPr>
        <w:t>h</w:t>
      </w:r>
      <w:r w:rsidRPr="00407F2A">
        <w:rPr>
          <w:rFonts w:cs="Arial"/>
          <w:szCs w:val="24"/>
        </w:rPr>
        <w:t xml:space="preserve">e Dean (or nominee) </w:t>
      </w:r>
      <w:r w:rsidRPr="00407F2A">
        <w:rPr>
          <w:rFonts w:cs="Arial"/>
          <w:spacing w:val="-1"/>
          <w:szCs w:val="24"/>
        </w:rPr>
        <w:t>b</w:t>
      </w:r>
      <w:r w:rsidRPr="00407F2A">
        <w:rPr>
          <w:rFonts w:cs="Arial"/>
          <w:szCs w:val="24"/>
        </w:rPr>
        <w:t>elie</w:t>
      </w:r>
      <w:r w:rsidRPr="00407F2A">
        <w:rPr>
          <w:rFonts w:cs="Arial"/>
          <w:spacing w:val="-2"/>
          <w:szCs w:val="24"/>
        </w:rPr>
        <w:t>v</w:t>
      </w:r>
      <w:r w:rsidRPr="00407F2A">
        <w:rPr>
          <w:rFonts w:cs="Arial"/>
          <w:szCs w:val="24"/>
        </w:rPr>
        <w:t>es that, on balance of probabilities, the</w:t>
      </w:r>
      <w:r w:rsidRPr="00407F2A">
        <w:rPr>
          <w:rFonts w:cs="Arial"/>
          <w:spacing w:val="-1"/>
          <w:szCs w:val="24"/>
        </w:rPr>
        <w:t>r</w:t>
      </w:r>
      <w:r w:rsidRPr="00407F2A">
        <w:rPr>
          <w:rFonts w:cs="Arial"/>
          <w:szCs w:val="24"/>
        </w:rPr>
        <w:t xml:space="preserve">e is enough evidence </w:t>
      </w:r>
      <w:r w:rsidRPr="00407F2A">
        <w:rPr>
          <w:rFonts w:cs="Arial"/>
          <w:spacing w:val="-2"/>
          <w:szCs w:val="24"/>
        </w:rPr>
        <w:t>t</w:t>
      </w:r>
      <w:r w:rsidRPr="00407F2A">
        <w:rPr>
          <w:rFonts w:cs="Arial"/>
          <w:szCs w:val="24"/>
        </w:rPr>
        <w:t>hat the</w:t>
      </w:r>
      <w:r w:rsidRPr="00407F2A">
        <w:rPr>
          <w:rFonts w:cs="Arial"/>
          <w:spacing w:val="-1"/>
          <w:szCs w:val="24"/>
        </w:rPr>
        <w:t>r</w:t>
      </w:r>
      <w:r w:rsidRPr="00407F2A">
        <w:rPr>
          <w:rFonts w:cs="Arial"/>
          <w:szCs w:val="24"/>
        </w:rPr>
        <w:t>e</w:t>
      </w:r>
      <w:r w:rsidRPr="00407F2A">
        <w:rPr>
          <w:rFonts w:cs="Arial"/>
          <w:spacing w:val="-1"/>
          <w:szCs w:val="24"/>
        </w:rPr>
        <w:t xml:space="preserve"> </w:t>
      </w:r>
      <w:r w:rsidRPr="00407F2A">
        <w:rPr>
          <w:rFonts w:cs="Arial"/>
          <w:szCs w:val="24"/>
        </w:rPr>
        <w:t>has</w:t>
      </w:r>
      <w:r w:rsidRPr="00407F2A">
        <w:rPr>
          <w:rFonts w:cs="Arial"/>
          <w:spacing w:val="-2"/>
          <w:szCs w:val="24"/>
        </w:rPr>
        <w:t xml:space="preserve"> </w:t>
      </w:r>
      <w:r w:rsidRPr="00407F2A">
        <w:rPr>
          <w:rFonts w:cs="Arial"/>
          <w:szCs w:val="24"/>
        </w:rPr>
        <w:t>be</w:t>
      </w:r>
      <w:r w:rsidRPr="00407F2A">
        <w:rPr>
          <w:rFonts w:cs="Arial"/>
          <w:spacing w:val="-1"/>
          <w:szCs w:val="24"/>
        </w:rPr>
        <w:t>e</w:t>
      </w:r>
      <w:r w:rsidRPr="00407F2A">
        <w:rPr>
          <w:rFonts w:cs="Arial"/>
          <w:szCs w:val="24"/>
        </w:rPr>
        <w:t>n an alleged</w:t>
      </w:r>
      <w:r w:rsidRPr="00407F2A">
        <w:rPr>
          <w:rFonts w:cs="Arial"/>
          <w:spacing w:val="-1"/>
          <w:szCs w:val="24"/>
        </w:rPr>
        <w:t xml:space="preserve"> </w:t>
      </w:r>
      <w:r w:rsidRPr="00407F2A">
        <w:rPr>
          <w:rFonts w:cs="Arial"/>
          <w:szCs w:val="24"/>
        </w:rPr>
        <w:t>b</w:t>
      </w:r>
      <w:r w:rsidRPr="00407F2A">
        <w:rPr>
          <w:rFonts w:cs="Arial"/>
          <w:spacing w:val="-1"/>
          <w:szCs w:val="24"/>
        </w:rPr>
        <w:t>r</w:t>
      </w:r>
      <w:r w:rsidRPr="00407F2A">
        <w:rPr>
          <w:rFonts w:cs="Arial"/>
          <w:szCs w:val="24"/>
        </w:rPr>
        <w:t>e</w:t>
      </w:r>
      <w:r w:rsidRPr="00407F2A">
        <w:rPr>
          <w:rFonts w:cs="Arial"/>
          <w:spacing w:val="-1"/>
          <w:szCs w:val="24"/>
        </w:rPr>
        <w:t>a</w:t>
      </w:r>
      <w:r w:rsidRPr="00407F2A">
        <w:rPr>
          <w:rFonts w:cs="Arial"/>
          <w:szCs w:val="24"/>
        </w:rPr>
        <w:t xml:space="preserve">ch </w:t>
      </w:r>
      <w:r w:rsidRPr="00407F2A">
        <w:rPr>
          <w:rFonts w:cs="Arial"/>
          <w:spacing w:val="-1"/>
          <w:szCs w:val="24"/>
        </w:rPr>
        <w:t>o</w:t>
      </w:r>
      <w:r w:rsidRPr="00407F2A">
        <w:rPr>
          <w:rFonts w:cs="Arial"/>
          <w:szCs w:val="24"/>
        </w:rPr>
        <w:t>f p</w:t>
      </w:r>
      <w:r w:rsidRPr="00407F2A">
        <w:rPr>
          <w:rFonts w:cs="Arial"/>
          <w:spacing w:val="-1"/>
          <w:szCs w:val="24"/>
        </w:rPr>
        <w:t>ro</w:t>
      </w:r>
      <w:r w:rsidRPr="00407F2A">
        <w:rPr>
          <w:rFonts w:cs="Arial"/>
          <w:spacing w:val="3"/>
          <w:szCs w:val="24"/>
        </w:rPr>
        <w:t>f</w:t>
      </w:r>
      <w:r w:rsidRPr="00407F2A">
        <w:rPr>
          <w:rFonts w:cs="Arial"/>
          <w:szCs w:val="24"/>
        </w:rPr>
        <w:t>ess</w:t>
      </w:r>
      <w:r w:rsidRPr="00407F2A">
        <w:rPr>
          <w:rFonts w:cs="Arial"/>
          <w:spacing w:val="-3"/>
          <w:szCs w:val="24"/>
        </w:rPr>
        <w:t>i</w:t>
      </w:r>
      <w:r w:rsidRPr="00407F2A">
        <w:rPr>
          <w:rFonts w:cs="Arial"/>
          <w:szCs w:val="24"/>
        </w:rPr>
        <w:t xml:space="preserve">onal </w:t>
      </w:r>
      <w:r w:rsidRPr="00407F2A">
        <w:rPr>
          <w:rFonts w:cs="Arial"/>
          <w:spacing w:val="-2"/>
          <w:szCs w:val="24"/>
        </w:rPr>
        <w:t>s</w:t>
      </w:r>
      <w:r w:rsidRPr="00407F2A">
        <w:rPr>
          <w:rFonts w:cs="Arial"/>
          <w:szCs w:val="24"/>
        </w:rPr>
        <w:t>ta</w:t>
      </w:r>
      <w:r w:rsidRPr="00407F2A">
        <w:rPr>
          <w:rFonts w:cs="Arial"/>
          <w:spacing w:val="-1"/>
          <w:szCs w:val="24"/>
        </w:rPr>
        <w:t>n</w:t>
      </w:r>
      <w:r w:rsidRPr="00407F2A">
        <w:rPr>
          <w:rFonts w:cs="Arial"/>
          <w:szCs w:val="24"/>
        </w:rPr>
        <w:t>da</w:t>
      </w:r>
      <w:r w:rsidRPr="00407F2A">
        <w:rPr>
          <w:rFonts w:cs="Arial"/>
          <w:spacing w:val="-1"/>
          <w:szCs w:val="24"/>
        </w:rPr>
        <w:t>r</w:t>
      </w:r>
      <w:r w:rsidRPr="00407F2A">
        <w:rPr>
          <w:rFonts w:cs="Arial"/>
          <w:szCs w:val="24"/>
        </w:rPr>
        <w:t>ds or</w:t>
      </w:r>
      <w:r w:rsidRPr="00407F2A">
        <w:rPr>
          <w:rFonts w:cs="Arial"/>
          <w:spacing w:val="-3"/>
          <w:szCs w:val="24"/>
        </w:rPr>
        <w:t xml:space="preserve"> </w:t>
      </w:r>
      <w:r w:rsidRPr="00407F2A">
        <w:rPr>
          <w:rFonts w:cs="Arial"/>
          <w:szCs w:val="24"/>
        </w:rPr>
        <w:t>p</w:t>
      </w:r>
      <w:r w:rsidRPr="00407F2A">
        <w:rPr>
          <w:rFonts w:cs="Arial"/>
          <w:spacing w:val="-1"/>
          <w:szCs w:val="24"/>
        </w:rPr>
        <w:t>ro</w:t>
      </w:r>
      <w:r w:rsidRPr="00407F2A">
        <w:rPr>
          <w:rFonts w:cs="Arial"/>
          <w:spacing w:val="3"/>
          <w:szCs w:val="24"/>
        </w:rPr>
        <w:t>f</w:t>
      </w:r>
      <w:r w:rsidRPr="00407F2A">
        <w:rPr>
          <w:rFonts w:cs="Arial"/>
          <w:szCs w:val="24"/>
        </w:rPr>
        <w:t>ess</w:t>
      </w:r>
      <w:r w:rsidRPr="00407F2A">
        <w:rPr>
          <w:rFonts w:cs="Arial"/>
          <w:spacing w:val="-3"/>
          <w:szCs w:val="24"/>
        </w:rPr>
        <w:t>i</w:t>
      </w:r>
      <w:r w:rsidRPr="00407F2A">
        <w:rPr>
          <w:rFonts w:cs="Arial"/>
          <w:szCs w:val="24"/>
        </w:rPr>
        <w:t xml:space="preserve">onal </w:t>
      </w:r>
      <w:r w:rsidRPr="00407F2A">
        <w:rPr>
          <w:rFonts w:cs="Arial"/>
          <w:spacing w:val="-2"/>
          <w:szCs w:val="24"/>
        </w:rPr>
        <w:t>c</w:t>
      </w:r>
      <w:r w:rsidRPr="00407F2A">
        <w:rPr>
          <w:rFonts w:cs="Arial"/>
          <w:szCs w:val="24"/>
        </w:rPr>
        <w:t>on</w:t>
      </w:r>
      <w:r w:rsidRPr="00407F2A">
        <w:rPr>
          <w:rFonts w:cs="Arial"/>
          <w:spacing w:val="-1"/>
          <w:szCs w:val="24"/>
        </w:rPr>
        <w:t>d</w:t>
      </w:r>
      <w:r w:rsidRPr="00407F2A">
        <w:rPr>
          <w:rFonts w:cs="Arial"/>
          <w:szCs w:val="24"/>
        </w:rPr>
        <w:t>uct a</w:t>
      </w:r>
      <w:r w:rsidRPr="00407F2A">
        <w:rPr>
          <w:rFonts w:cs="Arial"/>
          <w:spacing w:val="-1"/>
          <w:szCs w:val="24"/>
        </w:rPr>
        <w:t xml:space="preserve"> </w:t>
      </w:r>
      <w:r w:rsidRPr="00407F2A">
        <w:rPr>
          <w:rFonts w:cs="Arial"/>
          <w:szCs w:val="24"/>
        </w:rPr>
        <w:t>Cause for Conce</w:t>
      </w:r>
      <w:r w:rsidRPr="00407F2A">
        <w:rPr>
          <w:rFonts w:cs="Arial"/>
          <w:spacing w:val="-1"/>
          <w:szCs w:val="24"/>
        </w:rPr>
        <w:t>r</w:t>
      </w:r>
      <w:r w:rsidRPr="00407F2A">
        <w:rPr>
          <w:rFonts w:cs="Arial"/>
          <w:szCs w:val="24"/>
        </w:rPr>
        <w:t>n</w:t>
      </w:r>
      <w:r w:rsidRPr="00407F2A">
        <w:rPr>
          <w:rFonts w:cs="Arial"/>
          <w:spacing w:val="-1"/>
          <w:szCs w:val="24"/>
        </w:rPr>
        <w:t xml:space="preserve"> </w:t>
      </w:r>
      <w:r w:rsidRPr="00407F2A">
        <w:rPr>
          <w:rFonts w:cs="Arial"/>
          <w:szCs w:val="24"/>
        </w:rPr>
        <w:t>Panel</w:t>
      </w:r>
      <w:r w:rsidRPr="00407F2A">
        <w:rPr>
          <w:rFonts w:cs="Arial"/>
          <w:spacing w:val="-1"/>
          <w:szCs w:val="24"/>
        </w:rPr>
        <w:t xml:space="preserve"> </w:t>
      </w:r>
      <w:r w:rsidRPr="00407F2A">
        <w:rPr>
          <w:rFonts w:cs="Arial"/>
          <w:spacing w:val="-3"/>
          <w:szCs w:val="24"/>
        </w:rPr>
        <w:t>w</w:t>
      </w:r>
      <w:r w:rsidRPr="00407F2A">
        <w:rPr>
          <w:rFonts w:cs="Arial"/>
          <w:spacing w:val="2"/>
          <w:szCs w:val="24"/>
        </w:rPr>
        <w:t>i</w:t>
      </w:r>
      <w:r w:rsidRPr="00407F2A">
        <w:rPr>
          <w:rFonts w:cs="Arial"/>
          <w:szCs w:val="24"/>
        </w:rPr>
        <w:t>ll be c</w:t>
      </w:r>
      <w:r w:rsidRPr="00407F2A">
        <w:rPr>
          <w:rFonts w:cs="Arial"/>
          <w:spacing w:val="-1"/>
          <w:szCs w:val="24"/>
        </w:rPr>
        <w:t>o</w:t>
      </w:r>
      <w:r w:rsidRPr="00407F2A">
        <w:rPr>
          <w:rFonts w:cs="Arial"/>
          <w:szCs w:val="24"/>
        </w:rPr>
        <w:t>n</w:t>
      </w:r>
      <w:r w:rsidRPr="00407F2A">
        <w:rPr>
          <w:rFonts w:cs="Arial"/>
          <w:spacing w:val="-2"/>
          <w:szCs w:val="24"/>
        </w:rPr>
        <w:t>v</w:t>
      </w:r>
      <w:r w:rsidRPr="00407F2A">
        <w:rPr>
          <w:rFonts w:cs="Arial"/>
          <w:szCs w:val="24"/>
        </w:rPr>
        <w:t>ened.</w:t>
      </w:r>
      <w:r w:rsidRPr="00407F2A">
        <w:rPr>
          <w:rFonts w:cs="Arial"/>
          <w:spacing w:val="66"/>
          <w:szCs w:val="24"/>
        </w:rPr>
        <w:t xml:space="preserve"> </w:t>
      </w:r>
      <w:r w:rsidRPr="00407F2A">
        <w:rPr>
          <w:rFonts w:cs="Arial"/>
          <w:szCs w:val="24"/>
        </w:rPr>
        <w:t>This is a formal school level hearing to consider the alleged breach of professional standards or conduct.</w:t>
      </w:r>
    </w:p>
    <w:p w14:paraId="793CAF99" w14:textId="77777777" w:rsidR="00C26E99" w:rsidRPr="00407F2A" w:rsidRDefault="00C26E99" w:rsidP="00442753">
      <w:pPr>
        <w:pStyle w:val="NoSpacing"/>
        <w:rPr>
          <w:rFonts w:ascii="Arial" w:hAnsi="Arial" w:cs="Arial"/>
          <w:color w:val="002060"/>
          <w:sz w:val="24"/>
          <w:szCs w:val="24"/>
        </w:rPr>
      </w:pPr>
    </w:p>
    <w:p w14:paraId="28298BCD" w14:textId="77777777" w:rsidR="00C26E99" w:rsidRPr="00407F2A" w:rsidRDefault="00C26E99" w:rsidP="00442753">
      <w:pPr>
        <w:pStyle w:val="BodyText"/>
        <w:rPr>
          <w:rFonts w:cs="Arial"/>
          <w:szCs w:val="24"/>
        </w:rPr>
      </w:pPr>
      <w:r w:rsidRPr="00407F2A">
        <w:rPr>
          <w:rFonts w:cs="Arial"/>
          <w:szCs w:val="24"/>
        </w:rPr>
        <w:t xml:space="preserve">11.10.2 Prior to being issued with the confirmed meeting date and documentation, you will be notified of the names of the proposed panel members. If you believe that a member of the panel has a conflict of </w:t>
      </w:r>
      <w:proofErr w:type="gramStart"/>
      <w:r w:rsidRPr="00407F2A">
        <w:rPr>
          <w:rFonts w:cs="Arial"/>
          <w:szCs w:val="24"/>
        </w:rPr>
        <w:t>interest</w:t>
      </w:r>
      <w:proofErr w:type="gramEnd"/>
      <w:r w:rsidRPr="00407F2A">
        <w:rPr>
          <w:rFonts w:cs="Arial"/>
          <w:szCs w:val="24"/>
        </w:rPr>
        <w:t xml:space="preserve"> then you are required to notify your School within 2 working days. If we do not hear from you within this timescale then it will be </w:t>
      </w:r>
      <w:proofErr w:type="gramStart"/>
      <w:r w:rsidRPr="00407F2A">
        <w:rPr>
          <w:rFonts w:cs="Arial"/>
          <w:szCs w:val="24"/>
        </w:rPr>
        <w:t>assumed</w:t>
      </w:r>
      <w:proofErr w:type="gramEnd"/>
      <w:r w:rsidRPr="00407F2A">
        <w:rPr>
          <w:rFonts w:cs="Arial"/>
          <w:szCs w:val="24"/>
        </w:rPr>
        <w:t xml:space="preserve"> you are happy with the panel membership. </w:t>
      </w:r>
    </w:p>
    <w:p w14:paraId="5CE4FDD4" w14:textId="77777777" w:rsidR="00C26E99" w:rsidRPr="00407F2A" w:rsidRDefault="00C26E99" w:rsidP="00442753">
      <w:pPr>
        <w:pStyle w:val="NoSpacing"/>
        <w:rPr>
          <w:rFonts w:ascii="Arial" w:hAnsi="Arial" w:cs="Arial"/>
          <w:color w:val="002060"/>
          <w:sz w:val="24"/>
          <w:szCs w:val="24"/>
        </w:rPr>
      </w:pPr>
    </w:p>
    <w:p w14:paraId="57EA9D5C" w14:textId="77777777" w:rsidR="00C26E99" w:rsidRPr="00407F2A" w:rsidRDefault="00C26E99" w:rsidP="00442753">
      <w:pPr>
        <w:pStyle w:val="BodyText"/>
        <w:rPr>
          <w:rFonts w:cs="Arial"/>
          <w:szCs w:val="24"/>
        </w:rPr>
      </w:pPr>
      <w:r w:rsidRPr="00407F2A">
        <w:rPr>
          <w:rFonts w:cs="Arial"/>
          <w:szCs w:val="24"/>
        </w:rPr>
        <w:t>11.10.3 Once the panel has been confirmed you will be invited to attend your hearing. You will be given at least 5 working days’ notice of the hearing date.</w:t>
      </w:r>
    </w:p>
    <w:p w14:paraId="5EA3A91D" w14:textId="77777777" w:rsidR="00C26E99" w:rsidRPr="00407F2A" w:rsidRDefault="00C26E99" w:rsidP="00442753">
      <w:pPr>
        <w:pStyle w:val="NoSpacing"/>
        <w:rPr>
          <w:rFonts w:ascii="Arial" w:hAnsi="Arial" w:cs="Arial"/>
          <w:color w:val="002060"/>
          <w:sz w:val="24"/>
          <w:szCs w:val="24"/>
        </w:rPr>
      </w:pPr>
    </w:p>
    <w:p w14:paraId="37F3E512" w14:textId="6DEC8A4B" w:rsidR="00C26E99" w:rsidRPr="00407F2A" w:rsidRDefault="00C26E99" w:rsidP="002802C1">
      <w:pPr>
        <w:pStyle w:val="BodyText"/>
        <w:rPr>
          <w:rFonts w:cs="Arial"/>
          <w:szCs w:val="24"/>
        </w:rPr>
      </w:pPr>
      <w:r w:rsidRPr="00407F2A">
        <w:rPr>
          <w:rFonts w:cs="Arial"/>
          <w:szCs w:val="24"/>
        </w:rPr>
        <w:t>11.10.4 Your formal hearing invite request will include the following information and documentation:</w:t>
      </w:r>
    </w:p>
    <w:p w14:paraId="22A7C865" w14:textId="77777777" w:rsidR="00C26E99" w:rsidRPr="00407F2A" w:rsidRDefault="00C26E99" w:rsidP="002802C1">
      <w:pPr>
        <w:pStyle w:val="BodyText"/>
        <w:widowControl w:val="0"/>
        <w:numPr>
          <w:ilvl w:val="0"/>
          <w:numId w:val="104"/>
        </w:numPr>
        <w:autoSpaceDE w:val="0"/>
        <w:autoSpaceDN w:val="0"/>
        <w:spacing w:before="1" w:after="0"/>
        <w:ind w:right="-226"/>
        <w:rPr>
          <w:rFonts w:cs="Arial"/>
          <w:szCs w:val="24"/>
        </w:rPr>
      </w:pPr>
      <w:r w:rsidRPr="00407F2A">
        <w:rPr>
          <w:rFonts w:cs="Arial"/>
          <w:szCs w:val="24"/>
        </w:rPr>
        <w:t xml:space="preserve">The time, </w:t>
      </w:r>
      <w:proofErr w:type="gramStart"/>
      <w:r w:rsidRPr="00407F2A">
        <w:rPr>
          <w:rFonts w:cs="Arial"/>
          <w:szCs w:val="24"/>
        </w:rPr>
        <w:t>date</w:t>
      </w:r>
      <w:proofErr w:type="gramEnd"/>
      <w:r w:rsidRPr="00407F2A">
        <w:rPr>
          <w:rFonts w:cs="Arial"/>
          <w:szCs w:val="24"/>
        </w:rPr>
        <w:t xml:space="preserve"> and location of the hearing.</w:t>
      </w:r>
    </w:p>
    <w:p w14:paraId="19BF90E7" w14:textId="77777777" w:rsidR="00C26E99" w:rsidRPr="00407F2A" w:rsidRDefault="00C26E99" w:rsidP="002802C1">
      <w:pPr>
        <w:pStyle w:val="BodyText"/>
        <w:widowControl w:val="0"/>
        <w:numPr>
          <w:ilvl w:val="0"/>
          <w:numId w:val="104"/>
        </w:numPr>
        <w:autoSpaceDE w:val="0"/>
        <w:autoSpaceDN w:val="0"/>
        <w:spacing w:before="1" w:after="0"/>
        <w:ind w:right="-226"/>
        <w:rPr>
          <w:rFonts w:cs="Arial"/>
          <w:szCs w:val="24"/>
        </w:rPr>
      </w:pPr>
      <w:r w:rsidRPr="00407F2A">
        <w:rPr>
          <w:rFonts w:cs="Arial"/>
          <w:szCs w:val="24"/>
        </w:rPr>
        <w:t>The confirmed members of the panel.</w:t>
      </w:r>
    </w:p>
    <w:p w14:paraId="6526A8F6" w14:textId="77777777" w:rsidR="00C26E99" w:rsidRPr="00407F2A" w:rsidRDefault="00C26E99" w:rsidP="002802C1">
      <w:pPr>
        <w:pStyle w:val="BodyText"/>
        <w:widowControl w:val="0"/>
        <w:numPr>
          <w:ilvl w:val="0"/>
          <w:numId w:val="104"/>
        </w:numPr>
        <w:autoSpaceDE w:val="0"/>
        <w:autoSpaceDN w:val="0"/>
        <w:spacing w:before="1" w:after="0"/>
        <w:ind w:right="-226"/>
        <w:rPr>
          <w:rFonts w:cs="Arial"/>
          <w:szCs w:val="24"/>
        </w:rPr>
      </w:pPr>
      <w:r w:rsidRPr="00407F2A">
        <w:rPr>
          <w:rFonts w:cs="Arial"/>
          <w:szCs w:val="24"/>
        </w:rPr>
        <w:t>The details of the allegation(s) and the evidence received, including the details of the investigation.</w:t>
      </w:r>
    </w:p>
    <w:p w14:paraId="172CC44E" w14:textId="77777777" w:rsidR="00C26E99" w:rsidRPr="00407F2A" w:rsidRDefault="00C26E99" w:rsidP="002802C1">
      <w:pPr>
        <w:pStyle w:val="BodyText"/>
        <w:widowControl w:val="0"/>
        <w:numPr>
          <w:ilvl w:val="0"/>
          <w:numId w:val="104"/>
        </w:numPr>
        <w:autoSpaceDE w:val="0"/>
        <w:autoSpaceDN w:val="0"/>
        <w:spacing w:before="1" w:after="0"/>
        <w:ind w:right="-226"/>
        <w:rPr>
          <w:rFonts w:cs="Arial"/>
          <w:szCs w:val="24"/>
        </w:rPr>
      </w:pPr>
      <w:r w:rsidRPr="00407F2A">
        <w:rPr>
          <w:rFonts w:cs="Arial"/>
          <w:szCs w:val="24"/>
        </w:rPr>
        <w:t>A copy of this procedure.</w:t>
      </w:r>
    </w:p>
    <w:p w14:paraId="2B739D22" w14:textId="77777777" w:rsidR="00C26E99" w:rsidRPr="00407F2A" w:rsidRDefault="00C26E99" w:rsidP="00442753">
      <w:pPr>
        <w:pStyle w:val="BodyText"/>
        <w:ind w:right="-226"/>
        <w:rPr>
          <w:rFonts w:cs="Arial"/>
          <w:szCs w:val="24"/>
        </w:rPr>
      </w:pPr>
    </w:p>
    <w:p w14:paraId="0D5FEF0E" w14:textId="77777777" w:rsidR="00C26E99" w:rsidRPr="00407F2A" w:rsidRDefault="00C26E99" w:rsidP="00442753">
      <w:pPr>
        <w:pStyle w:val="BodyText"/>
        <w:ind w:right="-226"/>
        <w:rPr>
          <w:rFonts w:cs="Arial"/>
          <w:szCs w:val="24"/>
        </w:rPr>
      </w:pPr>
      <w:r w:rsidRPr="00407F2A">
        <w:rPr>
          <w:rFonts w:cs="Arial"/>
          <w:szCs w:val="24"/>
        </w:rPr>
        <w:t xml:space="preserve">11.10.5 You are entitled to have a supporter with you at the panel.  A supporter will normally be a member of the Students’ Union Advice Centre, a member of academic staff or a member of staff from Student Services.  A supporter will not normally be able to speak on your behalf and is there to support you. You must provide the name of any supporter who will attend the panel with you at least 2 working days in advance of the panel date. </w:t>
      </w:r>
    </w:p>
    <w:p w14:paraId="3462AD6D" w14:textId="77777777" w:rsidR="00C26E99" w:rsidRPr="00407F2A" w:rsidRDefault="00C26E99" w:rsidP="00442753">
      <w:pPr>
        <w:pStyle w:val="NoSpacing"/>
        <w:rPr>
          <w:rFonts w:ascii="Arial" w:hAnsi="Arial" w:cs="Arial"/>
          <w:color w:val="002060"/>
          <w:sz w:val="24"/>
          <w:szCs w:val="24"/>
        </w:rPr>
      </w:pPr>
    </w:p>
    <w:p w14:paraId="48A3F10F" w14:textId="77777777" w:rsidR="00C26E99" w:rsidRPr="00407F2A" w:rsidRDefault="00C26E99" w:rsidP="00442753">
      <w:pPr>
        <w:pStyle w:val="BodyText"/>
        <w:ind w:right="-226"/>
        <w:rPr>
          <w:rFonts w:cs="Arial"/>
          <w:szCs w:val="24"/>
        </w:rPr>
      </w:pPr>
      <w:r w:rsidRPr="00407F2A">
        <w:rPr>
          <w:rFonts w:cs="Arial"/>
          <w:szCs w:val="24"/>
        </w:rPr>
        <w:t xml:space="preserve">11.10.6 If you have any mitigation, written statements, or witness statements for the panel to consider you must provide this at least 2 working days before the date of the panel. If you would like witnesses to attend the panel it is your responsibility to inform your witnesses of the panel date and ensure that they can attend. You should also email your School to confirm the names of your witnesses at least 2 working days in advance of the panel date. </w:t>
      </w:r>
    </w:p>
    <w:p w14:paraId="5463AAB5" w14:textId="77777777" w:rsidR="00C26E99" w:rsidRPr="00407F2A" w:rsidRDefault="00C26E99" w:rsidP="002802C1">
      <w:pPr>
        <w:pStyle w:val="NoSpacing"/>
      </w:pPr>
    </w:p>
    <w:p w14:paraId="0E98CEEE" w14:textId="77777777" w:rsidR="00C26E99" w:rsidRPr="00407F2A" w:rsidRDefault="00C26E99" w:rsidP="00442753">
      <w:pPr>
        <w:pStyle w:val="BodyText"/>
        <w:ind w:right="-226"/>
        <w:rPr>
          <w:rFonts w:cs="Arial"/>
          <w:szCs w:val="24"/>
        </w:rPr>
      </w:pPr>
      <w:r w:rsidRPr="00407F2A">
        <w:rPr>
          <w:rFonts w:cs="Arial"/>
          <w:szCs w:val="24"/>
        </w:rPr>
        <w:t>11.10.7 The Cause for Concern Panel membership is expected to include:</w:t>
      </w:r>
    </w:p>
    <w:p w14:paraId="17472687" w14:textId="77777777" w:rsidR="00C26E99" w:rsidRPr="00407F2A" w:rsidRDefault="00C26E99" w:rsidP="00C26E99">
      <w:pPr>
        <w:pStyle w:val="ListParagraph"/>
        <w:widowControl w:val="0"/>
        <w:numPr>
          <w:ilvl w:val="0"/>
          <w:numId w:val="105"/>
        </w:numPr>
        <w:tabs>
          <w:tab w:val="left" w:pos="426"/>
        </w:tabs>
        <w:ind w:right="-226"/>
        <w:rPr>
          <w:rFonts w:eastAsia="Arial" w:cs="Arial"/>
          <w:spacing w:val="1"/>
          <w:szCs w:val="24"/>
        </w:rPr>
      </w:pPr>
      <w:r w:rsidRPr="00407F2A">
        <w:rPr>
          <w:rFonts w:eastAsia="Arial" w:cs="Arial"/>
          <w:spacing w:val="1"/>
          <w:szCs w:val="24"/>
        </w:rPr>
        <w:t>A senior member of staff with appropriate knowledge of professional Codes of Conduct (Chair).</w:t>
      </w:r>
    </w:p>
    <w:p w14:paraId="1F9DC703" w14:textId="77777777" w:rsidR="00C26E99" w:rsidRPr="00407F2A" w:rsidRDefault="00C26E99" w:rsidP="00C26E99">
      <w:pPr>
        <w:pStyle w:val="ListParagraph"/>
        <w:widowControl w:val="0"/>
        <w:numPr>
          <w:ilvl w:val="0"/>
          <w:numId w:val="105"/>
        </w:numPr>
        <w:tabs>
          <w:tab w:val="left" w:pos="426"/>
        </w:tabs>
        <w:ind w:right="-226"/>
        <w:rPr>
          <w:rFonts w:eastAsia="Arial" w:cs="Arial"/>
          <w:spacing w:val="1"/>
          <w:szCs w:val="24"/>
        </w:rPr>
      </w:pPr>
      <w:r w:rsidRPr="00407F2A">
        <w:rPr>
          <w:rFonts w:eastAsia="Arial" w:cs="Arial"/>
          <w:spacing w:val="1"/>
          <w:szCs w:val="24"/>
        </w:rPr>
        <w:lastRenderedPageBreak/>
        <w:t xml:space="preserve">A member of academic staff drawn from the professional field in the </w:t>
      </w:r>
      <w:proofErr w:type="gramStart"/>
      <w:r w:rsidRPr="00407F2A">
        <w:rPr>
          <w:rFonts w:eastAsia="Arial" w:cs="Arial"/>
          <w:spacing w:val="1"/>
          <w:szCs w:val="24"/>
        </w:rPr>
        <w:t>School</w:t>
      </w:r>
      <w:proofErr w:type="gramEnd"/>
      <w:r w:rsidRPr="00407F2A">
        <w:rPr>
          <w:rFonts w:eastAsia="Arial" w:cs="Arial"/>
          <w:spacing w:val="1"/>
          <w:szCs w:val="24"/>
        </w:rPr>
        <w:t>.</w:t>
      </w:r>
    </w:p>
    <w:p w14:paraId="02E879E3" w14:textId="77777777" w:rsidR="00C26E99" w:rsidRPr="00407F2A" w:rsidRDefault="00C26E99" w:rsidP="00C26E99">
      <w:pPr>
        <w:pStyle w:val="ListParagraph"/>
        <w:widowControl w:val="0"/>
        <w:numPr>
          <w:ilvl w:val="0"/>
          <w:numId w:val="105"/>
        </w:numPr>
        <w:tabs>
          <w:tab w:val="left" w:pos="426"/>
        </w:tabs>
        <w:ind w:right="-226"/>
        <w:rPr>
          <w:rFonts w:eastAsia="Arial" w:cs="Arial"/>
          <w:spacing w:val="1"/>
          <w:szCs w:val="24"/>
        </w:rPr>
      </w:pPr>
      <w:r w:rsidRPr="00407F2A">
        <w:rPr>
          <w:rFonts w:eastAsia="Arial" w:cs="Arial"/>
          <w:spacing w:val="1"/>
          <w:szCs w:val="24"/>
        </w:rPr>
        <w:t>An elected officer of the Students’ Union.</w:t>
      </w:r>
    </w:p>
    <w:p w14:paraId="2B98AAFE" w14:textId="77777777" w:rsidR="00C26E99" w:rsidRPr="00407F2A" w:rsidRDefault="00C26E99" w:rsidP="002802C1">
      <w:pPr>
        <w:pStyle w:val="NoSpacing"/>
      </w:pPr>
    </w:p>
    <w:p w14:paraId="1AE4AE97" w14:textId="77777777" w:rsidR="00C26E99" w:rsidRPr="00407F2A" w:rsidRDefault="00C26E99" w:rsidP="00442753">
      <w:pPr>
        <w:pStyle w:val="BodyText"/>
        <w:ind w:right="-226"/>
        <w:rPr>
          <w:rFonts w:cs="Arial"/>
          <w:szCs w:val="24"/>
        </w:rPr>
      </w:pPr>
      <w:r w:rsidRPr="00407F2A">
        <w:rPr>
          <w:rFonts w:cs="Arial"/>
          <w:szCs w:val="24"/>
        </w:rPr>
        <w:t xml:space="preserve">11.10.8 Panel members and Chairs will receive appropriate training before they can sit on a panel and make decisions about fitness to practise matters. </w:t>
      </w:r>
    </w:p>
    <w:p w14:paraId="520A98F1" w14:textId="77777777" w:rsidR="00C26E99" w:rsidRPr="00407F2A" w:rsidRDefault="00C26E99" w:rsidP="002802C1">
      <w:pPr>
        <w:pStyle w:val="NoSpacing"/>
      </w:pPr>
    </w:p>
    <w:p w14:paraId="7B9A3754" w14:textId="77777777" w:rsidR="00C26E99" w:rsidRPr="00407F2A" w:rsidRDefault="00C26E99" w:rsidP="00442753">
      <w:pPr>
        <w:spacing w:before="2"/>
        <w:ind w:right="-226"/>
        <w:rPr>
          <w:rFonts w:eastAsia="Arial" w:cs="Arial"/>
          <w:szCs w:val="24"/>
        </w:rPr>
      </w:pPr>
      <w:r w:rsidRPr="00407F2A">
        <w:rPr>
          <w:rFonts w:eastAsia="Arial" w:cs="Arial"/>
          <w:szCs w:val="24"/>
        </w:rPr>
        <w:t>11.10.9 Ot</w:t>
      </w:r>
      <w:r w:rsidRPr="00407F2A">
        <w:rPr>
          <w:rFonts w:eastAsia="Arial" w:cs="Arial"/>
          <w:spacing w:val="1"/>
          <w:szCs w:val="24"/>
        </w:rPr>
        <w:t>he</w:t>
      </w:r>
      <w:r w:rsidRPr="00407F2A">
        <w:rPr>
          <w:rFonts w:eastAsia="Arial" w:cs="Arial"/>
          <w:szCs w:val="24"/>
        </w:rPr>
        <w:t xml:space="preserve">r </w:t>
      </w:r>
      <w:r w:rsidRPr="00407F2A">
        <w:rPr>
          <w:rFonts w:eastAsia="Arial" w:cs="Arial"/>
          <w:spacing w:val="-1"/>
          <w:szCs w:val="24"/>
        </w:rPr>
        <w:t>a</w:t>
      </w:r>
      <w:r w:rsidRPr="00407F2A">
        <w:rPr>
          <w:rFonts w:eastAsia="Arial" w:cs="Arial"/>
          <w:szCs w:val="24"/>
        </w:rPr>
        <w:t>tt</w:t>
      </w:r>
      <w:r w:rsidRPr="00407F2A">
        <w:rPr>
          <w:rFonts w:eastAsia="Arial" w:cs="Arial"/>
          <w:spacing w:val="-1"/>
          <w:szCs w:val="24"/>
        </w:rPr>
        <w:t>e</w:t>
      </w:r>
      <w:r w:rsidRPr="00407F2A">
        <w:rPr>
          <w:rFonts w:eastAsia="Arial" w:cs="Arial"/>
          <w:spacing w:val="1"/>
          <w:szCs w:val="24"/>
        </w:rPr>
        <w:t>nd</w:t>
      </w:r>
      <w:r w:rsidRPr="00407F2A">
        <w:rPr>
          <w:rFonts w:eastAsia="Arial" w:cs="Arial"/>
          <w:spacing w:val="-1"/>
          <w:szCs w:val="24"/>
        </w:rPr>
        <w:t>e</w:t>
      </w:r>
      <w:r w:rsidRPr="00407F2A">
        <w:rPr>
          <w:rFonts w:eastAsia="Arial" w:cs="Arial"/>
          <w:spacing w:val="1"/>
          <w:szCs w:val="24"/>
        </w:rPr>
        <w:t>e</w:t>
      </w:r>
      <w:r w:rsidRPr="00407F2A">
        <w:rPr>
          <w:rFonts w:eastAsia="Arial" w:cs="Arial"/>
          <w:szCs w:val="24"/>
        </w:rPr>
        <w:t xml:space="preserve">s who are </w:t>
      </w:r>
      <w:r w:rsidRPr="00407F2A">
        <w:rPr>
          <w:rFonts w:eastAsia="Arial" w:cs="Arial"/>
          <w:spacing w:val="-1"/>
          <w:szCs w:val="24"/>
        </w:rPr>
        <w:t>n</w:t>
      </w:r>
      <w:r w:rsidRPr="00407F2A">
        <w:rPr>
          <w:rFonts w:eastAsia="Arial" w:cs="Arial"/>
          <w:spacing w:val="1"/>
          <w:szCs w:val="24"/>
        </w:rPr>
        <w:t>o</w:t>
      </w:r>
      <w:r w:rsidRPr="00407F2A">
        <w:rPr>
          <w:rFonts w:eastAsia="Arial" w:cs="Arial"/>
          <w:szCs w:val="24"/>
        </w:rPr>
        <w:t>t</w:t>
      </w:r>
      <w:r w:rsidRPr="00407F2A">
        <w:rPr>
          <w:rFonts w:eastAsia="Arial" w:cs="Arial"/>
          <w:spacing w:val="-1"/>
          <w:szCs w:val="24"/>
        </w:rPr>
        <w:t xml:space="preserve"> m</w:t>
      </w:r>
      <w:r w:rsidRPr="00407F2A">
        <w:rPr>
          <w:rFonts w:eastAsia="Arial" w:cs="Arial"/>
          <w:spacing w:val="1"/>
          <w:szCs w:val="24"/>
        </w:rPr>
        <w:t>e</w:t>
      </w:r>
      <w:r w:rsidRPr="00407F2A">
        <w:rPr>
          <w:rFonts w:eastAsia="Arial" w:cs="Arial"/>
          <w:spacing w:val="2"/>
          <w:szCs w:val="24"/>
        </w:rPr>
        <w:t>m</w:t>
      </w:r>
      <w:r w:rsidRPr="00407F2A">
        <w:rPr>
          <w:rFonts w:eastAsia="Arial" w:cs="Arial"/>
          <w:spacing w:val="-1"/>
          <w:szCs w:val="24"/>
        </w:rPr>
        <w:t>b</w:t>
      </w:r>
      <w:r w:rsidRPr="00407F2A">
        <w:rPr>
          <w:rFonts w:eastAsia="Arial" w:cs="Arial"/>
          <w:spacing w:val="1"/>
          <w:szCs w:val="24"/>
        </w:rPr>
        <w:t>e</w:t>
      </w:r>
      <w:r w:rsidRPr="00407F2A">
        <w:rPr>
          <w:rFonts w:eastAsia="Arial" w:cs="Arial"/>
          <w:spacing w:val="-1"/>
          <w:szCs w:val="24"/>
        </w:rPr>
        <w:t>r</w:t>
      </w:r>
      <w:r w:rsidRPr="00407F2A">
        <w:rPr>
          <w:rFonts w:eastAsia="Arial" w:cs="Arial"/>
          <w:szCs w:val="24"/>
        </w:rPr>
        <w:t xml:space="preserve">s </w:t>
      </w:r>
      <w:r w:rsidRPr="00407F2A">
        <w:rPr>
          <w:rFonts w:eastAsia="Arial" w:cs="Arial"/>
          <w:spacing w:val="-1"/>
          <w:szCs w:val="24"/>
        </w:rPr>
        <w:t>o</w:t>
      </w:r>
      <w:r w:rsidRPr="00407F2A">
        <w:rPr>
          <w:rFonts w:eastAsia="Arial" w:cs="Arial"/>
          <w:szCs w:val="24"/>
        </w:rPr>
        <w:t>f</w:t>
      </w:r>
      <w:r w:rsidRPr="00407F2A">
        <w:rPr>
          <w:rFonts w:eastAsia="Arial" w:cs="Arial"/>
          <w:spacing w:val="1"/>
          <w:szCs w:val="24"/>
        </w:rPr>
        <w:t xml:space="preserve"> </w:t>
      </w:r>
      <w:r w:rsidRPr="00407F2A">
        <w:rPr>
          <w:rFonts w:eastAsia="Arial" w:cs="Arial"/>
          <w:szCs w:val="24"/>
        </w:rPr>
        <w:t>t</w:t>
      </w:r>
      <w:r w:rsidRPr="00407F2A">
        <w:rPr>
          <w:rFonts w:eastAsia="Arial" w:cs="Arial"/>
          <w:spacing w:val="-1"/>
          <w:szCs w:val="24"/>
        </w:rPr>
        <w:t>h</w:t>
      </w:r>
      <w:r w:rsidRPr="00407F2A">
        <w:rPr>
          <w:rFonts w:eastAsia="Arial" w:cs="Arial"/>
          <w:szCs w:val="24"/>
        </w:rPr>
        <w:t>e</w:t>
      </w:r>
      <w:r w:rsidRPr="00407F2A">
        <w:rPr>
          <w:rFonts w:eastAsia="Arial" w:cs="Arial"/>
          <w:spacing w:val="1"/>
          <w:szCs w:val="24"/>
        </w:rPr>
        <w:t xml:space="preserve"> Cause for Concern p</w:t>
      </w:r>
      <w:r w:rsidRPr="00407F2A">
        <w:rPr>
          <w:rFonts w:eastAsia="Arial" w:cs="Arial"/>
          <w:spacing w:val="-1"/>
          <w:szCs w:val="24"/>
        </w:rPr>
        <w:t>a</w:t>
      </w:r>
      <w:r w:rsidRPr="00407F2A">
        <w:rPr>
          <w:rFonts w:eastAsia="Arial" w:cs="Arial"/>
          <w:spacing w:val="1"/>
          <w:szCs w:val="24"/>
        </w:rPr>
        <w:t>ne</w:t>
      </w:r>
      <w:r w:rsidRPr="00407F2A">
        <w:rPr>
          <w:rFonts w:eastAsia="Arial" w:cs="Arial"/>
          <w:szCs w:val="24"/>
        </w:rPr>
        <w:t xml:space="preserve">l may include: </w:t>
      </w:r>
    </w:p>
    <w:p w14:paraId="6649934A" w14:textId="77777777" w:rsidR="00C26E99" w:rsidRPr="00407F2A" w:rsidRDefault="00C26E99" w:rsidP="00C26E99">
      <w:pPr>
        <w:pStyle w:val="ListParagraph"/>
        <w:widowControl w:val="0"/>
        <w:numPr>
          <w:ilvl w:val="0"/>
          <w:numId w:val="106"/>
        </w:numPr>
        <w:spacing w:before="2" w:after="0" w:line="240" w:lineRule="auto"/>
        <w:ind w:right="-226"/>
        <w:rPr>
          <w:rFonts w:eastAsia="Arial" w:cs="Arial"/>
          <w:szCs w:val="24"/>
        </w:rPr>
      </w:pPr>
      <w:r w:rsidRPr="00407F2A">
        <w:rPr>
          <w:rFonts w:eastAsia="Arial" w:cs="Arial"/>
          <w:szCs w:val="24"/>
        </w:rPr>
        <w:t>t</w:t>
      </w:r>
      <w:r w:rsidRPr="00407F2A">
        <w:rPr>
          <w:rFonts w:eastAsia="Arial" w:cs="Arial"/>
          <w:spacing w:val="1"/>
          <w:szCs w:val="24"/>
        </w:rPr>
        <w:t>h</w:t>
      </w:r>
      <w:r w:rsidRPr="00407F2A">
        <w:rPr>
          <w:rFonts w:eastAsia="Arial" w:cs="Arial"/>
          <w:szCs w:val="24"/>
        </w:rPr>
        <w:t>e</w:t>
      </w:r>
      <w:r w:rsidRPr="00407F2A">
        <w:rPr>
          <w:rFonts w:eastAsia="Arial" w:cs="Arial"/>
          <w:spacing w:val="1"/>
          <w:szCs w:val="24"/>
        </w:rPr>
        <w:t xml:space="preserve"> </w:t>
      </w:r>
      <w:proofErr w:type="gramStart"/>
      <w:r w:rsidRPr="00407F2A">
        <w:rPr>
          <w:rFonts w:eastAsia="Arial" w:cs="Arial"/>
          <w:spacing w:val="-2"/>
          <w:szCs w:val="24"/>
        </w:rPr>
        <w:t>s</w:t>
      </w:r>
      <w:r w:rsidRPr="00407F2A">
        <w:rPr>
          <w:rFonts w:eastAsia="Arial" w:cs="Arial"/>
          <w:szCs w:val="24"/>
        </w:rPr>
        <w:t>t</w:t>
      </w:r>
      <w:r w:rsidRPr="00407F2A">
        <w:rPr>
          <w:rFonts w:eastAsia="Arial" w:cs="Arial"/>
          <w:spacing w:val="1"/>
          <w:szCs w:val="24"/>
        </w:rPr>
        <w:t>u</w:t>
      </w:r>
      <w:r w:rsidRPr="00407F2A">
        <w:rPr>
          <w:rFonts w:eastAsia="Arial" w:cs="Arial"/>
          <w:spacing w:val="-1"/>
          <w:szCs w:val="24"/>
        </w:rPr>
        <w:t>d</w:t>
      </w:r>
      <w:r w:rsidRPr="00407F2A">
        <w:rPr>
          <w:rFonts w:eastAsia="Arial" w:cs="Arial"/>
          <w:spacing w:val="1"/>
          <w:szCs w:val="24"/>
        </w:rPr>
        <w:t>en</w:t>
      </w:r>
      <w:r w:rsidRPr="00407F2A">
        <w:rPr>
          <w:rFonts w:eastAsia="Arial" w:cs="Arial"/>
          <w:spacing w:val="-2"/>
          <w:szCs w:val="24"/>
        </w:rPr>
        <w:t>t</w:t>
      </w:r>
      <w:r w:rsidRPr="00407F2A">
        <w:rPr>
          <w:rFonts w:eastAsia="Arial" w:cs="Arial"/>
          <w:szCs w:val="24"/>
        </w:rPr>
        <w:t>;</w:t>
      </w:r>
      <w:proofErr w:type="gramEnd"/>
    </w:p>
    <w:p w14:paraId="2FA46ECD" w14:textId="77777777" w:rsidR="00C26E99" w:rsidRPr="00407F2A" w:rsidRDefault="00C26E99" w:rsidP="00C26E99">
      <w:pPr>
        <w:pStyle w:val="ListParagraph"/>
        <w:widowControl w:val="0"/>
        <w:numPr>
          <w:ilvl w:val="0"/>
          <w:numId w:val="106"/>
        </w:numPr>
        <w:spacing w:after="0" w:line="240" w:lineRule="auto"/>
        <w:ind w:right="-226"/>
        <w:rPr>
          <w:rFonts w:eastAsia="Arial" w:cs="Arial"/>
          <w:szCs w:val="24"/>
        </w:rPr>
      </w:pPr>
      <w:r w:rsidRPr="00407F2A">
        <w:rPr>
          <w:rFonts w:eastAsia="Arial" w:cs="Arial"/>
          <w:szCs w:val="24"/>
        </w:rPr>
        <w:t>t</w:t>
      </w:r>
      <w:r w:rsidRPr="00407F2A">
        <w:rPr>
          <w:rFonts w:eastAsia="Arial" w:cs="Arial"/>
          <w:spacing w:val="1"/>
          <w:szCs w:val="24"/>
        </w:rPr>
        <w:t>h</w:t>
      </w:r>
      <w:r w:rsidRPr="00407F2A">
        <w:rPr>
          <w:rFonts w:eastAsia="Arial" w:cs="Arial"/>
          <w:szCs w:val="24"/>
        </w:rPr>
        <w:t>e</w:t>
      </w:r>
      <w:r w:rsidRPr="00407F2A">
        <w:rPr>
          <w:rFonts w:eastAsia="Arial" w:cs="Arial"/>
          <w:spacing w:val="1"/>
          <w:szCs w:val="24"/>
        </w:rPr>
        <w:t xml:space="preserve"> </w:t>
      </w:r>
      <w:r w:rsidRPr="00407F2A">
        <w:rPr>
          <w:rFonts w:eastAsia="Arial" w:cs="Arial"/>
          <w:spacing w:val="-2"/>
          <w:szCs w:val="24"/>
        </w:rPr>
        <w:t>s</w:t>
      </w:r>
      <w:r w:rsidRPr="00407F2A">
        <w:rPr>
          <w:rFonts w:eastAsia="Arial" w:cs="Arial"/>
          <w:szCs w:val="24"/>
        </w:rPr>
        <w:t>t</w:t>
      </w:r>
      <w:r w:rsidRPr="00407F2A">
        <w:rPr>
          <w:rFonts w:eastAsia="Arial" w:cs="Arial"/>
          <w:spacing w:val="1"/>
          <w:szCs w:val="24"/>
        </w:rPr>
        <w:t>u</w:t>
      </w:r>
      <w:r w:rsidRPr="00407F2A">
        <w:rPr>
          <w:rFonts w:eastAsia="Arial" w:cs="Arial"/>
          <w:spacing w:val="-1"/>
          <w:szCs w:val="24"/>
        </w:rPr>
        <w:t>d</w:t>
      </w:r>
      <w:r w:rsidRPr="00407F2A">
        <w:rPr>
          <w:rFonts w:eastAsia="Arial" w:cs="Arial"/>
          <w:spacing w:val="1"/>
          <w:szCs w:val="24"/>
        </w:rPr>
        <w:t>en</w:t>
      </w:r>
      <w:r w:rsidRPr="00407F2A">
        <w:rPr>
          <w:rFonts w:eastAsia="Arial" w:cs="Arial"/>
          <w:szCs w:val="24"/>
        </w:rPr>
        <w:t>t’s</w:t>
      </w:r>
      <w:r w:rsidRPr="00407F2A">
        <w:rPr>
          <w:rFonts w:eastAsia="Arial" w:cs="Arial"/>
          <w:spacing w:val="-1"/>
          <w:szCs w:val="24"/>
        </w:rPr>
        <w:t xml:space="preserve"> </w:t>
      </w:r>
      <w:proofErr w:type="gramStart"/>
      <w:r w:rsidRPr="00407F2A">
        <w:rPr>
          <w:rFonts w:eastAsia="Arial" w:cs="Arial"/>
          <w:spacing w:val="1"/>
          <w:szCs w:val="24"/>
        </w:rPr>
        <w:t>s</w:t>
      </w:r>
      <w:r w:rsidRPr="00407F2A">
        <w:rPr>
          <w:rFonts w:eastAsia="Arial" w:cs="Arial"/>
          <w:spacing w:val="-1"/>
          <w:szCs w:val="24"/>
        </w:rPr>
        <w:t>u</w:t>
      </w:r>
      <w:r w:rsidRPr="00407F2A">
        <w:rPr>
          <w:rFonts w:eastAsia="Arial" w:cs="Arial"/>
          <w:spacing w:val="1"/>
          <w:szCs w:val="24"/>
        </w:rPr>
        <w:t>ppo</w:t>
      </w:r>
      <w:r w:rsidRPr="00407F2A">
        <w:rPr>
          <w:rFonts w:eastAsia="Arial" w:cs="Arial"/>
          <w:spacing w:val="-1"/>
          <w:szCs w:val="24"/>
        </w:rPr>
        <w:t>r</w:t>
      </w:r>
      <w:r w:rsidRPr="00407F2A">
        <w:rPr>
          <w:rFonts w:eastAsia="Arial" w:cs="Arial"/>
          <w:spacing w:val="-2"/>
          <w:szCs w:val="24"/>
        </w:rPr>
        <w:t>t</w:t>
      </w:r>
      <w:r w:rsidRPr="00407F2A">
        <w:rPr>
          <w:rFonts w:eastAsia="Arial" w:cs="Arial"/>
          <w:spacing w:val="1"/>
          <w:szCs w:val="24"/>
        </w:rPr>
        <w:t>e</w:t>
      </w:r>
      <w:r w:rsidRPr="00407F2A">
        <w:rPr>
          <w:rFonts w:eastAsia="Arial" w:cs="Arial"/>
          <w:szCs w:val="24"/>
        </w:rPr>
        <w:t>r</w:t>
      </w:r>
      <w:r w:rsidRPr="00407F2A">
        <w:rPr>
          <w:rFonts w:eastAsia="Arial" w:cs="Arial"/>
          <w:spacing w:val="1"/>
          <w:szCs w:val="24"/>
        </w:rPr>
        <w:t>;</w:t>
      </w:r>
      <w:proofErr w:type="gramEnd"/>
      <w:r w:rsidRPr="00407F2A">
        <w:rPr>
          <w:rFonts w:eastAsia="Arial" w:cs="Arial"/>
          <w:spacing w:val="1"/>
          <w:szCs w:val="24"/>
        </w:rPr>
        <w:t xml:space="preserve"> </w:t>
      </w:r>
      <w:r w:rsidRPr="00407F2A">
        <w:rPr>
          <w:rFonts w:eastAsia="Arial" w:cs="Arial"/>
          <w:spacing w:val="9"/>
          <w:szCs w:val="24"/>
        </w:rPr>
        <w:t xml:space="preserve"> </w:t>
      </w:r>
    </w:p>
    <w:p w14:paraId="523B7E0C" w14:textId="77777777" w:rsidR="00C26E99" w:rsidRPr="00407F2A" w:rsidRDefault="00C26E99" w:rsidP="00C26E99">
      <w:pPr>
        <w:pStyle w:val="ListParagraph"/>
        <w:widowControl w:val="0"/>
        <w:numPr>
          <w:ilvl w:val="0"/>
          <w:numId w:val="106"/>
        </w:numPr>
        <w:spacing w:after="0" w:line="240" w:lineRule="auto"/>
        <w:ind w:right="-226"/>
        <w:rPr>
          <w:rFonts w:eastAsia="Arial" w:cs="Arial"/>
          <w:szCs w:val="24"/>
        </w:rPr>
      </w:pPr>
      <w:r w:rsidRPr="00407F2A">
        <w:rPr>
          <w:rFonts w:eastAsia="Arial" w:cs="Arial"/>
          <w:szCs w:val="24"/>
        </w:rPr>
        <w:t>t</w:t>
      </w:r>
      <w:r w:rsidRPr="00407F2A">
        <w:rPr>
          <w:rFonts w:eastAsia="Arial" w:cs="Arial"/>
          <w:spacing w:val="1"/>
          <w:szCs w:val="24"/>
        </w:rPr>
        <w:t>h</w:t>
      </w:r>
      <w:r w:rsidRPr="00407F2A">
        <w:rPr>
          <w:rFonts w:eastAsia="Arial" w:cs="Arial"/>
          <w:szCs w:val="24"/>
        </w:rPr>
        <w:t>e</w:t>
      </w:r>
      <w:r w:rsidRPr="00407F2A">
        <w:rPr>
          <w:rFonts w:eastAsia="Arial" w:cs="Arial"/>
          <w:spacing w:val="1"/>
          <w:szCs w:val="24"/>
        </w:rPr>
        <w:t xml:space="preserve"> </w:t>
      </w:r>
      <w:proofErr w:type="gramStart"/>
      <w:r w:rsidRPr="00407F2A">
        <w:rPr>
          <w:rFonts w:eastAsia="Arial" w:cs="Arial"/>
          <w:szCs w:val="24"/>
        </w:rPr>
        <w:t>i</w:t>
      </w:r>
      <w:r w:rsidRPr="00407F2A">
        <w:rPr>
          <w:rFonts w:eastAsia="Arial" w:cs="Arial"/>
          <w:spacing w:val="1"/>
          <w:szCs w:val="24"/>
        </w:rPr>
        <w:t>n</w:t>
      </w:r>
      <w:r w:rsidRPr="00407F2A">
        <w:rPr>
          <w:rFonts w:eastAsia="Arial" w:cs="Arial"/>
          <w:spacing w:val="-2"/>
          <w:szCs w:val="24"/>
        </w:rPr>
        <w:t>v</w:t>
      </w:r>
      <w:r w:rsidRPr="00407F2A">
        <w:rPr>
          <w:rFonts w:eastAsia="Arial" w:cs="Arial"/>
          <w:spacing w:val="1"/>
          <w:szCs w:val="24"/>
        </w:rPr>
        <w:t>e</w:t>
      </w:r>
      <w:r w:rsidRPr="00407F2A">
        <w:rPr>
          <w:rFonts w:eastAsia="Arial" w:cs="Arial"/>
          <w:szCs w:val="24"/>
        </w:rPr>
        <w:t>sti</w:t>
      </w:r>
      <w:r w:rsidRPr="00407F2A">
        <w:rPr>
          <w:rFonts w:eastAsia="Arial" w:cs="Arial"/>
          <w:spacing w:val="-1"/>
          <w:szCs w:val="24"/>
        </w:rPr>
        <w:t>g</w:t>
      </w:r>
      <w:r w:rsidRPr="00407F2A">
        <w:rPr>
          <w:rFonts w:eastAsia="Arial" w:cs="Arial"/>
          <w:spacing w:val="1"/>
          <w:szCs w:val="24"/>
        </w:rPr>
        <w:t>a</w:t>
      </w:r>
      <w:r w:rsidRPr="00407F2A">
        <w:rPr>
          <w:rFonts w:eastAsia="Arial" w:cs="Arial"/>
          <w:szCs w:val="24"/>
        </w:rPr>
        <w:t>t</w:t>
      </w:r>
      <w:r w:rsidRPr="00407F2A">
        <w:rPr>
          <w:rFonts w:eastAsia="Arial" w:cs="Arial"/>
          <w:spacing w:val="1"/>
          <w:szCs w:val="24"/>
        </w:rPr>
        <w:t>o</w:t>
      </w:r>
      <w:r w:rsidRPr="00407F2A">
        <w:rPr>
          <w:rFonts w:eastAsia="Arial" w:cs="Arial"/>
          <w:szCs w:val="24"/>
        </w:rPr>
        <w:t>r;</w:t>
      </w:r>
      <w:proofErr w:type="gramEnd"/>
    </w:p>
    <w:p w14:paraId="4F5F6874" w14:textId="77777777" w:rsidR="00C26E99" w:rsidRPr="00407F2A" w:rsidRDefault="00C26E99" w:rsidP="00C26E99">
      <w:pPr>
        <w:pStyle w:val="ListParagraph"/>
        <w:widowControl w:val="0"/>
        <w:numPr>
          <w:ilvl w:val="0"/>
          <w:numId w:val="106"/>
        </w:numPr>
        <w:spacing w:after="0" w:line="240" w:lineRule="auto"/>
        <w:ind w:right="-226"/>
        <w:rPr>
          <w:rFonts w:eastAsia="Arial" w:cs="Arial"/>
          <w:szCs w:val="24"/>
        </w:rPr>
      </w:pPr>
      <w:r w:rsidRPr="00407F2A">
        <w:rPr>
          <w:rFonts w:eastAsia="Arial" w:cs="Arial"/>
          <w:szCs w:val="24"/>
        </w:rPr>
        <w:t>t</w:t>
      </w:r>
      <w:r w:rsidRPr="00407F2A">
        <w:rPr>
          <w:rFonts w:eastAsia="Arial" w:cs="Arial"/>
          <w:spacing w:val="1"/>
          <w:szCs w:val="24"/>
        </w:rPr>
        <w:t>h</w:t>
      </w:r>
      <w:r w:rsidRPr="00407F2A">
        <w:rPr>
          <w:rFonts w:eastAsia="Arial" w:cs="Arial"/>
          <w:szCs w:val="24"/>
        </w:rPr>
        <w:t>e</w:t>
      </w:r>
      <w:r w:rsidRPr="00407F2A">
        <w:rPr>
          <w:rFonts w:eastAsia="Arial" w:cs="Arial"/>
          <w:spacing w:val="1"/>
          <w:szCs w:val="24"/>
        </w:rPr>
        <w:t xml:space="preserve"> </w:t>
      </w:r>
      <w:r w:rsidRPr="00407F2A">
        <w:rPr>
          <w:rFonts w:eastAsia="Arial" w:cs="Arial"/>
          <w:szCs w:val="24"/>
        </w:rPr>
        <w:t>C</w:t>
      </w:r>
      <w:r w:rsidRPr="00407F2A">
        <w:rPr>
          <w:rFonts w:eastAsia="Arial" w:cs="Arial"/>
          <w:spacing w:val="-1"/>
          <w:szCs w:val="24"/>
        </w:rPr>
        <w:t>o</w:t>
      </w:r>
      <w:r w:rsidRPr="00407F2A">
        <w:rPr>
          <w:rFonts w:eastAsia="Arial" w:cs="Arial"/>
          <w:spacing w:val="1"/>
          <w:szCs w:val="24"/>
        </w:rPr>
        <w:t>u</w:t>
      </w:r>
      <w:r w:rsidRPr="00407F2A">
        <w:rPr>
          <w:rFonts w:eastAsia="Arial" w:cs="Arial"/>
          <w:spacing w:val="-1"/>
          <w:szCs w:val="24"/>
        </w:rPr>
        <w:t>r</w:t>
      </w:r>
      <w:r w:rsidRPr="00407F2A">
        <w:rPr>
          <w:rFonts w:eastAsia="Arial" w:cs="Arial"/>
          <w:szCs w:val="24"/>
        </w:rPr>
        <w:t>se</w:t>
      </w:r>
      <w:r w:rsidRPr="00407F2A">
        <w:rPr>
          <w:rFonts w:eastAsia="Arial" w:cs="Arial"/>
          <w:spacing w:val="1"/>
          <w:szCs w:val="24"/>
        </w:rPr>
        <w:t xml:space="preserve"> </w:t>
      </w:r>
      <w:r w:rsidRPr="00407F2A">
        <w:rPr>
          <w:rFonts w:eastAsia="Arial" w:cs="Arial"/>
          <w:spacing w:val="-1"/>
          <w:szCs w:val="24"/>
        </w:rPr>
        <w:t>L</w:t>
      </w:r>
      <w:r w:rsidRPr="00407F2A">
        <w:rPr>
          <w:rFonts w:eastAsia="Arial" w:cs="Arial"/>
          <w:spacing w:val="1"/>
          <w:szCs w:val="24"/>
        </w:rPr>
        <w:t>e</w:t>
      </w:r>
      <w:r w:rsidRPr="00407F2A">
        <w:rPr>
          <w:rFonts w:eastAsia="Arial" w:cs="Arial"/>
          <w:spacing w:val="-1"/>
          <w:szCs w:val="24"/>
        </w:rPr>
        <w:t>a</w:t>
      </w:r>
      <w:r w:rsidRPr="00407F2A">
        <w:rPr>
          <w:rFonts w:eastAsia="Arial" w:cs="Arial"/>
          <w:spacing w:val="1"/>
          <w:szCs w:val="24"/>
        </w:rPr>
        <w:t>de</w:t>
      </w:r>
      <w:r w:rsidRPr="00407F2A">
        <w:rPr>
          <w:rFonts w:eastAsia="Arial" w:cs="Arial"/>
          <w:spacing w:val="-1"/>
          <w:szCs w:val="24"/>
        </w:rPr>
        <w:t>r</w:t>
      </w:r>
      <w:r w:rsidRPr="00407F2A">
        <w:rPr>
          <w:rFonts w:eastAsia="Arial" w:cs="Arial"/>
          <w:szCs w:val="24"/>
        </w:rPr>
        <w:t>/ Fit</w:t>
      </w:r>
      <w:r w:rsidRPr="00407F2A">
        <w:rPr>
          <w:rFonts w:eastAsia="Arial" w:cs="Arial"/>
          <w:spacing w:val="1"/>
          <w:szCs w:val="24"/>
        </w:rPr>
        <w:t>ne</w:t>
      </w:r>
      <w:r w:rsidRPr="00407F2A">
        <w:rPr>
          <w:rFonts w:eastAsia="Arial" w:cs="Arial"/>
          <w:szCs w:val="24"/>
        </w:rPr>
        <w:t>ss</w:t>
      </w:r>
      <w:r w:rsidRPr="00407F2A">
        <w:rPr>
          <w:rFonts w:eastAsia="Arial" w:cs="Arial"/>
          <w:spacing w:val="-2"/>
          <w:szCs w:val="24"/>
        </w:rPr>
        <w:t xml:space="preserve"> </w:t>
      </w:r>
      <w:r w:rsidRPr="00407F2A">
        <w:rPr>
          <w:rFonts w:eastAsia="Arial" w:cs="Arial"/>
          <w:szCs w:val="24"/>
        </w:rPr>
        <w:t>to</w:t>
      </w:r>
      <w:r w:rsidRPr="00407F2A">
        <w:rPr>
          <w:rFonts w:eastAsia="Arial" w:cs="Arial"/>
          <w:spacing w:val="-1"/>
          <w:szCs w:val="24"/>
        </w:rPr>
        <w:t xml:space="preserve"> </w:t>
      </w:r>
      <w:r w:rsidRPr="00407F2A">
        <w:rPr>
          <w:rFonts w:eastAsia="Arial" w:cs="Arial"/>
          <w:spacing w:val="1"/>
          <w:szCs w:val="24"/>
        </w:rPr>
        <w:t>P</w:t>
      </w:r>
      <w:r w:rsidRPr="00407F2A">
        <w:rPr>
          <w:rFonts w:eastAsia="Arial" w:cs="Arial"/>
          <w:spacing w:val="-1"/>
          <w:szCs w:val="24"/>
        </w:rPr>
        <w:t>r</w:t>
      </w:r>
      <w:r w:rsidRPr="00407F2A">
        <w:rPr>
          <w:rFonts w:eastAsia="Arial" w:cs="Arial"/>
          <w:spacing w:val="1"/>
          <w:szCs w:val="24"/>
        </w:rPr>
        <w:t>a</w:t>
      </w:r>
      <w:r w:rsidRPr="00407F2A">
        <w:rPr>
          <w:rFonts w:eastAsia="Arial" w:cs="Arial"/>
          <w:szCs w:val="24"/>
        </w:rPr>
        <w:t>ctise</w:t>
      </w:r>
      <w:r w:rsidRPr="00407F2A">
        <w:rPr>
          <w:rFonts w:eastAsia="Arial" w:cs="Arial"/>
          <w:spacing w:val="1"/>
          <w:szCs w:val="24"/>
        </w:rPr>
        <w:t xml:space="preserve"> </w:t>
      </w:r>
      <w:r w:rsidRPr="00407F2A">
        <w:rPr>
          <w:rFonts w:eastAsia="Arial" w:cs="Arial"/>
          <w:spacing w:val="-1"/>
          <w:szCs w:val="24"/>
        </w:rPr>
        <w:t>L</w:t>
      </w:r>
      <w:r w:rsidRPr="00407F2A">
        <w:rPr>
          <w:rFonts w:eastAsia="Arial" w:cs="Arial"/>
          <w:spacing w:val="1"/>
          <w:szCs w:val="24"/>
        </w:rPr>
        <w:t>ea</w:t>
      </w:r>
      <w:r w:rsidRPr="00407F2A">
        <w:rPr>
          <w:rFonts w:eastAsia="Arial" w:cs="Arial"/>
          <w:szCs w:val="24"/>
        </w:rPr>
        <w:t xml:space="preserve">d from the </w:t>
      </w:r>
      <w:proofErr w:type="gramStart"/>
      <w:r w:rsidRPr="00407F2A">
        <w:rPr>
          <w:rFonts w:eastAsia="Arial" w:cs="Arial"/>
          <w:szCs w:val="24"/>
        </w:rPr>
        <w:t>school</w:t>
      </w:r>
      <w:r w:rsidRPr="00407F2A">
        <w:rPr>
          <w:rFonts w:eastAsia="Arial" w:cs="Arial"/>
          <w:spacing w:val="-1"/>
          <w:szCs w:val="24"/>
        </w:rPr>
        <w:t>;</w:t>
      </w:r>
      <w:proofErr w:type="gramEnd"/>
    </w:p>
    <w:p w14:paraId="1A36F8AB" w14:textId="77777777" w:rsidR="00C26E99" w:rsidRPr="00407F2A" w:rsidRDefault="00C26E99" w:rsidP="00C26E99">
      <w:pPr>
        <w:pStyle w:val="ListParagraph"/>
        <w:widowControl w:val="0"/>
        <w:numPr>
          <w:ilvl w:val="0"/>
          <w:numId w:val="106"/>
        </w:numPr>
        <w:spacing w:after="0" w:line="240" w:lineRule="auto"/>
        <w:ind w:right="-226"/>
        <w:rPr>
          <w:rFonts w:eastAsia="Arial" w:cs="Arial"/>
          <w:szCs w:val="24"/>
        </w:rPr>
      </w:pPr>
      <w:r w:rsidRPr="00407F2A">
        <w:rPr>
          <w:rFonts w:eastAsia="Arial" w:cs="Arial"/>
          <w:spacing w:val="-3"/>
          <w:szCs w:val="24"/>
        </w:rPr>
        <w:t>w</w:t>
      </w:r>
      <w:r w:rsidRPr="00407F2A">
        <w:rPr>
          <w:rFonts w:eastAsia="Arial" w:cs="Arial"/>
          <w:szCs w:val="24"/>
        </w:rPr>
        <w:t>it</w:t>
      </w:r>
      <w:r w:rsidRPr="00407F2A">
        <w:rPr>
          <w:rFonts w:eastAsia="Arial" w:cs="Arial"/>
          <w:spacing w:val="1"/>
          <w:szCs w:val="24"/>
        </w:rPr>
        <w:t>ne</w:t>
      </w:r>
      <w:r w:rsidRPr="00407F2A">
        <w:rPr>
          <w:rFonts w:eastAsia="Arial" w:cs="Arial"/>
          <w:szCs w:val="24"/>
        </w:rPr>
        <w:t>ss</w:t>
      </w:r>
      <w:r w:rsidRPr="00407F2A">
        <w:rPr>
          <w:rFonts w:eastAsia="Arial" w:cs="Arial"/>
          <w:spacing w:val="1"/>
          <w:szCs w:val="24"/>
        </w:rPr>
        <w:t>e</w:t>
      </w:r>
      <w:r w:rsidRPr="00407F2A">
        <w:rPr>
          <w:rFonts w:eastAsia="Arial" w:cs="Arial"/>
          <w:szCs w:val="24"/>
        </w:rPr>
        <w:t>s f</w:t>
      </w:r>
      <w:r w:rsidRPr="00407F2A">
        <w:rPr>
          <w:rFonts w:eastAsia="Arial" w:cs="Arial"/>
          <w:spacing w:val="1"/>
          <w:szCs w:val="24"/>
        </w:rPr>
        <w:t>o</w:t>
      </w:r>
      <w:r w:rsidRPr="00407F2A">
        <w:rPr>
          <w:rFonts w:eastAsia="Arial" w:cs="Arial"/>
          <w:szCs w:val="24"/>
        </w:rPr>
        <w:t>r t</w:t>
      </w:r>
      <w:r w:rsidRPr="00407F2A">
        <w:rPr>
          <w:rFonts w:eastAsia="Arial" w:cs="Arial"/>
          <w:spacing w:val="-1"/>
          <w:szCs w:val="24"/>
        </w:rPr>
        <w:t>h</w:t>
      </w:r>
      <w:r w:rsidRPr="00407F2A">
        <w:rPr>
          <w:rFonts w:eastAsia="Arial" w:cs="Arial"/>
          <w:szCs w:val="24"/>
        </w:rPr>
        <w:t>e</w:t>
      </w:r>
      <w:r w:rsidRPr="00407F2A">
        <w:rPr>
          <w:rFonts w:eastAsia="Arial" w:cs="Arial"/>
          <w:spacing w:val="1"/>
          <w:szCs w:val="24"/>
        </w:rPr>
        <w:t xml:space="preserve"> s</w:t>
      </w:r>
      <w:r w:rsidRPr="00407F2A">
        <w:rPr>
          <w:rFonts w:eastAsia="Arial" w:cs="Arial"/>
          <w:szCs w:val="24"/>
        </w:rPr>
        <w:t>c</w:t>
      </w:r>
      <w:r w:rsidRPr="00407F2A">
        <w:rPr>
          <w:rFonts w:eastAsia="Arial" w:cs="Arial"/>
          <w:spacing w:val="-1"/>
          <w:szCs w:val="24"/>
        </w:rPr>
        <w:t>ho</w:t>
      </w:r>
      <w:r w:rsidRPr="00407F2A">
        <w:rPr>
          <w:rFonts w:eastAsia="Arial" w:cs="Arial"/>
          <w:spacing w:val="1"/>
          <w:szCs w:val="24"/>
        </w:rPr>
        <w:t>o</w:t>
      </w:r>
      <w:r w:rsidRPr="00407F2A">
        <w:rPr>
          <w:rFonts w:eastAsia="Arial" w:cs="Arial"/>
          <w:szCs w:val="24"/>
        </w:rPr>
        <w:t xml:space="preserve">l </w:t>
      </w:r>
      <w:r w:rsidRPr="00407F2A">
        <w:rPr>
          <w:rFonts w:eastAsia="Arial" w:cs="Arial"/>
          <w:spacing w:val="1"/>
          <w:szCs w:val="24"/>
        </w:rPr>
        <w:t>o</w:t>
      </w:r>
      <w:r w:rsidRPr="00407F2A">
        <w:rPr>
          <w:rFonts w:eastAsia="Arial" w:cs="Arial"/>
          <w:szCs w:val="24"/>
        </w:rPr>
        <w:t>r t</w:t>
      </w:r>
      <w:r w:rsidRPr="00407F2A">
        <w:rPr>
          <w:rFonts w:eastAsia="Arial" w:cs="Arial"/>
          <w:spacing w:val="-1"/>
          <w:szCs w:val="24"/>
        </w:rPr>
        <w:t>h</w:t>
      </w:r>
      <w:r w:rsidRPr="00407F2A">
        <w:rPr>
          <w:rFonts w:eastAsia="Arial" w:cs="Arial"/>
          <w:szCs w:val="24"/>
        </w:rPr>
        <w:t>e</w:t>
      </w:r>
      <w:r w:rsidRPr="00407F2A">
        <w:rPr>
          <w:rFonts w:eastAsia="Arial" w:cs="Arial"/>
          <w:spacing w:val="1"/>
          <w:szCs w:val="24"/>
        </w:rPr>
        <w:t xml:space="preserve"> </w:t>
      </w:r>
      <w:proofErr w:type="gramStart"/>
      <w:r w:rsidRPr="00407F2A">
        <w:rPr>
          <w:rFonts w:eastAsia="Arial" w:cs="Arial"/>
          <w:spacing w:val="1"/>
          <w:szCs w:val="24"/>
        </w:rPr>
        <w:t>s</w:t>
      </w:r>
      <w:r w:rsidRPr="00407F2A">
        <w:rPr>
          <w:rFonts w:eastAsia="Arial" w:cs="Arial"/>
          <w:spacing w:val="-2"/>
          <w:szCs w:val="24"/>
        </w:rPr>
        <w:t>t</w:t>
      </w:r>
      <w:r w:rsidRPr="00407F2A">
        <w:rPr>
          <w:rFonts w:eastAsia="Arial" w:cs="Arial"/>
          <w:spacing w:val="1"/>
          <w:szCs w:val="24"/>
        </w:rPr>
        <w:t>u</w:t>
      </w:r>
      <w:r w:rsidRPr="00407F2A">
        <w:rPr>
          <w:rFonts w:eastAsia="Arial" w:cs="Arial"/>
          <w:spacing w:val="-1"/>
          <w:szCs w:val="24"/>
        </w:rPr>
        <w:t>d</w:t>
      </w:r>
      <w:r w:rsidRPr="00407F2A">
        <w:rPr>
          <w:rFonts w:eastAsia="Arial" w:cs="Arial"/>
          <w:spacing w:val="1"/>
          <w:szCs w:val="24"/>
        </w:rPr>
        <w:t>en</w:t>
      </w:r>
      <w:r w:rsidRPr="00407F2A">
        <w:rPr>
          <w:rFonts w:eastAsia="Arial" w:cs="Arial"/>
          <w:szCs w:val="24"/>
        </w:rPr>
        <w:t>t;</w:t>
      </w:r>
      <w:proofErr w:type="gramEnd"/>
    </w:p>
    <w:p w14:paraId="49EE7962" w14:textId="77777777" w:rsidR="00C26E99" w:rsidRPr="00407F2A" w:rsidRDefault="00C26E99" w:rsidP="00C26E99">
      <w:pPr>
        <w:pStyle w:val="ListParagraph"/>
        <w:widowControl w:val="0"/>
        <w:numPr>
          <w:ilvl w:val="0"/>
          <w:numId w:val="106"/>
        </w:numPr>
        <w:spacing w:after="0" w:line="240" w:lineRule="auto"/>
        <w:ind w:right="-226"/>
        <w:rPr>
          <w:rFonts w:eastAsia="Arial" w:cs="Arial"/>
          <w:szCs w:val="24"/>
        </w:rPr>
      </w:pPr>
      <w:r w:rsidRPr="00407F2A">
        <w:rPr>
          <w:rFonts w:eastAsia="Arial" w:cs="Arial"/>
          <w:szCs w:val="24"/>
        </w:rPr>
        <w:t>a note taker</w:t>
      </w:r>
      <w:r w:rsidRPr="00407F2A">
        <w:rPr>
          <w:rFonts w:eastAsia="Arial" w:cs="Arial"/>
          <w:spacing w:val="1"/>
          <w:szCs w:val="24"/>
        </w:rPr>
        <w:t xml:space="preserve">. </w:t>
      </w:r>
    </w:p>
    <w:p w14:paraId="5CB38675" w14:textId="77777777" w:rsidR="00C26E99" w:rsidRPr="00407F2A" w:rsidRDefault="00C26E99" w:rsidP="00442753">
      <w:pPr>
        <w:pStyle w:val="BodyText"/>
        <w:ind w:right="-226"/>
        <w:rPr>
          <w:rFonts w:cs="Arial"/>
          <w:szCs w:val="24"/>
        </w:rPr>
      </w:pPr>
    </w:p>
    <w:p w14:paraId="6E3A18E2" w14:textId="77777777" w:rsidR="00C26E99" w:rsidRPr="00407F2A" w:rsidRDefault="00C26E99" w:rsidP="00442753">
      <w:pPr>
        <w:pStyle w:val="BodyText"/>
        <w:ind w:right="-226"/>
        <w:rPr>
          <w:rFonts w:cs="Arial"/>
          <w:szCs w:val="24"/>
        </w:rPr>
      </w:pPr>
      <w:r w:rsidRPr="00407F2A">
        <w:rPr>
          <w:rFonts w:cs="Arial"/>
          <w:szCs w:val="24"/>
        </w:rPr>
        <w:t xml:space="preserve">11.10.10 If you want the panel to hear your version of events, we expect you to attend the panel meeting. If you do not want to attend the panel and present your version of events you can submit a statement no later than 2 working days before the date of the panel. Please be aware that if you decide not to attend you will </w:t>
      </w:r>
      <w:proofErr w:type="gramStart"/>
      <w:r w:rsidRPr="00407F2A">
        <w:rPr>
          <w:rFonts w:cs="Arial"/>
          <w:szCs w:val="24"/>
        </w:rPr>
        <w:t>not</w:t>
      </w:r>
      <w:proofErr w:type="gramEnd"/>
      <w:r w:rsidRPr="00407F2A">
        <w:rPr>
          <w:rFonts w:cs="Arial"/>
          <w:szCs w:val="24"/>
        </w:rPr>
        <w:t xml:space="preserve"> able to answer any questions that the panel may want to ask you.</w:t>
      </w:r>
    </w:p>
    <w:p w14:paraId="45D982E6" w14:textId="77777777" w:rsidR="00C26E99" w:rsidRPr="00407F2A" w:rsidRDefault="00C26E99" w:rsidP="002802C1">
      <w:pPr>
        <w:pStyle w:val="NoSpacing"/>
      </w:pPr>
    </w:p>
    <w:p w14:paraId="447F8181" w14:textId="77777777" w:rsidR="00C26E99" w:rsidRPr="00407F2A" w:rsidRDefault="00C26E99" w:rsidP="00442753">
      <w:pPr>
        <w:pStyle w:val="BodyText"/>
        <w:ind w:right="-226"/>
        <w:rPr>
          <w:rFonts w:cs="Arial"/>
          <w:spacing w:val="1"/>
          <w:szCs w:val="24"/>
        </w:rPr>
      </w:pPr>
      <w:r w:rsidRPr="00407F2A">
        <w:rPr>
          <w:rFonts w:cs="Arial"/>
          <w:spacing w:val="1"/>
          <w:szCs w:val="24"/>
        </w:rPr>
        <w:t xml:space="preserve">11.10.11 If you indicate that you will be attending the Cause for Concern </w:t>
      </w:r>
      <w:proofErr w:type="gramStart"/>
      <w:r w:rsidRPr="00407F2A">
        <w:rPr>
          <w:rFonts w:cs="Arial"/>
          <w:spacing w:val="1"/>
          <w:szCs w:val="24"/>
        </w:rPr>
        <w:t>panel</w:t>
      </w:r>
      <w:proofErr w:type="gramEnd"/>
      <w:r w:rsidRPr="00407F2A">
        <w:rPr>
          <w:rFonts w:cs="Arial"/>
          <w:spacing w:val="1"/>
          <w:szCs w:val="24"/>
        </w:rPr>
        <w:t xml:space="preserve"> but you are prevented from doing so for good reason, which can be evidenced, and you advise the School before the panel date then the meeting may be postponed to a later date. </w:t>
      </w:r>
    </w:p>
    <w:p w14:paraId="6A98046F" w14:textId="77777777" w:rsidR="00C26E99" w:rsidRPr="00407F2A" w:rsidRDefault="00C26E99" w:rsidP="002802C1">
      <w:pPr>
        <w:pStyle w:val="NoSpacing"/>
      </w:pPr>
    </w:p>
    <w:p w14:paraId="64EEF69B" w14:textId="77777777" w:rsidR="00C26E99" w:rsidRPr="00407F2A" w:rsidRDefault="00C26E99" w:rsidP="00442753">
      <w:pPr>
        <w:pStyle w:val="BodyText"/>
        <w:ind w:right="-226"/>
        <w:rPr>
          <w:rFonts w:cs="Arial"/>
          <w:spacing w:val="1"/>
          <w:szCs w:val="24"/>
        </w:rPr>
      </w:pPr>
      <w:r w:rsidRPr="00407F2A">
        <w:rPr>
          <w:rFonts w:cs="Arial"/>
          <w:spacing w:val="1"/>
          <w:szCs w:val="24"/>
        </w:rPr>
        <w:t xml:space="preserve">11.10.12 If you indicate that you will be attending the Cause for Concern panel but fail to attend and do not inform the </w:t>
      </w:r>
      <w:proofErr w:type="gramStart"/>
      <w:r w:rsidRPr="00407F2A">
        <w:rPr>
          <w:rFonts w:cs="Arial"/>
          <w:spacing w:val="1"/>
          <w:szCs w:val="24"/>
        </w:rPr>
        <w:t>School</w:t>
      </w:r>
      <w:proofErr w:type="gramEnd"/>
      <w:r w:rsidRPr="00407F2A">
        <w:rPr>
          <w:rFonts w:cs="Arial"/>
          <w:spacing w:val="1"/>
          <w:szCs w:val="24"/>
        </w:rPr>
        <w:t xml:space="preserve"> prior to the panel date, then the meeting will go ahead and a decision will be reached based on the information available to the panel.</w:t>
      </w:r>
    </w:p>
    <w:p w14:paraId="3E7781CF" w14:textId="77777777" w:rsidR="00C26E99" w:rsidRPr="00407F2A" w:rsidRDefault="00C26E99" w:rsidP="002802C1">
      <w:pPr>
        <w:pStyle w:val="NoSpacing"/>
      </w:pPr>
    </w:p>
    <w:p w14:paraId="09BBB273" w14:textId="77777777" w:rsidR="00C26E99" w:rsidRPr="00407F2A" w:rsidRDefault="00C26E99" w:rsidP="00442753">
      <w:pPr>
        <w:pStyle w:val="BodyText"/>
        <w:ind w:right="-226"/>
        <w:rPr>
          <w:rFonts w:cs="Arial"/>
          <w:spacing w:val="1"/>
          <w:szCs w:val="24"/>
        </w:rPr>
      </w:pPr>
      <w:r w:rsidRPr="00407F2A">
        <w:rPr>
          <w:rFonts w:cs="Arial"/>
          <w:spacing w:val="1"/>
          <w:szCs w:val="24"/>
        </w:rPr>
        <w:t xml:space="preserve">11.10.13 If you fail to confirm your attendance and all attempts to contact you have failed, then the panel will go </w:t>
      </w:r>
      <w:proofErr w:type="gramStart"/>
      <w:r w:rsidRPr="00407F2A">
        <w:rPr>
          <w:rFonts w:cs="Arial"/>
          <w:spacing w:val="1"/>
          <w:szCs w:val="24"/>
        </w:rPr>
        <w:t>ahead</w:t>
      </w:r>
      <w:proofErr w:type="gramEnd"/>
      <w:r w:rsidRPr="00407F2A">
        <w:rPr>
          <w:rFonts w:cs="Arial"/>
          <w:spacing w:val="1"/>
          <w:szCs w:val="24"/>
        </w:rPr>
        <w:t xml:space="preserve"> and a decision will be reached based on the information available to the panel. </w:t>
      </w:r>
    </w:p>
    <w:p w14:paraId="00B9ADDD" w14:textId="77777777" w:rsidR="00C26E99" w:rsidRPr="00407F2A" w:rsidRDefault="00C26E99" w:rsidP="002802C1">
      <w:pPr>
        <w:pStyle w:val="NoSpacing"/>
      </w:pPr>
    </w:p>
    <w:p w14:paraId="6E4FA0B8" w14:textId="77777777" w:rsidR="00C26E99" w:rsidRPr="00407F2A" w:rsidRDefault="00C26E99" w:rsidP="00442753">
      <w:pPr>
        <w:pStyle w:val="BodyText"/>
        <w:ind w:right="-226"/>
        <w:rPr>
          <w:rFonts w:cs="Arial"/>
          <w:spacing w:val="1"/>
          <w:szCs w:val="24"/>
        </w:rPr>
      </w:pPr>
      <w:r w:rsidRPr="00407F2A">
        <w:rPr>
          <w:rFonts w:cs="Arial"/>
          <w:spacing w:val="1"/>
          <w:szCs w:val="24"/>
        </w:rPr>
        <w:t xml:space="preserve">11.10.14 In exceptional circumstances, the panel may adjourn for a short period of time to obtain additional evidence or clarification before reaching a decision. If this happens, you will be informed by email and kept updated. </w:t>
      </w:r>
    </w:p>
    <w:p w14:paraId="7FD59DD7" w14:textId="77777777" w:rsidR="00C26E99" w:rsidRPr="00407F2A" w:rsidRDefault="00C26E99" w:rsidP="00442753">
      <w:pPr>
        <w:pStyle w:val="NoSpacing"/>
        <w:rPr>
          <w:rFonts w:ascii="Arial" w:hAnsi="Arial" w:cs="Arial"/>
          <w:color w:val="002060"/>
          <w:sz w:val="24"/>
          <w:szCs w:val="24"/>
        </w:rPr>
      </w:pPr>
    </w:p>
    <w:p w14:paraId="4115352B" w14:textId="77777777" w:rsidR="00C26E99" w:rsidRPr="00407F2A" w:rsidRDefault="00C26E99" w:rsidP="00442753">
      <w:pPr>
        <w:pStyle w:val="BodyText"/>
        <w:ind w:right="-226"/>
        <w:rPr>
          <w:rFonts w:cs="Arial"/>
          <w:spacing w:val="1"/>
          <w:szCs w:val="24"/>
        </w:rPr>
      </w:pPr>
      <w:r w:rsidRPr="00407F2A">
        <w:rPr>
          <w:rFonts w:cs="Arial"/>
          <w:spacing w:val="1"/>
          <w:szCs w:val="24"/>
        </w:rPr>
        <w:t xml:space="preserve">11.10.15 If your case </w:t>
      </w:r>
      <w:proofErr w:type="gramStart"/>
      <w:r w:rsidRPr="00407F2A">
        <w:rPr>
          <w:rFonts w:cs="Arial"/>
          <w:spacing w:val="1"/>
          <w:szCs w:val="24"/>
        </w:rPr>
        <w:t>is considered to be</w:t>
      </w:r>
      <w:proofErr w:type="gramEnd"/>
      <w:r w:rsidRPr="00407F2A">
        <w:rPr>
          <w:rFonts w:cs="Arial"/>
          <w:spacing w:val="1"/>
          <w:szCs w:val="24"/>
        </w:rPr>
        <w:t xml:space="preserve"> very serious in nature, then it may be reasonable to send the case directly to a Fitness to Practise Hearing, once the investigation has taken place. If this </w:t>
      </w:r>
      <w:proofErr w:type="gramStart"/>
      <w:r w:rsidRPr="00407F2A">
        <w:rPr>
          <w:rFonts w:cs="Arial"/>
          <w:spacing w:val="1"/>
          <w:szCs w:val="24"/>
        </w:rPr>
        <w:t>happens</w:t>
      </w:r>
      <w:proofErr w:type="gramEnd"/>
      <w:r w:rsidRPr="00407F2A">
        <w:rPr>
          <w:rFonts w:cs="Arial"/>
          <w:spacing w:val="1"/>
          <w:szCs w:val="24"/>
        </w:rPr>
        <w:t xml:space="preserve"> we will tell you why.</w:t>
      </w:r>
    </w:p>
    <w:p w14:paraId="65A59A65" w14:textId="26825F00" w:rsidR="00C26E99" w:rsidRDefault="00C26E99" w:rsidP="002802C1"/>
    <w:p w14:paraId="7283514C" w14:textId="5092C493" w:rsidR="002802C1" w:rsidRDefault="002802C1" w:rsidP="002802C1"/>
    <w:p w14:paraId="298C0C67" w14:textId="77777777" w:rsidR="002802C1" w:rsidRPr="00407F2A" w:rsidRDefault="002802C1" w:rsidP="002802C1"/>
    <w:p w14:paraId="1D21047D" w14:textId="77777777" w:rsidR="00C26E99" w:rsidRDefault="00C26E99" w:rsidP="00442753">
      <w:pPr>
        <w:pStyle w:val="Heading2"/>
        <w:rPr>
          <w:rFonts w:eastAsia="Arial" w:cs="Arial"/>
          <w:szCs w:val="24"/>
        </w:rPr>
      </w:pPr>
      <w:bookmarkStart w:id="305" w:name="_Toc47467412"/>
      <w:bookmarkStart w:id="306" w:name="_Toc71291754"/>
      <w:r w:rsidRPr="00407F2A">
        <w:rPr>
          <w:rFonts w:eastAsia="Arial" w:cs="Arial"/>
          <w:szCs w:val="24"/>
        </w:rPr>
        <w:lastRenderedPageBreak/>
        <w:t>11.11 Possible outcomes from the Cause for Concern Hearing</w:t>
      </w:r>
      <w:bookmarkEnd w:id="305"/>
      <w:bookmarkEnd w:id="306"/>
    </w:p>
    <w:p w14:paraId="16B5E330" w14:textId="77777777" w:rsidR="00C26E99" w:rsidRPr="009C4198" w:rsidRDefault="00C26E99" w:rsidP="002802C1">
      <w:pPr>
        <w:pStyle w:val="NoSpacing"/>
      </w:pPr>
    </w:p>
    <w:p w14:paraId="629BEFAA" w14:textId="7B6F1DF5" w:rsidR="00C26E99" w:rsidRPr="00407F2A" w:rsidRDefault="00C26E99" w:rsidP="002802C1">
      <w:pPr>
        <w:pStyle w:val="BodyText"/>
        <w:rPr>
          <w:rFonts w:cs="Arial"/>
          <w:szCs w:val="24"/>
        </w:rPr>
      </w:pPr>
      <w:r w:rsidRPr="00407F2A">
        <w:rPr>
          <w:rFonts w:cs="Arial"/>
          <w:szCs w:val="24"/>
        </w:rPr>
        <w:t>You will be advised of the outcome of our decision by email no later than 5 working days of the date of the panel. The possible outcomes from the Cause for Concern Panel include:</w:t>
      </w:r>
    </w:p>
    <w:p w14:paraId="134642D9" w14:textId="77777777" w:rsidR="00C26E99" w:rsidRPr="00407F2A" w:rsidRDefault="00C26E99" w:rsidP="00C26E99">
      <w:pPr>
        <w:pStyle w:val="BodyText"/>
        <w:widowControl w:val="0"/>
        <w:numPr>
          <w:ilvl w:val="0"/>
          <w:numId w:val="107"/>
        </w:numPr>
        <w:autoSpaceDE w:val="0"/>
        <w:autoSpaceDN w:val="0"/>
        <w:spacing w:after="0"/>
        <w:jc w:val="left"/>
        <w:rPr>
          <w:rFonts w:cs="Arial"/>
          <w:spacing w:val="1"/>
          <w:szCs w:val="24"/>
        </w:rPr>
      </w:pPr>
      <w:r w:rsidRPr="00407F2A">
        <w:rPr>
          <w:rFonts w:cs="Arial"/>
          <w:spacing w:val="1"/>
          <w:szCs w:val="24"/>
        </w:rPr>
        <w:t xml:space="preserve">No Case to </w:t>
      </w:r>
      <w:proofErr w:type="gramStart"/>
      <w:r w:rsidRPr="00407F2A">
        <w:rPr>
          <w:rFonts w:cs="Arial"/>
          <w:spacing w:val="1"/>
          <w:szCs w:val="24"/>
        </w:rPr>
        <w:t>Answer.*</w:t>
      </w:r>
      <w:proofErr w:type="gramEnd"/>
    </w:p>
    <w:p w14:paraId="097F3C80" w14:textId="77777777" w:rsidR="00C26E99" w:rsidRPr="00407F2A" w:rsidRDefault="00C26E99" w:rsidP="00C26E99">
      <w:pPr>
        <w:pStyle w:val="BodyText"/>
        <w:widowControl w:val="0"/>
        <w:numPr>
          <w:ilvl w:val="0"/>
          <w:numId w:val="107"/>
        </w:numPr>
        <w:autoSpaceDE w:val="0"/>
        <w:autoSpaceDN w:val="0"/>
        <w:spacing w:after="0"/>
        <w:jc w:val="left"/>
        <w:rPr>
          <w:rFonts w:cs="Arial"/>
          <w:spacing w:val="1"/>
          <w:szCs w:val="24"/>
        </w:rPr>
      </w:pPr>
      <w:r w:rsidRPr="00407F2A">
        <w:rPr>
          <w:rFonts w:cs="Arial"/>
          <w:spacing w:val="1"/>
          <w:szCs w:val="24"/>
        </w:rPr>
        <w:t xml:space="preserve">A Non-Serious Breach has </w:t>
      </w:r>
      <w:proofErr w:type="gramStart"/>
      <w:r w:rsidRPr="00407F2A">
        <w:rPr>
          <w:rFonts w:cs="Arial"/>
          <w:spacing w:val="1"/>
          <w:szCs w:val="24"/>
        </w:rPr>
        <w:t>Occurred.*</w:t>
      </w:r>
      <w:proofErr w:type="gramEnd"/>
      <w:r w:rsidRPr="00407F2A">
        <w:rPr>
          <w:rFonts w:cs="Arial"/>
          <w:spacing w:val="1"/>
          <w:szCs w:val="24"/>
        </w:rPr>
        <w:t>*</w:t>
      </w:r>
    </w:p>
    <w:p w14:paraId="7140C0C8" w14:textId="77777777" w:rsidR="00C26E99" w:rsidRPr="00407F2A" w:rsidRDefault="00C26E99" w:rsidP="00C26E99">
      <w:pPr>
        <w:pStyle w:val="BodyText"/>
        <w:widowControl w:val="0"/>
        <w:numPr>
          <w:ilvl w:val="0"/>
          <w:numId w:val="107"/>
        </w:numPr>
        <w:autoSpaceDE w:val="0"/>
        <w:autoSpaceDN w:val="0"/>
        <w:spacing w:after="0"/>
        <w:jc w:val="left"/>
        <w:rPr>
          <w:rFonts w:cs="Arial"/>
          <w:spacing w:val="1"/>
          <w:szCs w:val="24"/>
        </w:rPr>
      </w:pPr>
      <w:r w:rsidRPr="00407F2A">
        <w:rPr>
          <w:rFonts w:cs="Arial"/>
          <w:spacing w:val="1"/>
          <w:szCs w:val="24"/>
        </w:rPr>
        <w:t>Referral to Fitness to Practise Hearing.</w:t>
      </w:r>
    </w:p>
    <w:p w14:paraId="5C30A108" w14:textId="77777777" w:rsidR="00C26E99" w:rsidRPr="00407F2A" w:rsidRDefault="00C26E99" w:rsidP="00442753">
      <w:pPr>
        <w:pStyle w:val="BodyText"/>
        <w:ind w:right="-226"/>
        <w:rPr>
          <w:rFonts w:cs="Arial"/>
          <w:szCs w:val="24"/>
        </w:rPr>
      </w:pPr>
      <w:r w:rsidRPr="00407F2A">
        <w:rPr>
          <w:rFonts w:cs="Arial"/>
          <w:szCs w:val="24"/>
        </w:rPr>
        <w:t xml:space="preserve"> </w:t>
      </w:r>
    </w:p>
    <w:p w14:paraId="509E8ACB" w14:textId="5745F223" w:rsidR="00C26E99" w:rsidRPr="00407F2A" w:rsidRDefault="00C26E99" w:rsidP="00442753">
      <w:pPr>
        <w:pStyle w:val="BodyText"/>
        <w:ind w:right="-226"/>
        <w:rPr>
          <w:rFonts w:cs="Arial"/>
          <w:szCs w:val="24"/>
        </w:rPr>
      </w:pPr>
      <w:r w:rsidRPr="00407F2A">
        <w:rPr>
          <w:rFonts w:cs="Arial"/>
          <w:spacing w:val="-2"/>
          <w:szCs w:val="24"/>
        </w:rPr>
        <w:t>*</w:t>
      </w:r>
      <w:r w:rsidRPr="00407F2A">
        <w:rPr>
          <w:rFonts w:cs="Arial"/>
          <w:spacing w:val="1"/>
          <w:szCs w:val="24"/>
        </w:rPr>
        <w:t xml:space="preserve"> If during the investigation you had any precautionary measures imposed, we will lift them immediately and you will receive confirmation of this.</w:t>
      </w:r>
    </w:p>
    <w:p w14:paraId="6D3F743F" w14:textId="77777777" w:rsidR="00C26E99" w:rsidRPr="00407F2A" w:rsidRDefault="00C26E99" w:rsidP="00442753">
      <w:pPr>
        <w:pStyle w:val="NoSpacing"/>
        <w:rPr>
          <w:rFonts w:ascii="Arial" w:hAnsi="Arial" w:cs="Arial"/>
          <w:color w:val="002060"/>
          <w:sz w:val="24"/>
          <w:szCs w:val="24"/>
        </w:rPr>
      </w:pPr>
    </w:p>
    <w:p w14:paraId="365B814F" w14:textId="77777777" w:rsidR="00C26E99" w:rsidRPr="00407F2A" w:rsidRDefault="00C26E99" w:rsidP="00442753">
      <w:pPr>
        <w:tabs>
          <w:tab w:val="left" w:pos="426"/>
        </w:tabs>
        <w:ind w:right="-226"/>
        <w:rPr>
          <w:rFonts w:eastAsia="Arial" w:cs="Arial"/>
          <w:spacing w:val="1"/>
          <w:szCs w:val="24"/>
        </w:rPr>
      </w:pPr>
      <w:r w:rsidRPr="00407F2A">
        <w:rPr>
          <w:rFonts w:eastAsia="Arial" w:cs="Arial"/>
          <w:spacing w:val="1"/>
          <w:szCs w:val="24"/>
        </w:rPr>
        <w:t>**</w:t>
      </w:r>
      <w:r w:rsidRPr="00407F2A">
        <w:rPr>
          <w:rFonts w:cs="Arial"/>
          <w:szCs w:val="24"/>
        </w:rPr>
        <w:t>You will be issued with a warning and/or conditions as well as being reminded of the relevant professional standards or Code of Conduct. T</w:t>
      </w:r>
      <w:r w:rsidRPr="00407F2A">
        <w:rPr>
          <w:rFonts w:cs="Arial"/>
          <w:spacing w:val="-1"/>
          <w:szCs w:val="24"/>
        </w:rPr>
        <w:t>h</w:t>
      </w:r>
      <w:r w:rsidRPr="00407F2A">
        <w:rPr>
          <w:rFonts w:cs="Arial"/>
          <w:szCs w:val="24"/>
        </w:rPr>
        <w:t>e ca</w:t>
      </w:r>
      <w:r w:rsidRPr="00407F2A">
        <w:rPr>
          <w:rFonts w:cs="Arial"/>
          <w:spacing w:val="-2"/>
          <w:szCs w:val="24"/>
        </w:rPr>
        <w:t>s</w:t>
      </w:r>
      <w:r w:rsidRPr="00407F2A">
        <w:rPr>
          <w:rFonts w:cs="Arial"/>
          <w:szCs w:val="24"/>
        </w:rPr>
        <w:t>e will be cl</w:t>
      </w:r>
      <w:r w:rsidRPr="00407F2A">
        <w:rPr>
          <w:rFonts w:cs="Arial"/>
          <w:spacing w:val="-1"/>
          <w:szCs w:val="24"/>
        </w:rPr>
        <w:t>o</w:t>
      </w:r>
      <w:r w:rsidRPr="00407F2A">
        <w:rPr>
          <w:rFonts w:cs="Arial"/>
          <w:szCs w:val="24"/>
        </w:rPr>
        <w:t xml:space="preserve">sed but a record of the investigation will remain on your </w:t>
      </w:r>
      <w:proofErr w:type="gramStart"/>
      <w:r w:rsidRPr="00407F2A">
        <w:rPr>
          <w:rFonts w:cs="Arial"/>
          <w:szCs w:val="24"/>
        </w:rPr>
        <w:t>University</w:t>
      </w:r>
      <w:proofErr w:type="gramEnd"/>
      <w:r w:rsidRPr="00407F2A">
        <w:rPr>
          <w:rFonts w:cs="Arial"/>
          <w:szCs w:val="24"/>
        </w:rPr>
        <w:t xml:space="preserve"> record but will not be reported externally to a PSRB nor will it appear on your transcript.</w:t>
      </w:r>
    </w:p>
    <w:p w14:paraId="6F7C873E" w14:textId="77777777" w:rsidR="00C26E99" w:rsidRPr="00407F2A" w:rsidRDefault="00C26E99" w:rsidP="00442753">
      <w:pPr>
        <w:tabs>
          <w:tab w:val="left" w:pos="426"/>
        </w:tabs>
        <w:ind w:right="-226"/>
        <w:rPr>
          <w:rFonts w:eastAsia="Arial" w:cs="Arial"/>
          <w:b/>
          <w:spacing w:val="1"/>
          <w:szCs w:val="24"/>
        </w:rPr>
      </w:pPr>
    </w:p>
    <w:p w14:paraId="175D43AC" w14:textId="77777777" w:rsidR="00C26E99" w:rsidRPr="00407F2A" w:rsidRDefault="00C26E99" w:rsidP="00442753">
      <w:pPr>
        <w:pStyle w:val="Heading2"/>
        <w:rPr>
          <w:rFonts w:eastAsia="Arial" w:cs="Arial"/>
          <w:szCs w:val="24"/>
        </w:rPr>
      </w:pPr>
      <w:bookmarkStart w:id="307" w:name="_Toc47467413"/>
      <w:bookmarkStart w:id="308" w:name="_Toc71291755"/>
      <w:r w:rsidRPr="00407F2A">
        <w:rPr>
          <w:rFonts w:eastAsia="Arial" w:cs="Arial"/>
          <w:szCs w:val="24"/>
        </w:rPr>
        <w:t>11.12 Stage 3:  Fitness to Practise Hearing</w:t>
      </w:r>
      <w:bookmarkEnd w:id="307"/>
      <w:bookmarkEnd w:id="308"/>
    </w:p>
    <w:p w14:paraId="6FF9D18F" w14:textId="77777777" w:rsidR="00C26E99" w:rsidRPr="00407F2A" w:rsidRDefault="00C26E99" w:rsidP="002802C1">
      <w:pPr>
        <w:pStyle w:val="NoSpacing"/>
      </w:pPr>
    </w:p>
    <w:p w14:paraId="5DE93E01" w14:textId="77777777" w:rsidR="00C26E99" w:rsidRPr="00407F2A" w:rsidRDefault="00C26E99" w:rsidP="00442753">
      <w:pPr>
        <w:pStyle w:val="BodyText"/>
        <w:ind w:right="-226"/>
        <w:rPr>
          <w:rFonts w:cs="Arial"/>
          <w:szCs w:val="24"/>
        </w:rPr>
      </w:pPr>
      <w:r w:rsidRPr="00407F2A">
        <w:rPr>
          <w:rFonts w:cs="Arial"/>
          <w:szCs w:val="24"/>
        </w:rPr>
        <w:t>11.12.1 The Fitness to Practise hearing is the formal University-level hearing held to consider the alleged serious breach of professional standards or conduct.</w:t>
      </w:r>
    </w:p>
    <w:p w14:paraId="57FC8B4C" w14:textId="77777777" w:rsidR="00C26E99" w:rsidRPr="00407F2A" w:rsidRDefault="00C26E99" w:rsidP="002802C1">
      <w:pPr>
        <w:pStyle w:val="NoSpacing"/>
      </w:pPr>
    </w:p>
    <w:p w14:paraId="0E78C1C6" w14:textId="77777777" w:rsidR="00C26E99" w:rsidRPr="00407F2A" w:rsidRDefault="00C26E99" w:rsidP="00442753">
      <w:pPr>
        <w:tabs>
          <w:tab w:val="left" w:pos="426"/>
        </w:tabs>
        <w:ind w:right="-226"/>
        <w:rPr>
          <w:rFonts w:eastAsia="Arial" w:cs="Arial"/>
          <w:spacing w:val="1"/>
          <w:szCs w:val="24"/>
        </w:rPr>
      </w:pPr>
      <w:r w:rsidRPr="00407F2A">
        <w:rPr>
          <w:rFonts w:eastAsia="Arial" w:cs="Arial"/>
          <w:spacing w:val="1"/>
          <w:szCs w:val="24"/>
        </w:rPr>
        <w:t xml:space="preserve">11.12.2 Prior to being issued with the confirmed meeting date and documentation, you will be notified of the names of the proposed panel members. If you believe that a member of the panel has a conflict of </w:t>
      </w:r>
      <w:proofErr w:type="gramStart"/>
      <w:r w:rsidRPr="00407F2A">
        <w:rPr>
          <w:rFonts w:eastAsia="Arial" w:cs="Arial"/>
          <w:spacing w:val="1"/>
          <w:szCs w:val="24"/>
        </w:rPr>
        <w:t>interest</w:t>
      </w:r>
      <w:proofErr w:type="gramEnd"/>
      <w:r w:rsidRPr="00407F2A">
        <w:rPr>
          <w:rFonts w:eastAsia="Arial" w:cs="Arial"/>
          <w:spacing w:val="1"/>
          <w:szCs w:val="24"/>
        </w:rPr>
        <w:t xml:space="preserve"> then you are required to notify Registry via </w:t>
      </w:r>
      <w:hyperlink r:id="rId92" w:history="1">
        <w:r w:rsidRPr="00407F2A">
          <w:rPr>
            <w:rStyle w:val="Hyperlink"/>
            <w:rFonts w:eastAsia="Arial" w:cs="Arial"/>
            <w:spacing w:val="1"/>
            <w:szCs w:val="24"/>
          </w:rPr>
          <w:t>FitnesstoPractise@hud.ac.uk</w:t>
        </w:r>
      </w:hyperlink>
      <w:r w:rsidRPr="00407F2A">
        <w:rPr>
          <w:rFonts w:eastAsia="Arial" w:cs="Arial"/>
          <w:spacing w:val="1"/>
          <w:szCs w:val="24"/>
        </w:rPr>
        <w:t xml:space="preserve"> within 2 working days. If we do not hear from you within this timescale then it will be </w:t>
      </w:r>
      <w:proofErr w:type="gramStart"/>
      <w:r w:rsidRPr="00407F2A">
        <w:rPr>
          <w:rFonts w:eastAsia="Arial" w:cs="Arial"/>
          <w:spacing w:val="1"/>
          <w:szCs w:val="24"/>
        </w:rPr>
        <w:t>assumed</w:t>
      </w:r>
      <w:proofErr w:type="gramEnd"/>
      <w:r w:rsidRPr="00407F2A">
        <w:rPr>
          <w:rFonts w:eastAsia="Arial" w:cs="Arial"/>
          <w:spacing w:val="1"/>
          <w:szCs w:val="24"/>
        </w:rPr>
        <w:t xml:space="preserve"> you are happy with the panel membership. </w:t>
      </w:r>
    </w:p>
    <w:p w14:paraId="49AE7044" w14:textId="77777777" w:rsidR="00C26E99" w:rsidRPr="00407F2A" w:rsidRDefault="00C26E99" w:rsidP="002802C1">
      <w:pPr>
        <w:pStyle w:val="NoSpacing"/>
      </w:pPr>
    </w:p>
    <w:p w14:paraId="4415C867" w14:textId="77777777" w:rsidR="00C26E99" w:rsidRPr="00407F2A" w:rsidRDefault="00C26E99" w:rsidP="00442753">
      <w:pPr>
        <w:tabs>
          <w:tab w:val="left" w:pos="426"/>
        </w:tabs>
        <w:ind w:right="-226"/>
        <w:rPr>
          <w:rFonts w:eastAsia="Arial" w:cs="Arial"/>
          <w:spacing w:val="1"/>
          <w:szCs w:val="24"/>
        </w:rPr>
      </w:pPr>
      <w:r w:rsidRPr="00407F2A">
        <w:rPr>
          <w:rFonts w:eastAsia="Arial" w:cs="Arial"/>
          <w:spacing w:val="1"/>
          <w:szCs w:val="24"/>
        </w:rPr>
        <w:t>11.12.3 Once the panel has been confirmed you will be invited to attend your hearing. You will be given at least 5 working days’ notice of the hearing date.</w:t>
      </w:r>
    </w:p>
    <w:p w14:paraId="12B6003F" w14:textId="77777777" w:rsidR="00C26E99" w:rsidRPr="00407F2A" w:rsidRDefault="00C26E99" w:rsidP="002802C1">
      <w:pPr>
        <w:pStyle w:val="NoSpacing"/>
      </w:pPr>
    </w:p>
    <w:p w14:paraId="4B0D6DD4" w14:textId="003F0E8B" w:rsidR="00C26E99" w:rsidRPr="002802C1" w:rsidRDefault="00C26E99" w:rsidP="002802C1">
      <w:pPr>
        <w:pStyle w:val="BodyText"/>
        <w:spacing w:before="1"/>
        <w:ind w:right="-226"/>
        <w:rPr>
          <w:rFonts w:cs="Arial"/>
          <w:spacing w:val="1"/>
          <w:szCs w:val="24"/>
        </w:rPr>
      </w:pPr>
      <w:r w:rsidRPr="00407F2A">
        <w:rPr>
          <w:rFonts w:cs="Arial"/>
          <w:spacing w:val="1"/>
          <w:szCs w:val="24"/>
        </w:rPr>
        <w:t>11.12.4 Your formal hearing invite request will include and provided with the following information and documentation:</w:t>
      </w:r>
    </w:p>
    <w:p w14:paraId="5D3B2A84" w14:textId="77777777" w:rsidR="00C26E99" w:rsidRPr="00407F2A" w:rsidRDefault="00C26E99" w:rsidP="00C26E99">
      <w:pPr>
        <w:pStyle w:val="BodyText"/>
        <w:widowControl w:val="0"/>
        <w:numPr>
          <w:ilvl w:val="0"/>
          <w:numId w:val="108"/>
        </w:numPr>
        <w:autoSpaceDE w:val="0"/>
        <w:autoSpaceDN w:val="0"/>
        <w:spacing w:before="1" w:after="0"/>
        <w:ind w:right="-226"/>
        <w:rPr>
          <w:rFonts w:cs="Arial"/>
          <w:szCs w:val="24"/>
        </w:rPr>
      </w:pPr>
      <w:r w:rsidRPr="00407F2A">
        <w:rPr>
          <w:rFonts w:cs="Arial"/>
          <w:szCs w:val="24"/>
        </w:rPr>
        <w:t xml:space="preserve">The time, </w:t>
      </w:r>
      <w:proofErr w:type="gramStart"/>
      <w:r w:rsidRPr="00407F2A">
        <w:rPr>
          <w:rFonts w:cs="Arial"/>
          <w:szCs w:val="24"/>
        </w:rPr>
        <w:t>date</w:t>
      </w:r>
      <w:proofErr w:type="gramEnd"/>
      <w:r w:rsidRPr="00407F2A">
        <w:rPr>
          <w:rFonts w:cs="Arial"/>
          <w:szCs w:val="24"/>
        </w:rPr>
        <w:t xml:space="preserve"> and location of the hearing.</w:t>
      </w:r>
    </w:p>
    <w:p w14:paraId="41DAF540" w14:textId="77777777" w:rsidR="00C26E99" w:rsidRPr="00407F2A" w:rsidRDefault="00C26E99" w:rsidP="00C26E99">
      <w:pPr>
        <w:pStyle w:val="BodyText"/>
        <w:widowControl w:val="0"/>
        <w:numPr>
          <w:ilvl w:val="0"/>
          <w:numId w:val="108"/>
        </w:numPr>
        <w:autoSpaceDE w:val="0"/>
        <w:autoSpaceDN w:val="0"/>
        <w:spacing w:before="1" w:after="0"/>
        <w:ind w:right="-226"/>
        <w:rPr>
          <w:rFonts w:cs="Arial"/>
          <w:szCs w:val="24"/>
        </w:rPr>
      </w:pPr>
      <w:r w:rsidRPr="00407F2A">
        <w:rPr>
          <w:rFonts w:cs="Arial"/>
          <w:szCs w:val="24"/>
        </w:rPr>
        <w:t>The confirmed members of the hearing panel.</w:t>
      </w:r>
    </w:p>
    <w:p w14:paraId="07FF764A" w14:textId="77777777" w:rsidR="00C26E99" w:rsidRPr="00407F2A" w:rsidRDefault="00C26E99" w:rsidP="00C26E99">
      <w:pPr>
        <w:pStyle w:val="BodyText"/>
        <w:widowControl w:val="0"/>
        <w:numPr>
          <w:ilvl w:val="0"/>
          <w:numId w:val="108"/>
        </w:numPr>
        <w:autoSpaceDE w:val="0"/>
        <w:autoSpaceDN w:val="0"/>
        <w:spacing w:before="1" w:after="0"/>
        <w:ind w:right="-226"/>
        <w:rPr>
          <w:rFonts w:cs="Arial"/>
          <w:szCs w:val="24"/>
        </w:rPr>
      </w:pPr>
      <w:r w:rsidRPr="00407F2A">
        <w:rPr>
          <w:rFonts w:cs="Arial"/>
          <w:szCs w:val="24"/>
        </w:rPr>
        <w:t>The details of the allegation(s) and the evidence received, including details of the investigation and the Cause for Concern process.</w:t>
      </w:r>
    </w:p>
    <w:p w14:paraId="6E69A6C8" w14:textId="77777777" w:rsidR="00C26E99" w:rsidRPr="00407F2A" w:rsidRDefault="00C26E99" w:rsidP="00C26E99">
      <w:pPr>
        <w:pStyle w:val="BodyText"/>
        <w:widowControl w:val="0"/>
        <w:numPr>
          <w:ilvl w:val="0"/>
          <w:numId w:val="108"/>
        </w:numPr>
        <w:autoSpaceDE w:val="0"/>
        <w:autoSpaceDN w:val="0"/>
        <w:spacing w:before="1" w:after="0"/>
        <w:ind w:right="-226"/>
        <w:rPr>
          <w:rFonts w:cs="Arial"/>
          <w:szCs w:val="24"/>
        </w:rPr>
      </w:pPr>
      <w:r w:rsidRPr="00407F2A">
        <w:rPr>
          <w:rFonts w:cs="Arial"/>
          <w:szCs w:val="24"/>
        </w:rPr>
        <w:t>A copy of this procedure.</w:t>
      </w:r>
    </w:p>
    <w:p w14:paraId="663045CF" w14:textId="77777777" w:rsidR="00C26E99" w:rsidRPr="00407F2A" w:rsidRDefault="00C26E99" w:rsidP="002802C1">
      <w:pPr>
        <w:pStyle w:val="NoSpacing"/>
      </w:pPr>
    </w:p>
    <w:p w14:paraId="64F2F97A" w14:textId="77777777" w:rsidR="00C26E99" w:rsidRPr="00407F2A" w:rsidRDefault="00C26E99" w:rsidP="00442753">
      <w:pPr>
        <w:pStyle w:val="BodyText"/>
        <w:ind w:right="-226"/>
        <w:rPr>
          <w:rFonts w:cs="Arial"/>
          <w:szCs w:val="24"/>
        </w:rPr>
      </w:pPr>
      <w:r w:rsidRPr="00407F2A">
        <w:rPr>
          <w:rFonts w:cs="Arial"/>
          <w:szCs w:val="24"/>
        </w:rPr>
        <w:t xml:space="preserve">11.12.5 You are entitled to have a supporter with you at the hearing.  A supporter will normally be a member of the Students’ Union Advice Centre, a member of academic staff or a member of staff from Student Services.  A supporter will not normally be able to speak on your behalf and is there to support you. You must provide the name of any </w:t>
      </w:r>
      <w:r w:rsidRPr="00407F2A">
        <w:rPr>
          <w:rFonts w:cs="Arial"/>
          <w:szCs w:val="24"/>
        </w:rPr>
        <w:lastRenderedPageBreak/>
        <w:t xml:space="preserve">supporter who will attend the hearing with you at least 2 working days in advance of the hearing date. </w:t>
      </w:r>
    </w:p>
    <w:p w14:paraId="5859B102" w14:textId="77777777" w:rsidR="00C26E99" w:rsidRPr="00407F2A" w:rsidRDefault="00C26E99" w:rsidP="002802C1">
      <w:pPr>
        <w:pStyle w:val="NoSpacing"/>
      </w:pPr>
    </w:p>
    <w:p w14:paraId="03E884F4" w14:textId="77777777" w:rsidR="00C26E99" w:rsidRPr="00407F2A" w:rsidRDefault="00C26E99" w:rsidP="00442753">
      <w:pPr>
        <w:tabs>
          <w:tab w:val="left" w:pos="426"/>
          <w:tab w:val="left" w:pos="820"/>
        </w:tabs>
        <w:ind w:right="-226"/>
        <w:rPr>
          <w:rFonts w:eastAsia="Arial" w:cs="Arial"/>
          <w:szCs w:val="24"/>
          <w:highlight w:val="yellow"/>
        </w:rPr>
      </w:pPr>
      <w:r w:rsidRPr="00407F2A">
        <w:rPr>
          <w:rFonts w:cs="Arial"/>
          <w:spacing w:val="1"/>
          <w:szCs w:val="24"/>
        </w:rPr>
        <w:t>11.12.6 If you have any mitigation, written statements, or witness statements for the panel to consider you must provide this at least 2 working days before the date of the hearing.</w:t>
      </w:r>
      <w:r w:rsidRPr="00407F2A">
        <w:rPr>
          <w:rFonts w:eastAsia="Arial" w:cs="Arial"/>
          <w:spacing w:val="1"/>
          <w:szCs w:val="24"/>
        </w:rPr>
        <w:t xml:space="preserve"> </w:t>
      </w:r>
      <w:r w:rsidRPr="00407F2A">
        <w:rPr>
          <w:rStyle w:val="BodyTextChar"/>
          <w:rFonts w:eastAsiaTheme="minorHAnsi" w:cs="Arial"/>
          <w:szCs w:val="24"/>
        </w:rPr>
        <w:t xml:space="preserve">The names of service users or any other means of identifying service users should not be included in any material you provide as evidence.  You should not share any personal details of patients, </w:t>
      </w:r>
      <w:proofErr w:type="gramStart"/>
      <w:r w:rsidRPr="00407F2A">
        <w:rPr>
          <w:rStyle w:val="BodyTextChar"/>
          <w:rFonts w:eastAsiaTheme="minorHAnsi" w:cs="Arial"/>
          <w:szCs w:val="24"/>
        </w:rPr>
        <w:t>pupils</w:t>
      </w:r>
      <w:proofErr w:type="gramEnd"/>
      <w:r w:rsidRPr="00407F2A">
        <w:rPr>
          <w:rStyle w:val="BodyTextChar"/>
          <w:rFonts w:eastAsiaTheme="minorHAnsi" w:cs="Arial"/>
          <w:szCs w:val="24"/>
        </w:rPr>
        <w:t xml:space="preserve"> or other service users as part of your evidence. If you do, this may well constitute a Fitness to Practise </w:t>
      </w:r>
      <w:proofErr w:type="gramStart"/>
      <w:r w:rsidRPr="00407F2A">
        <w:rPr>
          <w:rStyle w:val="BodyTextChar"/>
          <w:rFonts w:eastAsiaTheme="minorHAnsi" w:cs="Arial"/>
          <w:szCs w:val="24"/>
        </w:rPr>
        <w:t>breach in itself, which</w:t>
      </w:r>
      <w:proofErr w:type="gramEnd"/>
      <w:r w:rsidRPr="00407F2A">
        <w:rPr>
          <w:rStyle w:val="BodyTextChar"/>
          <w:rFonts w:eastAsiaTheme="minorHAnsi" w:cs="Arial"/>
          <w:szCs w:val="24"/>
        </w:rPr>
        <w:t xml:space="preserve"> may be considered as part of the case.</w:t>
      </w:r>
      <w:r w:rsidRPr="00407F2A">
        <w:rPr>
          <w:rFonts w:eastAsia="Arial" w:cs="Arial"/>
          <w:spacing w:val="-1"/>
          <w:szCs w:val="24"/>
        </w:rPr>
        <w:t xml:space="preserve"> </w:t>
      </w:r>
    </w:p>
    <w:p w14:paraId="0A413559" w14:textId="77777777" w:rsidR="00C26E99" w:rsidRPr="00407F2A" w:rsidRDefault="00C26E99" w:rsidP="002802C1">
      <w:pPr>
        <w:pStyle w:val="NoSpacing"/>
      </w:pPr>
    </w:p>
    <w:p w14:paraId="02A84D5C" w14:textId="77777777" w:rsidR="00C26E99" w:rsidRPr="00407F2A" w:rsidRDefault="00C26E99" w:rsidP="00442753">
      <w:pPr>
        <w:pStyle w:val="BodyText"/>
        <w:ind w:right="-226"/>
        <w:rPr>
          <w:rFonts w:cs="Arial"/>
          <w:szCs w:val="24"/>
        </w:rPr>
      </w:pPr>
      <w:r w:rsidRPr="00407F2A">
        <w:rPr>
          <w:rFonts w:cs="Arial"/>
          <w:szCs w:val="24"/>
        </w:rPr>
        <w:t xml:space="preserve">11.12.7 If you would like witnesses to attend the hearing it is your responsibility to inform them of the hearing date and ensure that they can attend. You should also email </w:t>
      </w:r>
      <w:hyperlink r:id="rId93" w:history="1">
        <w:r w:rsidRPr="00407F2A">
          <w:rPr>
            <w:rStyle w:val="Hyperlink"/>
            <w:rFonts w:cs="Arial"/>
            <w:szCs w:val="24"/>
          </w:rPr>
          <w:t>FitnesstoPractise@hud.ac.uk</w:t>
        </w:r>
      </w:hyperlink>
      <w:r w:rsidRPr="00407F2A">
        <w:rPr>
          <w:rFonts w:cs="Arial"/>
          <w:szCs w:val="24"/>
        </w:rPr>
        <w:t xml:space="preserve">  to confirm the names of your witnesses at least 2 working days in advance of the hearing date. </w:t>
      </w:r>
    </w:p>
    <w:p w14:paraId="0DAC747A" w14:textId="77777777" w:rsidR="00C26E99" w:rsidRPr="00407F2A" w:rsidRDefault="00C26E99" w:rsidP="002802C1">
      <w:pPr>
        <w:pStyle w:val="NoSpacing"/>
      </w:pPr>
    </w:p>
    <w:p w14:paraId="2AA8278B" w14:textId="0E1DA744" w:rsidR="00C26E99" w:rsidRPr="00407F2A" w:rsidRDefault="00C26E99" w:rsidP="00442753">
      <w:pPr>
        <w:tabs>
          <w:tab w:val="left" w:pos="426"/>
        </w:tabs>
        <w:ind w:right="-226"/>
        <w:rPr>
          <w:rFonts w:eastAsia="Arial" w:cs="Arial"/>
          <w:spacing w:val="1"/>
          <w:szCs w:val="24"/>
        </w:rPr>
      </w:pPr>
      <w:r w:rsidRPr="00407F2A">
        <w:rPr>
          <w:rFonts w:eastAsia="Arial" w:cs="Arial"/>
          <w:spacing w:val="1"/>
          <w:szCs w:val="24"/>
        </w:rPr>
        <w:t>11.12.8 The Fitness to Practise panel membership for the hearing will include:</w:t>
      </w:r>
    </w:p>
    <w:p w14:paraId="1001BD8A" w14:textId="77777777" w:rsidR="00C26E99" w:rsidRPr="00407F2A" w:rsidRDefault="00C26E99" w:rsidP="00C26E99">
      <w:pPr>
        <w:pStyle w:val="ListParagraph"/>
        <w:widowControl w:val="0"/>
        <w:numPr>
          <w:ilvl w:val="0"/>
          <w:numId w:val="109"/>
        </w:numPr>
        <w:tabs>
          <w:tab w:val="left" w:pos="567"/>
        </w:tabs>
        <w:spacing w:after="0" w:line="240" w:lineRule="auto"/>
        <w:ind w:right="-226"/>
        <w:rPr>
          <w:rFonts w:eastAsia="Arial" w:cs="Arial"/>
          <w:spacing w:val="1"/>
          <w:szCs w:val="24"/>
        </w:rPr>
      </w:pPr>
      <w:r w:rsidRPr="00407F2A">
        <w:rPr>
          <w:rFonts w:eastAsia="Arial" w:cs="Arial"/>
          <w:spacing w:val="1"/>
          <w:szCs w:val="24"/>
        </w:rPr>
        <w:t>A Fitness to Practise Lead or equivalent from another School (Chair).</w:t>
      </w:r>
    </w:p>
    <w:p w14:paraId="2DD119E5" w14:textId="77777777" w:rsidR="00C26E99" w:rsidRPr="00407F2A" w:rsidRDefault="00C26E99" w:rsidP="00C26E99">
      <w:pPr>
        <w:pStyle w:val="ListParagraph"/>
        <w:widowControl w:val="0"/>
        <w:numPr>
          <w:ilvl w:val="0"/>
          <w:numId w:val="109"/>
        </w:numPr>
        <w:tabs>
          <w:tab w:val="left" w:pos="567"/>
        </w:tabs>
        <w:spacing w:after="0" w:line="240" w:lineRule="auto"/>
        <w:ind w:right="-226"/>
        <w:rPr>
          <w:rFonts w:eastAsia="Arial" w:cs="Arial"/>
          <w:szCs w:val="24"/>
        </w:rPr>
      </w:pPr>
      <w:r w:rsidRPr="00407F2A">
        <w:rPr>
          <w:rFonts w:eastAsia="Arial" w:cs="Arial"/>
          <w:spacing w:val="1"/>
          <w:szCs w:val="24"/>
        </w:rPr>
        <w:t>A</w:t>
      </w:r>
      <w:r w:rsidRPr="00407F2A">
        <w:rPr>
          <w:rFonts w:eastAsia="Arial" w:cs="Arial"/>
          <w:szCs w:val="24"/>
        </w:rPr>
        <w:t>n</w:t>
      </w:r>
      <w:r w:rsidRPr="00407F2A">
        <w:rPr>
          <w:rFonts w:eastAsia="Arial" w:cs="Arial"/>
          <w:spacing w:val="1"/>
          <w:szCs w:val="24"/>
        </w:rPr>
        <w:t xml:space="preserve"> e</w:t>
      </w:r>
      <w:r w:rsidRPr="00407F2A">
        <w:rPr>
          <w:rFonts w:eastAsia="Arial" w:cs="Arial"/>
          <w:spacing w:val="-2"/>
          <w:szCs w:val="24"/>
        </w:rPr>
        <w:t>x</w:t>
      </w:r>
      <w:r w:rsidRPr="00407F2A">
        <w:rPr>
          <w:rFonts w:eastAsia="Arial" w:cs="Arial"/>
          <w:szCs w:val="24"/>
        </w:rPr>
        <w:t>t</w:t>
      </w:r>
      <w:r w:rsidRPr="00407F2A">
        <w:rPr>
          <w:rFonts w:eastAsia="Arial" w:cs="Arial"/>
          <w:spacing w:val="1"/>
          <w:szCs w:val="24"/>
        </w:rPr>
        <w:t>e</w:t>
      </w:r>
      <w:r w:rsidRPr="00407F2A">
        <w:rPr>
          <w:rFonts w:eastAsia="Arial" w:cs="Arial"/>
          <w:spacing w:val="-1"/>
          <w:szCs w:val="24"/>
        </w:rPr>
        <w:t>r</w:t>
      </w:r>
      <w:r w:rsidRPr="00407F2A">
        <w:rPr>
          <w:rFonts w:eastAsia="Arial" w:cs="Arial"/>
          <w:spacing w:val="1"/>
          <w:szCs w:val="24"/>
        </w:rPr>
        <w:t>na</w:t>
      </w:r>
      <w:r w:rsidRPr="00407F2A">
        <w:rPr>
          <w:rFonts w:eastAsia="Arial" w:cs="Arial"/>
          <w:szCs w:val="24"/>
        </w:rPr>
        <w:t>l</w:t>
      </w:r>
      <w:r w:rsidRPr="00407F2A">
        <w:rPr>
          <w:rFonts w:eastAsia="Arial" w:cs="Arial"/>
          <w:spacing w:val="-2"/>
          <w:szCs w:val="24"/>
        </w:rPr>
        <w:t xml:space="preserve"> </w:t>
      </w:r>
      <w:r w:rsidRPr="00407F2A">
        <w:rPr>
          <w:rFonts w:eastAsia="Arial" w:cs="Arial"/>
          <w:spacing w:val="1"/>
          <w:szCs w:val="24"/>
        </w:rPr>
        <w:t>p</w:t>
      </w:r>
      <w:r w:rsidRPr="00407F2A">
        <w:rPr>
          <w:rFonts w:eastAsia="Arial" w:cs="Arial"/>
          <w:spacing w:val="-1"/>
          <w:szCs w:val="24"/>
        </w:rPr>
        <w:t>r</w:t>
      </w:r>
      <w:r w:rsidRPr="00407F2A">
        <w:rPr>
          <w:rFonts w:eastAsia="Arial" w:cs="Arial"/>
          <w:spacing w:val="1"/>
          <w:szCs w:val="24"/>
        </w:rPr>
        <w:t>a</w:t>
      </w:r>
      <w:r w:rsidRPr="00407F2A">
        <w:rPr>
          <w:rFonts w:eastAsia="Arial" w:cs="Arial"/>
          <w:szCs w:val="24"/>
        </w:rPr>
        <w:t>ctiti</w:t>
      </w:r>
      <w:r w:rsidRPr="00407F2A">
        <w:rPr>
          <w:rFonts w:eastAsia="Arial" w:cs="Arial"/>
          <w:spacing w:val="-1"/>
          <w:szCs w:val="24"/>
        </w:rPr>
        <w:t>o</w:t>
      </w:r>
      <w:r w:rsidRPr="00407F2A">
        <w:rPr>
          <w:rFonts w:eastAsia="Arial" w:cs="Arial"/>
          <w:spacing w:val="1"/>
          <w:szCs w:val="24"/>
        </w:rPr>
        <w:t>ne</w:t>
      </w:r>
      <w:r w:rsidRPr="00407F2A">
        <w:rPr>
          <w:rFonts w:eastAsia="Arial" w:cs="Arial"/>
          <w:szCs w:val="24"/>
        </w:rPr>
        <w:t>r</w:t>
      </w:r>
      <w:r w:rsidRPr="00407F2A">
        <w:rPr>
          <w:rFonts w:eastAsia="Arial" w:cs="Arial"/>
          <w:spacing w:val="-3"/>
          <w:szCs w:val="24"/>
        </w:rPr>
        <w:t xml:space="preserve"> </w:t>
      </w:r>
      <w:r w:rsidRPr="00407F2A">
        <w:rPr>
          <w:rFonts w:eastAsia="Arial" w:cs="Arial"/>
          <w:spacing w:val="1"/>
          <w:szCs w:val="24"/>
        </w:rPr>
        <w:t>d</w:t>
      </w:r>
      <w:r w:rsidRPr="00407F2A">
        <w:rPr>
          <w:rFonts w:eastAsia="Arial" w:cs="Arial"/>
          <w:spacing w:val="-1"/>
          <w:szCs w:val="24"/>
        </w:rPr>
        <w:t>r</w:t>
      </w:r>
      <w:r w:rsidRPr="00407F2A">
        <w:rPr>
          <w:rFonts w:eastAsia="Arial" w:cs="Arial"/>
          <w:spacing w:val="1"/>
          <w:szCs w:val="24"/>
        </w:rPr>
        <w:t>a</w:t>
      </w:r>
      <w:r w:rsidRPr="00407F2A">
        <w:rPr>
          <w:rFonts w:eastAsia="Arial" w:cs="Arial"/>
          <w:spacing w:val="-3"/>
          <w:szCs w:val="24"/>
        </w:rPr>
        <w:t>w</w:t>
      </w:r>
      <w:r w:rsidRPr="00407F2A">
        <w:rPr>
          <w:rFonts w:eastAsia="Arial" w:cs="Arial"/>
          <w:szCs w:val="24"/>
        </w:rPr>
        <w:t>n</w:t>
      </w:r>
      <w:r w:rsidRPr="00407F2A">
        <w:rPr>
          <w:rFonts w:eastAsia="Arial" w:cs="Arial"/>
          <w:spacing w:val="1"/>
          <w:szCs w:val="24"/>
        </w:rPr>
        <w:t xml:space="preserve"> </w:t>
      </w:r>
      <w:r w:rsidRPr="00407F2A">
        <w:rPr>
          <w:rFonts w:eastAsia="Arial" w:cs="Arial"/>
          <w:spacing w:val="3"/>
          <w:szCs w:val="24"/>
        </w:rPr>
        <w:t>f</w:t>
      </w:r>
      <w:r w:rsidRPr="00407F2A">
        <w:rPr>
          <w:rFonts w:eastAsia="Arial" w:cs="Arial"/>
          <w:spacing w:val="-1"/>
          <w:szCs w:val="24"/>
        </w:rPr>
        <w:t>ro</w:t>
      </w:r>
      <w:r w:rsidRPr="00407F2A">
        <w:rPr>
          <w:rFonts w:eastAsia="Arial" w:cs="Arial"/>
          <w:szCs w:val="24"/>
        </w:rPr>
        <w:t>m</w:t>
      </w:r>
      <w:r w:rsidRPr="00407F2A">
        <w:rPr>
          <w:rFonts w:eastAsia="Arial" w:cs="Arial"/>
          <w:spacing w:val="2"/>
          <w:szCs w:val="24"/>
        </w:rPr>
        <w:t xml:space="preserve"> </w:t>
      </w:r>
      <w:r w:rsidRPr="00407F2A">
        <w:rPr>
          <w:rFonts w:eastAsia="Arial" w:cs="Arial"/>
          <w:spacing w:val="-2"/>
          <w:szCs w:val="24"/>
        </w:rPr>
        <w:t>t</w:t>
      </w:r>
      <w:r w:rsidRPr="00407F2A">
        <w:rPr>
          <w:rFonts w:eastAsia="Arial" w:cs="Arial"/>
          <w:spacing w:val="1"/>
          <w:szCs w:val="24"/>
        </w:rPr>
        <w:t>h</w:t>
      </w:r>
      <w:r w:rsidRPr="00407F2A">
        <w:rPr>
          <w:rFonts w:eastAsia="Arial" w:cs="Arial"/>
          <w:szCs w:val="24"/>
        </w:rPr>
        <w:t>e</w:t>
      </w:r>
      <w:r w:rsidRPr="00407F2A">
        <w:rPr>
          <w:rFonts w:eastAsia="Arial" w:cs="Arial"/>
          <w:spacing w:val="1"/>
          <w:szCs w:val="24"/>
        </w:rPr>
        <w:t xml:space="preserve"> </w:t>
      </w:r>
      <w:r w:rsidRPr="00407F2A">
        <w:rPr>
          <w:rFonts w:eastAsia="Arial" w:cs="Arial"/>
          <w:spacing w:val="-3"/>
          <w:szCs w:val="24"/>
        </w:rPr>
        <w:t>r</w:t>
      </w:r>
      <w:r w:rsidRPr="00407F2A">
        <w:rPr>
          <w:rFonts w:eastAsia="Arial" w:cs="Arial"/>
          <w:spacing w:val="1"/>
          <w:szCs w:val="24"/>
        </w:rPr>
        <w:t>e</w:t>
      </w:r>
      <w:r w:rsidRPr="00407F2A">
        <w:rPr>
          <w:rFonts w:eastAsia="Arial" w:cs="Arial"/>
          <w:szCs w:val="24"/>
        </w:rPr>
        <w:t>l</w:t>
      </w:r>
      <w:r w:rsidRPr="00407F2A">
        <w:rPr>
          <w:rFonts w:eastAsia="Arial" w:cs="Arial"/>
          <w:spacing w:val="1"/>
          <w:szCs w:val="24"/>
        </w:rPr>
        <w:t>e</w:t>
      </w:r>
      <w:r w:rsidRPr="00407F2A">
        <w:rPr>
          <w:rFonts w:eastAsia="Arial" w:cs="Arial"/>
          <w:spacing w:val="-2"/>
          <w:szCs w:val="24"/>
        </w:rPr>
        <w:t>v</w:t>
      </w:r>
      <w:r w:rsidRPr="00407F2A">
        <w:rPr>
          <w:rFonts w:eastAsia="Arial" w:cs="Arial"/>
          <w:spacing w:val="1"/>
          <w:szCs w:val="24"/>
        </w:rPr>
        <w:t>an</w:t>
      </w:r>
      <w:r w:rsidRPr="00407F2A">
        <w:rPr>
          <w:rFonts w:eastAsia="Arial" w:cs="Arial"/>
          <w:szCs w:val="24"/>
        </w:rPr>
        <w:t>t</w:t>
      </w:r>
      <w:r w:rsidRPr="00407F2A">
        <w:rPr>
          <w:rFonts w:eastAsia="Arial" w:cs="Arial"/>
          <w:spacing w:val="1"/>
          <w:szCs w:val="24"/>
        </w:rPr>
        <w:t xml:space="preserve"> p</w:t>
      </w:r>
      <w:r w:rsidRPr="00407F2A">
        <w:rPr>
          <w:rFonts w:eastAsia="Arial" w:cs="Arial"/>
          <w:spacing w:val="-1"/>
          <w:szCs w:val="24"/>
        </w:rPr>
        <w:t>ro</w:t>
      </w:r>
      <w:r w:rsidRPr="00407F2A">
        <w:rPr>
          <w:rFonts w:eastAsia="Arial" w:cs="Arial"/>
          <w:szCs w:val="24"/>
        </w:rPr>
        <w:t>f</w:t>
      </w:r>
      <w:r w:rsidRPr="00407F2A">
        <w:rPr>
          <w:rFonts w:eastAsia="Arial" w:cs="Arial"/>
          <w:spacing w:val="1"/>
          <w:szCs w:val="24"/>
        </w:rPr>
        <w:t>e</w:t>
      </w:r>
      <w:r w:rsidRPr="00407F2A">
        <w:rPr>
          <w:rFonts w:eastAsia="Arial" w:cs="Arial"/>
          <w:szCs w:val="24"/>
        </w:rPr>
        <w:t>ssi</w:t>
      </w:r>
      <w:r w:rsidRPr="00407F2A">
        <w:rPr>
          <w:rFonts w:eastAsia="Arial" w:cs="Arial"/>
          <w:spacing w:val="1"/>
          <w:szCs w:val="24"/>
        </w:rPr>
        <w:t>o</w:t>
      </w:r>
      <w:r w:rsidRPr="00407F2A">
        <w:rPr>
          <w:rFonts w:eastAsia="Arial" w:cs="Arial"/>
          <w:spacing w:val="-1"/>
          <w:szCs w:val="24"/>
        </w:rPr>
        <w:t>n</w:t>
      </w:r>
      <w:r w:rsidRPr="00407F2A">
        <w:rPr>
          <w:rFonts w:eastAsia="Arial" w:cs="Arial"/>
          <w:szCs w:val="24"/>
        </w:rPr>
        <w:t>.</w:t>
      </w:r>
    </w:p>
    <w:p w14:paraId="49DB39F6" w14:textId="77777777" w:rsidR="00C26E99" w:rsidRPr="00407F2A" w:rsidRDefault="00C26E99" w:rsidP="00C26E99">
      <w:pPr>
        <w:pStyle w:val="ListParagraph"/>
        <w:widowControl w:val="0"/>
        <w:numPr>
          <w:ilvl w:val="0"/>
          <w:numId w:val="109"/>
        </w:numPr>
        <w:tabs>
          <w:tab w:val="left" w:pos="567"/>
          <w:tab w:val="left" w:pos="9880"/>
        </w:tabs>
        <w:spacing w:after="0" w:line="240" w:lineRule="auto"/>
        <w:ind w:right="-226"/>
        <w:rPr>
          <w:rFonts w:eastAsia="Arial" w:cs="Arial"/>
          <w:szCs w:val="24"/>
        </w:rPr>
      </w:pPr>
      <w:r w:rsidRPr="00407F2A">
        <w:rPr>
          <w:rFonts w:eastAsia="Arial" w:cs="Arial"/>
          <w:spacing w:val="1"/>
          <w:szCs w:val="24"/>
        </w:rPr>
        <w:t>A</w:t>
      </w:r>
      <w:r w:rsidRPr="00407F2A">
        <w:rPr>
          <w:rFonts w:eastAsia="Arial" w:cs="Arial"/>
          <w:szCs w:val="24"/>
        </w:rPr>
        <w:t>n</w:t>
      </w:r>
      <w:r w:rsidRPr="00407F2A">
        <w:rPr>
          <w:rFonts w:eastAsia="Arial" w:cs="Arial"/>
          <w:spacing w:val="1"/>
          <w:szCs w:val="24"/>
        </w:rPr>
        <w:t xml:space="preserve"> </w:t>
      </w:r>
      <w:r w:rsidRPr="00407F2A">
        <w:rPr>
          <w:rFonts w:eastAsia="Arial" w:cs="Arial"/>
          <w:szCs w:val="24"/>
        </w:rPr>
        <w:t>i</w:t>
      </w:r>
      <w:r w:rsidRPr="00407F2A">
        <w:rPr>
          <w:rFonts w:eastAsia="Arial" w:cs="Arial"/>
          <w:spacing w:val="1"/>
          <w:szCs w:val="24"/>
        </w:rPr>
        <w:t>n</w:t>
      </w:r>
      <w:r w:rsidRPr="00407F2A">
        <w:rPr>
          <w:rFonts w:eastAsia="Arial" w:cs="Arial"/>
          <w:spacing w:val="-2"/>
          <w:szCs w:val="24"/>
        </w:rPr>
        <w:t>t</w:t>
      </w:r>
      <w:r w:rsidRPr="00407F2A">
        <w:rPr>
          <w:rFonts w:eastAsia="Arial" w:cs="Arial"/>
          <w:spacing w:val="1"/>
          <w:szCs w:val="24"/>
        </w:rPr>
        <w:t>e</w:t>
      </w:r>
      <w:r w:rsidRPr="00407F2A">
        <w:rPr>
          <w:rFonts w:eastAsia="Arial" w:cs="Arial"/>
          <w:spacing w:val="-1"/>
          <w:szCs w:val="24"/>
        </w:rPr>
        <w:t>r</w:t>
      </w:r>
      <w:r w:rsidRPr="00407F2A">
        <w:rPr>
          <w:rFonts w:eastAsia="Arial" w:cs="Arial"/>
          <w:spacing w:val="1"/>
          <w:szCs w:val="24"/>
        </w:rPr>
        <w:t>na</w:t>
      </w:r>
      <w:r w:rsidRPr="00407F2A">
        <w:rPr>
          <w:rFonts w:eastAsia="Arial" w:cs="Arial"/>
          <w:szCs w:val="24"/>
        </w:rPr>
        <w:t>l</w:t>
      </w:r>
      <w:r w:rsidRPr="00407F2A">
        <w:rPr>
          <w:rFonts w:eastAsia="Arial" w:cs="Arial"/>
          <w:spacing w:val="-2"/>
          <w:szCs w:val="24"/>
        </w:rPr>
        <w:t xml:space="preserve"> </w:t>
      </w:r>
      <w:r w:rsidRPr="00407F2A">
        <w:rPr>
          <w:rFonts w:eastAsia="Arial" w:cs="Arial"/>
          <w:spacing w:val="2"/>
          <w:szCs w:val="24"/>
        </w:rPr>
        <w:t>m</w:t>
      </w:r>
      <w:r w:rsidRPr="00407F2A">
        <w:rPr>
          <w:rFonts w:eastAsia="Arial" w:cs="Arial"/>
          <w:spacing w:val="-1"/>
          <w:szCs w:val="24"/>
        </w:rPr>
        <w:t>e</w:t>
      </w:r>
      <w:r w:rsidRPr="00407F2A">
        <w:rPr>
          <w:rFonts w:eastAsia="Arial" w:cs="Arial"/>
          <w:spacing w:val="2"/>
          <w:szCs w:val="24"/>
        </w:rPr>
        <w:t>m</w:t>
      </w:r>
      <w:r w:rsidRPr="00407F2A">
        <w:rPr>
          <w:rFonts w:eastAsia="Arial" w:cs="Arial"/>
          <w:spacing w:val="-1"/>
          <w:szCs w:val="24"/>
        </w:rPr>
        <w:t>b</w:t>
      </w:r>
      <w:r w:rsidRPr="00407F2A">
        <w:rPr>
          <w:rFonts w:eastAsia="Arial" w:cs="Arial"/>
          <w:spacing w:val="1"/>
          <w:szCs w:val="24"/>
        </w:rPr>
        <w:t>e</w:t>
      </w:r>
      <w:r w:rsidRPr="00407F2A">
        <w:rPr>
          <w:rFonts w:eastAsia="Arial" w:cs="Arial"/>
          <w:szCs w:val="24"/>
        </w:rPr>
        <w:t xml:space="preserve">r </w:t>
      </w:r>
      <w:r w:rsidRPr="00407F2A">
        <w:rPr>
          <w:rFonts w:eastAsia="Arial" w:cs="Arial"/>
          <w:spacing w:val="-1"/>
          <w:szCs w:val="24"/>
        </w:rPr>
        <w:t>o</w:t>
      </w:r>
      <w:r w:rsidRPr="00407F2A">
        <w:rPr>
          <w:rFonts w:eastAsia="Arial" w:cs="Arial"/>
          <w:szCs w:val="24"/>
        </w:rPr>
        <w:t>f</w:t>
      </w:r>
      <w:r w:rsidRPr="00407F2A">
        <w:rPr>
          <w:rFonts w:eastAsia="Arial" w:cs="Arial"/>
          <w:spacing w:val="1"/>
          <w:szCs w:val="24"/>
        </w:rPr>
        <w:t xml:space="preserve"> a</w:t>
      </w:r>
      <w:r w:rsidRPr="00407F2A">
        <w:rPr>
          <w:rFonts w:eastAsia="Arial" w:cs="Arial"/>
          <w:szCs w:val="24"/>
        </w:rPr>
        <w:t>c</w:t>
      </w:r>
      <w:r w:rsidRPr="00407F2A">
        <w:rPr>
          <w:rFonts w:eastAsia="Arial" w:cs="Arial"/>
          <w:spacing w:val="1"/>
          <w:szCs w:val="24"/>
        </w:rPr>
        <w:t>a</w:t>
      </w:r>
      <w:r w:rsidRPr="00407F2A">
        <w:rPr>
          <w:rFonts w:eastAsia="Arial" w:cs="Arial"/>
          <w:spacing w:val="-1"/>
          <w:szCs w:val="24"/>
        </w:rPr>
        <w:t>d</w:t>
      </w:r>
      <w:r w:rsidRPr="00407F2A">
        <w:rPr>
          <w:rFonts w:eastAsia="Arial" w:cs="Arial"/>
          <w:spacing w:val="1"/>
          <w:szCs w:val="24"/>
        </w:rPr>
        <w:t>e</w:t>
      </w:r>
      <w:r w:rsidRPr="00407F2A">
        <w:rPr>
          <w:rFonts w:eastAsia="Arial" w:cs="Arial"/>
          <w:spacing w:val="2"/>
          <w:szCs w:val="24"/>
        </w:rPr>
        <w:t>m</w:t>
      </w:r>
      <w:r w:rsidRPr="00407F2A">
        <w:rPr>
          <w:rFonts w:eastAsia="Arial" w:cs="Arial"/>
          <w:szCs w:val="24"/>
        </w:rPr>
        <w:t>ic s</w:t>
      </w:r>
      <w:r w:rsidRPr="00407F2A">
        <w:rPr>
          <w:rFonts w:eastAsia="Arial" w:cs="Arial"/>
          <w:spacing w:val="-2"/>
          <w:szCs w:val="24"/>
        </w:rPr>
        <w:t>t</w:t>
      </w:r>
      <w:r w:rsidRPr="00407F2A">
        <w:rPr>
          <w:rFonts w:eastAsia="Arial" w:cs="Arial"/>
          <w:spacing w:val="-1"/>
          <w:szCs w:val="24"/>
        </w:rPr>
        <w:t>a</w:t>
      </w:r>
      <w:r w:rsidRPr="00407F2A">
        <w:rPr>
          <w:rFonts w:eastAsia="Arial" w:cs="Arial"/>
          <w:szCs w:val="24"/>
        </w:rPr>
        <w:t>ff</w:t>
      </w:r>
      <w:r w:rsidRPr="00407F2A">
        <w:rPr>
          <w:rFonts w:eastAsia="Arial" w:cs="Arial"/>
          <w:spacing w:val="1"/>
          <w:szCs w:val="24"/>
        </w:rPr>
        <w:t xml:space="preserve"> d</w:t>
      </w:r>
      <w:r w:rsidRPr="00407F2A">
        <w:rPr>
          <w:rFonts w:eastAsia="Arial" w:cs="Arial"/>
          <w:spacing w:val="-1"/>
          <w:szCs w:val="24"/>
        </w:rPr>
        <w:t>r</w:t>
      </w:r>
      <w:r w:rsidRPr="00407F2A">
        <w:rPr>
          <w:rFonts w:eastAsia="Arial" w:cs="Arial"/>
          <w:spacing w:val="1"/>
          <w:szCs w:val="24"/>
        </w:rPr>
        <w:t>a</w:t>
      </w:r>
      <w:r w:rsidRPr="00407F2A">
        <w:rPr>
          <w:rFonts w:eastAsia="Arial" w:cs="Arial"/>
          <w:spacing w:val="-3"/>
          <w:szCs w:val="24"/>
        </w:rPr>
        <w:t>w</w:t>
      </w:r>
      <w:r w:rsidRPr="00407F2A">
        <w:rPr>
          <w:rFonts w:eastAsia="Arial" w:cs="Arial"/>
          <w:szCs w:val="24"/>
        </w:rPr>
        <w:t>n</w:t>
      </w:r>
      <w:r w:rsidRPr="00407F2A">
        <w:rPr>
          <w:rFonts w:eastAsia="Arial" w:cs="Arial"/>
          <w:spacing w:val="1"/>
          <w:szCs w:val="24"/>
        </w:rPr>
        <w:t xml:space="preserve"> </w:t>
      </w:r>
      <w:r w:rsidRPr="00407F2A">
        <w:rPr>
          <w:rFonts w:eastAsia="Arial" w:cs="Arial"/>
          <w:szCs w:val="24"/>
        </w:rPr>
        <w:t>f</w:t>
      </w:r>
      <w:r w:rsidRPr="00407F2A">
        <w:rPr>
          <w:rFonts w:eastAsia="Arial" w:cs="Arial"/>
          <w:spacing w:val="-1"/>
          <w:szCs w:val="24"/>
        </w:rPr>
        <w:t>r</w:t>
      </w:r>
      <w:r w:rsidRPr="00407F2A">
        <w:rPr>
          <w:rFonts w:eastAsia="Arial" w:cs="Arial"/>
          <w:spacing w:val="1"/>
          <w:szCs w:val="24"/>
        </w:rPr>
        <w:t>o</w:t>
      </w:r>
      <w:r w:rsidRPr="00407F2A">
        <w:rPr>
          <w:rFonts w:eastAsia="Arial" w:cs="Arial"/>
          <w:szCs w:val="24"/>
        </w:rPr>
        <w:t>m</w:t>
      </w:r>
      <w:r w:rsidRPr="00407F2A">
        <w:rPr>
          <w:rFonts w:eastAsia="Arial" w:cs="Arial"/>
          <w:spacing w:val="2"/>
          <w:szCs w:val="24"/>
        </w:rPr>
        <w:t xml:space="preserve"> </w:t>
      </w:r>
      <w:r w:rsidRPr="00407F2A">
        <w:rPr>
          <w:rFonts w:eastAsia="Arial" w:cs="Arial"/>
          <w:spacing w:val="-2"/>
          <w:szCs w:val="24"/>
        </w:rPr>
        <w:t>t</w:t>
      </w:r>
      <w:r w:rsidRPr="00407F2A">
        <w:rPr>
          <w:rFonts w:eastAsia="Arial" w:cs="Arial"/>
          <w:spacing w:val="1"/>
          <w:szCs w:val="24"/>
        </w:rPr>
        <w:t>h</w:t>
      </w:r>
      <w:r w:rsidRPr="00407F2A">
        <w:rPr>
          <w:rFonts w:eastAsia="Arial" w:cs="Arial"/>
          <w:szCs w:val="24"/>
        </w:rPr>
        <w:t>e</w:t>
      </w:r>
      <w:r w:rsidRPr="00407F2A">
        <w:rPr>
          <w:rFonts w:eastAsia="Arial" w:cs="Arial"/>
          <w:spacing w:val="-1"/>
          <w:szCs w:val="24"/>
        </w:rPr>
        <w:t xml:space="preserve"> </w:t>
      </w:r>
      <w:r w:rsidRPr="00407F2A">
        <w:rPr>
          <w:rFonts w:eastAsia="Arial" w:cs="Arial"/>
          <w:spacing w:val="1"/>
          <w:szCs w:val="24"/>
        </w:rPr>
        <w:t>p</w:t>
      </w:r>
      <w:r w:rsidRPr="00407F2A">
        <w:rPr>
          <w:rFonts w:eastAsia="Arial" w:cs="Arial"/>
          <w:spacing w:val="-1"/>
          <w:szCs w:val="24"/>
        </w:rPr>
        <w:t>ro</w:t>
      </w:r>
      <w:r w:rsidRPr="00407F2A">
        <w:rPr>
          <w:rFonts w:eastAsia="Arial" w:cs="Arial"/>
          <w:spacing w:val="3"/>
          <w:szCs w:val="24"/>
        </w:rPr>
        <w:t>f</w:t>
      </w:r>
      <w:r w:rsidRPr="00407F2A">
        <w:rPr>
          <w:rFonts w:eastAsia="Arial" w:cs="Arial"/>
          <w:spacing w:val="1"/>
          <w:szCs w:val="24"/>
        </w:rPr>
        <w:t>e</w:t>
      </w:r>
      <w:r w:rsidRPr="00407F2A">
        <w:rPr>
          <w:rFonts w:eastAsia="Arial" w:cs="Arial"/>
          <w:szCs w:val="24"/>
        </w:rPr>
        <w:t>ssi</w:t>
      </w:r>
      <w:r w:rsidRPr="00407F2A">
        <w:rPr>
          <w:rFonts w:eastAsia="Arial" w:cs="Arial"/>
          <w:spacing w:val="-1"/>
          <w:szCs w:val="24"/>
        </w:rPr>
        <w:t>o</w:t>
      </w:r>
      <w:r w:rsidRPr="00407F2A">
        <w:rPr>
          <w:rFonts w:eastAsia="Arial" w:cs="Arial"/>
          <w:spacing w:val="1"/>
          <w:szCs w:val="24"/>
        </w:rPr>
        <w:t>n</w:t>
      </w:r>
      <w:r w:rsidRPr="00407F2A">
        <w:rPr>
          <w:rFonts w:eastAsia="Arial" w:cs="Arial"/>
          <w:szCs w:val="24"/>
        </w:rPr>
        <w:t>;</w:t>
      </w:r>
      <w:r w:rsidRPr="00407F2A">
        <w:rPr>
          <w:rFonts w:eastAsia="Arial" w:cs="Arial"/>
          <w:spacing w:val="-1"/>
          <w:szCs w:val="24"/>
        </w:rPr>
        <w:t xml:space="preserve"> and</w:t>
      </w:r>
    </w:p>
    <w:p w14:paraId="7A4B6F0D" w14:textId="77777777" w:rsidR="00C26E99" w:rsidRPr="00407F2A" w:rsidRDefault="00C26E99" w:rsidP="00C26E99">
      <w:pPr>
        <w:pStyle w:val="ListParagraph"/>
        <w:widowControl w:val="0"/>
        <w:numPr>
          <w:ilvl w:val="0"/>
          <w:numId w:val="109"/>
        </w:numPr>
        <w:tabs>
          <w:tab w:val="left" w:pos="567"/>
        </w:tabs>
        <w:spacing w:after="0" w:line="240" w:lineRule="auto"/>
        <w:ind w:right="-226"/>
        <w:rPr>
          <w:rFonts w:eastAsia="Arial" w:cs="Arial"/>
          <w:spacing w:val="1"/>
          <w:szCs w:val="24"/>
        </w:rPr>
      </w:pPr>
      <w:r w:rsidRPr="00407F2A">
        <w:rPr>
          <w:rFonts w:eastAsia="Arial" w:cs="Arial"/>
          <w:spacing w:val="1"/>
          <w:szCs w:val="24"/>
        </w:rPr>
        <w:t>An elected officer of the Students’ Union.</w:t>
      </w:r>
    </w:p>
    <w:p w14:paraId="3AF03A03" w14:textId="77777777" w:rsidR="00C26E99" w:rsidRPr="00407F2A" w:rsidRDefault="00C26E99" w:rsidP="00442753">
      <w:pPr>
        <w:pStyle w:val="BodyText"/>
        <w:ind w:right="-226"/>
        <w:rPr>
          <w:rFonts w:cs="Arial"/>
          <w:szCs w:val="24"/>
        </w:rPr>
      </w:pPr>
    </w:p>
    <w:p w14:paraId="2CEE5B55" w14:textId="77777777" w:rsidR="00C26E99" w:rsidRPr="00407F2A" w:rsidRDefault="00C26E99" w:rsidP="00442753">
      <w:pPr>
        <w:pStyle w:val="BodyText"/>
        <w:ind w:right="-226"/>
        <w:rPr>
          <w:rFonts w:cs="Arial"/>
          <w:szCs w:val="24"/>
        </w:rPr>
      </w:pPr>
      <w:r w:rsidRPr="00407F2A">
        <w:rPr>
          <w:rFonts w:cs="Arial"/>
          <w:szCs w:val="24"/>
        </w:rPr>
        <w:t xml:space="preserve">11.12.9 Panel members and Chairs will receive appropriate training before they can sit on a panel and make decisions about fitness to practise matters. </w:t>
      </w:r>
    </w:p>
    <w:p w14:paraId="4F32A857" w14:textId="77777777" w:rsidR="00C26E99" w:rsidRPr="00407F2A" w:rsidRDefault="00C26E99" w:rsidP="00442753">
      <w:pPr>
        <w:pStyle w:val="NoSpacing"/>
        <w:rPr>
          <w:rFonts w:ascii="Arial" w:hAnsi="Arial" w:cs="Arial"/>
          <w:color w:val="002060"/>
          <w:sz w:val="24"/>
          <w:szCs w:val="24"/>
        </w:rPr>
      </w:pPr>
    </w:p>
    <w:p w14:paraId="6570F0FD" w14:textId="77777777" w:rsidR="00C26E99" w:rsidRPr="00407F2A" w:rsidRDefault="00C26E99" w:rsidP="00442753">
      <w:pPr>
        <w:spacing w:before="2"/>
        <w:ind w:right="-226"/>
        <w:rPr>
          <w:rFonts w:eastAsia="Arial" w:cs="Arial"/>
          <w:szCs w:val="24"/>
        </w:rPr>
      </w:pPr>
      <w:r w:rsidRPr="00407F2A">
        <w:rPr>
          <w:rFonts w:eastAsia="Arial" w:cs="Arial"/>
          <w:szCs w:val="24"/>
        </w:rPr>
        <w:t>11.12.10 Ot</w:t>
      </w:r>
      <w:r w:rsidRPr="00407F2A">
        <w:rPr>
          <w:rFonts w:eastAsia="Arial" w:cs="Arial"/>
          <w:spacing w:val="1"/>
          <w:szCs w:val="24"/>
        </w:rPr>
        <w:t>he</w:t>
      </w:r>
      <w:r w:rsidRPr="00407F2A">
        <w:rPr>
          <w:rFonts w:eastAsia="Arial" w:cs="Arial"/>
          <w:szCs w:val="24"/>
        </w:rPr>
        <w:t xml:space="preserve">r </w:t>
      </w:r>
      <w:r w:rsidRPr="00407F2A">
        <w:rPr>
          <w:rFonts w:eastAsia="Arial" w:cs="Arial"/>
          <w:spacing w:val="-1"/>
          <w:szCs w:val="24"/>
        </w:rPr>
        <w:t>a</w:t>
      </w:r>
      <w:r w:rsidRPr="00407F2A">
        <w:rPr>
          <w:rFonts w:eastAsia="Arial" w:cs="Arial"/>
          <w:szCs w:val="24"/>
        </w:rPr>
        <w:t>tt</w:t>
      </w:r>
      <w:r w:rsidRPr="00407F2A">
        <w:rPr>
          <w:rFonts w:eastAsia="Arial" w:cs="Arial"/>
          <w:spacing w:val="-1"/>
          <w:szCs w:val="24"/>
        </w:rPr>
        <w:t>e</w:t>
      </w:r>
      <w:r w:rsidRPr="00407F2A">
        <w:rPr>
          <w:rFonts w:eastAsia="Arial" w:cs="Arial"/>
          <w:spacing w:val="1"/>
          <w:szCs w:val="24"/>
        </w:rPr>
        <w:t>nd</w:t>
      </w:r>
      <w:r w:rsidRPr="00407F2A">
        <w:rPr>
          <w:rFonts w:eastAsia="Arial" w:cs="Arial"/>
          <w:spacing w:val="-1"/>
          <w:szCs w:val="24"/>
        </w:rPr>
        <w:t>e</w:t>
      </w:r>
      <w:r w:rsidRPr="00407F2A">
        <w:rPr>
          <w:rFonts w:eastAsia="Arial" w:cs="Arial"/>
          <w:spacing w:val="1"/>
          <w:szCs w:val="24"/>
        </w:rPr>
        <w:t>e</w:t>
      </w:r>
      <w:r w:rsidRPr="00407F2A">
        <w:rPr>
          <w:rFonts w:eastAsia="Arial" w:cs="Arial"/>
          <w:szCs w:val="24"/>
        </w:rPr>
        <w:t xml:space="preserve">s who are </w:t>
      </w:r>
      <w:r w:rsidRPr="00407F2A">
        <w:rPr>
          <w:rFonts w:eastAsia="Arial" w:cs="Arial"/>
          <w:spacing w:val="-1"/>
          <w:szCs w:val="24"/>
        </w:rPr>
        <w:t>n</w:t>
      </w:r>
      <w:r w:rsidRPr="00407F2A">
        <w:rPr>
          <w:rFonts w:eastAsia="Arial" w:cs="Arial"/>
          <w:spacing w:val="1"/>
          <w:szCs w:val="24"/>
        </w:rPr>
        <w:t>o</w:t>
      </w:r>
      <w:r w:rsidRPr="00407F2A">
        <w:rPr>
          <w:rFonts w:eastAsia="Arial" w:cs="Arial"/>
          <w:szCs w:val="24"/>
        </w:rPr>
        <w:t>t</w:t>
      </w:r>
      <w:r w:rsidRPr="00407F2A">
        <w:rPr>
          <w:rFonts w:eastAsia="Arial" w:cs="Arial"/>
          <w:spacing w:val="-1"/>
          <w:szCs w:val="24"/>
        </w:rPr>
        <w:t xml:space="preserve"> m</w:t>
      </w:r>
      <w:r w:rsidRPr="00407F2A">
        <w:rPr>
          <w:rFonts w:eastAsia="Arial" w:cs="Arial"/>
          <w:spacing w:val="1"/>
          <w:szCs w:val="24"/>
        </w:rPr>
        <w:t>e</w:t>
      </w:r>
      <w:r w:rsidRPr="00407F2A">
        <w:rPr>
          <w:rFonts w:eastAsia="Arial" w:cs="Arial"/>
          <w:spacing w:val="2"/>
          <w:szCs w:val="24"/>
        </w:rPr>
        <w:t>m</w:t>
      </w:r>
      <w:r w:rsidRPr="00407F2A">
        <w:rPr>
          <w:rFonts w:eastAsia="Arial" w:cs="Arial"/>
          <w:spacing w:val="-1"/>
          <w:szCs w:val="24"/>
        </w:rPr>
        <w:t>b</w:t>
      </w:r>
      <w:r w:rsidRPr="00407F2A">
        <w:rPr>
          <w:rFonts w:eastAsia="Arial" w:cs="Arial"/>
          <w:spacing w:val="1"/>
          <w:szCs w:val="24"/>
        </w:rPr>
        <w:t>e</w:t>
      </w:r>
      <w:r w:rsidRPr="00407F2A">
        <w:rPr>
          <w:rFonts w:eastAsia="Arial" w:cs="Arial"/>
          <w:spacing w:val="-1"/>
          <w:szCs w:val="24"/>
        </w:rPr>
        <w:t>r</w:t>
      </w:r>
      <w:r w:rsidRPr="00407F2A">
        <w:rPr>
          <w:rFonts w:eastAsia="Arial" w:cs="Arial"/>
          <w:szCs w:val="24"/>
        </w:rPr>
        <w:t xml:space="preserve">s </w:t>
      </w:r>
      <w:r w:rsidRPr="00407F2A">
        <w:rPr>
          <w:rFonts w:eastAsia="Arial" w:cs="Arial"/>
          <w:spacing w:val="-1"/>
          <w:szCs w:val="24"/>
        </w:rPr>
        <w:t>o</w:t>
      </w:r>
      <w:r w:rsidRPr="00407F2A">
        <w:rPr>
          <w:rFonts w:eastAsia="Arial" w:cs="Arial"/>
          <w:szCs w:val="24"/>
        </w:rPr>
        <w:t>f</w:t>
      </w:r>
      <w:r w:rsidRPr="00407F2A">
        <w:rPr>
          <w:rFonts w:eastAsia="Arial" w:cs="Arial"/>
          <w:spacing w:val="1"/>
          <w:szCs w:val="24"/>
        </w:rPr>
        <w:t xml:space="preserve"> </w:t>
      </w:r>
      <w:r w:rsidRPr="00407F2A">
        <w:rPr>
          <w:rFonts w:eastAsia="Arial" w:cs="Arial"/>
          <w:szCs w:val="24"/>
        </w:rPr>
        <w:t>t</w:t>
      </w:r>
      <w:r w:rsidRPr="00407F2A">
        <w:rPr>
          <w:rFonts w:eastAsia="Arial" w:cs="Arial"/>
          <w:spacing w:val="-1"/>
          <w:szCs w:val="24"/>
        </w:rPr>
        <w:t>h</w:t>
      </w:r>
      <w:r w:rsidRPr="00407F2A">
        <w:rPr>
          <w:rFonts w:eastAsia="Arial" w:cs="Arial"/>
          <w:szCs w:val="24"/>
        </w:rPr>
        <w:t>e</w:t>
      </w:r>
      <w:r w:rsidRPr="00407F2A">
        <w:rPr>
          <w:rFonts w:eastAsia="Arial" w:cs="Arial"/>
          <w:spacing w:val="1"/>
          <w:szCs w:val="24"/>
        </w:rPr>
        <w:t xml:space="preserve"> p</w:t>
      </w:r>
      <w:r w:rsidRPr="00407F2A">
        <w:rPr>
          <w:rFonts w:eastAsia="Arial" w:cs="Arial"/>
          <w:spacing w:val="-1"/>
          <w:szCs w:val="24"/>
        </w:rPr>
        <w:t>a</w:t>
      </w:r>
      <w:r w:rsidRPr="00407F2A">
        <w:rPr>
          <w:rFonts w:eastAsia="Arial" w:cs="Arial"/>
          <w:spacing w:val="1"/>
          <w:szCs w:val="24"/>
        </w:rPr>
        <w:t>ne</w:t>
      </w:r>
      <w:r w:rsidRPr="00407F2A">
        <w:rPr>
          <w:rFonts w:eastAsia="Arial" w:cs="Arial"/>
          <w:szCs w:val="24"/>
        </w:rPr>
        <w:t xml:space="preserve">l may include: </w:t>
      </w:r>
    </w:p>
    <w:p w14:paraId="38D9FC84" w14:textId="77777777" w:rsidR="00C26E99" w:rsidRPr="00407F2A" w:rsidRDefault="00C26E99" w:rsidP="00C26E99">
      <w:pPr>
        <w:pStyle w:val="ListParagraph"/>
        <w:widowControl w:val="0"/>
        <w:numPr>
          <w:ilvl w:val="0"/>
          <w:numId w:val="110"/>
        </w:numPr>
        <w:spacing w:before="2" w:after="0" w:line="240" w:lineRule="auto"/>
        <w:ind w:right="-226"/>
        <w:rPr>
          <w:rFonts w:eastAsia="Arial" w:cs="Arial"/>
          <w:szCs w:val="24"/>
        </w:rPr>
      </w:pPr>
      <w:r w:rsidRPr="00407F2A">
        <w:rPr>
          <w:rFonts w:eastAsia="Arial" w:cs="Arial"/>
          <w:szCs w:val="24"/>
        </w:rPr>
        <w:t>t</w:t>
      </w:r>
      <w:r w:rsidRPr="00407F2A">
        <w:rPr>
          <w:rFonts w:eastAsia="Arial" w:cs="Arial"/>
          <w:spacing w:val="1"/>
          <w:szCs w:val="24"/>
        </w:rPr>
        <w:t>h</w:t>
      </w:r>
      <w:r w:rsidRPr="00407F2A">
        <w:rPr>
          <w:rFonts w:eastAsia="Arial" w:cs="Arial"/>
          <w:szCs w:val="24"/>
        </w:rPr>
        <w:t>e</w:t>
      </w:r>
      <w:r w:rsidRPr="00407F2A">
        <w:rPr>
          <w:rFonts w:eastAsia="Arial" w:cs="Arial"/>
          <w:spacing w:val="1"/>
          <w:szCs w:val="24"/>
        </w:rPr>
        <w:t xml:space="preserve"> </w:t>
      </w:r>
      <w:proofErr w:type="gramStart"/>
      <w:r w:rsidRPr="00407F2A">
        <w:rPr>
          <w:rFonts w:eastAsia="Arial" w:cs="Arial"/>
          <w:spacing w:val="-2"/>
          <w:szCs w:val="24"/>
        </w:rPr>
        <w:t>s</w:t>
      </w:r>
      <w:r w:rsidRPr="00407F2A">
        <w:rPr>
          <w:rFonts w:eastAsia="Arial" w:cs="Arial"/>
          <w:szCs w:val="24"/>
        </w:rPr>
        <w:t>t</w:t>
      </w:r>
      <w:r w:rsidRPr="00407F2A">
        <w:rPr>
          <w:rFonts w:eastAsia="Arial" w:cs="Arial"/>
          <w:spacing w:val="1"/>
          <w:szCs w:val="24"/>
        </w:rPr>
        <w:t>u</w:t>
      </w:r>
      <w:r w:rsidRPr="00407F2A">
        <w:rPr>
          <w:rFonts w:eastAsia="Arial" w:cs="Arial"/>
          <w:spacing w:val="-1"/>
          <w:szCs w:val="24"/>
        </w:rPr>
        <w:t>d</w:t>
      </w:r>
      <w:r w:rsidRPr="00407F2A">
        <w:rPr>
          <w:rFonts w:eastAsia="Arial" w:cs="Arial"/>
          <w:spacing w:val="1"/>
          <w:szCs w:val="24"/>
        </w:rPr>
        <w:t>en</w:t>
      </w:r>
      <w:r w:rsidRPr="00407F2A">
        <w:rPr>
          <w:rFonts w:eastAsia="Arial" w:cs="Arial"/>
          <w:spacing w:val="-2"/>
          <w:szCs w:val="24"/>
        </w:rPr>
        <w:t>t</w:t>
      </w:r>
      <w:r w:rsidRPr="00407F2A">
        <w:rPr>
          <w:rFonts w:eastAsia="Arial" w:cs="Arial"/>
          <w:szCs w:val="24"/>
        </w:rPr>
        <w:t>;</w:t>
      </w:r>
      <w:proofErr w:type="gramEnd"/>
    </w:p>
    <w:p w14:paraId="1DB92F4B" w14:textId="77777777" w:rsidR="00C26E99" w:rsidRPr="00407F2A" w:rsidRDefault="00C26E99" w:rsidP="00C26E99">
      <w:pPr>
        <w:pStyle w:val="ListParagraph"/>
        <w:widowControl w:val="0"/>
        <w:numPr>
          <w:ilvl w:val="0"/>
          <w:numId w:val="110"/>
        </w:numPr>
        <w:spacing w:after="0" w:line="240" w:lineRule="auto"/>
        <w:ind w:right="-226"/>
        <w:rPr>
          <w:rFonts w:eastAsia="Arial" w:cs="Arial"/>
          <w:szCs w:val="24"/>
        </w:rPr>
      </w:pPr>
      <w:r w:rsidRPr="00407F2A">
        <w:rPr>
          <w:rFonts w:eastAsia="Arial" w:cs="Arial"/>
          <w:szCs w:val="24"/>
        </w:rPr>
        <w:t>t</w:t>
      </w:r>
      <w:r w:rsidRPr="00407F2A">
        <w:rPr>
          <w:rFonts w:eastAsia="Arial" w:cs="Arial"/>
          <w:spacing w:val="1"/>
          <w:szCs w:val="24"/>
        </w:rPr>
        <w:t>h</w:t>
      </w:r>
      <w:r w:rsidRPr="00407F2A">
        <w:rPr>
          <w:rFonts w:eastAsia="Arial" w:cs="Arial"/>
          <w:szCs w:val="24"/>
        </w:rPr>
        <w:t>e</w:t>
      </w:r>
      <w:r w:rsidRPr="00407F2A">
        <w:rPr>
          <w:rFonts w:eastAsia="Arial" w:cs="Arial"/>
          <w:spacing w:val="1"/>
          <w:szCs w:val="24"/>
        </w:rPr>
        <w:t xml:space="preserve"> </w:t>
      </w:r>
      <w:r w:rsidRPr="00407F2A">
        <w:rPr>
          <w:rFonts w:eastAsia="Arial" w:cs="Arial"/>
          <w:spacing w:val="-2"/>
          <w:szCs w:val="24"/>
        </w:rPr>
        <w:t>s</w:t>
      </w:r>
      <w:r w:rsidRPr="00407F2A">
        <w:rPr>
          <w:rFonts w:eastAsia="Arial" w:cs="Arial"/>
          <w:szCs w:val="24"/>
        </w:rPr>
        <w:t>t</w:t>
      </w:r>
      <w:r w:rsidRPr="00407F2A">
        <w:rPr>
          <w:rFonts w:eastAsia="Arial" w:cs="Arial"/>
          <w:spacing w:val="1"/>
          <w:szCs w:val="24"/>
        </w:rPr>
        <w:t>u</w:t>
      </w:r>
      <w:r w:rsidRPr="00407F2A">
        <w:rPr>
          <w:rFonts w:eastAsia="Arial" w:cs="Arial"/>
          <w:spacing w:val="-1"/>
          <w:szCs w:val="24"/>
        </w:rPr>
        <w:t>d</w:t>
      </w:r>
      <w:r w:rsidRPr="00407F2A">
        <w:rPr>
          <w:rFonts w:eastAsia="Arial" w:cs="Arial"/>
          <w:spacing w:val="1"/>
          <w:szCs w:val="24"/>
        </w:rPr>
        <w:t>en</w:t>
      </w:r>
      <w:r w:rsidRPr="00407F2A">
        <w:rPr>
          <w:rFonts w:eastAsia="Arial" w:cs="Arial"/>
          <w:szCs w:val="24"/>
        </w:rPr>
        <w:t>t’s</w:t>
      </w:r>
      <w:r w:rsidRPr="00407F2A">
        <w:rPr>
          <w:rFonts w:eastAsia="Arial" w:cs="Arial"/>
          <w:spacing w:val="-1"/>
          <w:szCs w:val="24"/>
        </w:rPr>
        <w:t xml:space="preserve"> </w:t>
      </w:r>
      <w:proofErr w:type="gramStart"/>
      <w:r w:rsidRPr="00407F2A">
        <w:rPr>
          <w:rFonts w:eastAsia="Arial" w:cs="Arial"/>
          <w:spacing w:val="1"/>
          <w:szCs w:val="24"/>
        </w:rPr>
        <w:t>s</w:t>
      </w:r>
      <w:r w:rsidRPr="00407F2A">
        <w:rPr>
          <w:rFonts w:eastAsia="Arial" w:cs="Arial"/>
          <w:spacing w:val="-1"/>
          <w:szCs w:val="24"/>
        </w:rPr>
        <w:t>u</w:t>
      </w:r>
      <w:r w:rsidRPr="00407F2A">
        <w:rPr>
          <w:rFonts w:eastAsia="Arial" w:cs="Arial"/>
          <w:spacing w:val="1"/>
          <w:szCs w:val="24"/>
        </w:rPr>
        <w:t>ppo</w:t>
      </w:r>
      <w:r w:rsidRPr="00407F2A">
        <w:rPr>
          <w:rFonts w:eastAsia="Arial" w:cs="Arial"/>
          <w:spacing w:val="-1"/>
          <w:szCs w:val="24"/>
        </w:rPr>
        <w:t>r</w:t>
      </w:r>
      <w:r w:rsidRPr="00407F2A">
        <w:rPr>
          <w:rFonts w:eastAsia="Arial" w:cs="Arial"/>
          <w:spacing w:val="-2"/>
          <w:szCs w:val="24"/>
        </w:rPr>
        <w:t>t</w:t>
      </w:r>
      <w:r w:rsidRPr="00407F2A">
        <w:rPr>
          <w:rFonts w:eastAsia="Arial" w:cs="Arial"/>
          <w:spacing w:val="1"/>
          <w:szCs w:val="24"/>
        </w:rPr>
        <w:t>e</w:t>
      </w:r>
      <w:r w:rsidRPr="00407F2A">
        <w:rPr>
          <w:rFonts w:eastAsia="Arial" w:cs="Arial"/>
          <w:szCs w:val="24"/>
        </w:rPr>
        <w:t>r</w:t>
      </w:r>
      <w:r w:rsidRPr="00407F2A">
        <w:rPr>
          <w:rFonts w:eastAsia="Arial" w:cs="Arial"/>
          <w:spacing w:val="1"/>
          <w:szCs w:val="24"/>
        </w:rPr>
        <w:t>;</w:t>
      </w:r>
      <w:proofErr w:type="gramEnd"/>
      <w:r w:rsidRPr="00407F2A">
        <w:rPr>
          <w:rFonts w:eastAsia="Arial" w:cs="Arial"/>
          <w:spacing w:val="1"/>
          <w:szCs w:val="24"/>
        </w:rPr>
        <w:t xml:space="preserve"> </w:t>
      </w:r>
      <w:r w:rsidRPr="00407F2A">
        <w:rPr>
          <w:rFonts w:eastAsia="Arial" w:cs="Arial"/>
          <w:spacing w:val="9"/>
          <w:szCs w:val="24"/>
        </w:rPr>
        <w:t xml:space="preserve"> </w:t>
      </w:r>
    </w:p>
    <w:p w14:paraId="645813D4" w14:textId="77777777" w:rsidR="00C26E99" w:rsidRPr="00407F2A" w:rsidRDefault="00C26E99" w:rsidP="00C26E99">
      <w:pPr>
        <w:pStyle w:val="ListParagraph"/>
        <w:widowControl w:val="0"/>
        <w:numPr>
          <w:ilvl w:val="0"/>
          <w:numId w:val="110"/>
        </w:numPr>
        <w:spacing w:after="0" w:line="240" w:lineRule="auto"/>
        <w:ind w:right="-226"/>
        <w:rPr>
          <w:rFonts w:eastAsia="Arial" w:cs="Arial"/>
          <w:szCs w:val="24"/>
        </w:rPr>
      </w:pPr>
      <w:r w:rsidRPr="00407F2A">
        <w:rPr>
          <w:rFonts w:eastAsia="Arial" w:cs="Arial"/>
          <w:szCs w:val="24"/>
        </w:rPr>
        <w:t>t</w:t>
      </w:r>
      <w:r w:rsidRPr="00407F2A">
        <w:rPr>
          <w:rFonts w:eastAsia="Arial" w:cs="Arial"/>
          <w:spacing w:val="1"/>
          <w:szCs w:val="24"/>
        </w:rPr>
        <w:t>h</w:t>
      </w:r>
      <w:r w:rsidRPr="00407F2A">
        <w:rPr>
          <w:rFonts w:eastAsia="Arial" w:cs="Arial"/>
          <w:szCs w:val="24"/>
        </w:rPr>
        <w:t>e</w:t>
      </w:r>
      <w:r w:rsidRPr="00407F2A">
        <w:rPr>
          <w:rFonts w:eastAsia="Arial" w:cs="Arial"/>
          <w:spacing w:val="1"/>
          <w:szCs w:val="24"/>
        </w:rPr>
        <w:t xml:space="preserve"> </w:t>
      </w:r>
      <w:proofErr w:type="gramStart"/>
      <w:r w:rsidRPr="00407F2A">
        <w:rPr>
          <w:rFonts w:eastAsia="Arial" w:cs="Arial"/>
          <w:szCs w:val="24"/>
        </w:rPr>
        <w:t>i</w:t>
      </w:r>
      <w:r w:rsidRPr="00407F2A">
        <w:rPr>
          <w:rFonts w:eastAsia="Arial" w:cs="Arial"/>
          <w:spacing w:val="1"/>
          <w:szCs w:val="24"/>
        </w:rPr>
        <w:t>n</w:t>
      </w:r>
      <w:r w:rsidRPr="00407F2A">
        <w:rPr>
          <w:rFonts w:eastAsia="Arial" w:cs="Arial"/>
          <w:spacing w:val="-2"/>
          <w:szCs w:val="24"/>
        </w:rPr>
        <w:t>v</w:t>
      </w:r>
      <w:r w:rsidRPr="00407F2A">
        <w:rPr>
          <w:rFonts w:eastAsia="Arial" w:cs="Arial"/>
          <w:spacing w:val="1"/>
          <w:szCs w:val="24"/>
        </w:rPr>
        <w:t>e</w:t>
      </w:r>
      <w:r w:rsidRPr="00407F2A">
        <w:rPr>
          <w:rFonts w:eastAsia="Arial" w:cs="Arial"/>
          <w:szCs w:val="24"/>
        </w:rPr>
        <w:t>sti</w:t>
      </w:r>
      <w:r w:rsidRPr="00407F2A">
        <w:rPr>
          <w:rFonts w:eastAsia="Arial" w:cs="Arial"/>
          <w:spacing w:val="-1"/>
          <w:szCs w:val="24"/>
        </w:rPr>
        <w:t>g</w:t>
      </w:r>
      <w:r w:rsidRPr="00407F2A">
        <w:rPr>
          <w:rFonts w:eastAsia="Arial" w:cs="Arial"/>
          <w:spacing w:val="1"/>
          <w:szCs w:val="24"/>
        </w:rPr>
        <w:t>a</w:t>
      </w:r>
      <w:r w:rsidRPr="00407F2A">
        <w:rPr>
          <w:rFonts w:eastAsia="Arial" w:cs="Arial"/>
          <w:szCs w:val="24"/>
        </w:rPr>
        <w:t>t</w:t>
      </w:r>
      <w:r w:rsidRPr="00407F2A">
        <w:rPr>
          <w:rFonts w:eastAsia="Arial" w:cs="Arial"/>
          <w:spacing w:val="1"/>
          <w:szCs w:val="24"/>
        </w:rPr>
        <w:t>o</w:t>
      </w:r>
      <w:r w:rsidRPr="00407F2A">
        <w:rPr>
          <w:rFonts w:eastAsia="Arial" w:cs="Arial"/>
          <w:szCs w:val="24"/>
        </w:rPr>
        <w:t>r;</w:t>
      </w:r>
      <w:proofErr w:type="gramEnd"/>
    </w:p>
    <w:p w14:paraId="21FDA613" w14:textId="77777777" w:rsidR="00C26E99" w:rsidRPr="00407F2A" w:rsidRDefault="00C26E99" w:rsidP="00C26E99">
      <w:pPr>
        <w:pStyle w:val="ListParagraph"/>
        <w:widowControl w:val="0"/>
        <w:numPr>
          <w:ilvl w:val="0"/>
          <w:numId w:val="110"/>
        </w:numPr>
        <w:spacing w:after="0" w:line="240" w:lineRule="auto"/>
        <w:ind w:right="-226"/>
        <w:rPr>
          <w:rFonts w:eastAsia="Arial" w:cs="Arial"/>
          <w:szCs w:val="24"/>
        </w:rPr>
      </w:pPr>
      <w:r w:rsidRPr="00407F2A">
        <w:rPr>
          <w:rFonts w:eastAsia="Arial" w:cs="Arial"/>
          <w:szCs w:val="24"/>
        </w:rPr>
        <w:t>t</w:t>
      </w:r>
      <w:r w:rsidRPr="00407F2A">
        <w:rPr>
          <w:rFonts w:eastAsia="Arial" w:cs="Arial"/>
          <w:spacing w:val="1"/>
          <w:szCs w:val="24"/>
        </w:rPr>
        <w:t>h</w:t>
      </w:r>
      <w:r w:rsidRPr="00407F2A">
        <w:rPr>
          <w:rFonts w:eastAsia="Arial" w:cs="Arial"/>
          <w:szCs w:val="24"/>
        </w:rPr>
        <w:t>e</w:t>
      </w:r>
      <w:r w:rsidRPr="00407F2A">
        <w:rPr>
          <w:rFonts w:eastAsia="Arial" w:cs="Arial"/>
          <w:spacing w:val="1"/>
          <w:szCs w:val="24"/>
        </w:rPr>
        <w:t xml:space="preserve"> </w:t>
      </w:r>
      <w:r w:rsidRPr="00407F2A">
        <w:rPr>
          <w:rFonts w:eastAsia="Arial" w:cs="Arial"/>
          <w:szCs w:val="24"/>
        </w:rPr>
        <w:t>C</w:t>
      </w:r>
      <w:r w:rsidRPr="00407F2A">
        <w:rPr>
          <w:rFonts w:eastAsia="Arial" w:cs="Arial"/>
          <w:spacing w:val="-1"/>
          <w:szCs w:val="24"/>
        </w:rPr>
        <w:t>o</w:t>
      </w:r>
      <w:r w:rsidRPr="00407F2A">
        <w:rPr>
          <w:rFonts w:eastAsia="Arial" w:cs="Arial"/>
          <w:spacing w:val="1"/>
          <w:szCs w:val="24"/>
        </w:rPr>
        <w:t>u</w:t>
      </w:r>
      <w:r w:rsidRPr="00407F2A">
        <w:rPr>
          <w:rFonts w:eastAsia="Arial" w:cs="Arial"/>
          <w:spacing w:val="-1"/>
          <w:szCs w:val="24"/>
        </w:rPr>
        <w:t>r</w:t>
      </w:r>
      <w:r w:rsidRPr="00407F2A">
        <w:rPr>
          <w:rFonts w:eastAsia="Arial" w:cs="Arial"/>
          <w:szCs w:val="24"/>
        </w:rPr>
        <w:t>se</w:t>
      </w:r>
      <w:r w:rsidRPr="00407F2A">
        <w:rPr>
          <w:rFonts w:eastAsia="Arial" w:cs="Arial"/>
          <w:spacing w:val="1"/>
          <w:szCs w:val="24"/>
        </w:rPr>
        <w:t xml:space="preserve"> </w:t>
      </w:r>
      <w:r w:rsidRPr="00407F2A">
        <w:rPr>
          <w:rFonts w:eastAsia="Arial" w:cs="Arial"/>
          <w:spacing w:val="-1"/>
          <w:szCs w:val="24"/>
        </w:rPr>
        <w:t>L</w:t>
      </w:r>
      <w:r w:rsidRPr="00407F2A">
        <w:rPr>
          <w:rFonts w:eastAsia="Arial" w:cs="Arial"/>
          <w:spacing w:val="1"/>
          <w:szCs w:val="24"/>
        </w:rPr>
        <w:t>e</w:t>
      </w:r>
      <w:r w:rsidRPr="00407F2A">
        <w:rPr>
          <w:rFonts w:eastAsia="Arial" w:cs="Arial"/>
          <w:spacing w:val="-1"/>
          <w:szCs w:val="24"/>
        </w:rPr>
        <w:t>a</w:t>
      </w:r>
      <w:r w:rsidRPr="00407F2A">
        <w:rPr>
          <w:rFonts w:eastAsia="Arial" w:cs="Arial"/>
          <w:spacing w:val="1"/>
          <w:szCs w:val="24"/>
        </w:rPr>
        <w:t>de</w:t>
      </w:r>
      <w:r w:rsidRPr="00407F2A">
        <w:rPr>
          <w:rFonts w:eastAsia="Arial" w:cs="Arial"/>
          <w:spacing w:val="-1"/>
          <w:szCs w:val="24"/>
        </w:rPr>
        <w:t>r</w:t>
      </w:r>
      <w:r w:rsidRPr="00407F2A">
        <w:rPr>
          <w:rFonts w:eastAsia="Arial" w:cs="Arial"/>
          <w:szCs w:val="24"/>
        </w:rPr>
        <w:t>/ Fit</w:t>
      </w:r>
      <w:r w:rsidRPr="00407F2A">
        <w:rPr>
          <w:rFonts w:eastAsia="Arial" w:cs="Arial"/>
          <w:spacing w:val="1"/>
          <w:szCs w:val="24"/>
        </w:rPr>
        <w:t>ne</w:t>
      </w:r>
      <w:r w:rsidRPr="00407F2A">
        <w:rPr>
          <w:rFonts w:eastAsia="Arial" w:cs="Arial"/>
          <w:szCs w:val="24"/>
        </w:rPr>
        <w:t>ss</w:t>
      </w:r>
      <w:r w:rsidRPr="00407F2A">
        <w:rPr>
          <w:rFonts w:eastAsia="Arial" w:cs="Arial"/>
          <w:spacing w:val="-2"/>
          <w:szCs w:val="24"/>
        </w:rPr>
        <w:t xml:space="preserve"> </w:t>
      </w:r>
      <w:r w:rsidRPr="00407F2A">
        <w:rPr>
          <w:rFonts w:eastAsia="Arial" w:cs="Arial"/>
          <w:szCs w:val="24"/>
        </w:rPr>
        <w:t>to</w:t>
      </w:r>
      <w:r w:rsidRPr="00407F2A">
        <w:rPr>
          <w:rFonts w:eastAsia="Arial" w:cs="Arial"/>
          <w:spacing w:val="-1"/>
          <w:szCs w:val="24"/>
        </w:rPr>
        <w:t xml:space="preserve"> </w:t>
      </w:r>
      <w:r w:rsidRPr="00407F2A">
        <w:rPr>
          <w:rFonts w:eastAsia="Arial" w:cs="Arial"/>
          <w:spacing w:val="1"/>
          <w:szCs w:val="24"/>
        </w:rPr>
        <w:t>P</w:t>
      </w:r>
      <w:r w:rsidRPr="00407F2A">
        <w:rPr>
          <w:rFonts w:eastAsia="Arial" w:cs="Arial"/>
          <w:spacing w:val="-1"/>
          <w:szCs w:val="24"/>
        </w:rPr>
        <w:t>r</w:t>
      </w:r>
      <w:r w:rsidRPr="00407F2A">
        <w:rPr>
          <w:rFonts w:eastAsia="Arial" w:cs="Arial"/>
          <w:spacing w:val="1"/>
          <w:szCs w:val="24"/>
        </w:rPr>
        <w:t>a</w:t>
      </w:r>
      <w:r w:rsidRPr="00407F2A">
        <w:rPr>
          <w:rFonts w:eastAsia="Arial" w:cs="Arial"/>
          <w:szCs w:val="24"/>
        </w:rPr>
        <w:t>ctise</w:t>
      </w:r>
      <w:r w:rsidRPr="00407F2A">
        <w:rPr>
          <w:rFonts w:eastAsia="Arial" w:cs="Arial"/>
          <w:spacing w:val="1"/>
          <w:szCs w:val="24"/>
        </w:rPr>
        <w:t xml:space="preserve"> </w:t>
      </w:r>
      <w:r w:rsidRPr="00407F2A">
        <w:rPr>
          <w:rFonts w:eastAsia="Arial" w:cs="Arial"/>
          <w:spacing w:val="-1"/>
          <w:szCs w:val="24"/>
        </w:rPr>
        <w:t>L</w:t>
      </w:r>
      <w:r w:rsidRPr="00407F2A">
        <w:rPr>
          <w:rFonts w:eastAsia="Arial" w:cs="Arial"/>
          <w:spacing w:val="1"/>
          <w:szCs w:val="24"/>
        </w:rPr>
        <w:t>ea</w:t>
      </w:r>
      <w:r w:rsidRPr="00407F2A">
        <w:rPr>
          <w:rFonts w:eastAsia="Arial" w:cs="Arial"/>
          <w:szCs w:val="24"/>
        </w:rPr>
        <w:t xml:space="preserve">d from the </w:t>
      </w:r>
      <w:proofErr w:type="gramStart"/>
      <w:r w:rsidRPr="00407F2A">
        <w:rPr>
          <w:rFonts w:eastAsia="Arial" w:cs="Arial"/>
          <w:szCs w:val="24"/>
        </w:rPr>
        <w:t>school</w:t>
      </w:r>
      <w:r w:rsidRPr="00407F2A">
        <w:rPr>
          <w:rFonts w:eastAsia="Arial" w:cs="Arial"/>
          <w:spacing w:val="-1"/>
          <w:szCs w:val="24"/>
        </w:rPr>
        <w:t>;</w:t>
      </w:r>
      <w:proofErr w:type="gramEnd"/>
    </w:p>
    <w:p w14:paraId="1AD8FC9F" w14:textId="77777777" w:rsidR="00C26E99" w:rsidRPr="00407F2A" w:rsidRDefault="00C26E99" w:rsidP="00C26E99">
      <w:pPr>
        <w:pStyle w:val="ListParagraph"/>
        <w:widowControl w:val="0"/>
        <w:numPr>
          <w:ilvl w:val="0"/>
          <w:numId w:val="110"/>
        </w:numPr>
        <w:spacing w:after="0" w:line="240" w:lineRule="auto"/>
        <w:ind w:right="-226"/>
        <w:rPr>
          <w:rFonts w:eastAsia="Arial" w:cs="Arial"/>
          <w:szCs w:val="24"/>
        </w:rPr>
      </w:pPr>
      <w:r w:rsidRPr="00407F2A">
        <w:rPr>
          <w:rFonts w:eastAsia="Arial" w:cs="Arial"/>
          <w:spacing w:val="-3"/>
          <w:szCs w:val="24"/>
        </w:rPr>
        <w:t>w</w:t>
      </w:r>
      <w:r w:rsidRPr="00407F2A">
        <w:rPr>
          <w:rFonts w:eastAsia="Arial" w:cs="Arial"/>
          <w:szCs w:val="24"/>
        </w:rPr>
        <w:t>it</w:t>
      </w:r>
      <w:r w:rsidRPr="00407F2A">
        <w:rPr>
          <w:rFonts w:eastAsia="Arial" w:cs="Arial"/>
          <w:spacing w:val="1"/>
          <w:szCs w:val="24"/>
        </w:rPr>
        <w:t>ne</w:t>
      </w:r>
      <w:r w:rsidRPr="00407F2A">
        <w:rPr>
          <w:rFonts w:eastAsia="Arial" w:cs="Arial"/>
          <w:szCs w:val="24"/>
        </w:rPr>
        <w:t>ss</w:t>
      </w:r>
      <w:r w:rsidRPr="00407F2A">
        <w:rPr>
          <w:rFonts w:eastAsia="Arial" w:cs="Arial"/>
          <w:spacing w:val="1"/>
          <w:szCs w:val="24"/>
        </w:rPr>
        <w:t>e</w:t>
      </w:r>
      <w:r w:rsidRPr="00407F2A">
        <w:rPr>
          <w:rFonts w:eastAsia="Arial" w:cs="Arial"/>
          <w:szCs w:val="24"/>
        </w:rPr>
        <w:t>s f</w:t>
      </w:r>
      <w:r w:rsidRPr="00407F2A">
        <w:rPr>
          <w:rFonts w:eastAsia="Arial" w:cs="Arial"/>
          <w:spacing w:val="1"/>
          <w:szCs w:val="24"/>
        </w:rPr>
        <w:t>o</w:t>
      </w:r>
      <w:r w:rsidRPr="00407F2A">
        <w:rPr>
          <w:rFonts w:eastAsia="Arial" w:cs="Arial"/>
          <w:szCs w:val="24"/>
        </w:rPr>
        <w:t>r t</w:t>
      </w:r>
      <w:r w:rsidRPr="00407F2A">
        <w:rPr>
          <w:rFonts w:eastAsia="Arial" w:cs="Arial"/>
          <w:spacing w:val="-1"/>
          <w:szCs w:val="24"/>
        </w:rPr>
        <w:t>h</w:t>
      </w:r>
      <w:r w:rsidRPr="00407F2A">
        <w:rPr>
          <w:rFonts w:eastAsia="Arial" w:cs="Arial"/>
          <w:szCs w:val="24"/>
        </w:rPr>
        <w:t>e</w:t>
      </w:r>
      <w:r w:rsidRPr="00407F2A">
        <w:rPr>
          <w:rFonts w:eastAsia="Arial" w:cs="Arial"/>
          <w:spacing w:val="1"/>
          <w:szCs w:val="24"/>
        </w:rPr>
        <w:t xml:space="preserve"> s</w:t>
      </w:r>
      <w:r w:rsidRPr="00407F2A">
        <w:rPr>
          <w:rFonts w:eastAsia="Arial" w:cs="Arial"/>
          <w:szCs w:val="24"/>
        </w:rPr>
        <w:t>c</w:t>
      </w:r>
      <w:r w:rsidRPr="00407F2A">
        <w:rPr>
          <w:rFonts w:eastAsia="Arial" w:cs="Arial"/>
          <w:spacing w:val="-1"/>
          <w:szCs w:val="24"/>
        </w:rPr>
        <w:t>ho</w:t>
      </w:r>
      <w:r w:rsidRPr="00407F2A">
        <w:rPr>
          <w:rFonts w:eastAsia="Arial" w:cs="Arial"/>
          <w:spacing w:val="1"/>
          <w:szCs w:val="24"/>
        </w:rPr>
        <w:t>o</w:t>
      </w:r>
      <w:r w:rsidRPr="00407F2A">
        <w:rPr>
          <w:rFonts w:eastAsia="Arial" w:cs="Arial"/>
          <w:szCs w:val="24"/>
        </w:rPr>
        <w:t xml:space="preserve">l </w:t>
      </w:r>
      <w:r w:rsidRPr="00407F2A">
        <w:rPr>
          <w:rFonts w:eastAsia="Arial" w:cs="Arial"/>
          <w:spacing w:val="1"/>
          <w:szCs w:val="24"/>
        </w:rPr>
        <w:t>o</w:t>
      </w:r>
      <w:r w:rsidRPr="00407F2A">
        <w:rPr>
          <w:rFonts w:eastAsia="Arial" w:cs="Arial"/>
          <w:szCs w:val="24"/>
        </w:rPr>
        <w:t>r t</w:t>
      </w:r>
      <w:r w:rsidRPr="00407F2A">
        <w:rPr>
          <w:rFonts w:eastAsia="Arial" w:cs="Arial"/>
          <w:spacing w:val="-1"/>
          <w:szCs w:val="24"/>
        </w:rPr>
        <w:t>h</w:t>
      </w:r>
      <w:r w:rsidRPr="00407F2A">
        <w:rPr>
          <w:rFonts w:eastAsia="Arial" w:cs="Arial"/>
          <w:szCs w:val="24"/>
        </w:rPr>
        <w:t>e</w:t>
      </w:r>
      <w:r w:rsidRPr="00407F2A">
        <w:rPr>
          <w:rFonts w:eastAsia="Arial" w:cs="Arial"/>
          <w:spacing w:val="1"/>
          <w:szCs w:val="24"/>
        </w:rPr>
        <w:t xml:space="preserve"> </w:t>
      </w:r>
      <w:proofErr w:type="gramStart"/>
      <w:r w:rsidRPr="00407F2A">
        <w:rPr>
          <w:rFonts w:eastAsia="Arial" w:cs="Arial"/>
          <w:spacing w:val="1"/>
          <w:szCs w:val="24"/>
        </w:rPr>
        <w:t>s</w:t>
      </w:r>
      <w:r w:rsidRPr="00407F2A">
        <w:rPr>
          <w:rFonts w:eastAsia="Arial" w:cs="Arial"/>
          <w:spacing w:val="-2"/>
          <w:szCs w:val="24"/>
        </w:rPr>
        <w:t>t</w:t>
      </w:r>
      <w:r w:rsidRPr="00407F2A">
        <w:rPr>
          <w:rFonts w:eastAsia="Arial" w:cs="Arial"/>
          <w:spacing w:val="1"/>
          <w:szCs w:val="24"/>
        </w:rPr>
        <w:t>u</w:t>
      </w:r>
      <w:r w:rsidRPr="00407F2A">
        <w:rPr>
          <w:rFonts w:eastAsia="Arial" w:cs="Arial"/>
          <w:spacing w:val="-1"/>
          <w:szCs w:val="24"/>
        </w:rPr>
        <w:t>d</w:t>
      </w:r>
      <w:r w:rsidRPr="00407F2A">
        <w:rPr>
          <w:rFonts w:eastAsia="Arial" w:cs="Arial"/>
          <w:spacing w:val="1"/>
          <w:szCs w:val="24"/>
        </w:rPr>
        <w:t>en</w:t>
      </w:r>
      <w:r w:rsidRPr="00407F2A">
        <w:rPr>
          <w:rFonts w:eastAsia="Arial" w:cs="Arial"/>
          <w:szCs w:val="24"/>
        </w:rPr>
        <w:t>t;</w:t>
      </w:r>
      <w:proofErr w:type="gramEnd"/>
    </w:p>
    <w:p w14:paraId="116031D0" w14:textId="77777777" w:rsidR="00C26E99" w:rsidRPr="00407F2A" w:rsidRDefault="00C26E99" w:rsidP="00C26E99">
      <w:pPr>
        <w:pStyle w:val="ListParagraph"/>
        <w:widowControl w:val="0"/>
        <w:numPr>
          <w:ilvl w:val="0"/>
          <w:numId w:val="110"/>
        </w:numPr>
        <w:spacing w:after="0" w:line="240" w:lineRule="auto"/>
        <w:ind w:right="-226"/>
        <w:rPr>
          <w:rFonts w:eastAsia="Arial" w:cs="Arial"/>
          <w:szCs w:val="24"/>
        </w:rPr>
      </w:pPr>
      <w:r w:rsidRPr="00407F2A">
        <w:rPr>
          <w:rFonts w:eastAsia="Arial" w:cs="Arial"/>
          <w:szCs w:val="24"/>
        </w:rPr>
        <w:t>a note taker</w:t>
      </w:r>
      <w:r w:rsidRPr="00407F2A">
        <w:rPr>
          <w:rFonts w:eastAsia="Arial" w:cs="Arial"/>
          <w:spacing w:val="1"/>
          <w:szCs w:val="24"/>
        </w:rPr>
        <w:t xml:space="preserve">. </w:t>
      </w:r>
    </w:p>
    <w:p w14:paraId="3263A811" w14:textId="77777777" w:rsidR="00C26E99" w:rsidRPr="00407F2A" w:rsidRDefault="00C26E99" w:rsidP="00442753">
      <w:pPr>
        <w:pStyle w:val="BodyText"/>
        <w:ind w:right="-226"/>
        <w:rPr>
          <w:rFonts w:cs="Arial"/>
          <w:szCs w:val="24"/>
        </w:rPr>
      </w:pPr>
    </w:p>
    <w:p w14:paraId="34337429" w14:textId="77777777" w:rsidR="00C26E99" w:rsidRPr="00407F2A" w:rsidRDefault="00C26E99" w:rsidP="00442753">
      <w:pPr>
        <w:pStyle w:val="BodyText"/>
        <w:ind w:right="-226"/>
        <w:rPr>
          <w:rFonts w:cs="Arial"/>
          <w:szCs w:val="24"/>
        </w:rPr>
      </w:pPr>
      <w:r w:rsidRPr="00407F2A">
        <w:rPr>
          <w:rFonts w:cs="Arial"/>
          <w:szCs w:val="24"/>
        </w:rPr>
        <w:t xml:space="preserve">11.12.11 If you want the panel to hear your version of </w:t>
      </w:r>
      <w:proofErr w:type="gramStart"/>
      <w:r w:rsidRPr="00407F2A">
        <w:rPr>
          <w:rFonts w:cs="Arial"/>
          <w:szCs w:val="24"/>
        </w:rPr>
        <w:t>events</w:t>
      </w:r>
      <w:proofErr w:type="gramEnd"/>
      <w:r w:rsidRPr="00407F2A">
        <w:rPr>
          <w:rFonts w:cs="Arial"/>
          <w:szCs w:val="24"/>
        </w:rPr>
        <w:t xml:space="preserve"> we expect you to attend the hearing. If you do not want to attend the hearing and present your version of events you can submit a statement no later than 2 working days before the date of the hearing. Please be aware that if you decide not to attend the hearing you will </w:t>
      </w:r>
      <w:proofErr w:type="gramStart"/>
      <w:r w:rsidRPr="00407F2A">
        <w:rPr>
          <w:rFonts w:cs="Arial"/>
          <w:szCs w:val="24"/>
        </w:rPr>
        <w:t>not</w:t>
      </w:r>
      <w:proofErr w:type="gramEnd"/>
      <w:r w:rsidRPr="00407F2A">
        <w:rPr>
          <w:rFonts w:cs="Arial"/>
          <w:szCs w:val="24"/>
        </w:rPr>
        <w:t xml:space="preserve"> able to answer any questions that the panel may want to ask you.</w:t>
      </w:r>
    </w:p>
    <w:p w14:paraId="34FC1685" w14:textId="77777777" w:rsidR="00C26E99" w:rsidRPr="00407F2A" w:rsidRDefault="00C26E99" w:rsidP="00442753">
      <w:pPr>
        <w:pStyle w:val="NoSpacing"/>
        <w:rPr>
          <w:rFonts w:ascii="Arial" w:hAnsi="Arial" w:cs="Arial"/>
          <w:color w:val="002060"/>
          <w:sz w:val="24"/>
          <w:szCs w:val="24"/>
        </w:rPr>
      </w:pPr>
    </w:p>
    <w:p w14:paraId="45F8CD0C" w14:textId="77777777" w:rsidR="00C26E99" w:rsidRPr="00407F2A" w:rsidRDefault="00C26E99" w:rsidP="00442753">
      <w:pPr>
        <w:pStyle w:val="BodyText"/>
        <w:ind w:right="-226"/>
        <w:rPr>
          <w:rFonts w:cs="Arial"/>
          <w:szCs w:val="24"/>
        </w:rPr>
      </w:pPr>
      <w:r w:rsidRPr="00407F2A">
        <w:rPr>
          <w:rFonts w:cs="Arial"/>
          <w:szCs w:val="24"/>
        </w:rPr>
        <w:t xml:space="preserve">11.12.13 If you indicate that you will be attending the Fitness to Practise Hearing but you are prevented from doing so for good reason, which can be evidenced, and you advise the Fitness to Practise Team at </w:t>
      </w:r>
      <w:hyperlink r:id="rId94" w:history="1">
        <w:r w:rsidRPr="00407F2A">
          <w:rPr>
            <w:rStyle w:val="Hyperlink"/>
            <w:rFonts w:cs="Arial"/>
            <w:spacing w:val="1"/>
            <w:szCs w:val="24"/>
          </w:rPr>
          <w:t>FitnesstoPractise@hud.ac.uk</w:t>
        </w:r>
      </w:hyperlink>
      <w:r w:rsidRPr="00407F2A">
        <w:rPr>
          <w:rFonts w:cs="Arial"/>
          <w:szCs w:val="24"/>
        </w:rPr>
        <w:t xml:space="preserve"> before the meeting date then the hearing may be postponed to a later date. </w:t>
      </w:r>
    </w:p>
    <w:p w14:paraId="74DF324D" w14:textId="77777777" w:rsidR="00C26E99" w:rsidRPr="00407F2A" w:rsidRDefault="00C26E99" w:rsidP="00442753">
      <w:pPr>
        <w:tabs>
          <w:tab w:val="left" w:pos="426"/>
        </w:tabs>
        <w:ind w:right="-226"/>
        <w:rPr>
          <w:rFonts w:eastAsia="Arial" w:cs="Arial"/>
          <w:spacing w:val="1"/>
          <w:szCs w:val="24"/>
        </w:rPr>
      </w:pPr>
    </w:p>
    <w:p w14:paraId="3199B839" w14:textId="77777777" w:rsidR="00C26E99" w:rsidRPr="00407F2A" w:rsidRDefault="00C26E99" w:rsidP="00442753">
      <w:pPr>
        <w:pStyle w:val="BodyText"/>
        <w:ind w:right="-226"/>
        <w:rPr>
          <w:rFonts w:cs="Arial"/>
          <w:szCs w:val="24"/>
        </w:rPr>
      </w:pPr>
      <w:r w:rsidRPr="00407F2A">
        <w:rPr>
          <w:rFonts w:cs="Arial"/>
          <w:szCs w:val="24"/>
        </w:rPr>
        <w:lastRenderedPageBreak/>
        <w:t xml:space="preserve">11.12.14 </w:t>
      </w:r>
      <w:r w:rsidRPr="002802C1">
        <w:rPr>
          <w:szCs w:val="24"/>
        </w:rPr>
        <w:t xml:space="preserve">If you indicate that you will be attending the Fitness to Practise Hearing but fail to attend and do not inform the Fitness to Practise Team at </w:t>
      </w:r>
      <w:hyperlink r:id="rId95" w:history="1">
        <w:r w:rsidRPr="002802C1">
          <w:rPr>
            <w:rStyle w:val="Hyperlink"/>
            <w:szCs w:val="24"/>
          </w:rPr>
          <w:t>FitnesstoPractise@hud.ac.uk</w:t>
        </w:r>
      </w:hyperlink>
      <w:r w:rsidRPr="002802C1">
        <w:rPr>
          <w:szCs w:val="24"/>
        </w:rPr>
        <w:t xml:space="preserve"> prior to the meeting date then the hearing will go ahead. A decision will be reached based on the information available to the panel and you will waive your right to appeal against the decision.</w:t>
      </w:r>
    </w:p>
    <w:p w14:paraId="713D2D1C" w14:textId="77777777" w:rsidR="00C26E99" w:rsidRPr="00407F2A" w:rsidRDefault="00C26E99" w:rsidP="00442753">
      <w:pPr>
        <w:pStyle w:val="NoSpacing"/>
        <w:rPr>
          <w:rFonts w:ascii="Arial" w:hAnsi="Arial" w:cs="Arial"/>
          <w:color w:val="002060"/>
          <w:sz w:val="24"/>
          <w:szCs w:val="24"/>
        </w:rPr>
      </w:pPr>
    </w:p>
    <w:p w14:paraId="52F8732C" w14:textId="77777777" w:rsidR="00C26E99" w:rsidRPr="00407F2A" w:rsidRDefault="00C26E99" w:rsidP="00442753">
      <w:pPr>
        <w:pStyle w:val="BodyText"/>
        <w:ind w:right="-226"/>
        <w:rPr>
          <w:rFonts w:cs="Arial"/>
          <w:szCs w:val="24"/>
        </w:rPr>
      </w:pPr>
      <w:r w:rsidRPr="00407F2A">
        <w:rPr>
          <w:rFonts w:cs="Arial"/>
          <w:szCs w:val="24"/>
        </w:rPr>
        <w:t>11.12.15 If you fail to confirm your attendance and all attempts to contact you have failed then the hearing will go ahead. A decision will be reached based on the information available to the panel and you will waive your right to appeal against the decision.</w:t>
      </w:r>
    </w:p>
    <w:p w14:paraId="20673D52" w14:textId="77777777" w:rsidR="00C26E99" w:rsidRPr="00407F2A" w:rsidRDefault="00C26E99" w:rsidP="002802C1">
      <w:pPr>
        <w:pStyle w:val="NoSpacing"/>
      </w:pPr>
    </w:p>
    <w:p w14:paraId="33A84091" w14:textId="77777777" w:rsidR="00C26E99" w:rsidRPr="00407F2A" w:rsidRDefault="00C26E99" w:rsidP="00442753">
      <w:pPr>
        <w:pStyle w:val="BodyText"/>
        <w:ind w:right="-226"/>
        <w:rPr>
          <w:rFonts w:cs="Arial"/>
          <w:spacing w:val="1"/>
          <w:szCs w:val="24"/>
        </w:rPr>
      </w:pPr>
      <w:r w:rsidRPr="00407F2A">
        <w:rPr>
          <w:rFonts w:cs="Arial"/>
          <w:szCs w:val="24"/>
        </w:rPr>
        <w:t xml:space="preserve">11.12.16 In exceptional circumstances, or </w:t>
      </w:r>
      <w:r w:rsidRPr="00407F2A">
        <w:rPr>
          <w:rFonts w:cs="Arial"/>
          <w:szCs w:val="24"/>
          <w:lang w:val="en-US"/>
        </w:rPr>
        <w:t xml:space="preserve">if you name someone or an </w:t>
      </w:r>
      <w:proofErr w:type="spellStart"/>
      <w:r w:rsidRPr="00407F2A">
        <w:rPr>
          <w:rFonts w:cs="Arial"/>
          <w:szCs w:val="24"/>
          <w:lang w:val="en-US"/>
        </w:rPr>
        <w:t>organisation</w:t>
      </w:r>
      <w:proofErr w:type="spellEnd"/>
      <w:r w:rsidRPr="00407F2A">
        <w:rPr>
          <w:rFonts w:cs="Arial"/>
          <w:szCs w:val="24"/>
          <w:lang w:val="en-US"/>
        </w:rPr>
        <w:t>, as part of this procedure, they have a right to respond to any statements you make.   T</w:t>
      </w:r>
      <w:r w:rsidRPr="00407F2A">
        <w:rPr>
          <w:rFonts w:cs="Arial"/>
          <w:szCs w:val="24"/>
        </w:rPr>
        <w:t xml:space="preserve">he panel may adjourn for a short period of time to obtain additional evidence or clarification before reaching a decision. If this happens, you will be informed by email and kept updated. </w:t>
      </w:r>
    </w:p>
    <w:p w14:paraId="58C1C2FB" w14:textId="77777777" w:rsidR="00C26E99" w:rsidRPr="00407F2A" w:rsidRDefault="00C26E99" w:rsidP="00442753">
      <w:pPr>
        <w:tabs>
          <w:tab w:val="left" w:pos="426"/>
        </w:tabs>
        <w:ind w:right="-226"/>
        <w:rPr>
          <w:rFonts w:eastAsia="Arial" w:cs="Arial"/>
          <w:spacing w:val="1"/>
          <w:szCs w:val="24"/>
        </w:rPr>
      </w:pPr>
    </w:p>
    <w:p w14:paraId="1C61FBE4" w14:textId="77777777" w:rsidR="00C26E99" w:rsidRPr="00407F2A" w:rsidRDefault="00C26E99" w:rsidP="00442753">
      <w:pPr>
        <w:pStyle w:val="Heading2"/>
        <w:rPr>
          <w:rFonts w:eastAsia="Arial" w:cs="Arial"/>
          <w:szCs w:val="24"/>
        </w:rPr>
      </w:pPr>
      <w:bookmarkStart w:id="309" w:name="_Toc47467414"/>
      <w:bookmarkStart w:id="310" w:name="_Toc71291756"/>
      <w:r w:rsidRPr="00407F2A">
        <w:rPr>
          <w:rFonts w:eastAsia="Arial" w:cs="Arial"/>
          <w:szCs w:val="24"/>
        </w:rPr>
        <w:t>11.13 Possible outcomes from the Fitness to Practise Hearing</w:t>
      </w:r>
      <w:bookmarkEnd w:id="309"/>
      <w:bookmarkEnd w:id="310"/>
    </w:p>
    <w:p w14:paraId="76091219" w14:textId="77777777" w:rsidR="00C26E99" w:rsidRPr="00407F2A" w:rsidRDefault="00C26E99" w:rsidP="002802C1">
      <w:pPr>
        <w:pStyle w:val="NoSpacing"/>
      </w:pPr>
    </w:p>
    <w:p w14:paraId="368F0E45" w14:textId="749E9343" w:rsidR="00C26E99" w:rsidRDefault="00C26E99" w:rsidP="002802C1">
      <w:pPr>
        <w:tabs>
          <w:tab w:val="left" w:pos="426"/>
        </w:tabs>
        <w:spacing w:before="16" w:line="260" w:lineRule="exact"/>
        <w:ind w:right="-226"/>
        <w:rPr>
          <w:rFonts w:cs="Arial"/>
          <w:szCs w:val="24"/>
        </w:rPr>
      </w:pPr>
      <w:r w:rsidRPr="00407F2A">
        <w:rPr>
          <w:rFonts w:cs="Arial"/>
          <w:szCs w:val="24"/>
        </w:rPr>
        <w:t>11.13.1 You will be advised of the outcome of our decision by email no later than 5 working days of the date of the panel. The possible outcomes from the Fitness to Practise Hearing include:</w:t>
      </w:r>
    </w:p>
    <w:p w14:paraId="0284716F" w14:textId="77777777" w:rsidR="002802C1" w:rsidRPr="00407F2A" w:rsidRDefault="002802C1" w:rsidP="002802C1">
      <w:pPr>
        <w:pStyle w:val="NoSpacing"/>
      </w:pPr>
    </w:p>
    <w:p w14:paraId="29233AD8" w14:textId="77777777" w:rsidR="00C26E99" w:rsidRPr="00407F2A" w:rsidRDefault="00C26E99" w:rsidP="00C26E99">
      <w:pPr>
        <w:pStyle w:val="BodyText"/>
        <w:widowControl w:val="0"/>
        <w:numPr>
          <w:ilvl w:val="0"/>
          <w:numId w:val="98"/>
        </w:numPr>
        <w:autoSpaceDE w:val="0"/>
        <w:autoSpaceDN w:val="0"/>
        <w:spacing w:after="0"/>
        <w:ind w:left="0" w:firstLine="0"/>
        <w:jc w:val="left"/>
        <w:rPr>
          <w:rFonts w:cs="Arial"/>
          <w:b/>
          <w:szCs w:val="24"/>
        </w:rPr>
      </w:pPr>
      <w:r w:rsidRPr="00407F2A">
        <w:rPr>
          <w:rFonts w:cs="Arial"/>
          <w:b/>
          <w:szCs w:val="24"/>
        </w:rPr>
        <w:t>No Case to Answer*</w:t>
      </w:r>
    </w:p>
    <w:p w14:paraId="479538C6" w14:textId="77777777" w:rsidR="00C26E99" w:rsidRPr="00407F2A" w:rsidRDefault="00C26E99" w:rsidP="00442753">
      <w:pPr>
        <w:pStyle w:val="BodyText"/>
        <w:rPr>
          <w:rFonts w:cs="Arial"/>
          <w:szCs w:val="24"/>
        </w:rPr>
      </w:pPr>
    </w:p>
    <w:p w14:paraId="42AFE8A2" w14:textId="77777777" w:rsidR="00C26E99" w:rsidRPr="00407F2A" w:rsidRDefault="00C26E99" w:rsidP="00C26E99">
      <w:pPr>
        <w:pStyle w:val="BodyText"/>
        <w:widowControl w:val="0"/>
        <w:numPr>
          <w:ilvl w:val="0"/>
          <w:numId w:val="98"/>
        </w:numPr>
        <w:autoSpaceDE w:val="0"/>
        <w:autoSpaceDN w:val="0"/>
        <w:spacing w:after="0"/>
        <w:ind w:left="0" w:firstLine="0"/>
        <w:jc w:val="left"/>
        <w:rPr>
          <w:rFonts w:cs="Arial"/>
          <w:szCs w:val="24"/>
        </w:rPr>
      </w:pPr>
      <w:r w:rsidRPr="00407F2A">
        <w:rPr>
          <w:rFonts w:cs="Arial"/>
          <w:b/>
          <w:szCs w:val="24"/>
        </w:rPr>
        <w:t>Warnings:</w:t>
      </w:r>
      <w:r w:rsidRPr="00407F2A">
        <w:rPr>
          <w:rFonts w:cs="Arial"/>
          <w:szCs w:val="24"/>
        </w:rPr>
        <w:t xml:space="preserve"> A warning may be issued if the panel concludes that a breach of professional standards or conduct has occurred but that your fitness to practise is not impaired to the point of requiring a more serious sanction. </w:t>
      </w:r>
      <w:r w:rsidRPr="00407F2A">
        <w:rPr>
          <w:rFonts w:cs="Arial"/>
          <w:spacing w:val="6"/>
          <w:szCs w:val="24"/>
        </w:rPr>
        <w:t>W</w:t>
      </w:r>
      <w:r w:rsidRPr="00407F2A">
        <w:rPr>
          <w:rFonts w:cs="Arial"/>
          <w:spacing w:val="-4"/>
          <w:szCs w:val="24"/>
        </w:rPr>
        <w:t>a</w:t>
      </w:r>
      <w:r w:rsidRPr="00407F2A">
        <w:rPr>
          <w:rFonts w:cs="Arial"/>
          <w:spacing w:val="-3"/>
          <w:szCs w:val="24"/>
        </w:rPr>
        <w:t>r</w:t>
      </w:r>
      <w:r w:rsidRPr="00407F2A">
        <w:rPr>
          <w:rFonts w:cs="Arial"/>
          <w:szCs w:val="24"/>
        </w:rPr>
        <w:t>n</w:t>
      </w:r>
      <w:r w:rsidRPr="00407F2A">
        <w:rPr>
          <w:rFonts w:cs="Arial"/>
          <w:spacing w:val="-3"/>
          <w:szCs w:val="24"/>
        </w:rPr>
        <w:t>i</w:t>
      </w:r>
      <w:r w:rsidRPr="00407F2A">
        <w:rPr>
          <w:rFonts w:cs="Arial"/>
          <w:szCs w:val="24"/>
        </w:rPr>
        <w:t>n</w:t>
      </w:r>
      <w:r w:rsidRPr="00407F2A">
        <w:rPr>
          <w:rFonts w:cs="Arial"/>
          <w:spacing w:val="-4"/>
          <w:szCs w:val="24"/>
        </w:rPr>
        <w:t>g</w:t>
      </w:r>
      <w:r w:rsidRPr="00407F2A">
        <w:rPr>
          <w:rFonts w:cs="Arial"/>
          <w:szCs w:val="24"/>
        </w:rPr>
        <w:t>s</w:t>
      </w:r>
      <w:r w:rsidRPr="00407F2A">
        <w:rPr>
          <w:rFonts w:cs="Arial"/>
          <w:spacing w:val="-4"/>
          <w:szCs w:val="24"/>
        </w:rPr>
        <w:t xml:space="preserve"> </w:t>
      </w:r>
      <w:r w:rsidRPr="00407F2A">
        <w:rPr>
          <w:rFonts w:cs="Arial"/>
          <w:szCs w:val="24"/>
        </w:rPr>
        <w:t>a</w:t>
      </w:r>
      <w:r w:rsidRPr="00407F2A">
        <w:rPr>
          <w:rFonts w:cs="Arial"/>
          <w:spacing w:val="-3"/>
          <w:szCs w:val="24"/>
        </w:rPr>
        <w:t>r</w:t>
      </w:r>
      <w:r w:rsidRPr="00407F2A">
        <w:rPr>
          <w:rFonts w:cs="Arial"/>
          <w:szCs w:val="24"/>
        </w:rPr>
        <w:t>e</w:t>
      </w:r>
      <w:r w:rsidRPr="00407F2A">
        <w:rPr>
          <w:rFonts w:cs="Arial"/>
          <w:spacing w:val="-3"/>
          <w:szCs w:val="24"/>
        </w:rPr>
        <w:t xml:space="preserve"> </w:t>
      </w:r>
      <w:r w:rsidRPr="00407F2A">
        <w:rPr>
          <w:rFonts w:cs="Arial"/>
          <w:szCs w:val="24"/>
        </w:rPr>
        <w:t>fo</w:t>
      </w:r>
      <w:r w:rsidRPr="00407F2A">
        <w:rPr>
          <w:rFonts w:cs="Arial"/>
          <w:spacing w:val="-3"/>
          <w:szCs w:val="24"/>
        </w:rPr>
        <w:t>rm</w:t>
      </w:r>
      <w:r w:rsidRPr="00407F2A">
        <w:rPr>
          <w:rFonts w:cs="Arial"/>
          <w:szCs w:val="24"/>
        </w:rPr>
        <w:t>al</w:t>
      </w:r>
      <w:r w:rsidRPr="00407F2A">
        <w:rPr>
          <w:rFonts w:cs="Arial"/>
          <w:spacing w:val="-5"/>
          <w:szCs w:val="24"/>
        </w:rPr>
        <w:t xml:space="preserve"> </w:t>
      </w:r>
      <w:r w:rsidRPr="00407F2A">
        <w:rPr>
          <w:rFonts w:cs="Arial"/>
          <w:spacing w:val="-2"/>
          <w:szCs w:val="24"/>
        </w:rPr>
        <w:t>st</w:t>
      </w:r>
      <w:r w:rsidRPr="00407F2A">
        <w:rPr>
          <w:rFonts w:cs="Arial"/>
          <w:szCs w:val="24"/>
        </w:rPr>
        <w:t>a</w:t>
      </w:r>
      <w:r w:rsidRPr="00407F2A">
        <w:rPr>
          <w:rFonts w:cs="Arial"/>
          <w:spacing w:val="-2"/>
          <w:szCs w:val="24"/>
        </w:rPr>
        <w:t>t</w:t>
      </w:r>
      <w:r w:rsidRPr="00407F2A">
        <w:rPr>
          <w:rFonts w:cs="Arial"/>
          <w:szCs w:val="24"/>
        </w:rPr>
        <w:t>emen</w:t>
      </w:r>
      <w:r w:rsidRPr="00407F2A">
        <w:rPr>
          <w:rFonts w:cs="Arial"/>
          <w:spacing w:val="-2"/>
          <w:szCs w:val="24"/>
        </w:rPr>
        <w:t>t</w:t>
      </w:r>
      <w:r w:rsidRPr="00407F2A">
        <w:rPr>
          <w:rFonts w:cs="Arial"/>
          <w:szCs w:val="24"/>
        </w:rPr>
        <w:t>s</w:t>
      </w:r>
      <w:r w:rsidRPr="00407F2A">
        <w:rPr>
          <w:rFonts w:cs="Arial"/>
          <w:spacing w:val="-4"/>
          <w:szCs w:val="24"/>
        </w:rPr>
        <w:t xml:space="preserve"> t</w:t>
      </w:r>
      <w:r w:rsidRPr="00407F2A">
        <w:rPr>
          <w:rFonts w:cs="Arial"/>
          <w:szCs w:val="24"/>
        </w:rPr>
        <w:t xml:space="preserve">hat </w:t>
      </w:r>
      <w:r w:rsidRPr="00407F2A">
        <w:rPr>
          <w:rFonts w:cs="Arial"/>
          <w:spacing w:val="-3"/>
          <w:szCs w:val="24"/>
        </w:rPr>
        <w:t>i</w:t>
      </w:r>
      <w:r w:rsidRPr="00407F2A">
        <w:rPr>
          <w:rFonts w:cs="Arial"/>
          <w:szCs w:val="24"/>
        </w:rPr>
        <w:t>nd</w:t>
      </w:r>
      <w:r w:rsidRPr="00407F2A">
        <w:rPr>
          <w:rFonts w:cs="Arial"/>
          <w:spacing w:val="-3"/>
          <w:szCs w:val="24"/>
        </w:rPr>
        <w:t>i</w:t>
      </w:r>
      <w:r w:rsidRPr="00407F2A">
        <w:rPr>
          <w:rFonts w:cs="Arial"/>
          <w:spacing w:val="-2"/>
          <w:szCs w:val="24"/>
        </w:rPr>
        <w:t>c</w:t>
      </w:r>
      <w:r w:rsidRPr="00407F2A">
        <w:rPr>
          <w:rFonts w:cs="Arial"/>
          <w:szCs w:val="24"/>
        </w:rPr>
        <w:t>a</w:t>
      </w:r>
      <w:r w:rsidRPr="00407F2A">
        <w:rPr>
          <w:rFonts w:cs="Arial"/>
          <w:spacing w:val="-2"/>
          <w:szCs w:val="24"/>
        </w:rPr>
        <w:t>t</w:t>
      </w:r>
      <w:r w:rsidRPr="00407F2A">
        <w:rPr>
          <w:rFonts w:cs="Arial"/>
          <w:szCs w:val="24"/>
        </w:rPr>
        <w:t>e</w:t>
      </w:r>
      <w:r w:rsidRPr="00407F2A">
        <w:rPr>
          <w:rFonts w:cs="Arial"/>
          <w:spacing w:val="-3"/>
          <w:szCs w:val="24"/>
        </w:rPr>
        <w:t xml:space="preserve"> </w:t>
      </w:r>
      <w:r w:rsidRPr="00407F2A">
        <w:rPr>
          <w:rFonts w:cs="Arial"/>
          <w:spacing w:val="-2"/>
          <w:szCs w:val="24"/>
        </w:rPr>
        <w:t>t</w:t>
      </w:r>
      <w:r w:rsidRPr="00407F2A">
        <w:rPr>
          <w:rFonts w:cs="Arial"/>
          <w:szCs w:val="24"/>
        </w:rPr>
        <w:t>hat</w:t>
      </w:r>
      <w:r w:rsidRPr="00407F2A">
        <w:rPr>
          <w:rFonts w:cs="Arial"/>
          <w:spacing w:val="-4"/>
          <w:szCs w:val="24"/>
        </w:rPr>
        <w:t xml:space="preserve"> </w:t>
      </w:r>
      <w:r w:rsidRPr="00407F2A">
        <w:rPr>
          <w:rFonts w:cs="Arial"/>
          <w:szCs w:val="24"/>
        </w:rPr>
        <w:t>your</w:t>
      </w:r>
      <w:r w:rsidRPr="00407F2A">
        <w:rPr>
          <w:rFonts w:cs="Arial"/>
          <w:spacing w:val="-4"/>
          <w:szCs w:val="24"/>
        </w:rPr>
        <w:t xml:space="preserve"> </w:t>
      </w:r>
      <w:r w:rsidRPr="00407F2A">
        <w:rPr>
          <w:rFonts w:cs="Arial"/>
          <w:szCs w:val="24"/>
        </w:rPr>
        <w:t>beha</w:t>
      </w:r>
      <w:r w:rsidRPr="00407F2A">
        <w:rPr>
          <w:rFonts w:cs="Arial"/>
          <w:spacing w:val="-5"/>
          <w:szCs w:val="24"/>
        </w:rPr>
        <w:t>v</w:t>
      </w:r>
      <w:r w:rsidRPr="00407F2A">
        <w:rPr>
          <w:rFonts w:cs="Arial"/>
          <w:spacing w:val="-3"/>
          <w:szCs w:val="24"/>
        </w:rPr>
        <w:t>i</w:t>
      </w:r>
      <w:r w:rsidRPr="00407F2A">
        <w:rPr>
          <w:rFonts w:cs="Arial"/>
          <w:szCs w:val="24"/>
        </w:rPr>
        <w:t>our</w:t>
      </w:r>
      <w:r w:rsidRPr="00407F2A">
        <w:rPr>
          <w:rFonts w:cs="Arial"/>
          <w:spacing w:val="-5"/>
          <w:szCs w:val="24"/>
        </w:rPr>
        <w:t xml:space="preserve"> </w:t>
      </w:r>
      <w:r w:rsidRPr="00407F2A">
        <w:rPr>
          <w:rFonts w:cs="Arial"/>
          <w:spacing w:val="-3"/>
          <w:szCs w:val="24"/>
        </w:rPr>
        <w:t>r</w:t>
      </w:r>
      <w:r w:rsidRPr="00407F2A">
        <w:rPr>
          <w:rFonts w:cs="Arial"/>
          <w:szCs w:val="24"/>
        </w:rPr>
        <w:t>ep</w:t>
      </w:r>
      <w:r w:rsidRPr="00407F2A">
        <w:rPr>
          <w:rFonts w:cs="Arial"/>
          <w:spacing w:val="-3"/>
          <w:szCs w:val="24"/>
        </w:rPr>
        <w:t>r</w:t>
      </w:r>
      <w:r w:rsidRPr="00407F2A">
        <w:rPr>
          <w:rFonts w:cs="Arial"/>
          <w:szCs w:val="24"/>
        </w:rPr>
        <w:t>e</w:t>
      </w:r>
      <w:r w:rsidRPr="00407F2A">
        <w:rPr>
          <w:rFonts w:cs="Arial"/>
          <w:spacing w:val="-2"/>
          <w:szCs w:val="24"/>
        </w:rPr>
        <w:t>s</w:t>
      </w:r>
      <w:r w:rsidRPr="00407F2A">
        <w:rPr>
          <w:rFonts w:cs="Arial"/>
          <w:szCs w:val="24"/>
        </w:rPr>
        <w:t>en</w:t>
      </w:r>
      <w:r w:rsidRPr="00407F2A">
        <w:rPr>
          <w:rFonts w:cs="Arial"/>
          <w:spacing w:val="-2"/>
          <w:szCs w:val="24"/>
        </w:rPr>
        <w:t>t</w:t>
      </w:r>
      <w:r w:rsidRPr="00407F2A">
        <w:rPr>
          <w:rFonts w:cs="Arial"/>
          <w:szCs w:val="24"/>
        </w:rPr>
        <w:t>s</w:t>
      </w:r>
      <w:r w:rsidRPr="00407F2A">
        <w:rPr>
          <w:rFonts w:cs="Arial"/>
          <w:spacing w:val="-2"/>
          <w:szCs w:val="24"/>
        </w:rPr>
        <w:t xml:space="preserve"> </w:t>
      </w:r>
      <w:r w:rsidRPr="00407F2A">
        <w:rPr>
          <w:rFonts w:cs="Arial"/>
          <w:szCs w:val="24"/>
        </w:rPr>
        <w:t>a</w:t>
      </w:r>
      <w:r w:rsidRPr="00407F2A">
        <w:rPr>
          <w:rFonts w:cs="Arial"/>
          <w:spacing w:val="-3"/>
          <w:szCs w:val="24"/>
        </w:rPr>
        <w:t xml:space="preserve"> </w:t>
      </w:r>
      <w:r w:rsidRPr="00407F2A">
        <w:rPr>
          <w:rFonts w:cs="Arial"/>
          <w:szCs w:val="24"/>
        </w:rPr>
        <w:t>depa</w:t>
      </w:r>
      <w:r w:rsidRPr="00407F2A">
        <w:rPr>
          <w:rFonts w:cs="Arial"/>
          <w:spacing w:val="-3"/>
          <w:szCs w:val="24"/>
        </w:rPr>
        <w:t>r</w:t>
      </w:r>
      <w:r w:rsidRPr="00407F2A">
        <w:rPr>
          <w:rFonts w:cs="Arial"/>
          <w:spacing w:val="-2"/>
          <w:szCs w:val="24"/>
        </w:rPr>
        <w:t>t</w:t>
      </w:r>
      <w:r w:rsidRPr="00407F2A">
        <w:rPr>
          <w:rFonts w:cs="Arial"/>
          <w:szCs w:val="24"/>
        </w:rPr>
        <w:t>u</w:t>
      </w:r>
      <w:r w:rsidRPr="00407F2A">
        <w:rPr>
          <w:rFonts w:cs="Arial"/>
          <w:spacing w:val="-3"/>
          <w:szCs w:val="24"/>
        </w:rPr>
        <w:t>r</w:t>
      </w:r>
      <w:r w:rsidRPr="00407F2A">
        <w:rPr>
          <w:rFonts w:cs="Arial"/>
          <w:szCs w:val="24"/>
        </w:rPr>
        <w:t>e</w:t>
      </w:r>
      <w:r w:rsidRPr="00407F2A">
        <w:rPr>
          <w:rFonts w:cs="Arial"/>
          <w:spacing w:val="-6"/>
          <w:szCs w:val="24"/>
        </w:rPr>
        <w:t xml:space="preserve"> </w:t>
      </w:r>
      <w:r w:rsidRPr="00407F2A">
        <w:rPr>
          <w:rFonts w:cs="Arial"/>
          <w:szCs w:val="24"/>
        </w:rPr>
        <w:t>f</w:t>
      </w:r>
      <w:r w:rsidRPr="00407F2A">
        <w:rPr>
          <w:rFonts w:cs="Arial"/>
          <w:spacing w:val="-3"/>
          <w:szCs w:val="24"/>
        </w:rPr>
        <w:t>r</w:t>
      </w:r>
      <w:r w:rsidRPr="00407F2A">
        <w:rPr>
          <w:rFonts w:cs="Arial"/>
          <w:szCs w:val="24"/>
        </w:rPr>
        <w:t>om</w:t>
      </w:r>
      <w:r w:rsidRPr="00407F2A">
        <w:rPr>
          <w:rFonts w:cs="Arial"/>
          <w:spacing w:val="-3"/>
          <w:szCs w:val="24"/>
        </w:rPr>
        <w:t xml:space="preserve"> </w:t>
      </w:r>
      <w:r w:rsidRPr="00407F2A">
        <w:rPr>
          <w:rFonts w:cs="Arial"/>
          <w:spacing w:val="-2"/>
          <w:szCs w:val="24"/>
        </w:rPr>
        <w:t>t</w:t>
      </w:r>
      <w:r w:rsidRPr="00407F2A">
        <w:rPr>
          <w:rFonts w:cs="Arial"/>
          <w:spacing w:val="-4"/>
          <w:szCs w:val="24"/>
        </w:rPr>
        <w:t>h</w:t>
      </w:r>
      <w:r w:rsidRPr="00407F2A">
        <w:rPr>
          <w:rFonts w:cs="Arial"/>
          <w:szCs w:val="24"/>
        </w:rPr>
        <w:t>e</w:t>
      </w:r>
      <w:r w:rsidRPr="00407F2A">
        <w:rPr>
          <w:rFonts w:cs="Arial"/>
          <w:spacing w:val="-3"/>
          <w:szCs w:val="24"/>
        </w:rPr>
        <w:t xml:space="preserve"> </w:t>
      </w:r>
      <w:r w:rsidRPr="00407F2A">
        <w:rPr>
          <w:rFonts w:cs="Arial"/>
          <w:spacing w:val="-2"/>
          <w:szCs w:val="24"/>
        </w:rPr>
        <w:t>s</w:t>
      </w:r>
      <w:r w:rsidRPr="00407F2A">
        <w:rPr>
          <w:rFonts w:cs="Arial"/>
          <w:spacing w:val="-4"/>
          <w:szCs w:val="24"/>
        </w:rPr>
        <w:t>t</w:t>
      </w:r>
      <w:r w:rsidRPr="00407F2A">
        <w:rPr>
          <w:rFonts w:cs="Arial"/>
          <w:szCs w:val="24"/>
        </w:rPr>
        <w:t>anda</w:t>
      </w:r>
      <w:r w:rsidRPr="00407F2A">
        <w:rPr>
          <w:rFonts w:cs="Arial"/>
          <w:spacing w:val="-3"/>
          <w:szCs w:val="24"/>
        </w:rPr>
        <w:t>r</w:t>
      </w:r>
      <w:r w:rsidRPr="00407F2A">
        <w:rPr>
          <w:rFonts w:cs="Arial"/>
          <w:szCs w:val="24"/>
        </w:rPr>
        <w:t>ds e</w:t>
      </w:r>
      <w:r w:rsidRPr="00407F2A">
        <w:rPr>
          <w:rFonts w:cs="Arial"/>
          <w:spacing w:val="-5"/>
          <w:szCs w:val="24"/>
        </w:rPr>
        <w:t>x</w:t>
      </w:r>
      <w:r w:rsidRPr="00407F2A">
        <w:rPr>
          <w:rFonts w:cs="Arial"/>
          <w:szCs w:val="24"/>
        </w:rPr>
        <w:t>pe</w:t>
      </w:r>
      <w:r w:rsidRPr="00407F2A">
        <w:rPr>
          <w:rFonts w:cs="Arial"/>
          <w:spacing w:val="-2"/>
          <w:szCs w:val="24"/>
        </w:rPr>
        <w:t>ct</w:t>
      </w:r>
      <w:r w:rsidRPr="00407F2A">
        <w:rPr>
          <w:rFonts w:cs="Arial"/>
          <w:szCs w:val="24"/>
        </w:rPr>
        <w:t>ed</w:t>
      </w:r>
      <w:r w:rsidRPr="00407F2A">
        <w:rPr>
          <w:rFonts w:cs="Arial"/>
          <w:spacing w:val="-3"/>
          <w:szCs w:val="24"/>
        </w:rPr>
        <w:t xml:space="preserve"> </w:t>
      </w:r>
      <w:r w:rsidRPr="00407F2A">
        <w:rPr>
          <w:rFonts w:cs="Arial"/>
          <w:szCs w:val="24"/>
        </w:rPr>
        <w:t>of you</w:t>
      </w:r>
      <w:r w:rsidRPr="00407F2A">
        <w:rPr>
          <w:rFonts w:cs="Arial"/>
          <w:spacing w:val="-4"/>
          <w:szCs w:val="24"/>
        </w:rPr>
        <w:t xml:space="preserve"> a</w:t>
      </w:r>
      <w:r w:rsidRPr="00407F2A">
        <w:rPr>
          <w:rFonts w:cs="Arial"/>
          <w:szCs w:val="24"/>
        </w:rPr>
        <w:t>nd</w:t>
      </w:r>
      <w:r w:rsidRPr="00407F2A">
        <w:rPr>
          <w:rFonts w:cs="Arial"/>
          <w:spacing w:val="-3"/>
          <w:szCs w:val="24"/>
        </w:rPr>
        <w:t xml:space="preserve"> </w:t>
      </w:r>
      <w:r w:rsidRPr="00407F2A">
        <w:rPr>
          <w:rFonts w:cs="Arial"/>
          <w:spacing w:val="-2"/>
          <w:szCs w:val="24"/>
        </w:rPr>
        <w:t>s</w:t>
      </w:r>
      <w:r w:rsidRPr="00407F2A">
        <w:rPr>
          <w:rFonts w:cs="Arial"/>
          <w:szCs w:val="24"/>
        </w:rPr>
        <w:t>hou</w:t>
      </w:r>
      <w:r w:rsidRPr="00407F2A">
        <w:rPr>
          <w:rFonts w:cs="Arial"/>
          <w:spacing w:val="-3"/>
          <w:szCs w:val="24"/>
        </w:rPr>
        <w:t>l</w:t>
      </w:r>
      <w:r w:rsidRPr="00407F2A">
        <w:rPr>
          <w:rFonts w:cs="Arial"/>
          <w:szCs w:val="24"/>
        </w:rPr>
        <w:t>d</w:t>
      </w:r>
      <w:r w:rsidRPr="00407F2A">
        <w:rPr>
          <w:rFonts w:cs="Arial"/>
          <w:spacing w:val="-3"/>
          <w:szCs w:val="24"/>
        </w:rPr>
        <w:t xml:space="preserve"> </w:t>
      </w:r>
      <w:r w:rsidRPr="00407F2A">
        <w:rPr>
          <w:rFonts w:cs="Arial"/>
          <w:szCs w:val="24"/>
        </w:rPr>
        <w:t>not</w:t>
      </w:r>
      <w:r w:rsidRPr="00407F2A">
        <w:rPr>
          <w:rFonts w:cs="Arial"/>
          <w:spacing w:val="-6"/>
          <w:szCs w:val="24"/>
        </w:rPr>
        <w:t xml:space="preserve"> </w:t>
      </w:r>
      <w:r w:rsidRPr="00407F2A">
        <w:rPr>
          <w:rFonts w:cs="Arial"/>
          <w:szCs w:val="24"/>
        </w:rPr>
        <w:t>be</w:t>
      </w:r>
      <w:r w:rsidRPr="00407F2A">
        <w:rPr>
          <w:rFonts w:cs="Arial"/>
          <w:spacing w:val="-3"/>
          <w:szCs w:val="24"/>
        </w:rPr>
        <w:t xml:space="preserve"> r</w:t>
      </w:r>
      <w:r w:rsidRPr="00407F2A">
        <w:rPr>
          <w:rFonts w:cs="Arial"/>
          <w:szCs w:val="24"/>
        </w:rPr>
        <w:t>epe</w:t>
      </w:r>
      <w:r w:rsidRPr="00407F2A">
        <w:rPr>
          <w:rFonts w:cs="Arial"/>
          <w:spacing w:val="-4"/>
          <w:szCs w:val="24"/>
        </w:rPr>
        <w:t>a</w:t>
      </w:r>
      <w:r w:rsidRPr="00407F2A">
        <w:rPr>
          <w:rFonts w:cs="Arial"/>
          <w:spacing w:val="-2"/>
          <w:szCs w:val="24"/>
        </w:rPr>
        <w:t>t</w:t>
      </w:r>
      <w:r w:rsidRPr="00407F2A">
        <w:rPr>
          <w:rFonts w:cs="Arial"/>
          <w:szCs w:val="24"/>
        </w:rPr>
        <w:t>ed.</w:t>
      </w:r>
      <w:r w:rsidRPr="00407F2A">
        <w:rPr>
          <w:rFonts w:cs="Arial"/>
          <w:spacing w:val="56"/>
          <w:szCs w:val="24"/>
        </w:rPr>
        <w:t xml:space="preserve"> </w:t>
      </w:r>
      <w:r w:rsidRPr="00407F2A">
        <w:rPr>
          <w:rFonts w:cs="Arial"/>
          <w:spacing w:val="6"/>
          <w:szCs w:val="24"/>
        </w:rPr>
        <w:t>W</w:t>
      </w:r>
      <w:r w:rsidRPr="00407F2A">
        <w:rPr>
          <w:rFonts w:cs="Arial"/>
          <w:spacing w:val="1"/>
          <w:szCs w:val="24"/>
        </w:rPr>
        <w:t>a</w:t>
      </w:r>
      <w:r w:rsidRPr="00407F2A">
        <w:rPr>
          <w:rFonts w:cs="Arial"/>
          <w:szCs w:val="24"/>
        </w:rPr>
        <w:t>r</w:t>
      </w:r>
      <w:r w:rsidRPr="00407F2A">
        <w:rPr>
          <w:rFonts w:cs="Arial"/>
          <w:spacing w:val="1"/>
          <w:szCs w:val="24"/>
        </w:rPr>
        <w:t>n</w:t>
      </w:r>
      <w:r w:rsidRPr="00407F2A">
        <w:rPr>
          <w:rFonts w:cs="Arial"/>
          <w:szCs w:val="24"/>
        </w:rPr>
        <w:t>i</w:t>
      </w:r>
      <w:r w:rsidRPr="00407F2A">
        <w:rPr>
          <w:rFonts w:cs="Arial"/>
          <w:spacing w:val="1"/>
          <w:szCs w:val="24"/>
        </w:rPr>
        <w:t>n</w:t>
      </w:r>
      <w:r w:rsidRPr="00407F2A">
        <w:rPr>
          <w:rFonts w:cs="Arial"/>
          <w:szCs w:val="24"/>
        </w:rPr>
        <w:t>gs are</w:t>
      </w:r>
      <w:r w:rsidRPr="00407F2A">
        <w:rPr>
          <w:rFonts w:cs="Arial"/>
          <w:spacing w:val="1"/>
          <w:szCs w:val="24"/>
        </w:rPr>
        <w:t xml:space="preserve"> </w:t>
      </w:r>
      <w:r w:rsidRPr="00407F2A">
        <w:rPr>
          <w:rFonts w:cs="Arial"/>
          <w:szCs w:val="24"/>
        </w:rPr>
        <w:t>n</w:t>
      </w:r>
      <w:r w:rsidRPr="00407F2A">
        <w:rPr>
          <w:rFonts w:cs="Arial"/>
          <w:spacing w:val="1"/>
          <w:szCs w:val="24"/>
        </w:rPr>
        <w:t>o</w:t>
      </w:r>
      <w:r w:rsidRPr="00407F2A">
        <w:rPr>
          <w:rFonts w:cs="Arial"/>
          <w:szCs w:val="24"/>
        </w:rPr>
        <w:t>t decl</w:t>
      </w:r>
      <w:r w:rsidRPr="00407F2A">
        <w:rPr>
          <w:rFonts w:cs="Arial"/>
          <w:spacing w:val="1"/>
          <w:szCs w:val="24"/>
        </w:rPr>
        <w:t>a</w:t>
      </w:r>
      <w:r w:rsidRPr="00407F2A">
        <w:rPr>
          <w:rFonts w:cs="Arial"/>
          <w:szCs w:val="24"/>
        </w:rPr>
        <w:t>r</w:t>
      </w:r>
      <w:r w:rsidRPr="00407F2A">
        <w:rPr>
          <w:rFonts w:cs="Arial"/>
          <w:spacing w:val="1"/>
          <w:szCs w:val="24"/>
        </w:rPr>
        <w:t>e</w:t>
      </w:r>
      <w:r w:rsidRPr="00407F2A">
        <w:rPr>
          <w:rFonts w:cs="Arial"/>
          <w:szCs w:val="24"/>
        </w:rPr>
        <w:t>d</w:t>
      </w:r>
      <w:r w:rsidRPr="00407F2A">
        <w:rPr>
          <w:rFonts w:cs="Arial"/>
          <w:spacing w:val="1"/>
          <w:szCs w:val="24"/>
        </w:rPr>
        <w:t xml:space="preserve"> </w:t>
      </w:r>
      <w:r w:rsidRPr="00407F2A">
        <w:rPr>
          <w:rFonts w:cs="Arial"/>
          <w:szCs w:val="24"/>
        </w:rPr>
        <w:t>to the</w:t>
      </w:r>
      <w:r w:rsidRPr="00407F2A">
        <w:rPr>
          <w:rFonts w:cs="Arial"/>
          <w:spacing w:val="1"/>
          <w:szCs w:val="24"/>
        </w:rPr>
        <w:t xml:space="preserve"> p</w:t>
      </w:r>
      <w:r w:rsidRPr="00407F2A">
        <w:rPr>
          <w:rFonts w:cs="Arial"/>
          <w:szCs w:val="24"/>
        </w:rPr>
        <w:t>rof</w:t>
      </w:r>
      <w:r w:rsidRPr="00407F2A">
        <w:rPr>
          <w:rFonts w:cs="Arial"/>
          <w:spacing w:val="1"/>
          <w:szCs w:val="24"/>
        </w:rPr>
        <w:t>e</w:t>
      </w:r>
      <w:r w:rsidRPr="00407F2A">
        <w:rPr>
          <w:rFonts w:cs="Arial"/>
          <w:szCs w:val="24"/>
        </w:rPr>
        <w:t>ssio</w:t>
      </w:r>
      <w:r w:rsidRPr="00407F2A">
        <w:rPr>
          <w:rFonts w:cs="Arial"/>
          <w:spacing w:val="1"/>
          <w:szCs w:val="24"/>
        </w:rPr>
        <w:t>na</w:t>
      </w:r>
      <w:r w:rsidRPr="00407F2A">
        <w:rPr>
          <w:rFonts w:cs="Arial"/>
          <w:szCs w:val="24"/>
        </w:rPr>
        <w:t>l b</w:t>
      </w:r>
      <w:r w:rsidRPr="00407F2A">
        <w:rPr>
          <w:rFonts w:cs="Arial"/>
          <w:spacing w:val="1"/>
          <w:szCs w:val="24"/>
        </w:rPr>
        <w:t>od</w:t>
      </w:r>
      <w:r w:rsidRPr="00407F2A">
        <w:rPr>
          <w:rFonts w:cs="Arial"/>
          <w:spacing w:val="-2"/>
          <w:szCs w:val="24"/>
        </w:rPr>
        <w:t>y</w:t>
      </w:r>
      <w:r w:rsidRPr="00407F2A">
        <w:rPr>
          <w:rFonts w:cs="Arial"/>
          <w:szCs w:val="24"/>
        </w:rPr>
        <w:t>.</w:t>
      </w:r>
    </w:p>
    <w:p w14:paraId="717C6D7C" w14:textId="77777777" w:rsidR="00C26E99" w:rsidRPr="00407F2A" w:rsidRDefault="00C26E99" w:rsidP="00442753">
      <w:pPr>
        <w:pStyle w:val="BodyText"/>
        <w:rPr>
          <w:rFonts w:cs="Arial"/>
          <w:szCs w:val="24"/>
        </w:rPr>
      </w:pPr>
    </w:p>
    <w:p w14:paraId="4D8117B2" w14:textId="77777777" w:rsidR="00C26E99" w:rsidRPr="00407F2A" w:rsidRDefault="00C26E99" w:rsidP="00C26E99">
      <w:pPr>
        <w:pStyle w:val="BodyText"/>
        <w:widowControl w:val="0"/>
        <w:numPr>
          <w:ilvl w:val="0"/>
          <w:numId w:val="98"/>
        </w:numPr>
        <w:autoSpaceDE w:val="0"/>
        <w:autoSpaceDN w:val="0"/>
        <w:spacing w:after="0"/>
        <w:ind w:left="0" w:firstLine="0"/>
        <w:jc w:val="left"/>
        <w:rPr>
          <w:rFonts w:cs="Arial"/>
          <w:szCs w:val="24"/>
        </w:rPr>
      </w:pPr>
      <w:r w:rsidRPr="00407F2A">
        <w:rPr>
          <w:rFonts w:cs="Arial"/>
          <w:b/>
          <w:bCs/>
          <w:szCs w:val="24"/>
        </w:rPr>
        <w:t>Condi</w:t>
      </w:r>
      <w:r w:rsidRPr="00407F2A">
        <w:rPr>
          <w:rFonts w:cs="Arial"/>
          <w:b/>
          <w:bCs/>
          <w:spacing w:val="-1"/>
          <w:szCs w:val="24"/>
        </w:rPr>
        <w:t>t</w:t>
      </w:r>
      <w:r w:rsidRPr="00407F2A">
        <w:rPr>
          <w:rFonts w:cs="Arial"/>
          <w:b/>
          <w:bCs/>
          <w:szCs w:val="24"/>
        </w:rPr>
        <w:t>ions:</w:t>
      </w:r>
      <w:r w:rsidRPr="00407F2A">
        <w:rPr>
          <w:rFonts w:cs="Arial"/>
          <w:bCs/>
          <w:szCs w:val="24"/>
        </w:rPr>
        <w:t xml:space="preserve"> </w:t>
      </w:r>
      <w:r w:rsidRPr="00407F2A">
        <w:rPr>
          <w:rFonts w:cs="Arial"/>
          <w:szCs w:val="24"/>
        </w:rPr>
        <w:t>A condition is</w:t>
      </w:r>
      <w:r w:rsidRPr="00407F2A">
        <w:rPr>
          <w:rFonts w:cs="Arial"/>
          <w:spacing w:val="-1"/>
          <w:szCs w:val="24"/>
        </w:rPr>
        <w:t xml:space="preserve"> a</w:t>
      </w:r>
      <w:r w:rsidRPr="00407F2A">
        <w:rPr>
          <w:rFonts w:cs="Arial"/>
          <w:spacing w:val="1"/>
          <w:szCs w:val="24"/>
        </w:rPr>
        <w:t>pp</w:t>
      </w:r>
      <w:r w:rsidRPr="00407F2A">
        <w:rPr>
          <w:rFonts w:cs="Arial"/>
          <w:szCs w:val="24"/>
        </w:rPr>
        <w:t>li</w:t>
      </w:r>
      <w:r w:rsidRPr="00407F2A">
        <w:rPr>
          <w:rFonts w:cs="Arial"/>
          <w:spacing w:val="-1"/>
          <w:szCs w:val="24"/>
        </w:rPr>
        <w:t>e</w:t>
      </w:r>
      <w:r w:rsidRPr="00407F2A">
        <w:rPr>
          <w:rFonts w:cs="Arial"/>
          <w:szCs w:val="24"/>
        </w:rPr>
        <w:t>d</w:t>
      </w:r>
      <w:r w:rsidRPr="00407F2A">
        <w:rPr>
          <w:rFonts w:cs="Arial"/>
          <w:spacing w:val="1"/>
          <w:szCs w:val="24"/>
        </w:rPr>
        <w:t xml:space="preserve"> </w:t>
      </w:r>
      <w:r w:rsidRPr="00407F2A">
        <w:rPr>
          <w:rFonts w:cs="Arial"/>
          <w:spacing w:val="-3"/>
          <w:szCs w:val="24"/>
        </w:rPr>
        <w:t>w</w:t>
      </w:r>
      <w:r w:rsidRPr="00407F2A">
        <w:rPr>
          <w:rFonts w:cs="Arial"/>
          <w:spacing w:val="1"/>
          <w:szCs w:val="24"/>
        </w:rPr>
        <w:t>he</w:t>
      </w:r>
      <w:r w:rsidRPr="00407F2A">
        <w:rPr>
          <w:rFonts w:cs="Arial"/>
          <w:szCs w:val="24"/>
        </w:rPr>
        <w:t>n</w:t>
      </w:r>
      <w:r w:rsidRPr="00407F2A">
        <w:rPr>
          <w:rFonts w:cs="Arial"/>
          <w:spacing w:val="1"/>
          <w:szCs w:val="24"/>
        </w:rPr>
        <w:t xml:space="preserve"> </w:t>
      </w:r>
      <w:r w:rsidRPr="00407F2A">
        <w:rPr>
          <w:rFonts w:cs="Arial"/>
          <w:szCs w:val="24"/>
        </w:rPr>
        <w:t>t</w:t>
      </w:r>
      <w:r w:rsidRPr="00407F2A">
        <w:rPr>
          <w:rFonts w:cs="Arial"/>
          <w:spacing w:val="-1"/>
          <w:szCs w:val="24"/>
        </w:rPr>
        <w:t>h</w:t>
      </w:r>
      <w:r w:rsidRPr="00407F2A">
        <w:rPr>
          <w:rFonts w:cs="Arial"/>
          <w:szCs w:val="24"/>
        </w:rPr>
        <w:t xml:space="preserve">e </w:t>
      </w:r>
      <w:r w:rsidRPr="00407F2A">
        <w:rPr>
          <w:rFonts w:cs="Arial"/>
          <w:spacing w:val="1"/>
          <w:szCs w:val="24"/>
        </w:rPr>
        <w:t>pane</w:t>
      </w:r>
      <w:r w:rsidRPr="00407F2A">
        <w:rPr>
          <w:rFonts w:cs="Arial"/>
          <w:szCs w:val="24"/>
        </w:rPr>
        <w:t xml:space="preserve">l decides that a breach of professional standards or conduct has occurred and your fitness to practise is </w:t>
      </w:r>
      <w:proofErr w:type="gramStart"/>
      <w:r w:rsidRPr="00407F2A">
        <w:rPr>
          <w:rFonts w:cs="Arial"/>
          <w:szCs w:val="24"/>
        </w:rPr>
        <w:t>impaired</w:t>
      </w:r>
      <w:proofErr w:type="gramEnd"/>
      <w:r w:rsidRPr="00407F2A">
        <w:rPr>
          <w:rFonts w:cs="Arial"/>
          <w:szCs w:val="24"/>
        </w:rPr>
        <w:t xml:space="preserve"> but they are </w:t>
      </w:r>
      <w:r w:rsidRPr="00407F2A">
        <w:rPr>
          <w:rFonts w:cs="Arial"/>
          <w:spacing w:val="-2"/>
          <w:szCs w:val="24"/>
        </w:rPr>
        <w:t>s</w:t>
      </w:r>
      <w:r w:rsidRPr="00407F2A">
        <w:rPr>
          <w:rFonts w:cs="Arial"/>
          <w:spacing w:val="-1"/>
          <w:szCs w:val="24"/>
        </w:rPr>
        <w:t>a</w:t>
      </w:r>
      <w:r w:rsidRPr="00407F2A">
        <w:rPr>
          <w:rFonts w:cs="Arial"/>
          <w:szCs w:val="24"/>
        </w:rPr>
        <w:t>tis</w:t>
      </w:r>
      <w:r w:rsidRPr="00407F2A">
        <w:rPr>
          <w:rFonts w:cs="Arial"/>
          <w:spacing w:val="3"/>
          <w:szCs w:val="24"/>
        </w:rPr>
        <w:t>f</w:t>
      </w:r>
      <w:r w:rsidRPr="00407F2A">
        <w:rPr>
          <w:rFonts w:cs="Arial"/>
          <w:szCs w:val="24"/>
        </w:rPr>
        <w:t>i</w:t>
      </w:r>
      <w:r w:rsidRPr="00407F2A">
        <w:rPr>
          <w:rFonts w:cs="Arial"/>
          <w:spacing w:val="-1"/>
          <w:szCs w:val="24"/>
        </w:rPr>
        <w:t>e</w:t>
      </w:r>
      <w:r w:rsidRPr="00407F2A">
        <w:rPr>
          <w:rFonts w:cs="Arial"/>
          <w:szCs w:val="24"/>
        </w:rPr>
        <w:t>d</w:t>
      </w:r>
      <w:r w:rsidRPr="00407F2A">
        <w:rPr>
          <w:rFonts w:cs="Arial"/>
          <w:spacing w:val="1"/>
          <w:szCs w:val="24"/>
        </w:rPr>
        <w:t xml:space="preserve"> </w:t>
      </w:r>
      <w:r w:rsidRPr="00407F2A">
        <w:rPr>
          <w:rFonts w:cs="Arial"/>
          <w:spacing w:val="-2"/>
          <w:szCs w:val="24"/>
        </w:rPr>
        <w:t xml:space="preserve">that you have </w:t>
      </w:r>
      <w:r w:rsidRPr="00407F2A">
        <w:rPr>
          <w:rFonts w:cs="Arial"/>
          <w:spacing w:val="1"/>
          <w:szCs w:val="24"/>
        </w:rPr>
        <w:t>d</w:t>
      </w:r>
      <w:r w:rsidRPr="00407F2A">
        <w:rPr>
          <w:rFonts w:cs="Arial"/>
          <w:szCs w:val="24"/>
        </w:rPr>
        <w:t>is</w:t>
      </w:r>
      <w:r w:rsidRPr="00407F2A">
        <w:rPr>
          <w:rFonts w:cs="Arial"/>
          <w:spacing w:val="1"/>
          <w:szCs w:val="24"/>
        </w:rPr>
        <w:t>p</w:t>
      </w:r>
      <w:r w:rsidRPr="00407F2A">
        <w:rPr>
          <w:rFonts w:cs="Arial"/>
          <w:szCs w:val="24"/>
        </w:rPr>
        <w:t>l</w:t>
      </w:r>
      <w:r w:rsidRPr="00407F2A">
        <w:rPr>
          <w:rFonts w:cs="Arial"/>
          <w:spacing w:val="1"/>
          <w:szCs w:val="24"/>
        </w:rPr>
        <w:t>a</w:t>
      </w:r>
      <w:r w:rsidRPr="00407F2A">
        <w:rPr>
          <w:rFonts w:cs="Arial"/>
          <w:spacing w:val="-2"/>
          <w:szCs w:val="24"/>
        </w:rPr>
        <w:t>y</w:t>
      </w:r>
      <w:r w:rsidRPr="00407F2A">
        <w:rPr>
          <w:rFonts w:cs="Arial"/>
          <w:spacing w:val="1"/>
          <w:szCs w:val="24"/>
        </w:rPr>
        <w:t>e</w:t>
      </w:r>
      <w:r w:rsidRPr="00407F2A">
        <w:rPr>
          <w:rFonts w:cs="Arial"/>
          <w:szCs w:val="24"/>
        </w:rPr>
        <w:t>d</w:t>
      </w:r>
      <w:r w:rsidRPr="00407F2A">
        <w:rPr>
          <w:rFonts w:cs="Arial"/>
          <w:spacing w:val="-1"/>
          <w:szCs w:val="24"/>
        </w:rPr>
        <w:t xml:space="preserve"> </w:t>
      </w:r>
      <w:r w:rsidRPr="00407F2A">
        <w:rPr>
          <w:rFonts w:cs="Arial"/>
          <w:spacing w:val="1"/>
          <w:szCs w:val="24"/>
        </w:rPr>
        <w:t xml:space="preserve">an </w:t>
      </w:r>
      <w:r w:rsidRPr="00407F2A">
        <w:rPr>
          <w:rFonts w:cs="Arial"/>
          <w:szCs w:val="24"/>
        </w:rPr>
        <w:t>i</w:t>
      </w:r>
      <w:r w:rsidRPr="00407F2A">
        <w:rPr>
          <w:rFonts w:cs="Arial"/>
          <w:spacing w:val="1"/>
          <w:szCs w:val="24"/>
        </w:rPr>
        <w:t>n</w:t>
      </w:r>
      <w:r w:rsidRPr="00407F2A">
        <w:rPr>
          <w:rFonts w:cs="Arial"/>
          <w:szCs w:val="24"/>
        </w:rPr>
        <w:t>si</w:t>
      </w:r>
      <w:r w:rsidRPr="00407F2A">
        <w:rPr>
          <w:rFonts w:cs="Arial"/>
          <w:spacing w:val="-1"/>
          <w:szCs w:val="24"/>
        </w:rPr>
        <w:t>g</w:t>
      </w:r>
      <w:r w:rsidRPr="00407F2A">
        <w:rPr>
          <w:rFonts w:cs="Arial"/>
          <w:spacing w:val="1"/>
          <w:szCs w:val="24"/>
        </w:rPr>
        <w:t>h</w:t>
      </w:r>
      <w:r w:rsidRPr="00407F2A">
        <w:rPr>
          <w:rFonts w:cs="Arial"/>
          <w:szCs w:val="24"/>
        </w:rPr>
        <w:t>t</w:t>
      </w:r>
      <w:r w:rsidRPr="00407F2A">
        <w:rPr>
          <w:rFonts w:cs="Arial"/>
          <w:spacing w:val="1"/>
          <w:szCs w:val="24"/>
        </w:rPr>
        <w:t xml:space="preserve"> </w:t>
      </w:r>
      <w:r w:rsidRPr="00407F2A">
        <w:rPr>
          <w:rFonts w:cs="Arial"/>
          <w:szCs w:val="24"/>
        </w:rPr>
        <w:t>i</w:t>
      </w:r>
      <w:r w:rsidRPr="00407F2A">
        <w:rPr>
          <w:rFonts w:cs="Arial"/>
          <w:spacing w:val="1"/>
          <w:szCs w:val="24"/>
        </w:rPr>
        <w:t>n</w:t>
      </w:r>
      <w:r w:rsidRPr="00407F2A">
        <w:rPr>
          <w:rFonts w:cs="Arial"/>
          <w:szCs w:val="24"/>
        </w:rPr>
        <w:t>to</w:t>
      </w:r>
      <w:r w:rsidRPr="00407F2A">
        <w:rPr>
          <w:rFonts w:cs="Arial"/>
          <w:spacing w:val="1"/>
          <w:szCs w:val="24"/>
        </w:rPr>
        <w:t xml:space="preserve"> </w:t>
      </w:r>
      <w:r w:rsidRPr="00407F2A">
        <w:rPr>
          <w:rFonts w:cs="Arial"/>
          <w:spacing w:val="-2"/>
          <w:szCs w:val="24"/>
        </w:rPr>
        <w:t>your</w:t>
      </w:r>
      <w:r w:rsidRPr="00407F2A">
        <w:rPr>
          <w:rFonts w:cs="Arial"/>
          <w:szCs w:val="24"/>
        </w:rPr>
        <w:t xml:space="preserve"> </w:t>
      </w:r>
      <w:r w:rsidRPr="00407F2A">
        <w:rPr>
          <w:rFonts w:cs="Arial"/>
          <w:spacing w:val="1"/>
          <w:szCs w:val="24"/>
        </w:rPr>
        <w:t>behaviour</w:t>
      </w:r>
      <w:r w:rsidRPr="00407F2A">
        <w:rPr>
          <w:rFonts w:cs="Arial"/>
          <w:szCs w:val="24"/>
        </w:rPr>
        <w:t xml:space="preserve"> </w:t>
      </w:r>
      <w:r w:rsidRPr="00407F2A">
        <w:rPr>
          <w:rFonts w:cs="Arial"/>
          <w:spacing w:val="-1"/>
          <w:szCs w:val="24"/>
        </w:rPr>
        <w:t>a</w:t>
      </w:r>
      <w:r w:rsidRPr="00407F2A">
        <w:rPr>
          <w:rFonts w:cs="Arial"/>
          <w:spacing w:val="1"/>
          <w:szCs w:val="24"/>
        </w:rPr>
        <w:t>n</w:t>
      </w:r>
      <w:r w:rsidRPr="00407F2A">
        <w:rPr>
          <w:rFonts w:cs="Arial"/>
          <w:szCs w:val="24"/>
        </w:rPr>
        <w:t>d</w:t>
      </w:r>
      <w:r w:rsidRPr="00407F2A">
        <w:rPr>
          <w:rFonts w:cs="Arial"/>
          <w:spacing w:val="1"/>
          <w:szCs w:val="24"/>
        </w:rPr>
        <w:t xml:space="preserve"> </w:t>
      </w:r>
      <w:r w:rsidRPr="00407F2A">
        <w:rPr>
          <w:rFonts w:cs="Arial"/>
          <w:spacing w:val="-3"/>
          <w:szCs w:val="24"/>
        </w:rPr>
        <w:t>w</w:t>
      </w:r>
      <w:r w:rsidRPr="00407F2A">
        <w:rPr>
          <w:rFonts w:cs="Arial"/>
          <w:spacing w:val="1"/>
          <w:szCs w:val="24"/>
        </w:rPr>
        <w:t>ou</w:t>
      </w:r>
      <w:r w:rsidRPr="00407F2A">
        <w:rPr>
          <w:rFonts w:cs="Arial"/>
          <w:szCs w:val="24"/>
        </w:rPr>
        <w:t>ld</w:t>
      </w:r>
      <w:r w:rsidRPr="00407F2A">
        <w:rPr>
          <w:rFonts w:cs="Arial"/>
          <w:spacing w:val="1"/>
          <w:szCs w:val="24"/>
        </w:rPr>
        <w:t xml:space="preserve"> </w:t>
      </w:r>
      <w:r w:rsidRPr="00407F2A">
        <w:rPr>
          <w:rFonts w:cs="Arial"/>
          <w:spacing w:val="-1"/>
          <w:szCs w:val="24"/>
        </w:rPr>
        <w:t>r</w:t>
      </w:r>
      <w:r w:rsidRPr="00407F2A">
        <w:rPr>
          <w:rFonts w:cs="Arial"/>
          <w:spacing w:val="1"/>
          <w:szCs w:val="24"/>
        </w:rPr>
        <w:t>e</w:t>
      </w:r>
      <w:r w:rsidRPr="00407F2A">
        <w:rPr>
          <w:rFonts w:cs="Arial"/>
          <w:spacing w:val="-2"/>
          <w:szCs w:val="24"/>
        </w:rPr>
        <w:t>s</w:t>
      </w:r>
      <w:r w:rsidRPr="00407F2A">
        <w:rPr>
          <w:rFonts w:cs="Arial"/>
          <w:spacing w:val="1"/>
          <w:szCs w:val="24"/>
        </w:rPr>
        <w:t>po</w:t>
      </w:r>
      <w:r w:rsidRPr="00407F2A">
        <w:rPr>
          <w:rFonts w:cs="Arial"/>
          <w:spacing w:val="-1"/>
          <w:szCs w:val="24"/>
        </w:rPr>
        <w:t>n</w:t>
      </w:r>
      <w:r w:rsidRPr="00407F2A">
        <w:rPr>
          <w:rFonts w:cs="Arial"/>
          <w:szCs w:val="24"/>
        </w:rPr>
        <w:t>d</w:t>
      </w:r>
      <w:r w:rsidRPr="00407F2A">
        <w:rPr>
          <w:rFonts w:cs="Arial"/>
          <w:spacing w:val="-1"/>
          <w:szCs w:val="24"/>
        </w:rPr>
        <w:t xml:space="preserve"> </w:t>
      </w:r>
      <w:r w:rsidRPr="00407F2A">
        <w:rPr>
          <w:rFonts w:cs="Arial"/>
          <w:szCs w:val="24"/>
        </w:rPr>
        <w:t>to</w:t>
      </w:r>
      <w:r w:rsidRPr="00407F2A">
        <w:rPr>
          <w:rFonts w:cs="Arial"/>
          <w:spacing w:val="1"/>
          <w:szCs w:val="24"/>
        </w:rPr>
        <w:t xml:space="preserve"> </w:t>
      </w:r>
      <w:r w:rsidRPr="00407F2A">
        <w:rPr>
          <w:rFonts w:cs="Arial"/>
          <w:spacing w:val="-1"/>
          <w:szCs w:val="24"/>
        </w:rPr>
        <w:t>support</w:t>
      </w:r>
      <w:r w:rsidRPr="00407F2A">
        <w:rPr>
          <w:rFonts w:cs="Arial"/>
          <w:szCs w:val="24"/>
        </w:rPr>
        <w:t>. The condition will be determined by the panel and will be based upon the circumstances of the individual case. Conditions will be clearly explained so that you understand what is expected of you, and you will be asked to complete these within a reasonable timescale. The criteria for the conditions to be met will be explained to you and recorded so that a future panel can reach a decision when reviewing if the conditions have been met. You are required to report any conditions to your PSRB at the point of registration, where required, and will remain on your student record.</w:t>
      </w:r>
    </w:p>
    <w:p w14:paraId="6C76E5FF" w14:textId="77777777" w:rsidR="00C26E99" w:rsidRPr="00407F2A" w:rsidRDefault="00C26E99" w:rsidP="00442753">
      <w:pPr>
        <w:pStyle w:val="BodyText"/>
        <w:rPr>
          <w:rFonts w:cs="Arial"/>
          <w:szCs w:val="24"/>
        </w:rPr>
      </w:pPr>
    </w:p>
    <w:p w14:paraId="28625BC7" w14:textId="77777777" w:rsidR="00C26E99" w:rsidRPr="00407F2A" w:rsidRDefault="00C26E99" w:rsidP="00C26E99">
      <w:pPr>
        <w:pStyle w:val="BodyText"/>
        <w:widowControl w:val="0"/>
        <w:numPr>
          <w:ilvl w:val="0"/>
          <w:numId w:val="98"/>
        </w:numPr>
        <w:autoSpaceDE w:val="0"/>
        <w:autoSpaceDN w:val="0"/>
        <w:spacing w:after="0"/>
        <w:ind w:left="0" w:firstLine="0"/>
        <w:jc w:val="left"/>
        <w:rPr>
          <w:rFonts w:cs="Arial"/>
          <w:bCs/>
          <w:szCs w:val="24"/>
        </w:rPr>
      </w:pPr>
      <w:r w:rsidRPr="00407F2A">
        <w:rPr>
          <w:rFonts w:cs="Arial"/>
          <w:b/>
          <w:bCs/>
          <w:spacing w:val="1"/>
          <w:szCs w:val="24"/>
        </w:rPr>
        <w:t>Temporary restriction</w:t>
      </w:r>
      <w:r w:rsidRPr="00407F2A">
        <w:rPr>
          <w:rFonts w:cs="Arial"/>
          <w:b/>
          <w:bCs/>
          <w:szCs w:val="24"/>
        </w:rPr>
        <w:t xml:space="preserve"> </w:t>
      </w:r>
      <w:r w:rsidRPr="00407F2A">
        <w:rPr>
          <w:rFonts w:cs="Arial"/>
          <w:b/>
          <w:bCs/>
          <w:spacing w:val="-1"/>
          <w:szCs w:val="24"/>
        </w:rPr>
        <w:t>f</w:t>
      </w:r>
      <w:r w:rsidRPr="00407F2A">
        <w:rPr>
          <w:rFonts w:cs="Arial"/>
          <w:b/>
          <w:bCs/>
          <w:szCs w:val="24"/>
        </w:rPr>
        <w:t>rom</w:t>
      </w:r>
      <w:r w:rsidRPr="00407F2A">
        <w:rPr>
          <w:rFonts w:cs="Arial"/>
          <w:b/>
          <w:bCs/>
          <w:spacing w:val="-2"/>
          <w:szCs w:val="24"/>
        </w:rPr>
        <w:t xml:space="preserve"> </w:t>
      </w:r>
      <w:r w:rsidRPr="00407F2A">
        <w:rPr>
          <w:rFonts w:cs="Arial"/>
          <w:b/>
          <w:bCs/>
          <w:spacing w:val="-1"/>
          <w:szCs w:val="24"/>
        </w:rPr>
        <w:t>t</w:t>
      </w:r>
      <w:r w:rsidRPr="00407F2A">
        <w:rPr>
          <w:rFonts w:cs="Arial"/>
          <w:b/>
          <w:bCs/>
          <w:szCs w:val="24"/>
        </w:rPr>
        <w:t>he</w:t>
      </w:r>
      <w:r w:rsidRPr="00407F2A">
        <w:rPr>
          <w:rFonts w:cs="Arial"/>
          <w:b/>
          <w:bCs/>
          <w:spacing w:val="1"/>
          <w:szCs w:val="24"/>
        </w:rPr>
        <w:t xml:space="preserve"> c</w:t>
      </w:r>
      <w:r w:rsidRPr="00407F2A">
        <w:rPr>
          <w:rFonts w:cs="Arial"/>
          <w:b/>
          <w:bCs/>
          <w:szCs w:val="24"/>
        </w:rPr>
        <w:t>our</w:t>
      </w:r>
      <w:r w:rsidRPr="00407F2A">
        <w:rPr>
          <w:rFonts w:cs="Arial"/>
          <w:b/>
          <w:bCs/>
          <w:spacing w:val="1"/>
          <w:szCs w:val="24"/>
        </w:rPr>
        <w:t>s</w:t>
      </w:r>
      <w:r w:rsidRPr="00407F2A">
        <w:rPr>
          <w:rFonts w:cs="Arial"/>
          <w:b/>
          <w:bCs/>
          <w:szCs w:val="24"/>
        </w:rPr>
        <w:t>e:</w:t>
      </w:r>
      <w:r w:rsidRPr="00407F2A">
        <w:rPr>
          <w:rFonts w:cs="Arial"/>
          <w:bCs/>
          <w:szCs w:val="24"/>
        </w:rPr>
        <w:t xml:space="preserve"> If the panel decides that a serious breach of professional standards or conduct has occurred and your fitness to practise is impaired then the panel may temporarily restrict you from the course you </w:t>
      </w:r>
      <w:r w:rsidRPr="00407F2A">
        <w:rPr>
          <w:rFonts w:cs="Arial"/>
          <w:bCs/>
          <w:szCs w:val="24"/>
        </w:rPr>
        <w:lastRenderedPageBreak/>
        <w:t xml:space="preserve">are registered on. This is appropriate when the panel considers that, due to either your behaviour or health, temporary restriction from the course is the only way to protect the public, other </w:t>
      </w:r>
      <w:proofErr w:type="gramStart"/>
      <w:r w:rsidRPr="00407F2A">
        <w:rPr>
          <w:rFonts w:cs="Arial"/>
          <w:bCs/>
          <w:szCs w:val="24"/>
        </w:rPr>
        <w:t>students</w:t>
      </w:r>
      <w:proofErr w:type="gramEnd"/>
      <w:r w:rsidRPr="00407F2A">
        <w:rPr>
          <w:rFonts w:cs="Arial"/>
          <w:bCs/>
          <w:szCs w:val="24"/>
        </w:rPr>
        <w:t xml:space="preserve"> or staff. A temporary restriction will be used to allow you time to reflect and learn from the allegations with a view to demonstrating your suitability to return to the course </w:t>
      </w:r>
      <w:proofErr w:type="gramStart"/>
      <w:r w:rsidRPr="00407F2A">
        <w:rPr>
          <w:rFonts w:cs="Arial"/>
          <w:bCs/>
          <w:szCs w:val="24"/>
        </w:rPr>
        <w:t>at a later date</w:t>
      </w:r>
      <w:proofErr w:type="gramEnd"/>
      <w:r w:rsidRPr="00407F2A">
        <w:rPr>
          <w:rFonts w:cs="Arial"/>
          <w:bCs/>
          <w:szCs w:val="24"/>
        </w:rPr>
        <w:t>. You are required to report any restrictions to your PSRB at the point of registration, where required, and will remain on your student record.</w:t>
      </w:r>
    </w:p>
    <w:p w14:paraId="6067A9BF" w14:textId="77777777" w:rsidR="00C26E99" w:rsidRPr="00407F2A" w:rsidRDefault="00C26E99" w:rsidP="00442753">
      <w:pPr>
        <w:pStyle w:val="BodyText"/>
        <w:rPr>
          <w:rFonts w:cs="Arial"/>
          <w:bCs/>
          <w:szCs w:val="24"/>
        </w:rPr>
      </w:pPr>
    </w:p>
    <w:p w14:paraId="03E7F708" w14:textId="77777777" w:rsidR="00C26E99" w:rsidRPr="00407F2A" w:rsidRDefault="00C26E99" w:rsidP="00C26E99">
      <w:pPr>
        <w:pStyle w:val="BodyText"/>
        <w:widowControl w:val="0"/>
        <w:numPr>
          <w:ilvl w:val="0"/>
          <w:numId w:val="98"/>
        </w:numPr>
        <w:autoSpaceDE w:val="0"/>
        <w:autoSpaceDN w:val="0"/>
        <w:spacing w:after="0"/>
        <w:ind w:left="0" w:firstLine="0"/>
        <w:jc w:val="left"/>
        <w:rPr>
          <w:rFonts w:cs="Arial"/>
          <w:szCs w:val="24"/>
        </w:rPr>
      </w:pPr>
      <w:r w:rsidRPr="00407F2A">
        <w:rPr>
          <w:rFonts w:cs="Arial"/>
          <w:b/>
          <w:szCs w:val="24"/>
        </w:rPr>
        <w:t>Permanent withdrawal from the course:</w:t>
      </w:r>
      <w:r w:rsidRPr="00407F2A">
        <w:rPr>
          <w:rFonts w:cs="Arial"/>
          <w:szCs w:val="24"/>
        </w:rPr>
        <w:t xml:space="preserve"> If the panel decides that a serious breach of professional standards or conduct has occurred and your fitness to practise is seriously impaired then the panel may decide to permanently withdraw you from the course you are registered on. Permanent withdrawal from the course is appropriate when the panel considers that withdrawal from the course is the only way to protect the public, other students or staff because of your behaviour or health. You will not be permitted to continue with your course. You may be able to apply to an alternative, non-accredited version of your course (if available), or a different non-accredited course within the University. You are required to report permanent withdrawal to your PSRB at the point of registration, where required, and will remain on your student record.</w:t>
      </w:r>
    </w:p>
    <w:p w14:paraId="74FC9DEF" w14:textId="77777777" w:rsidR="00C26E99" w:rsidRPr="00407F2A" w:rsidRDefault="00C26E99" w:rsidP="00442753">
      <w:pPr>
        <w:pStyle w:val="BodyText"/>
        <w:rPr>
          <w:rFonts w:cs="Arial"/>
          <w:szCs w:val="24"/>
        </w:rPr>
      </w:pPr>
    </w:p>
    <w:p w14:paraId="1A43C43A" w14:textId="77777777" w:rsidR="00C26E99" w:rsidRPr="00407F2A" w:rsidRDefault="00C26E99" w:rsidP="00C26E99">
      <w:pPr>
        <w:pStyle w:val="BodyText"/>
        <w:widowControl w:val="0"/>
        <w:numPr>
          <w:ilvl w:val="0"/>
          <w:numId w:val="98"/>
        </w:numPr>
        <w:autoSpaceDE w:val="0"/>
        <w:autoSpaceDN w:val="0"/>
        <w:spacing w:after="0"/>
        <w:ind w:left="0" w:firstLine="0"/>
        <w:jc w:val="left"/>
        <w:rPr>
          <w:rFonts w:cs="Arial"/>
          <w:bCs/>
          <w:spacing w:val="-6"/>
          <w:szCs w:val="24"/>
        </w:rPr>
      </w:pPr>
      <w:r w:rsidRPr="00407F2A">
        <w:rPr>
          <w:rFonts w:cs="Arial"/>
          <w:b/>
          <w:bCs/>
          <w:szCs w:val="24"/>
        </w:rPr>
        <w:t>Permanent</w:t>
      </w:r>
      <w:r w:rsidRPr="00407F2A">
        <w:rPr>
          <w:rFonts w:cs="Arial"/>
          <w:b/>
          <w:bCs/>
          <w:spacing w:val="-1"/>
          <w:szCs w:val="24"/>
        </w:rPr>
        <w:t xml:space="preserve"> exclusion from the University</w:t>
      </w:r>
      <w:r w:rsidRPr="00407F2A">
        <w:rPr>
          <w:rFonts w:cs="Arial"/>
          <w:b/>
          <w:bCs/>
          <w:spacing w:val="-6"/>
          <w:szCs w:val="24"/>
        </w:rPr>
        <w:t>:</w:t>
      </w:r>
      <w:r w:rsidRPr="00407F2A">
        <w:rPr>
          <w:rFonts w:cs="Arial"/>
          <w:bCs/>
          <w:spacing w:val="-6"/>
          <w:szCs w:val="24"/>
        </w:rPr>
        <w:t xml:space="preserve"> If the panel decides that such a serious breach of professional standards or conduct has </w:t>
      </w:r>
      <w:proofErr w:type="gramStart"/>
      <w:r w:rsidRPr="00407F2A">
        <w:rPr>
          <w:rFonts w:cs="Arial"/>
          <w:bCs/>
          <w:spacing w:val="-6"/>
          <w:szCs w:val="24"/>
        </w:rPr>
        <w:t>occurred</w:t>
      </w:r>
      <w:proofErr w:type="gramEnd"/>
      <w:r w:rsidRPr="00407F2A">
        <w:rPr>
          <w:rFonts w:cs="Arial"/>
          <w:bCs/>
          <w:spacing w:val="-6"/>
          <w:szCs w:val="24"/>
        </w:rPr>
        <w:t xml:space="preserve"> and your behaviour has been deemed so serious that both your fitness to practise and ability to continue as a student with the University is seriously impaired then you may be permanently excluded from the University. Permanent exclusion from the University is appropriate when the panel considers that withdrawal from the course is the only way to protect the public, other students or staff because of your behaviour or health. You will not be permitted to study with the University at any point in the future. If you are permanently excluded from the University, you must report this to the </w:t>
      </w:r>
      <w:proofErr w:type="gramStart"/>
      <w:r w:rsidRPr="00407F2A">
        <w:rPr>
          <w:rFonts w:cs="Arial"/>
          <w:bCs/>
          <w:spacing w:val="-6"/>
          <w:szCs w:val="24"/>
        </w:rPr>
        <w:t>PSRB</w:t>
      </w:r>
      <w:proofErr w:type="gramEnd"/>
      <w:r w:rsidRPr="00407F2A">
        <w:rPr>
          <w:rFonts w:cs="Arial"/>
          <w:bCs/>
          <w:spacing w:val="-6"/>
          <w:szCs w:val="24"/>
        </w:rPr>
        <w:t xml:space="preserve"> and this outcome will remain on your student record.</w:t>
      </w:r>
    </w:p>
    <w:p w14:paraId="34CB95DA" w14:textId="77777777" w:rsidR="00C26E99" w:rsidRPr="00407F2A" w:rsidRDefault="00C26E99" w:rsidP="00442753">
      <w:pPr>
        <w:pStyle w:val="BodyText"/>
        <w:rPr>
          <w:rFonts w:cs="Arial"/>
          <w:szCs w:val="24"/>
        </w:rPr>
      </w:pPr>
    </w:p>
    <w:p w14:paraId="01408931" w14:textId="430F7D70" w:rsidR="00C26E99" w:rsidRPr="00407F2A" w:rsidRDefault="00C26E99" w:rsidP="00442753">
      <w:pPr>
        <w:pStyle w:val="BodyText"/>
        <w:ind w:right="-226"/>
        <w:rPr>
          <w:rFonts w:cs="Arial"/>
          <w:szCs w:val="24"/>
        </w:rPr>
      </w:pPr>
      <w:r w:rsidRPr="00407F2A">
        <w:rPr>
          <w:rFonts w:cs="Arial"/>
          <w:spacing w:val="-2"/>
          <w:szCs w:val="24"/>
        </w:rPr>
        <w:t>*</w:t>
      </w:r>
      <w:r w:rsidRPr="00407F2A">
        <w:rPr>
          <w:rFonts w:cs="Arial"/>
          <w:spacing w:val="1"/>
          <w:szCs w:val="24"/>
        </w:rPr>
        <w:t xml:space="preserve"> If during the investigation you had any precautionary measures imposed, we will lift them immediately and you will receive confirmation of this.</w:t>
      </w:r>
    </w:p>
    <w:p w14:paraId="23DBCABC" w14:textId="77777777" w:rsidR="00C26E99" w:rsidRPr="00407F2A" w:rsidRDefault="00C26E99" w:rsidP="002802C1">
      <w:pPr>
        <w:pStyle w:val="NoSpacing"/>
      </w:pPr>
    </w:p>
    <w:p w14:paraId="41FD4F09" w14:textId="545A9B73" w:rsidR="00C26E99" w:rsidRPr="00407F2A" w:rsidRDefault="00C26E99" w:rsidP="00442753">
      <w:pPr>
        <w:pStyle w:val="BodyText"/>
        <w:rPr>
          <w:rFonts w:cs="Arial"/>
          <w:spacing w:val="1"/>
          <w:szCs w:val="24"/>
        </w:rPr>
      </w:pPr>
      <w:r w:rsidRPr="00407F2A">
        <w:rPr>
          <w:rFonts w:cs="Arial"/>
          <w:szCs w:val="24"/>
        </w:rPr>
        <w:t xml:space="preserve">11.13.2 You should refer to your </w:t>
      </w:r>
      <w:r w:rsidR="0077667E">
        <w:rPr>
          <w:rFonts w:cs="Arial"/>
          <w:szCs w:val="24"/>
        </w:rPr>
        <w:t>c</w:t>
      </w:r>
      <w:r w:rsidRPr="00407F2A">
        <w:rPr>
          <w:rFonts w:cs="Arial"/>
          <w:szCs w:val="24"/>
        </w:rPr>
        <w:t xml:space="preserve">ourse </w:t>
      </w:r>
      <w:r w:rsidR="0077667E">
        <w:rPr>
          <w:rFonts w:cs="Arial"/>
          <w:szCs w:val="24"/>
        </w:rPr>
        <w:t>m</w:t>
      </w:r>
      <w:r w:rsidRPr="00407F2A">
        <w:rPr>
          <w:rFonts w:cs="Arial"/>
          <w:szCs w:val="24"/>
        </w:rPr>
        <w:t xml:space="preserve">aterials regarding any occasions where we or you are required to notify the PSRB governing your course of any outcomes relating to your Fitness to Practise. </w:t>
      </w:r>
    </w:p>
    <w:p w14:paraId="2DCDEF37" w14:textId="77777777" w:rsidR="00C26E99" w:rsidRPr="00407F2A" w:rsidRDefault="00C26E99" w:rsidP="00442753">
      <w:pPr>
        <w:tabs>
          <w:tab w:val="left" w:pos="426"/>
        </w:tabs>
        <w:ind w:right="-226"/>
        <w:rPr>
          <w:rFonts w:eastAsia="Arial" w:cs="Arial"/>
          <w:spacing w:val="1"/>
          <w:szCs w:val="24"/>
        </w:rPr>
      </w:pPr>
    </w:p>
    <w:p w14:paraId="505ED22B" w14:textId="77777777" w:rsidR="00C26E99" w:rsidRPr="00407F2A" w:rsidRDefault="00C26E99" w:rsidP="00442753">
      <w:pPr>
        <w:pStyle w:val="Heading2"/>
        <w:rPr>
          <w:rFonts w:eastAsia="Arial" w:cs="Arial"/>
          <w:szCs w:val="24"/>
        </w:rPr>
      </w:pPr>
      <w:bookmarkStart w:id="311" w:name="_Toc47467415"/>
      <w:bookmarkStart w:id="312" w:name="_Toc71291757"/>
      <w:r w:rsidRPr="00407F2A">
        <w:rPr>
          <w:rFonts w:eastAsia="Arial" w:cs="Arial"/>
          <w:szCs w:val="24"/>
        </w:rPr>
        <w:t>11.14 Stage 4: Requesting a review of the Hearing outcome</w:t>
      </w:r>
      <w:bookmarkEnd w:id="311"/>
      <w:bookmarkEnd w:id="312"/>
    </w:p>
    <w:p w14:paraId="60B19682" w14:textId="77777777" w:rsidR="00C26E99" w:rsidRPr="00407F2A" w:rsidRDefault="00C26E99" w:rsidP="002802C1">
      <w:pPr>
        <w:pStyle w:val="NoSpacing"/>
      </w:pPr>
    </w:p>
    <w:p w14:paraId="357ECEFE" w14:textId="2E006367" w:rsidR="00C26E99" w:rsidRPr="00407F2A" w:rsidRDefault="00C26E99" w:rsidP="002802C1">
      <w:pPr>
        <w:pStyle w:val="BodyText"/>
        <w:rPr>
          <w:rFonts w:cs="Arial"/>
          <w:szCs w:val="24"/>
        </w:rPr>
      </w:pPr>
      <w:r w:rsidRPr="00407F2A">
        <w:rPr>
          <w:rFonts w:cs="Arial"/>
          <w:szCs w:val="24"/>
        </w:rPr>
        <w:t>11.14.1 You can request a review of the decision made at the hearing if you can evidence one or more of the following grounds:</w:t>
      </w:r>
    </w:p>
    <w:p w14:paraId="5CD7B9BE" w14:textId="77777777" w:rsidR="00C26E99" w:rsidRPr="00407F2A" w:rsidRDefault="00C26E99" w:rsidP="00C26E99">
      <w:pPr>
        <w:pStyle w:val="BodyText"/>
        <w:widowControl w:val="0"/>
        <w:numPr>
          <w:ilvl w:val="0"/>
          <w:numId w:val="111"/>
        </w:numPr>
        <w:autoSpaceDE w:val="0"/>
        <w:autoSpaceDN w:val="0"/>
        <w:spacing w:after="0"/>
        <w:jc w:val="left"/>
        <w:rPr>
          <w:rFonts w:cs="Arial"/>
          <w:szCs w:val="24"/>
        </w:rPr>
      </w:pPr>
      <w:r w:rsidRPr="00407F2A">
        <w:rPr>
          <w:rFonts w:cs="Arial"/>
          <w:szCs w:val="24"/>
        </w:rPr>
        <w:t>You can demonstrate that a material irregularity occurred during the hearing.</w:t>
      </w:r>
    </w:p>
    <w:p w14:paraId="5AFD9533" w14:textId="77777777" w:rsidR="00C26E99" w:rsidRPr="00407F2A" w:rsidRDefault="00C26E99" w:rsidP="00C26E99">
      <w:pPr>
        <w:pStyle w:val="BodyText"/>
        <w:widowControl w:val="0"/>
        <w:numPr>
          <w:ilvl w:val="0"/>
          <w:numId w:val="111"/>
        </w:numPr>
        <w:autoSpaceDE w:val="0"/>
        <w:autoSpaceDN w:val="0"/>
        <w:spacing w:after="0"/>
        <w:jc w:val="left"/>
        <w:rPr>
          <w:rFonts w:cs="Arial"/>
          <w:szCs w:val="24"/>
        </w:rPr>
      </w:pPr>
      <w:r w:rsidRPr="00407F2A">
        <w:rPr>
          <w:rFonts w:cs="Arial"/>
          <w:szCs w:val="24"/>
        </w:rPr>
        <w:t>You can demonstrate that the panel reached an unreasonable decision and/or the penalty was disproportionate or not permitted under the procedures.</w:t>
      </w:r>
    </w:p>
    <w:p w14:paraId="4D51A3F0" w14:textId="77777777" w:rsidR="00C26E99" w:rsidRPr="00407F2A" w:rsidRDefault="00C26E99" w:rsidP="00C26E99">
      <w:pPr>
        <w:pStyle w:val="BodyText"/>
        <w:widowControl w:val="0"/>
        <w:numPr>
          <w:ilvl w:val="0"/>
          <w:numId w:val="111"/>
        </w:numPr>
        <w:autoSpaceDE w:val="0"/>
        <w:autoSpaceDN w:val="0"/>
        <w:spacing w:after="0"/>
        <w:jc w:val="left"/>
        <w:rPr>
          <w:rFonts w:cs="Arial"/>
          <w:szCs w:val="24"/>
        </w:rPr>
      </w:pPr>
      <w:r w:rsidRPr="00407F2A">
        <w:rPr>
          <w:rFonts w:cs="Arial"/>
          <w:szCs w:val="24"/>
        </w:rPr>
        <w:t>You have exceptional circumstances which for good reason you could not tell us about at the hearing.</w:t>
      </w:r>
    </w:p>
    <w:p w14:paraId="500B02EE" w14:textId="77777777" w:rsidR="00C26E99" w:rsidRPr="00407F2A" w:rsidRDefault="00C26E99" w:rsidP="00C26E99">
      <w:pPr>
        <w:pStyle w:val="BodyText"/>
        <w:widowControl w:val="0"/>
        <w:numPr>
          <w:ilvl w:val="0"/>
          <w:numId w:val="111"/>
        </w:numPr>
        <w:autoSpaceDE w:val="0"/>
        <w:autoSpaceDN w:val="0"/>
        <w:spacing w:after="0"/>
        <w:jc w:val="left"/>
        <w:rPr>
          <w:rFonts w:cs="Arial"/>
          <w:szCs w:val="24"/>
        </w:rPr>
      </w:pPr>
      <w:r w:rsidRPr="00407F2A">
        <w:rPr>
          <w:rFonts w:cs="Arial"/>
          <w:szCs w:val="24"/>
        </w:rPr>
        <w:lastRenderedPageBreak/>
        <w:t>That there was a bias or reasonable perception of bias at the hearing.</w:t>
      </w:r>
    </w:p>
    <w:p w14:paraId="517C4F02" w14:textId="77777777" w:rsidR="00C26E99" w:rsidRPr="00407F2A" w:rsidRDefault="00C26E99" w:rsidP="00442753">
      <w:pPr>
        <w:pStyle w:val="BodyText"/>
        <w:rPr>
          <w:rFonts w:cs="Arial"/>
          <w:szCs w:val="24"/>
        </w:rPr>
      </w:pPr>
    </w:p>
    <w:p w14:paraId="28EFE4CE" w14:textId="77777777" w:rsidR="00C26E99" w:rsidRPr="00407F2A" w:rsidRDefault="00C26E99" w:rsidP="00442753">
      <w:pPr>
        <w:pStyle w:val="BodyText"/>
        <w:rPr>
          <w:rFonts w:cs="Arial"/>
          <w:szCs w:val="24"/>
        </w:rPr>
      </w:pPr>
      <w:r w:rsidRPr="00407F2A">
        <w:rPr>
          <w:rFonts w:cs="Arial"/>
          <w:szCs w:val="24"/>
        </w:rPr>
        <w:t>11.14.2 Disagreement with the severity of the penalty imposed by the panel is not a ground for a review.</w:t>
      </w:r>
    </w:p>
    <w:p w14:paraId="16298DF4" w14:textId="77777777" w:rsidR="00C26E99" w:rsidRPr="00407F2A" w:rsidRDefault="00C26E99" w:rsidP="00442753">
      <w:pPr>
        <w:pStyle w:val="NoSpacing"/>
        <w:rPr>
          <w:rFonts w:ascii="Arial" w:hAnsi="Arial" w:cs="Arial"/>
          <w:color w:val="002060"/>
          <w:sz w:val="24"/>
          <w:szCs w:val="24"/>
        </w:rPr>
      </w:pPr>
    </w:p>
    <w:p w14:paraId="53377852" w14:textId="77777777" w:rsidR="00C26E99" w:rsidRPr="00407F2A" w:rsidRDefault="00C26E99" w:rsidP="00442753">
      <w:pPr>
        <w:pStyle w:val="BodyText"/>
        <w:rPr>
          <w:rFonts w:cs="Arial"/>
          <w:szCs w:val="24"/>
        </w:rPr>
      </w:pPr>
      <w:r w:rsidRPr="00407F2A">
        <w:rPr>
          <w:rFonts w:cs="Arial"/>
          <w:szCs w:val="24"/>
        </w:rPr>
        <w:t xml:space="preserve">11.14.3 You must request a review within 10 working days from the date that we send you the hearing outcome, by completing the </w:t>
      </w:r>
      <w:hyperlink r:id="rId96" w:history="1">
        <w:r w:rsidRPr="00407F2A">
          <w:rPr>
            <w:rStyle w:val="Hyperlink"/>
            <w:rFonts w:cs="Arial"/>
            <w:szCs w:val="24"/>
          </w:rPr>
          <w:t>Fitness to Practise Appeal Form</w:t>
        </w:r>
      </w:hyperlink>
      <w:r w:rsidRPr="00407F2A">
        <w:rPr>
          <w:rFonts w:cs="Arial"/>
          <w:szCs w:val="24"/>
        </w:rPr>
        <w:t xml:space="preserve"> and sending it to </w:t>
      </w:r>
      <w:hyperlink r:id="rId97" w:history="1">
        <w:r w:rsidRPr="00407F2A">
          <w:rPr>
            <w:rStyle w:val="Hyperlink"/>
            <w:rFonts w:cs="Arial"/>
            <w:szCs w:val="24"/>
          </w:rPr>
          <w:t>FitnesstoPractise@hud.ac.uk</w:t>
        </w:r>
      </w:hyperlink>
      <w:r w:rsidRPr="00407F2A">
        <w:rPr>
          <w:rStyle w:val="Hyperlink"/>
          <w:rFonts w:cs="Arial"/>
          <w:szCs w:val="24"/>
        </w:rPr>
        <w:t>.</w:t>
      </w:r>
    </w:p>
    <w:p w14:paraId="120FC1DA" w14:textId="77777777" w:rsidR="00C26E99" w:rsidRPr="00407F2A" w:rsidRDefault="00C26E99" w:rsidP="00442753">
      <w:pPr>
        <w:pStyle w:val="NoSpacing"/>
        <w:rPr>
          <w:rFonts w:ascii="Arial" w:hAnsi="Arial" w:cs="Arial"/>
          <w:color w:val="002060"/>
          <w:sz w:val="24"/>
          <w:szCs w:val="24"/>
        </w:rPr>
      </w:pPr>
    </w:p>
    <w:p w14:paraId="018C766E" w14:textId="77777777" w:rsidR="00C26E99" w:rsidRPr="00407F2A" w:rsidRDefault="00C26E99" w:rsidP="00442753">
      <w:pPr>
        <w:pStyle w:val="BodyText"/>
        <w:rPr>
          <w:rFonts w:cs="Arial"/>
          <w:szCs w:val="24"/>
        </w:rPr>
      </w:pPr>
      <w:r w:rsidRPr="00407F2A">
        <w:rPr>
          <w:rFonts w:cs="Arial"/>
          <w:szCs w:val="24"/>
        </w:rPr>
        <w:t xml:space="preserve">11.14.4 If we receive your request after the deadline has passed and you have not provided a good reason, with independent evidence, about why your request is late we will reject your request on the basis that it has been submitted late. </w:t>
      </w:r>
    </w:p>
    <w:p w14:paraId="04A81037" w14:textId="77777777" w:rsidR="00C26E99" w:rsidRPr="00407F2A" w:rsidRDefault="00C26E99" w:rsidP="00442753">
      <w:pPr>
        <w:pStyle w:val="NoSpacing"/>
        <w:rPr>
          <w:rFonts w:ascii="Arial" w:hAnsi="Arial" w:cs="Arial"/>
          <w:color w:val="002060"/>
          <w:sz w:val="24"/>
          <w:szCs w:val="24"/>
        </w:rPr>
      </w:pPr>
    </w:p>
    <w:p w14:paraId="3E82AE93" w14:textId="77777777" w:rsidR="00C26E99" w:rsidRPr="00407F2A" w:rsidRDefault="00C26E99" w:rsidP="00442753">
      <w:pPr>
        <w:pStyle w:val="BodyText"/>
        <w:rPr>
          <w:rFonts w:cs="Arial"/>
          <w:szCs w:val="24"/>
        </w:rPr>
      </w:pPr>
      <w:r w:rsidRPr="00407F2A">
        <w:rPr>
          <w:rFonts w:cs="Arial"/>
          <w:szCs w:val="24"/>
        </w:rPr>
        <w:t xml:space="preserve">11.14.5 Once a review request has been lodged and accepted, no outcome will take effect until the review procedure has been completed unless you have been </w:t>
      </w:r>
      <w:proofErr w:type="gramStart"/>
      <w:r w:rsidRPr="00407F2A">
        <w:rPr>
          <w:rFonts w:cs="Arial"/>
          <w:szCs w:val="24"/>
        </w:rPr>
        <w:t>temporarily suspended</w:t>
      </w:r>
      <w:proofErr w:type="gramEnd"/>
      <w:r w:rsidRPr="00407F2A">
        <w:rPr>
          <w:rFonts w:cs="Arial"/>
          <w:szCs w:val="24"/>
        </w:rPr>
        <w:t>, withdrawn or excluded which will remain in place.</w:t>
      </w:r>
    </w:p>
    <w:p w14:paraId="36702343" w14:textId="77777777" w:rsidR="00C26E99" w:rsidRPr="00407F2A" w:rsidRDefault="00C26E99" w:rsidP="00442753">
      <w:pPr>
        <w:pStyle w:val="NoSpacing"/>
        <w:rPr>
          <w:rFonts w:ascii="Arial" w:hAnsi="Arial" w:cs="Arial"/>
          <w:color w:val="002060"/>
          <w:sz w:val="24"/>
          <w:szCs w:val="24"/>
        </w:rPr>
      </w:pPr>
    </w:p>
    <w:p w14:paraId="0705A479" w14:textId="77777777" w:rsidR="00C26E99" w:rsidRPr="00407F2A" w:rsidRDefault="00C26E99" w:rsidP="00442753">
      <w:pPr>
        <w:pStyle w:val="BodyText"/>
        <w:rPr>
          <w:rFonts w:cs="Arial"/>
          <w:szCs w:val="24"/>
        </w:rPr>
      </w:pPr>
      <w:r w:rsidRPr="00407F2A">
        <w:rPr>
          <w:rFonts w:cs="Arial"/>
          <w:szCs w:val="24"/>
        </w:rPr>
        <w:t xml:space="preserve">11.14.6 We will decide, </w:t>
      </w:r>
      <w:r w:rsidRPr="00407F2A">
        <w:rPr>
          <w:rFonts w:cs="Arial"/>
          <w:b/>
          <w:bCs/>
          <w:szCs w:val="24"/>
        </w:rPr>
        <w:t>within 10 working days,</w:t>
      </w:r>
      <w:r w:rsidRPr="00407F2A">
        <w:rPr>
          <w:rFonts w:cs="Arial"/>
          <w:szCs w:val="24"/>
        </w:rPr>
        <w:t xml:space="preserve"> whether to uphold the original decision or hold another hearing. If we decide to uphold the original </w:t>
      </w:r>
      <w:proofErr w:type="gramStart"/>
      <w:r w:rsidRPr="00407F2A">
        <w:rPr>
          <w:rFonts w:cs="Arial"/>
          <w:szCs w:val="24"/>
        </w:rPr>
        <w:t>decision</w:t>
      </w:r>
      <w:proofErr w:type="gramEnd"/>
      <w:r w:rsidRPr="00407F2A">
        <w:rPr>
          <w:rFonts w:cs="Arial"/>
          <w:szCs w:val="24"/>
        </w:rPr>
        <w:t xml:space="preserve"> then this decision will be final and will bring to an end the University’s internal procedure. There are no further stages of </w:t>
      </w:r>
      <w:proofErr w:type="gramStart"/>
      <w:r w:rsidRPr="00407F2A">
        <w:rPr>
          <w:rFonts w:cs="Arial"/>
          <w:szCs w:val="24"/>
        </w:rPr>
        <w:t>appeal</w:t>
      </w:r>
      <w:proofErr w:type="gramEnd"/>
      <w:r w:rsidRPr="00407F2A">
        <w:rPr>
          <w:rFonts w:cs="Arial"/>
          <w:szCs w:val="24"/>
        </w:rPr>
        <w:t xml:space="preserve"> and we will issue you with a completion of procedures letter at this stage. </w:t>
      </w:r>
    </w:p>
    <w:p w14:paraId="7E837558" w14:textId="77777777" w:rsidR="00C26E99" w:rsidRPr="00407F2A" w:rsidRDefault="00C26E99" w:rsidP="00442753">
      <w:pPr>
        <w:pStyle w:val="NoSpacing"/>
        <w:rPr>
          <w:rFonts w:ascii="Arial" w:hAnsi="Arial" w:cs="Arial"/>
          <w:color w:val="002060"/>
          <w:sz w:val="24"/>
          <w:szCs w:val="24"/>
        </w:rPr>
      </w:pPr>
    </w:p>
    <w:p w14:paraId="1439A470" w14:textId="77777777" w:rsidR="00C26E99" w:rsidRPr="00407F2A" w:rsidRDefault="00C26E99" w:rsidP="00442753">
      <w:pPr>
        <w:pStyle w:val="BodyText"/>
        <w:rPr>
          <w:rFonts w:cs="Arial"/>
          <w:szCs w:val="24"/>
        </w:rPr>
      </w:pPr>
      <w:r w:rsidRPr="00407F2A">
        <w:rPr>
          <w:rFonts w:cs="Arial"/>
          <w:szCs w:val="24"/>
        </w:rPr>
        <w:t xml:space="preserve">11.14.7 The reviewer will either decide to uphold the original decision or hold another hearing. If the reviewer decides to uphold the original decision this decision will be final and will </w:t>
      </w:r>
      <w:proofErr w:type="gramStart"/>
      <w:r w:rsidRPr="00407F2A">
        <w:rPr>
          <w:rFonts w:cs="Arial"/>
          <w:szCs w:val="24"/>
        </w:rPr>
        <w:t>bring to an end</w:t>
      </w:r>
      <w:proofErr w:type="gramEnd"/>
      <w:r w:rsidRPr="00407F2A">
        <w:rPr>
          <w:rFonts w:cs="Arial"/>
          <w:szCs w:val="24"/>
        </w:rPr>
        <w:t xml:space="preserve"> the University’s internal procedure. There are no further stages of </w:t>
      </w:r>
      <w:proofErr w:type="gramStart"/>
      <w:r w:rsidRPr="00407F2A">
        <w:rPr>
          <w:rFonts w:cs="Arial"/>
          <w:szCs w:val="24"/>
        </w:rPr>
        <w:t>appeal</w:t>
      </w:r>
      <w:proofErr w:type="gramEnd"/>
      <w:r w:rsidRPr="00407F2A">
        <w:rPr>
          <w:rFonts w:cs="Arial"/>
          <w:szCs w:val="24"/>
        </w:rPr>
        <w:t xml:space="preserve"> and we will issue you with a completion of procedures letter. </w:t>
      </w:r>
    </w:p>
    <w:p w14:paraId="02660CB8" w14:textId="77777777" w:rsidR="00C26E99" w:rsidRPr="00407F2A" w:rsidRDefault="00C26E99" w:rsidP="00442753">
      <w:pPr>
        <w:pStyle w:val="NoSpacing"/>
        <w:rPr>
          <w:rFonts w:ascii="Arial" w:hAnsi="Arial" w:cs="Arial"/>
          <w:color w:val="002060"/>
          <w:sz w:val="24"/>
          <w:szCs w:val="24"/>
        </w:rPr>
      </w:pPr>
    </w:p>
    <w:p w14:paraId="2002B2E2" w14:textId="77777777" w:rsidR="00C26E99" w:rsidRPr="00407F2A" w:rsidRDefault="00C26E99" w:rsidP="00442753">
      <w:pPr>
        <w:pStyle w:val="BodyText"/>
        <w:rPr>
          <w:rFonts w:cs="Arial"/>
          <w:szCs w:val="24"/>
        </w:rPr>
      </w:pPr>
      <w:r w:rsidRPr="00407F2A">
        <w:rPr>
          <w:rFonts w:cs="Arial"/>
          <w:szCs w:val="24"/>
        </w:rPr>
        <w:t xml:space="preserve">11.14.8 If we decide to hold another hearing, we will ensure that the panel contains new members who have not been involved in the previous decision. The investigator will be the same person as before. The note taker may also be the same person as before. Please note that it is the panel that makes the decision, not the investigator or the note taker. </w:t>
      </w:r>
    </w:p>
    <w:p w14:paraId="229538E2" w14:textId="77777777" w:rsidR="00C26E99" w:rsidRPr="00407F2A" w:rsidRDefault="00C26E99" w:rsidP="00442753">
      <w:pPr>
        <w:pStyle w:val="NoSpacing"/>
        <w:rPr>
          <w:rFonts w:ascii="Arial" w:hAnsi="Arial" w:cs="Arial"/>
          <w:color w:val="002060"/>
          <w:sz w:val="24"/>
          <w:szCs w:val="24"/>
        </w:rPr>
      </w:pPr>
    </w:p>
    <w:p w14:paraId="51B40A18" w14:textId="77777777" w:rsidR="00C26E99" w:rsidRPr="00407F2A" w:rsidRDefault="00C26E99" w:rsidP="00442753">
      <w:pPr>
        <w:pStyle w:val="BodyText"/>
        <w:rPr>
          <w:rFonts w:cs="Arial"/>
          <w:szCs w:val="24"/>
        </w:rPr>
      </w:pPr>
      <w:r w:rsidRPr="00407F2A">
        <w:rPr>
          <w:rFonts w:cs="Arial"/>
          <w:szCs w:val="24"/>
        </w:rPr>
        <w:t xml:space="preserve">11.14.9 The hearing will follow the procedure as set out above and the decision of this panel will be final and will </w:t>
      </w:r>
      <w:proofErr w:type="gramStart"/>
      <w:r w:rsidRPr="00407F2A">
        <w:rPr>
          <w:rFonts w:cs="Arial"/>
          <w:szCs w:val="24"/>
        </w:rPr>
        <w:t>bring to an end</w:t>
      </w:r>
      <w:proofErr w:type="gramEnd"/>
      <w:r w:rsidRPr="00407F2A">
        <w:rPr>
          <w:rFonts w:cs="Arial"/>
          <w:szCs w:val="24"/>
        </w:rPr>
        <w:t xml:space="preserve"> the University’s internal procedure. There are no further stages of </w:t>
      </w:r>
      <w:proofErr w:type="gramStart"/>
      <w:r w:rsidRPr="00407F2A">
        <w:rPr>
          <w:rFonts w:cs="Arial"/>
          <w:szCs w:val="24"/>
        </w:rPr>
        <w:t>appeal</w:t>
      </w:r>
      <w:proofErr w:type="gramEnd"/>
      <w:r w:rsidRPr="00407F2A">
        <w:rPr>
          <w:rFonts w:cs="Arial"/>
          <w:szCs w:val="24"/>
        </w:rPr>
        <w:t xml:space="preserve"> and we will issue you with a completion of procedures letter at this stage.</w:t>
      </w:r>
    </w:p>
    <w:p w14:paraId="02F42C50" w14:textId="77777777" w:rsidR="00C26E99" w:rsidRPr="00407F2A" w:rsidRDefault="00C26E99" w:rsidP="00442753">
      <w:pPr>
        <w:pStyle w:val="NoSpacing"/>
        <w:rPr>
          <w:rFonts w:ascii="Arial" w:hAnsi="Arial" w:cs="Arial"/>
          <w:color w:val="002060"/>
          <w:sz w:val="24"/>
          <w:szCs w:val="24"/>
        </w:rPr>
      </w:pPr>
    </w:p>
    <w:p w14:paraId="6C54BA9F" w14:textId="77777777" w:rsidR="00C26E99" w:rsidRPr="00407F2A" w:rsidRDefault="00C26E99" w:rsidP="00442753">
      <w:pPr>
        <w:pStyle w:val="Heading2"/>
        <w:rPr>
          <w:rFonts w:cs="Arial"/>
          <w:szCs w:val="24"/>
        </w:rPr>
      </w:pPr>
      <w:bookmarkStart w:id="313" w:name="_Toc47467416"/>
      <w:bookmarkStart w:id="314" w:name="_Toc71291758"/>
      <w:r w:rsidRPr="00407F2A">
        <w:rPr>
          <w:rFonts w:cs="Arial"/>
          <w:szCs w:val="24"/>
        </w:rPr>
        <w:t xml:space="preserve">11.15 Independent review of </w:t>
      </w:r>
      <w:bookmarkEnd w:id="313"/>
      <w:r w:rsidRPr="00407F2A">
        <w:rPr>
          <w:rFonts w:cs="Arial"/>
          <w:szCs w:val="24"/>
        </w:rPr>
        <w:t>fitness to practice</w:t>
      </w:r>
      <w:bookmarkEnd w:id="314"/>
    </w:p>
    <w:p w14:paraId="0988637F" w14:textId="77777777" w:rsidR="00C26E99" w:rsidRPr="00407F2A" w:rsidRDefault="00C26E99" w:rsidP="002802C1">
      <w:pPr>
        <w:pStyle w:val="NoSpacing"/>
      </w:pPr>
    </w:p>
    <w:p w14:paraId="505DC1BF" w14:textId="77777777" w:rsidR="00C26E99" w:rsidRPr="00407F2A" w:rsidRDefault="00C26E99" w:rsidP="00442753">
      <w:pPr>
        <w:pStyle w:val="BodyText"/>
        <w:rPr>
          <w:rFonts w:cs="Arial"/>
          <w:szCs w:val="24"/>
        </w:rPr>
      </w:pPr>
      <w:r w:rsidRPr="00407F2A">
        <w:rPr>
          <w:rFonts w:cs="Arial"/>
          <w:szCs w:val="24"/>
        </w:rPr>
        <w:t xml:space="preserve">11.15.1 You can request an independent review of our </w:t>
      </w:r>
      <w:proofErr w:type="gramStart"/>
      <w:r w:rsidRPr="00407F2A">
        <w:rPr>
          <w:rFonts w:cs="Arial"/>
          <w:szCs w:val="24"/>
        </w:rPr>
        <w:t>final outcome</w:t>
      </w:r>
      <w:proofErr w:type="gramEnd"/>
      <w:r w:rsidRPr="00407F2A">
        <w:rPr>
          <w:rFonts w:cs="Arial"/>
          <w:szCs w:val="24"/>
        </w:rPr>
        <w:t xml:space="preserve">. You will need to send your completion of procedures letter to the Office of the Independent Adjudicator (OIA) within 12 months of the date of the completion of procedures letter. </w:t>
      </w:r>
    </w:p>
    <w:p w14:paraId="37DEA896" w14:textId="77777777" w:rsidR="00C26E99" w:rsidRPr="00407F2A" w:rsidRDefault="00C26E99" w:rsidP="00442753">
      <w:pPr>
        <w:pStyle w:val="NoSpacing"/>
        <w:rPr>
          <w:rFonts w:ascii="Arial" w:hAnsi="Arial" w:cs="Arial"/>
          <w:color w:val="002060"/>
          <w:sz w:val="24"/>
          <w:szCs w:val="24"/>
        </w:rPr>
      </w:pPr>
    </w:p>
    <w:p w14:paraId="73F6410E" w14:textId="77777777" w:rsidR="00C26E99" w:rsidRPr="00407F2A" w:rsidRDefault="00C26E99" w:rsidP="00442753">
      <w:pPr>
        <w:pStyle w:val="Heading2"/>
        <w:rPr>
          <w:rFonts w:cs="Arial"/>
          <w:szCs w:val="24"/>
        </w:rPr>
      </w:pPr>
      <w:bookmarkStart w:id="315" w:name="_Toc47467417"/>
      <w:bookmarkStart w:id="316" w:name="_Toc71291759"/>
      <w:r w:rsidRPr="00407F2A">
        <w:rPr>
          <w:rFonts w:cs="Arial"/>
          <w:szCs w:val="24"/>
        </w:rPr>
        <w:lastRenderedPageBreak/>
        <w:t>11.16 The courses covered by this procedure</w:t>
      </w:r>
      <w:bookmarkEnd w:id="315"/>
      <w:bookmarkEnd w:id="316"/>
    </w:p>
    <w:p w14:paraId="492AA9A0" w14:textId="77777777" w:rsidR="00C26E99" w:rsidRPr="00407F2A" w:rsidRDefault="00C26E99" w:rsidP="00442753">
      <w:pPr>
        <w:pStyle w:val="BodyText"/>
        <w:rPr>
          <w:rFonts w:cs="Arial"/>
          <w:szCs w:val="24"/>
        </w:rPr>
      </w:pPr>
    </w:p>
    <w:p w14:paraId="04BA3C91" w14:textId="77777777" w:rsidR="00C26E99" w:rsidRPr="00407F2A" w:rsidRDefault="00C26E99" w:rsidP="00442753">
      <w:pPr>
        <w:pStyle w:val="BodyText"/>
        <w:ind w:right="-226"/>
        <w:rPr>
          <w:rFonts w:cs="Arial"/>
          <w:b/>
          <w:szCs w:val="24"/>
        </w:rPr>
      </w:pPr>
      <w:r w:rsidRPr="00407F2A">
        <w:rPr>
          <w:rFonts w:cs="Arial"/>
          <w:b/>
          <w:szCs w:val="24"/>
        </w:rPr>
        <w:t>11.16.1 With Placement:</w:t>
      </w:r>
    </w:p>
    <w:p w14:paraId="77B22731" w14:textId="77777777" w:rsidR="00C26E99" w:rsidRPr="00407F2A" w:rsidRDefault="00C26E99" w:rsidP="00C26E99">
      <w:pPr>
        <w:pStyle w:val="BodyText"/>
        <w:widowControl w:val="0"/>
        <w:numPr>
          <w:ilvl w:val="0"/>
          <w:numId w:val="112"/>
        </w:numPr>
        <w:autoSpaceDE w:val="0"/>
        <w:autoSpaceDN w:val="0"/>
        <w:spacing w:after="0"/>
        <w:ind w:right="-226"/>
        <w:jc w:val="left"/>
        <w:rPr>
          <w:rFonts w:cs="Arial"/>
          <w:szCs w:val="24"/>
        </w:rPr>
      </w:pPr>
      <w:r w:rsidRPr="00407F2A">
        <w:rPr>
          <w:rFonts w:cs="Arial"/>
          <w:szCs w:val="24"/>
        </w:rPr>
        <w:t xml:space="preserve">BSc (Hons) </w:t>
      </w:r>
      <w:proofErr w:type="gramStart"/>
      <w:r w:rsidRPr="00407F2A">
        <w:rPr>
          <w:rFonts w:cs="Arial"/>
          <w:szCs w:val="24"/>
        </w:rPr>
        <w:t>Optometry;</w:t>
      </w:r>
      <w:proofErr w:type="gramEnd"/>
      <w:r w:rsidRPr="00407F2A">
        <w:rPr>
          <w:rFonts w:cs="Arial"/>
          <w:szCs w:val="24"/>
        </w:rPr>
        <w:t xml:space="preserve"> </w:t>
      </w:r>
    </w:p>
    <w:p w14:paraId="08967C90" w14:textId="77777777" w:rsidR="00C26E99" w:rsidRPr="00407F2A" w:rsidRDefault="00C26E99" w:rsidP="00C26E99">
      <w:pPr>
        <w:pStyle w:val="BodyText"/>
        <w:widowControl w:val="0"/>
        <w:numPr>
          <w:ilvl w:val="0"/>
          <w:numId w:val="112"/>
        </w:numPr>
        <w:autoSpaceDE w:val="0"/>
        <w:autoSpaceDN w:val="0"/>
        <w:spacing w:after="0"/>
        <w:ind w:right="-226"/>
        <w:jc w:val="left"/>
        <w:rPr>
          <w:rFonts w:cs="Arial"/>
          <w:szCs w:val="24"/>
        </w:rPr>
      </w:pPr>
      <w:proofErr w:type="spellStart"/>
      <w:proofErr w:type="gramStart"/>
      <w:r w:rsidRPr="00407F2A">
        <w:rPr>
          <w:rFonts w:cs="Arial"/>
          <w:szCs w:val="24"/>
        </w:rPr>
        <w:t>MPharm</w:t>
      </w:r>
      <w:proofErr w:type="spellEnd"/>
      <w:r w:rsidRPr="00407F2A">
        <w:rPr>
          <w:rFonts w:cs="Arial"/>
          <w:szCs w:val="24"/>
        </w:rPr>
        <w:t>;</w:t>
      </w:r>
      <w:proofErr w:type="gramEnd"/>
    </w:p>
    <w:p w14:paraId="10355A3C" w14:textId="77777777" w:rsidR="00C26E99" w:rsidRPr="00407F2A" w:rsidRDefault="00C26E99" w:rsidP="00C26E99">
      <w:pPr>
        <w:pStyle w:val="BodyText"/>
        <w:widowControl w:val="0"/>
        <w:numPr>
          <w:ilvl w:val="0"/>
          <w:numId w:val="112"/>
        </w:numPr>
        <w:autoSpaceDE w:val="0"/>
        <w:autoSpaceDN w:val="0"/>
        <w:spacing w:after="0"/>
        <w:ind w:right="-226"/>
        <w:jc w:val="left"/>
        <w:rPr>
          <w:rFonts w:cs="Arial"/>
          <w:szCs w:val="24"/>
        </w:rPr>
      </w:pPr>
      <w:r w:rsidRPr="00407F2A">
        <w:rPr>
          <w:rFonts w:cs="Arial"/>
          <w:szCs w:val="24"/>
        </w:rPr>
        <w:t>CertEd/</w:t>
      </w:r>
      <w:proofErr w:type="spellStart"/>
      <w:r w:rsidRPr="00407F2A">
        <w:rPr>
          <w:rFonts w:cs="Arial"/>
          <w:szCs w:val="24"/>
        </w:rPr>
        <w:t>ProfGCE</w:t>
      </w:r>
      <w:proofErr w:type="spellEnd"/>
      <w:r w:rsidRPr="00407F2A">
        <w:rPr>
          <w:rFonts w:cs="Arial"/>
          <w:szCs w:val="24"/>
        </w:rPr>
        <w:t>/PGCE/</w:t>
      </w:r>
      <w:proofErr w:type="spellStart"/>
      <w:r w:rsidRPr="00407F2A">
        <w:rPr>
          <w:rFonts w:cs="Arial"/>
          <w:szCs w:val="24"/>
        </w:rPr>
        <w:t>PgDipE</w:t>
      </w:r>
      <w:proofErr w:type="spellEnd"/>
      <w:r w:rsidRPr="00407F2A">
        <w:rPr>
          <w:rFonts w:cs="Arial"/>
          <w:szCs w:val="24"/>
        </w:rPr>
        <w:t xml:space="preserve"> Lifelong Learning </w:t>
      </w:r>
      <w:proofErr w:type="gramStart"/>
      <w:r w:rsidRPr="00407F2A">
        <w:rPr>
          <w:rFonts w:cs="Arial"/>
          <w:szCs w:val="24"/>
        </w:rPr>
        <w:t>Pre-service;</w:t>
      </w:r>
      <w:proofErr w:type="gramEnd"/>
    </w:p>
    <w:p w14:paraId="69D372EE" w14:textId="77777777" w:rsidR="00C26E99" w:rsidRPr="00407F2A" w:rsidRDefault="00C26E99" w:rsidP="00C26E99">
      <w:pPr>
        <w:pStyle w:val="BodyText"/>
        <w:widowControl w:val="0"/>
        <w:numPr>
          <w:ilvl w:val="0"/>
          <w:numId w:val="112"/>
        </w:numPr>
        <w:autoSpaceDE w:val="0"/>
        <w:autoSpaceDN w:val="0"/>
        <w:spacing w:after="0"/>
        <w:ind w:right="-226"/>
        <w:jc w:val="left"/>
        <w:rPr>
          <w:rFonts w:cs="Arial"/>
          <w:szCs w:val="24"/>
        </w:rPr>
      </w:pPr>
      <w:r w:rsidRPr="00407F2A">
        <w:rPr>
          <w:rFonts w:cs="Arial"/>
          <w:szCs w:val="24"/>
        </w:rPr>
        <w:t xml:space="preserve">CertEd/ </w:t>
      </w:r>
      <w:proofErr w:type="spellStart"/>
      <w:r w:rsidRPr="00407F2A">
        <w:rPr>
          <w:rFonts w:cs="Arial"/>
          <w:szCs w:val="24"/>
        </w:rPr>
        <w:t>ProfGCE</w:t>
      </w:r>
      <w:proofErr w:type="spellEnd"/>
      <w:r w:rsidRPr="00407F2A">
        <w:rPr>
          <w:rFonts w:cs="Arial"/>
          <w:szCs w:val="24"/>
        </w:rPr>
        <w:t>/PGCE/</w:t>
      </w:r>
      <w:proofErr w:type="spellStart"/>
      <w:r w:rsidRPr="00407F2A">
        <w:rPr>
          <w:rFonts w:cs="Arial"/>
          <w:szCs w:val="24"/>
        </w:rPr>
        <w:t>PgDipE</w:t>
      </w:r>
      <w:proofErr w:type="spellEnd"/>
      <w:r w:rsidRPr="00407F2A">
        <w:rPr>
          <w:rFonts w:cs="Arial"/>
          <w:szCs w:val="24"/>
        </w:rPr>
        <w:t xml:space="preserve"> Lifelong Learning </w:t>
      </w:r>
      <w:proofErr w:type="gramStart"/>
      <w:r w:rsidRPr="00407F2A">
        <w:rPr>
          <w:rFonts w:cs="Arial"/>
          <w:szCs w:val="24"/>
        </w:rPr>
        <w:t>In-service;</w:t>
      </w:r>
      <w:proofErr w:type="gramEnd"/>
    </w:p>
    <w:p w14:paraId="6FED0B12" w14:textId="77777777" w:rsidR="00C26E99" w:rsidRPr="00407F2A" w:rsidRDefault="00C26E99" w:rsidP="00C26E99">
      <w:pPr>
        <w:pStyle w:val="BodyText"/>
        <w:widowControl w:val="0"/>
        <w:numPr>
          <w:ilvl w:val="0"/>
          <w:numId w:val="112"/>
        </w:numPr>
        <w:autoSpaceDE w:val="0"/>
        <w:autoSpaceDN w:val="0"/>
        <w:spacing w:after="0"/>
        <w:ind w:right="-226"/>
        <w:jc w:val="left"/>
        <w:rPr>
          <w:rFonts w:cs="Arial"/>
          <w:szCs w:val="24"/>
        </w:rPr>
      </w:pPr>
      <w:r w:rsidRPr="00407F2A">
        <w:rPr>
          <w:rFonts w:cs="Arial"/>
          <w:szCs w:val="24"/>
        </w:rPr>
        <w:t>PGCE Secondary Education with QTS (including School Direct, g. employment based and Apprenticeship routes</w:t>
      </w:r>
      <w:proofErr w:type="gramStart"/>
      <w:r w:rsidRPr="00407F2A">
        <w:rPr>
          <w:rFonts w:cs="Arial"/>
          <w:szCs w:val="24"/>
        </w:rPr>
        <w:t>);</w:t>
      </w:r>
      <w:proofErr w:type="gramEnd"/>
    </w:p>
    <w:p w14:paraId="73CE9FFB" w14:textId="77777777" w:rsidR="00C26E99" w:rsidRPr="00407F2A" w:rsidRDefault="00C26E99" w:rsidP="00C26E99">
      <w:pPr>
        <w:pStyle w:val="BodyText"/>
        <w:widowControl w:val="0"/>
        <w:numPr>
          <w:ilvl w:val="0"/>
          <w:numId w:val="112"/>
        </w:numPr>
        <w:autoSpaceDE w:val="0"/>
        <w:autoSpaceDN w:val="0"/>
        <w:spacing w:after="0"/>
        <w:ind w:right="-226"/>
        <w:jc w:val="left"/>
        <w:rPr>
          <w:rFonts w:cs="Arial"/>
          <w:szCs w:val="24"/>
        </w:rPr>
      </w:pPr>
      <w:r w:rsidRPr="00407F2A">
        <w:rPr>
          <w:rFonts w:cs="Arial"/>
          <w:szCs w:val="24"/>
        </w:rPr>
        <w:t>PGCE Primary Education with QTS (including School Direct, employment based and Apprenticeship routes</w:t>
      </w:r>
      <w:proofErr w:type="gramStart"/>
      <w:r w:rsidRPr="00407F2A">
        <w:rPr>
          <w:rFonts w:cs="Arial"/>
          <w:szCs w:val="24"/>
        </w:rPr>
        <w:t>);</w:t>
      </w:r>
      <w:proofErr w:type="gramEnd"/>
    </w:p>
    <w:p w14:paraId="58DC567F" w14:textId="77777777" w:rsidR="00C26E99" w:rsidRPr="00407F2A" w:rsidRDefault="00C26E99" w:rsidP="00C26E99">
      <w:pPr>
        <w:pStyle w:val="BodyText"/>
        <w:widowControl w:val="0"/>
        <w:numPr>
          <w:ilvl w:val="0"/>
          <w:numId w:val="112"/>
        </w:numPr>
        <w:autoSpaceDE w:val="0"/>
        <w:autoSpaceDN w:val="0"/>
        <w:spacing w:after="0"/>
        <w:ind w:right="-226"/>
        <w:jc w:val="left"/>
        <w:rPr>
          <w:rFonts w:cs="Arial"/>
          <w:szCs w:val="24"/>
        </w:rPr>
      </w:pPr>
      <w:r w:rsidRPr="00407F2A">
        <w:rPr>
          <w:rFonts w:cs="Arial"/>
          <w:szCs w:val="24"/>
        </w:rPr>
        <w:t xml:space="preserve">BA(Hons) Primary and Early Years Education with </w:t>
      </w:r>
      <w:proofErr w:type="gramStart"/>
      <w:r w:rsidRPr="00407F2A">
        <w:rPr>
          <w:rFonts w:cs="Arial"/>
          <w:szCs w:val="24"/>
        </w:rPr>
        <w:t>QTS;</w:t>
      </w:r>
      <w:proofErr w:type="gramEnd"/>
      <w:r w:rsidRPr="00407F2A">
        <w:rPr>
          <w:rFonts w:cs="Arial"/>
          <w:szCs w:val="24"/>
        </w:rPr>
        <w:t xml:space="preserve"> </w:t>
      </w:r>
    </w:p>
    <w:p w14:paraId="17EF18C9" w14:textId="77777777" w:rsidR="00C26E99" w:rsidRPr="00407F2A" w:rsidRDefault="00C26E99" w:rsidP="00C26E99">
      <w:pPr>
        <w:pStyle w:val="BodyText"/>
        <w:widowControl w:val="0"/>
        <w:numPr>
          <w:ilvl w:val="0"/>
          <w:numId w:val="112"/>
        </w:numPr>
        <w:autoSpaceDE w:val="0"/>
        <w:autoSpaceDN w:val="0"/>
        <w:spacing w:after="0"/>
        <w:ind w:right="-226"/>
        <w:jc w:val="left"/>
        <w:rPr>
          <w:rFonts w:cs="Arial"/>
          <w:szCs w:val="24"/>
        </w:rPr>
      </w:pPr>
      <w:r w:rsidRPr="00407F2A">
        <w:rPr>
          <w:rFonts w:cs="Arial"/>
          <w:szCs w:val="24"/>
        </w:rPr>
        <w:t>BA(Hons) Youth and Community Work/</w:t>
      </w:r>
      <w:proofErr w:type="gramStart"/>
      <w:r w:rsidRPr="00407F2A">
        <w:rPr>
          <w:rFonts w:cs="Arial"/>
          <w:szCs w:val="24"/>
        </w:rPr>
        <w:t>Studies;</w:t>
      </w:r>
      <w:proofErr w:type="gramEnd"/>
    </w:p>
    <w:p w14:paraId="4A9697E8" w14:textId="77777777" w:rsidR="00C26E99" w:rsidRPr="00407F2A" w:rsidRDefault="00C26E99" w:rsidP="00C26E99">
      <w:pPr>
        <w:pStyle w:val="BodyText"/>
        <w:widowControl w:val="0"/>
        <w:numPr>
          <w:ilvl w:val="0"/>
          <w:numId w:val="112"/>
        </w:numPr>
        <w:autoSpaceDE w:val="0"/>
        <w:autoSpaceDN w:val="0"/>
        <w:spacing w:after="0"/>
        <w:ind w:right="-226"/>
        <w:jc w:val="left"/>
        <w:rPr>
          <w:rFonts w:cs="Arial"/>
          <w:szCs w:val="24"/>
        </w:rPr>
      </w:pPr>
      <w:r w:rsidRPr="00407F2A">
        <w:rPr>
          <w:rFonts w:cs="Arial"/>
          <w:szCs w:val="24"/>
        </w:rPr>
        <w:t>MA Professional Studies (Youth Work) (full-time</w:t>
      </w:r>
      <w:proofErr w:type="gramStart"/>
      <w:r w:rsidRPr="00407F2A">
        <w:rPr>
          <w:rFonts w:cs="Arial"/>
          <w:szCs w:val="24"/>
        </w:rPr>
        <w:t>);</w:t>
      </w:r>
      <w:proofErr w:type="gramEnd"/>
    </w:p>
    <w:p w14:paraId="0E4E84AA" w14:textId="77777777" w:rsidR="00C26E99" w:rsidRPr="00407F2A" w:rsidRDefault="00C26E99" w:rsidP="00C26E99">
      <w:pPr>
        <w:pStyle w:val="BodyText"/>
        <w:widowControl w:val="0"/>
        <w:numPr>
          <w:ilvl w:val="0"/>
          <w:numId w:val="112"/>
        </w:numPr>
        <w:autoSpaceDE w:val="0"/>
        <w:autoSpaceDN w:val="0"/>
        <w:spacing w:after="0"/>
        <w:ind w:right="-226"/>
        <w:jc w:val="left"/>
        <w:rPr>
          <w:rFonts w:cs="Arial"/>
          <w:szCs w:val="24"/>
        </w:rPr>
      </w:pPr>
      <w:r w:rsidRPr="00407F2A">
        <w:rPr>
          <w:rFonts w:cs="Arial"/>
          <w:szCs w:val="24"/>
        </w:rPr>
        <w:t>MA Professional Studies (Guidance) (full-time</w:t>
      </w:r>
      <w:proofErr w:type="gramStart"/>
      <w:r w:rsidRPr="00407F2A">
        <w:rPr>
          <w:rFonts w:cs="Arial"/>
          <w:szCs w:val="24"/>
        </w:rPr>
        <w:t>);</w:t>
      </w:r>
      <w:proofErr w:type="gramEnd"/>
    </w:p>
    <w:p w14:paraId="75441804" w14:textId="77777777" w:rsidR="00C26E99" w:rsidRPr="00407F2A" w:rsidRDefault="00C26E99" w:rsidP="00C26E99">
      <w:pPr>
        <w:pStyle w:val="BodyText"/>
        <w:widowControl w:val="0"/>
        <w:numPr>
          <w:ilvl w:val="0"/>
          <w:numId w:val="112"/>
        </w:numPr>
        <w:autoSpaceDE w:val="0"/>
        <w:autoSpaceDN w:val="0"/>
        <w:spacing w:after="0"/>
        <w:ind w:right="-226"/>
        <w:jc w:val="left"/>
        <w:rPr>
          <w:rFonts w:cs="Arial"/>
          <w:szCs w:val="24"/>
        </w:rPr>
      </w:pPr>
      <w:r w:rsidRPr="00407F2A">
        <w:rPr>
          <w:rFonts w:cs="Arial"/>
          <w:szCs w:val="24"/>
        </w:rPr>
        <w:t xml:space="preserve">BA(Hons) Early </w:t>
      </w:r>
      <w:proofErr w:type="gramStart"/>
      <w:r w:rsidRPr="00407F2A">
        <w:rPr>
          <w:rFonts w:cs="Arial"/>
          <w:szCs w:val="24"/>
        </w:rPr>
        <w:t>Years;</w:t>
      </w:r>
      <w:proofErr w:type="gramEnd"/>
    </w:p>
    <w:p w14:paraId="505A3C60" w14:textId="77777777" w:rsidR="00C26E99" w:rsidRPr="00407F2A" w:rsidRDefault="00C26E99" w:rsidP="00C26E99">
      <w:pPr>
        <w:pStyle w:val="BodyText"/>
        <w:widowControl w:val="0"/>
        <w:numPr>
          <w:ilvl w:val="0"/>
          <w:numId w:val="112"/>
        </w:numPr>
        <w:autoSpaceDE w:val="0"/>
        <w:autoSpaceDN w:val="0"/>
        <w:spacing w:after="0"/>
        <w:ind w:right="-226"/>
        <w:jc w:val="left"/>
        <w:rPr>
          <w:rFonts w:cs="Arial"/>
          <w:szCs w:val="24"/>
        </w:rPr>
      </w:pPr>
      <w:r w:rsidRPr="00407F2A">
        <w:rPr>
          <w:rFonts w:cs="Arial"/>
          <w:szCs w:val="24"/>
        </w:rPr>
        <w:t xml:space="preserve">BA(Hons) Learning </w:t>
      </w:r>
      <w:proofErr w:type="gramStart"/>
      <w:r w:rsidRPr="00407F2A">
        <w:rPr>
          <w:rFonts w:cs="Arial"/>
          <w:szCs w:val="24"/>
        </w:rPr>
        <w:t>Support;</w:t>
      </w:r>
      <w:proofErr w:type="gramEnd"/>
    </w:p>
    <w:p w14:paraId="30CB1082" w14:textId="77777777" w:rsidR="00C26E99" w:rsidRPr="00407F2A" w:rsidRDefault="00C26E99" w:rsidP="00C26E99">
      <w:pPr>
        <w:pStyle w:val="BodyText"/>
        <w:widowControl w:val="0"/>
        <w:numPr>
          <w:ilvl w:val="0"/>
          <w:numId w:val="112"/>
        </w:numPr>
        <w:autoSpaceDE w:val="0"/>
        <w:autoSpaceDN w:val="0"/>
        <w:spacing w:after="0"/>
        <w:ind w:right="-226"/>
        <w:jc w:val="left"/>
        <w:rPr>
          <w:rFonts w:cs="Arial"/>
          <w:szCs w:val="24"/>
        </w:rPr>
      </w:pPr>
      <w:r w:rsidRPr="00407F2A">
        <w:rPr>
          <w:rFonts w:cs="Arial"/>
          <w:szCs w:val="24"/>
        </w:rPr>
        <w:t xml:space="preserve">BA(Hons) Education and Professional </w:t>
      </w:r>
      <w:proofErr w:type="gramStart"/>
      <w:r w:rsidRPr="00407F2A">
        <w:rPr>
          <w:rFonts w:cs="Arial"/>
          <w:szCs w:val="24"/>
        </w:rPr>
        <w:t>Development;</w:t>
      </w:r>
      <w:proofErr w:type="gramEnd"/>
    </w:p>
    <w:p w14:paraId="794518B3" w14:textId="77777777" w:rsidR="00C26E99" w:rsidRPr="00407F2A" w:rsidRDefault="00C26E99" w:rsidP="00C26E99">
      <w:pPr>
        <w:pStyle w:val="BodyText"/>
        <w:widowControl w:val="0"/>
        <w:numPr>
          <w:ilvl w:val="0"/>
          <w:numId w:val="112"/>
        </w:numPr>
        <w:autoSpaceDE w:val="0"/>
        <w:autoSpaceDN w:val="0"/>
        <w:spacing w:after="0"/>
        <w:ind w:right="-226"/>
        <w:jc w:val="left"/>
        <w:rPr>
          <w:rFonts w:cs="Arial"/>
          <w:szCs w:val="24"/>
        </w:rPr>
      </w:pPr>
      <w:r w:rsidRPr="00407F2A">
        <w:rPr>
          <w:rFonts w:cs="Arial"/>
          <w:szCs w:val="24"/>
        </w:rPr>
        <w:t>MA Professional Studies (Youth Work) (part-time</w:t>
      </w:r>
      <w:proofErr w:type="gramStart"/>
      <w:r w:rsidRPr="00407F2A">
        <w:rPr>
          <w:rFonts w:cs="Arial"/>
          <w:szCs w:val="24"/>
        </w:rPr>
        <w:t>);</w:t>
      </w:r>
      <w:proofErr w:type="gramEnd"/>
    </w:p>
    <w:p w14:paraId="6AD1842F" w14:textId="77777777" w:rsidR="00C26E99" w:rsidRPr="00407F2A" w:rsidRDefault="00C26E99" w:rsidP="00C26E99">
      <w:pPr>
        <w:pStyle w:val="BodyText"/>
        <w:widowControl w:val="0"/>
        <w:numPr>
          <w:ilvl w:val="0"/>
          <w:numId w:val="112"/>
        </w:numPr>
        <w:autoSpaceDE w:val="0"/>
        <w:autoSpaceDN w:val="0"/>
        <w:spacing w:after="0"/>
        <w:ind w:right="-226"/>
        <w:jc w:val="left"/>
        <w:rPr>
          <w:rFonts w:cs="Arial"/>
          <w:szCs w:val="24"/>
        </w:rPr>
      </w:pPr>
      <w:r w:rsidRPr="00407F2A">
        <w:rPr>
          <w:rFonts w:cs="Arial"/>
          <w:szCs w:val="24"/>
        </w:rPr>
        <w:t>MA Professional Studies (Guidance) (part-time</w:t>
      </w:r>
      <w:proofErr w:type="gramStart"/>
      <w:r w:rsidRPr="00407F2A">
        <w:rPr>
          <w:rFonts w:cs="Arial"/>
          <w:szCs w:val="24"/>
        </w:rPr>
        <w:t>);</w:t>
      </w:r>
      <w:proofErr w:type="gramEnd"/>
    </w:p>
    <w:p w14:paraId="02C8F457" w14:textId="77777777" w:rsidR="00C26E99" w:rsidRPr="00407F2A" w:rsidRDefault="00C26E99" w:rsidP="00C26E99">
      <w:pPr>
        <w:pStyle w:val="BodyText"/>
        <w:widowControl w:val="0"/>
        <w:numPr>
          <w:ilvl w:val="0"/>
          <w:numId w:val="112"/>
        </w:numPr>
        <w:autoSpaceDE w:val="0"/>
        <w:autoSpaceDN w:val="0"/>
        <w:spacing w:after="0"/>
        <w:ind w:right="-226"/>
        <w:jc w:val="left"/>
        <w:rPr>
          <w:rFonts w:cs="Arial"/>
          <w:szCs w:val="24"/>
        </w:rPr>
      </w:pPr>
      <w:r w:rsidRPr="00407F2A">
        <w:rPr>
          <w:rFonts w:cs="Arial"/>
          <w:szCs w:val="24"/>
        </w:rPr>
        <w:t xml:space="preserve">BA(Hons) Childhood </w:t>
      </w:r>
      <w:proofErr w:type="gramStart"/>
      <w:r w:rsidRPr="00407F2A">
        <w:rPr>
          <w:rFonts w:cs="Arial"/>
          <w:szCs w:val="24"/>
        </w:rPr>
        <w:t>Studies;</w:t>
      </w:r>
      <w:proofErr w:type="gramEnd"/>
    </w:p>
    <w:p w14:paraId="72526B6B" w14:textId="77777777" w:rsidR="00C26E99" w:rsidRPr="00407F2A" w:rsidRDefault="00C26E99" w:rsidP="00C26E99">
      <w:pPr>
        <w:pStyle w:val="BodyText"/>
        <w:widowControl w:val="0"/>
        <w:numPr>
          <w:ilvl w:val="0"/>
          <w:numId w:val="112"/>
        </w:numPr>
        <w:autoSpaceDE w:val="0"/>
        <w:autoSpaceDN w:val="0"/>
        <w:spacing w:after="0"/>
        <w:ind w:right="-226"/>
        <w:jc w:val="left"/>
        <w:rPr>
          <w:rFonts w:cs="Arial"/>
          <w:szCs w:val="24"/>
        </w:rPr>
      </w:pPr>
      <w:r w:rsidRPr="00407F2A">
        <w:rPr>
          <w:rFonts w:cs="Arial"/>
          <w:szCs w:val="24"/>
        </w:rPr>
        <w:t xml:space="preserve">EYTS </w:t>
      </w:r>
      <w:proofErr w:type="gramStart"/>
      <w:r w:rsidRPr="00407F2A">
        <w:rPr>
          <w:rFonts w:cs="Arial"/>
          <w:szCs w:val="24"/>
        </w:rPr>
        <w:t>Course;</w:t>
      </w:r>
      <w:proofErr w:type="gramEnd"/>
    </w:p>
    <w:p w14:paraId="5EEFE274" w14:textId="77777777" w:rsidR="00C26E99" w:rsidRPr="00407F2A" w:rsidRDefault="00C26E99" w:rsidP="00C26E99">
      <w:pPr>
        <w:pStyle w:val="BodyText"/>
        <w:widowControl w:val="0"/>
        <w:numPr>
          <w:ilvl w:val="0"/>
          <w:numId w:val="112"/>
        </w:numPr>
        <w:autoSpaceDE w:val="0"/>
        <w:autoSpaceDN w:val="0"/>
        <w:spacing w:after="0"/>
        <w:ind w:right="-226"/>
        <w:jc w:val="left"/>
        <w:rPr>
          <w:rFonts w:cs="Arial"/>
          <w:szCs w:val="24"/>
        </w:rPr>
      </w:pPr>
      <w:r w:rsidRPr="00407F2A">
        <w:rPr>
          <w:rFonts w:cs="Arial"/>
          <w:szCs w:val="24"/>
        </w:rPr>
        <w:t xml:space="preserve">BA(Hons) Secondary Music </w:t>
      </w:r>
      <w:proofErr w:type="gramStart"/>
      <w:r w:rsidRPr="00407F2A">
        <w:rPr>
          <w:rFonts w:cs="Arial"/>
          <w:szCs w:val="24"/>
        </w:rPr>
        <w:t>Education;</w:t>
      </w:r>
      <w:proofErr w:type="gramEnd"/>
    </w:p>
    <w:p w14:paraId="33CF735A" w14:textId="77777777" w:rsidR="00C26E99" w:rsidRPr="00407F2A" w:rsidRDefault="00C26E99" w:rsidP="00C26E99">
      <w:pPr>
        <w:pStyle w:val="BodyText"/>
        <w:widowControl w:val="0"/>
        <w:numPr>
          <w:ilvl w:val="0"/>
          <w:numId w:val="112"/>
        </w:numPr>
        <w:autoSpaceDE w:val="0"/>
        <w:autoSpaceDN w:val="0"/>
        <w:spacing w:after="0"/>
        <w:ind w:right="-226"/>
        <w:jc w:val="left"/>
        <w:rPr>
          <w:rFonts w:cs="Arial"/>
          <w:szCs w:val="24"/>
        </w:rPr>
      </w:pPr>
      <w:r w:rsidRPr="00407F2A">
        <w:rPr>
          <w:rFonts w:cs="Arial"/>
          <w:szCs w:val="24"/>
        </w:rPr>
        <w:t xml:space="preserve">BA(Hons) Secondary Religious </w:t>
      </w:r>
      <w:proofErr w:type="gramStart"/>
      <w:r w:rsidRPr="00407F2A">
        <w:rPr>
          <w:rFonts w:cs="Arial"/>
          <w:szCs w:val="24"/>
        </w:rPr>
        <w:t>Education;</w:t>
      </w:r>
      <w:proofErr w:type="gramEnd"/>
    </w:p>
    <w:p w14:paraId="38891D29" w14:textId="77777777" w:rsidR="00C26E99" w:rsidRPr="00407F2A" w:rsidRDefault="00C26E99" w:rsidP="00C26E99">
      <w:pPr>
        <w:pStyle w:val="BodyText"/>
        <w:widowControl w:val="0"/>
        <w:numPr>
          <w:ilvl w:val="0"/>
          <w:numId w:val="112"/>
        </w:numPr>
        <w:autoSpaceDE w:val="0"/>
        <w:autoSpaceDN w:val="0"/>
        <w:spacing w:after="0"/>
        <w:ind w:right="-226"/>
        <w:jc w:val="left"/>
        <w:rPr>
          <w:rFonts w:cs="Arial"/>
          <w:szCs w:val="24"/>
        </w:rPr>
      </w:pPr>
      <w:r w:rsidRPr="00407F2A">
        <w:rPr>
          <w:rFonts w:cs="Arial"/>
          <w:szCs w:val="24"/>
        </w:rPr>
        <w:t xml:space="preserve">BA (Hons) </w:t>
      </w:r>
      <w:proofErr w:type="gramStart"/>
      <w:r w:rsidRPr="00407F2A">
        <w:rPr>
          <w:rFonts w:cs="Arial"/>
          <w:szCs w:val="24"/>
        </w:rPr>
        <w:t>Education;</w:t>
      </w:r>
      <w:proofErr w:type="gramEnd"/>
    </w:p>
    <w:p w14:paraId="7F308316" w14:textId="77777777" w:rsidR="00C26E99" w:rsidRPr="00407F2A" w:rsidRDefault="00C26E99" w:rsidP="00C26E99">
      <w:pPr>
        <w:pStyle w:val="BodyText"/>
        <w:widowControl w:val="0"/>
        <w:numPr>
          <w:ilvl w:val="0"/>
          <w:numId w:val="112"/>
        </w:numPr>
        <w:autoSpaceDE w:val="0"/>
        <w:autoSpaceDN w:val="0"/>
        <w:spacing w:after="0"/>
        <w:ind w:right="-226"/>
        <w:jc w:val="left"/>
        <w:rPr>
          <w:rFonts w:cs="Arial"/>
          <w:szCs w:val="24"/>
        </w:rPr>
      </w:pPr>
      <w:r w:rsidRPr="00407F2A">
        <w:rPr>
          <w:rFonts w:cs="Arial"/>
          <w:szCs w:val="24"/>
        </w:rPr>
        <w:t xml:space="preserve">BA Early Childhood and </w:t>
      </w:r>
      <w:proofErr w:type="gramStart"/>
      <w:r w:rsidRPr="00407F2A">
        <w:rPr>
          <w:rFonts w:cs="Arial"/>
          <w:szCs w:val="24"/>
        </w:rPr>
        <w:t>Education;</w:t>
      </w:r>
      <w:proofErr w:type="gramEnd"/>
    </w:p>
    <w:p w14:paraId="0321D0FE" w14:textId="77777777" w:rsidR="00C26E99" w:rsidRPr="00407F2A" w:rsidRDefault="00C26E99" w:rsidP="00C26E99">
      <w:pPr>
        <w:pStyle w:val="BodyText"/>
        <w:widowControl w:val="0"/>
        <w:numPr>
          <w:ilvl w:val="0"/>
          <w:numId w:val="112"/>
        </w:numPr>
        <w:autoSpaceDE w:val="0"/>
        <w:autoSpaceDN w:val="0"/>
        <w:spacing w:after="0"/>
        <w:ind w:right="-226"/>
        <w:jc w:val="left"/>
        <w:rPr>
          <w:rFonts w:cs="Arial"/>
          <w:szCs w:val="24"/>
        </w:rPr>
      </w:pPr>
      <w:r w:rsidRPr="00407F2A">
        <w:rPr>
          <w:rFonts w:cs="Arial"/>
          <w:szCs w:val="24"/>
        </w:rPr>
        <w:t>BA(Hons) Special Educational Needs, Disability &amp; Inclusion (full time</w:t>
      </w:r>
      <w:proofErr w:type="gramStart"/>
      <w:r w:rsidRPr="00407F2A">
        <w:rPr>
          <w:rFonts w:cs="Arial"/>
          <w:szCs w:val="24"/>
        </w:rPr>
        <w:t>);</w:t>
      </w:r>
      <w:proofErr w:type="gramEnd"/>
      <w:r w:rsidRPr="00407F2A">
        <w:rPr>
          <w:rFonts w:cs="Arial"/>
          <w:szCs w:val="24"/>
        </w:rPr>
        <w:tab/>
      </w:r>
    </w:p>
    <w:p w14:paraId="435B4643" w14:textId="77777777" w:rsidR="00C26E99" w:rsidRPr="00407F2A" w:rsidRDefault="00C26E99" w:rsidP="00C26E99">
      <w:pPr>
        <w:pStyle w:val="BodyText"/>
        <w:widowControl w:val="0"/>
        <w:numPr>
          <w:ilvl w:val="0"/>
          <w:numId w:val="112"/>
        </w:numPr>
        <w:autoSpaceDE w:val="0"/>
        <w:autoSpaceDN w:val="0"/>
        <w:spacing w:after="0"/>
        <w:ind w:right="-226"/>
        <w:jc w:val="left"/>
        <w:rPr>
          <w:rFonts w:cs="Arial"/>
          <w:szCs w:val="24"/>
        </w:rPr>
      </w:pPr>
      <w:r w:rsidRPr="00407F2A">
        <w:rPr>
          <w:rFonts w:cs="Arial"/>
          <w:szCs w:val="24"/>
        </w:rPr>
        <w:t xml:space="preserve">BSc (Hons) Operating Department </w:t>
      </w:r>
      <w:proofErr w:type="gramStart"/>
      <w:r w:rsidRPr="00407F2A">
        <w:rPr>
          <w:rFonts w:cs="Arial"/>
          <w:szCs w:val="24"/>
        </w:rPr>
        <w:t>Practice;</w:t>
      </w:r>
      <w:proofErr w:type="gramEnd"/>
    </w:p>
    <w:p w14:paraId="1FA355B5" w14:textId="77777777" w:rsidR="00C26E99" w:rsidRPr="00407F2A" w:rsidRDefault="00C26E99" w:rsidP="00C26E99">
      <w:pPr>
        <w:pStyle w:val="BodyText"/>
        <w:widowControl w:val="0"/>
        <w:numPr>
          <w:ilvl w:val="0"/>
          <w:numId w:val="112"/>
        </w:numPr>
        <w:autoSpaceDE w:val="0"/>
        <w:autoSpaceDN w:val="0"/>
        <w:spacing w:after="0"/>
        <w:ind w:right="-226"/>
        <w:jc w:val="left"/>
        <w:rPr>
          <w:rFonts w:cs="Arial"/>
          <w:szCs w:val="24"/>
        </w:rPr>
      </w:pPr>
      <w:r w:rsidRPr="00407F2A">
        <w:rPr>
          <w:rFonts w:cs="Arial"/>
          <w:szCs w:val="24"/>
        </w:rPr>
        <w:t xml:space="preserve">BSc (Hons) Occupational </w:t>
      </w:r>
      <w:proofErr w:type="gramStart"/>
      <w:r w:rsidRPr="00407F2A">
        <w:rPr>
          <w:rFonts w:cs="Arial"/>
          <w:szCs w:val="24"/>
        </w:rPr>
        <w:t>Therapy;</w:t>
      </w:r>
      <w:proofErr w:type="gramEnd"/>
    </w:p>
    <w:p w14:paraId="581BB14E" w14:textId="77777777" w:rsidR="00C26E99" w:rsidRPr="00407F2A" w:rsidRDefault="00C26E99" w:rsidP="00C26E99">
      <w:pPr>
        <w:pStyle w:val="BodyText"/>
        <w:widowControl w:val="0"/>
        <w:numPr>
          <w:ilvl w:val="0"/>
          <w:numId w:val="112"/>
        </w:numPr>
        <w:autoSpaceDE w:val="0"/>
        <w:autoSpaceDN w:val="0"/>
        <w:spacing w:after="0"/>
        <w:ind w:right="-226"/>
        <w:jc w:val="left"/>
        <w:rPr>
          <w:rFonts w:cs="Arial"/>
          <w:szCs w:val="24"/>
        </w:rPr>
      </w:pPr>
      <w:r w:rsidRPr="00407F2A">
        <w:rPr>
          <w:rFonts w:cs="Arial"/>
          <w:szCs w:val="24"/>
        </w:rPr>
        <w:t xml:space="preserve">BSc (Hons) </w:t>
      </w:r>
      <w:proofErr w:type="gramStart"/>
      <w:r w:rsidRPr="00407F2A">
        <w:rPr>
          <w:rFonts w:cs="Arial"/>
          <w:szCs w:val="24"/>
        </w:rPr>
        <w:t>Physiotherapy;</w:t>
      </w:r>
      <w:proofErr w:type="gramEnd"/>
    </w:p>
    <w:p w14:paraId="396DF226" w14:textId="77777777" w:rsidR="00C26E99" w:rsidRPr="00407F2A" w:rsidRDefault="00C26E99" w:rsidP="00C26E99">
      <w:pPr>
        <w:pStyle w:val="BodyText"/>
        <w:widowControl w:val="0"/>
        <w:numPr>
          <w:ilvl w:val="0"/>
          <w:numId w:val="112"/>
        </w:numPr>
        <w:autoSpaceDE w:val="0"/>
        <w:autoSpaceDN w:val="0"/>
        <w:spacing w:after="0"/>
        <w:ind w:right="-226"/>
        <w:jc w:val="left"/>
        <w:rPr>
          <w:rFonts w:cs="Arial"/>
          <w:szCs w:val="24"/>
        </w:rPr>
      </w:pPr>
      <w:r w:rsidRPr="00407F2A">
        <w:rPr>
          <w:rFonts w:cs="Arial"/>
          <w:szCs w:val="24"/>
        </w:rPr>
        <w:t xml:space="preserve">BSc (Hons) Podiatry FT and </w:t>
      </w:r>
      <w:proofErr w:type="gramStart"/>
      <w:r w:rsidRPr="00407F2A">
        <w:rPr>
          <w:rFonts w:cs="Arial"/>
          <w:szCs w:val="24"/>
        </w:rPr>
        <w:t>PT;</w:t>
      </w:r>
      <w:proofErr w:type="gramEnd"/>
    </w:p>
    <w:p w14:paraId="49EF7C76" w14:textId="77777777" w:rsidR="00C26E99" w:rsidRPr="00407F2A" w:rsidRDefault="00C26E99" w:rsidP="00C26E99">
      <w:pPr>
        <w:pStyle w:val="BodyText"/>
        <w:widowControl w:val="0"/>
        <w:numPr>
          <w:ilvl w:val="0"/>
          <w:numId w:val="112"/>
        </w:numPr>
        <w:autoSpaceDE w:val="0"/>
        <w:autoSpaceDN w:val="0"/>
        <w:spacing w:after="0"/>
        <w:ind w:right="-226"/>
        <w:jc w:val="left"/>
        <w:rPr>
          <w:rFonts w:cs="Arial"/>
          <w:szCs w:val="24"/>
        </w:rPr>
      </w:pPr>
      <w:r w:rsidRPr="00407F2A">
        <w:rPr>
          <w:rFonts w:cs="Arial"/>
          <w:szCs w:val="24"/>
        </w:rPr>
        <w:t xml:space="preserve">BSc (Hons) Social </w:t>
      </w:r>
      <w:proofErr w:type="gramStart"/>
      <w:r w:rsidRPr="00407F2A">
        <w:rPr>
          <w:rFonts w:cs="Arial"/>
          <w:szCs w:val="24"/>
        </w:rPr>
        <w:t>Work;</w:t>
      </w:r>
      <w:proofErr w:type="gramEnd"/>
    </w:p>
    <w:p w14:paraId="0386A0D9" w14:textId="77777777" w:rsidR="00C26E99" w:rsidRPr="00407F2A" w:rsidRDefault="00C26E99" w:rsidP="00C26E99">
      <w:pPr>
        <w:pStyle w:val="BodyText"/>
        <w:widowControl w:val="0"/>
        <w:numPr>
          <w:ilvl w:val="0"/>
          <w:numId w:val="112"/>
        </w:numPr>
        <w:autoSpaceDE w:val="0"/>
        <w:autoSpaceDN w:val="0"/>
        <w:spacing w:after="0"/>
        <w:ind w:right="-226"/>
        <w:jc w:val="left"/>
        <w:rPr>
          <w:rFonts w:cs="Arial"/>
          <w:szCs w:val="24"/>
        </w:rPr>
      </w:pPr>
      <w:r w:rsidRPr="00407F2A">
        <w:rPr>
          <w:rFonts w:cs="Arial"/>
          <w:szCs w:val="24"/>
        </w:rPr>
        <w:t xml:space="preserve">MSc Social </w:t>
      </w:r>
      <w:proofErr w:type="gramStart"/>
      <w:r w:rsidRPr="00407F2A">
        <w:rPr>
          <w:rFonts w:cs="Arial"/>
          <w:szCs w:val="24"/>
        </w:rPr>
        <w:t>Work;</w:t>
      </w:r>
      <w:proofErr w:type="gramEnd"/>
    </w:p>
    <w:p w14:paraId="5ED56079" w14:textId="77777777" w:rsidR="00C26E99" w:rsidRPr="00407F2A" w:rsidRDefault="00C26E99" w:rsidP="00C26E99">
      <w:pPr>
        <w:pStyle w:val="BodyText"/>
        <w:widowControl w:val="0"/>
        <w:numPr>
          <w:ilvl w:val="0"/>
          <w:numId w:val="112"/>
        </w:numPr>
        <w:autoSpaceDE w:val="0"/>
        <w:autoSpaceDN w:val="0"/>
        <w:spacing w:after="0"/>
        <w:ind w:right="-226"/>
        <w:jc w:val="left"/>
        <w:rPr>
          <w:rFonts w:cs="Arial"/>
          <w:szCs w:val="24"/>
        </w:rPr>
      </w:pPr>
      <w:r w:rsidRPr="00407F2A">
        <w:rPr>
          <w:rFonts w:cs="Arial"/>
          <w:szCs w:val="24"/>
        </w:rPr>
        <w:t xml:space="preserve">BSc (Hons) Nursing Child/Adult/Mental Health/Learning </w:t>
      </w:r>
      <w:proofErr w:type="gramStart"/>
      <w:r w:rsidRPr="00407F2A">
        <w:rPr>
          <w:rFonts w:cs="Arial"/>
          <w:szCs w:val="24"/>
        </w:rPr>
        <w:t>Disabilities;</w:t>
      </w:r>
      <w:proofErr w:type="gramEnd"/>
    </w:p>
    <w:p w14:paraId="3AE2F246" w14:textId="77777777" w:rsidR="00C26E99" w:rsidRPr="00407F2A" w:rsidRDefault="00C26E99" w:rsidP="00C26E99">
      <w:pPr>
        <w:pStyle w:val="BodyText"/>
        <w:widowControl w:val="0"/>
        <w:numPr>
          <w:ilvl w:val="0"/>
          <w:numId w:val="112"/>
        </w:numPr>
        <w:autoSpaceDE w:val="0"/>
        <w:autoSpaceDN w:val="0"/>
        <w:spacing w:after="0"/>
        <w:ind w:right="-226"/>
        <w:jc w:val="left"/>
        <w:rPr>
          <w:rFonts w:cs="Arial"/>
          <w:szCs w:val="24"/>
        </w:rPr>
      </w:pPr>
      <w:r w:rsidRPr="00407F2A">
        <w:rPr>
          <w:rFonts w:cs="Arial"/>
          <w:szCs w:val="24"/>
        </w:rPr>
        <w:t xml:space="preserve">MSc Pre-registration </w:t>
      </w:r>
      <w:proofErr w:type="gramStart"/>
      <w:r w:rsidRPr="00407F2A">
        <w:rPr>
          <w:rFonts w:cs="Arial"/>
          <w:szCs w:val="24"/>
        </w:rPr>
        <w:t>Nursing;</w:t>
      </w:r>
      <w:proofErr w:type="gramEnd"/>
    </w:p>
    <w:p w14:paraId="2F754BFC" w14:textId="77777777" w:rsidR="00C26E99" w:rsidRPr="00407F2A" w:rsidRDefault="00C26E99" w:rsidP="00C26E99">
      <w:pPr>
        <w:pStyle w:val="BodyText"/>
        <w:widowControl w:val="0"/>
        <w:numPr>
          <w:ilvl w:val="0"/>
          <w:numId w:val="112"/>
        </w:numPr>
        <w:autoSpaceDE w:val="0"/>
        <w:autoSpaceDN w:val="0"/>
        <w:spacing w:after="0"/>
        <w:ind w:right="-226"/>
        <w:jc w:val="left"/>
        <w:rPr>
          <w:rFonts w:cs="Arial"/>
          <w:szCs w:val="24"/>
        </w:rPr>
      </w:pPr>
      <w:r w:rsidRPr="00407F2A">
        <w:rPr>
          <w:rFonts w:cs="Arial"/>
          <w:szCs w:val="24"/>
        </w:rPr>
        <w:t xml:space="preserve">BSc (Hons) Midwifery </w:t>
      </w:r>
      <w:proofErr w:type="gramStart"/>
      <w:r w:rsidRPr="00407F2A">
        <w:rPr>
          <w:rFonts w:cs="Arial"/>
          <w:szCs w:val="24"/>
        </w:rPr>
        <w:t>Studies;</w:t>
      </w:r>
      <w:proofErr w:type="gramEnd"/>
    </w:p>
    <w:p w14:paraId="41F0D33F" w14:textId="77777777" w:rsidR="00C26E99" w:rsidRPr="00407F2A" w:rsidRDefault="00C26E99" w:rsidP="00C26E99">
      <w:pPr>
        <w:pStyle w:val="BodyText"/>
        <w:widowControl w:val="0"/>
        <w:numPr>
          <w:ilvl w:val="0"/>
          <w:numId w:val="112"/>
        </w:numPr>
        <w:autoSpaceDE w:val="0"/>
        <w:autoSpaceDN w:val="0"/>
        <w:spacing w:after="0"/>
        <w:ind w:right="-226"/>
        <w:jc w:val="left"/>
        <w:rPr>
          <w:rFonts w:cs="Arial"/>
          <w:szCs w:val="24"/>
        </w:rPr>
      </w:pPr>
      <w:r w:rsidRPr="00407F2A">
        <w:rPr>
          <w:rFonts w:cs="Arial"/>
          <w:szCs w:val="24"/>
        </w:rPr>
        <w:t xml:space="preserve">MSc Advanced Clinical </w:t>
      </w:r>
      <w:proofErr w:type="gramStart"/>
      <w:r w:rsidRPr="00407F2A">
        <w:rPr>
          <w:rFonts w:cs="Arial"/>
          <w:szCs w:val="24"/>
        </w:rPr>
        <w:t>Practice;</w:t>
      </w:r>
      <w:proofErr w:type="gramEnd"/>
      <w:r w:rsidRPr="00407F2A">
        <w:rPr>
          <w:rFonts w:cs="Arial"/>
          <w:szCs w:val="24"/>
        </w:rPr>
        <w:t xml:space="preserve"> </w:t>
      </w:r>
    </w:p>
    <w:p w14:paraId="4EE4E36A" w14:textId="77777777" w:rsidR="00C26E99" w:rsidRPr="00407F2A" w:rsidRDefault="00C26E99" w:rsidP="00C26E99">
      <w:pPr>
        <w:pStyle w:val="BodyText"/>
        <w:widowControl w:val="0"/>
        <w:numPr>
          <w:ilvl w:val="0"/>
          <w:numId w:val="112"/>
        </w:numPr>
        <w:autoSpaceDE w:val="0"/>
        <w:autoSpaceDN w:val="0"/>
        <w:spacing w:after="0"/>
        <w:ind w:right="-226"/>
        <w:jc w:val="left"/>
        <w:rPr>
          <w:rFonts w:cs="Arial"/>
          <w:szCs w:val="24"/>
        </w:rPr>
      </w:pPr>
      <w:r w:rsidRPr="00407F2A">
        <w:rPr>
          <w:rFonts w:cs="Arial"/>
          <w:szCs w:val="24"/>
        </w:rPr>
        <w:t>MSc Community Nursing Practise (District Nursing</w:t>
      </w:r>
      <w:proofErr w:type="gramStart"/>
      <w:r w:rsidRPr="00407F2A">
        <w:rPr>
          <w:rFonts w:cs="Arial"/>
          <w:szCs w:val="24"/>
        </w:rPr>
        <w:t>);</w:t>
      </w:r>
      <w:proofErr w:type="gramEnd"/>
    </w:p>
    <w:p w14:paraId="3DF536F2" w14:textId="77777777" w:rsidR="00C26E99" w:rsidRPr="00407F2A" w:rsidRDefault="00C26E99" w:rsidP="00C26E99">
      <w:pPr>
        <w:pStyle w:val="BodyText"/>
        <w:widowControl w:val="0"/>
        <w:numPr>
          <w:ilvl w:val="0"/>
          <w:numId w:val="112"/>
        </w:numPr>
        <w:autoSpaceDE w:val="0"/>
        <w:autoSpaceDN w:val="0"/>
        <w:spacing w:after="0"/>
        <w:ind w:right="-226"/>
        <w:jc w:val="left"/>
        <w:rPr>
          <w:rFonts w:cs="Arial"/>
          <w:szCs w:val="24"/>
        </w:rPr>
      </w:pPr>
      <w:r w:rsidRPr="00407F2A">
        <w:rPr>
          <w:rFonts w:cs="Arial"/>
          <w:szCs w:val="24"/>
        </w:rPr>
        <w:t>PG Cert/MSc Cognitive Behaviour Therapy (CBT</w:t>
      </w:r>
      <w:proofErr w:type="gramStart"/>
      <w:r w:rsidRPr="00407F2A">
        <w:rPr>
          <w:rFonts w:cs="Arial"/>
          <w:szCs w:val="24"/>
        </w:rPr>
        <w:t>);</w:t>
      </w:r>
      <w:proofErr w:type="gramEnd"/>
    </w:p>
    <w:p w14:paraId="0349A8CD" w14:textId="77777777" w:rsidR="00C26E99" w:rsidRPr="00407F2A" w:rsidRDefault="00C26E99" w:rsidP="00C26E99">
      <w:pPr>
        <w:pStyle w:val="BodyText"/>
        <w:widowControl w:val="0"/>
        <w:numPr>
          <w:ilvl w:val="0"/>
          <w:numId w:val="112"/>
        </w:numPr>
        <w:autoSpaceDE w:val="0"/>
        <w:autoSpaceDN w:val="0"/>
        <w:spacing w:after="0"/>
        <w:ind w:right="-226"/>
        <w:jc w:val="left"/>
        <w:rPr>
          <w:rFonts w:cs="Arial"/>
          <w:szCs w:val="24"/>
        </w:rPr>
      </w:pPr>
      <w:r w:rsidRPr="00407F2A">
        <w:rPr>
          <w:rFonts w:cs="Arial"/>
          <w:szCs w:val="24"/>
        </w:rPr>
        <w:t xml:space="preserve">MSc Public Health Nursing </w:t>
      </w:r>
      <w:proofErr w:type="gramStart"/>
      <w:r w:rsidRPr="00407F2A">
        <w:rPr>
          <w:rFonts w:cs="Arial"/>
          <w:szCs w:val="24"/>
        </w:rPr>
        <w:t>Practice;</w:t>
      </w:r>
      <w:proofErr w:type="gramEnd"/>
    </w:p>
    <w:p w14:paraId="3BDD6D81" w14:textId="77777777" w:rsidR="00C26E99" w:rsidRPr="00407F2A" w:rsidRDefault="00C26E99" w:rsidP="00C26E99">
      <w:pPr>
        <w:pStyle w:val="BodyText"/>
        <w:widowControl w:val="0"/>
        <w:numPr>
          <w:ilvl w:val="0"/>
          <w:numId w:val="112"/>
        </w:numPr>
        <w:autoSpaceDE w:val="0"/>
        <w:autoSpaceDN w:val="0"/>
        <w:spacing w:after="0"/>
        <w:ind w:right="-226"/>
        <w:jc w:val="left"/>
        <w:rPr>
          <w:rFonts w:cs="Arial"/>
          <w:szCs w:val="24"/>
        </w:rPr>
      </w:pPr>
      <w:r w:rsidRPr="00407F2A">
        <w:rPr>
          <w:rFonts w:cs="Arial"/>
          <w:szCs w:val="24"/>
        </w:rPr>
        <w:t>Nursing Associates (FDFC Degree Apprenticeship) (added to list ‘with placement’</w:t>
      </w:r>
      <w:proofErr w:type="gramStart"/>
      <w:r w:rsidRPr="00407F2A">
        <w:rPr>
          <w:rFonts w:cs="Arial"/>
          <w:szCs w:val="24"/>
        </w:rPr>
        <w:t>);</w:t>
      </w:r>
      <w:proofErr w:type="gramEnd"/>
    </w:p>
    <w:p w14:paraId="38BECE13" w14:textId="77777777" w:rsidR="00C26E99" w:rsidRPr="00407F2A" w:rsidRDefault="00C26E99" w:rsidP="00C26E99">
      <w:pPr>
        <w:pStyle w:val="BodyText"/>
        <w:widowControl w:val="0"/>
        <w:numPr>
          <w:ilvl w:val="0"/>
          <w:numId w:val="112"/>
        </w:numPr>
        <w:autoSpaceDE w:val="0"/>
        <w:autoSpaceDN w:val="0"/>
        <w:spacing w:after="0"/>
        <w:ind w:right="-226"/>
        <w:jc w:val="left"/>
        <w:rPr>
          <w:rFonts w:cs="Arial"/>
          <w:szCs w:val="24"/>
        </w:rPr>
      </w:pPr>
      <w:r w:rsidRPr="00407F2A">
        <w:rPr>
          <w:rFonts w:cs="Arial"/>
          <w:szCs w:val="24"/>
        </w:rPr>
        <w:t>BSc (Hons) Nursing (Degree Apprentice) (added to list ‘with placement’).</w:t>
      </w:r>
    </w:p>
    <w:p w14:paraId="0AF48214" w14:textId="77777777" w:rsidR="00C26E99" w:rsidRPr="00407F2A" w:rsidRDefault="00C26E99" w:rsidP="00442753">
      <w:pPr>
        <w:spacing w:before="18" w:line="260" w:lineRule="exact"/>
        <w:ind w:right="-226"/>
        <w:rPr>
          <w:rFonts w:cs="Arial"/>
          <w:b/>
          <w:szCs w:val="24"/>
        </w:rPr>
      </w:pPr>
    </w:p>
    <w:p w14:paraId="612EDE34" w14:textId="77777777" w:rsidR="00C26E99" w:rsidRPr="00407F2A" w:rsidRDefault="00C26E99" w:rsidP="00442753">
      <w:pPr>
        <w:pStyle w:val="BodyText"/>
        <w:ind w:right="-226"/>
        <w:rPr>
          <w:rFonts w:cs="Arial"/>
          <w:b/>
          <w:szCs w:val="24"/>
        </w:rPr>
      </w:pPr>
      <w:r w:rsidRPr="00407F2A">
        <w:rPr>
          <w:rFonts w:cs="Arial"/>
          <w:b/>
          <w:szCs w:val="24"/>
        </w:rPr>
        <w:t>11.16.1 Without Placement:</w:t>
      </w:r>
    </w:p>
    <w:p w14:paraId="5E0F5FC8" w14:textId="77777777" w:rsidR="00C26E99" w:rsidRPr="00407F2A" w:rsidRDefault="00C26E99" w:rsidP="00C26E99">
      <w:pPr>
        <w:pStyle w:val="BodyText"/>
        <w:widowControl w:val="0"/>
        <w:numPr>
          <w:ilvl w:val="0"/>
          <w:numId w:val="112"/>
        </w:numPr>
        <w:autoSpaceDE w:val="0"/>
        <w:autoSpaceDN w:val="0"/>
        <w:spacing w:after="0"/>
        <w:ind w:right="-226"/>
        <w:jc w:val="left"/>
        <w:rPr>
          <w:rFonts w:cs="Arial"/>
          <w:szCs w:val="24"/>
        </w:rPr>
      </w:pPr>
      <w:r w:rsidRPr="00407F2A">
        <w:rPr>
          <w:rFonts w:cs="Arial"/>
          <w:szCs w:val="24"/>
        </w:rPr>
        <w:t xml:space="preserve">Independent Prescribing for </w:t>
      </w:r>
      <w:proofErr w:type="gramStart"/>
      <w:r w:rsidRPr="00407F2A">
        <w:rPr>
          <w:rFonts w:cs="Arial"/>
          <w:szCs w:val="24"/>
        </w:rPr>
        <w:t>Pharmacists;</w:t>
      </w:r>
      <w:proofErr w:type="gramEnd"/>
    </w:p>
    <w:p w14:paraId="0EDA7545" w14:textId="77777777" w:rsidR="00C26E99" w:rsidRPr="00407F2A" w:rsidRDefault="00C26E99" w:rsidP="00C26E99">
      <w:pPr>
        <w:pStyle w:val="BodyText"/>
        <w:widowControl w:val="0"/>
        <w:numPr>
          <w:ilvl w:val="0"/>
          <w:numId w:val="112"/>
        </w:numPr>
        <w:autoSpaceDE w:val="0"/>
        <w:autoSpaceDN w:val="0"/>
        <w:spacing w:after="0"/>
        <w:ind w:right="-226"/>
        <w:jc w:val="left"/>
        <w:rPr>
          <w:rFonts w:cs="Arial"/>
          <w:szCs w:val="24"/>
        </w:rPr>
      </w:pPr>
      <w:proofErr w:type="gramStart"/>
      <w:r w:rsidRPr="00407F2A">
        <w:rPr>
          <w:rFonts w:cs="Arial"/>
          <w:szCs w:val="24"/>
        </w:rPr>
        <w:t>EdD;</w:t>
      </w:r>
      <w:proofErr w:type="gramEnd"/>
    </w:p>
    <w:p w14:paraId="6DD183F9" w14:textId="77777777" w:rsidR="00C26E99" w:rsidRPr="00407F2A" w:rsidRDefault="00C26E99" w:rsidP="00C26E99">
      <w:pPr>
        <w:pStyle w:val="BodyText"/>
        <w:widowControl w:val="0"/>
        <w:numPr>
          <w:ilvl w:val="0"/>
          <w:numId w:val="112"/>
        </w:numPr>
        <w:autoSpaceDE w:val="0"/>
        <w:autoSpaceDN w:val="0"/>
        <w:spacing w:after="0"/>
        <w:ind w:right="-226"/>
        <w:jc w:val="left"/>
        <w:rPr>
          <w:rFonts w:cs="Arial"/>
          <w:szCs w:val="24"/>
        </w:rPr>
      </w:pPr>
      <w:r w:rsidRPr="00407F2A">
        <w:rPr>
          <w:rFonts w:cs="Arial"/>
          <w:szCs w:val="24"/>
        </w:rPr>
        <w:t>Education and Professional Development MA Suite (all routes</w:t>
      </w:r>
      <w:proofErr w:type="gramStart"/>
      <w:r w:rsidRPr="00407F2A">
        <w:rPr>
          <w:rFonts w:cs="Arial"/>
          <w:szCs w:val="24"/>
        </w:rPr>
        <w:t>);</w:t>
      </w:r>
      <w:proofErr w:type="gramEnd"/>
    </w:p>
    <w:p w14:paraId="19C0D23C" w14:textId="77777777" w:rsidR="00C26E99" w:rsidRPr="00407F2A" w:rsidRDefault="00C26E99" w:rsidP="00C26E99">
      <w:pPr>
        <w:pStyle w:val="BodyText"/>
        <w:widowControl w:val="0"/>
        <w:numPr>
          <w:ilvl w:val="0"/>
          <w:numId w:val="112"/>
        </w:numPr>
        <w:autoSpaceDE w:val="0"/>
        <w:autoSpaceDN w:val="0"/>
        <w:spacing w:after="0"/>
        <w:ind w:right="-226"/>
        <w:jc w:val="left"/>
        <w:rPr>
          <w:rFonts w:cs="Arial"/>
          <w:szCs w:val="24"/>
        </w:rPr>
      </w:pPr>
      <w:r w:rsidRPr="00407F2A">
        <w:rPr>
          <w:rFonts w:cs="Arial"/>
          <w:szCs w:val="24"/>
        </w:rPr>
        <w:t xml:space="preserve">BA(Hons) Religion &amp; </w:t>
      </w:r>
      <w:proofErr w:type="gramStart"/>
      <w:r w:rsidRPr="00407F2A">
        <w:rPr>
          <w:rFonts w:cs="Arial"/>
          <w:szCs w:val="24"/>
        </w:rPr>
        <w:t>Education;</w:t>
      </w:r>
      <w:proofErr w:type="gramEnd"/>
    </w:p>
    <w:p w14:paraId="154DF522" w14:textId="77777777" w:rsidR="00C26E99" w:rsidRPr="00407F2A" w:rsidRDefault="00C26E99" w:rsidP="00C26E99">
      <w:pPr>
        <w:pStyle w:val="BodyText"/>
        <w:widowControl w:val="0"/>
        <w:numPr>
          <w:ilvl w:val="0"/>
          <w:numId w:val="112"/>
        </w:numPr>
        <w:autoSpaceDE w:val="0"/>
        <w:autoSpaceDN w:val="0"/>
        <w:spacing w:after="0"/>
        <w:ind w:right="-226"/>
        <w:jc w:val="left"/>
        <w:rPr>
          <w:rFonts w:cs="Arial"/>
          <w:szCs w:val="24"/>
        </w:rPr>
      </w:pPr>
      <w:r w:rsidRPr="00407F2A">
        <w:rPr>
          <w:rFonts w:cs="Arial"/>
          <w:szCs w:val="24"/>
        </w:rPr>
        <w:lastRenderedPageBreak/>
        <w:t xml:space="preserve">Independent &amp; Supplementary Nurse </w:t>
      </w:r>
      <w:proofErr w:type="gramStart"/>
      <w:r w:rsidRPr="00407F2A">
        <w:rPr>
          <w:rFonts w:cs="Arial"/>
          <w:szCs w:val="24"/>
        </w:rPr>
        <w:t>Prescribing;</w:t>
      </w:r>
      <w:proofErr w:type="gramEnd"/>
    </w:p>
    <w:p w14:paraId="6AC1C8B4" w14:textId="77777777" w:rsidR="00C26E99" w:rsidRPr="00407F2A" w:rsidRDefault="00C26E99" w:rsidP="00C26E99">
      <w:pPr>
        <w:pStyle w:val="BodyText"/>
        <w:widowControl w:val="0"/>
        <w:numPr>
          <w:ilvl w:val="0"/>
          <w:numId w:val="112"/>
        </w:numPr>
        <w:autoSpaceDE w:val="0"/>
        <w:autoSpaceDN w:val="0"/>
        <w:spacing w:after="0"/>
        <w:ind w:right="-226"/>
        <w:jc w:val="left"/>
        <w:rPr>
          <w:rFonts w:cs="Arial"/>
          <w:szCs w:val="24"/>
        </w:rPr>
      </w:pPr>
      <w:r w:rsidRPr="00407F2A">
        <w:rPr>
          <w:rFonts w:cs="Arial"/>
          <w:szCs w:val="24"/>
        </w:rPr>
        <w:t xml:space="preserve">BSc (Hons) Perioperative </w:t>
      </w:r>
      <w:proofErr w:type="gramStart"/>
      <w:r w:rsidRPr="00407F2A">
        <w:rPr>
          <w:rFonts w:cs="Arial"/>
          <w:szCs w:val="24"/>
        </w:rPr>
        <w:t>Studies;</w:t>
      </w:r>
      <w:proofErr w:type="gramEnd"/>
    </w:p>
    <w:p w14:paraId="273D99CD" w14:textId="77777777" w:rsidR="00C26E99" w:rsidRPr="00407F2A" w:rsidRDefault="00C26E99" w:rsidP="00C26E99">
      <w:pPr>
        <w:pStyle w:val="BodyText"/>
        <w:widowControl w:val="0"/>
        <w:numPr>
          <w:ilvl w:val="0"/>
          <w:numId w:val="112"/>
        </w:numPr>
        <w:autoSpaceDE w:val="0"/>
        <w:autoSpaceDN w:val="0"/>
        <w:spacing w:after="0"/>
        <w:ind w:right="-226"/>
        <w:jc w:val="left"/>
        <w:rPr>
          <w:rFonts w:cs="Arial"/>
          <w:szCs w:val="24"/>
        </w:rPr>
      </w:pPr>
      <w:r w:rsidRPr="00407F2A">
        <w:rPr>
          <w:rFonts w:cs="Arial"/>
          <w:szCs w:val="24"/>
        </w:rPr>
        <w:t xml:space="preserve">MSc </w:t>
      </w:r>
      <w:proofErr w:type="gramStart"/>
      <w:r w:rsidRPr="00407F2A">
        <w:rPr>
          <w:rFonts w:cs="Arial"/>
          <w:szCs w:val="24"/>
        </w:rPr>
        <w:t>Podiatry;</w:t>
      </w:r>
      <w:proofErr w:type="gramEnd"/>
    </w:p>
    <w:p w14:paraId="01422358" w14:textId="77777777" w:rsidR="00C26E99" w:rsidRPr="00407F2A" w:rsidRDefault="00C26E99" w:rsidP="00C26E99">
      <w:pPr>
        <w:pStyle w:val="BodyText"/>
        <w:widowControl w:val="0"/>
        <w:numPr>
          <w:ilvl w:val="0"/>
          <w:numId w:val="112"/>
        </w:numPr>
        <w:autoSpaceDE w:val="0"/>
        <w:autoSpaceDN w:val="0"/>
        <w:spacing w:after="0"/>
        <w:ind w:right="-226"/>
        <w:jc w:val="left"/>
        <w:rPr>
          <w:rFonts w:cs="Arial"/>
          <w:szCs w:val="24"/>
        </w:rPr>
      </w:pPr>
      <w:r w:rsidRPr="00407F2A">
        <w:rPr>
          <w:rFonts w:cs="Arial"/>
          <w:szCs w:val="24"/>
        </w:rPr>
        <w:t xml:space="preserve">MSc Theory of Podiatric </w:t>
      </w:r>
      <w:proofErr w:type="gramStart"/>
      <w:r w:rsidRPr="00407F2A">
        <w:rPr>
          <w:rFonts w:cs="Arial"/>
          <w:szCs w:val="24"/>
        </w:rPr>
        <w:t>Surgery;</w:t>
      </w:r>
      <w:proofErr w:type="gramEnd"/>
    </w:p>
    <w:p w14:paraId="6152A096" w14:textId="77777777" w:rsidR="00C26E99" w:rsidRPr="00407F2A" w:rsidRDefault="00C26E99" w:rsidP="00C26E99">
      <w:pPr>
        <w:pStyle w:val="BodyText"/>
        <w:widowControl w:val="0"/>
        <w:numPr>
          <w:ilvl w:val="0"/>
          <w:numId w:val="112"/>
        </w:numPr>
        <w:autoSpaceDE w:val="0"/>
        <w:autoSpaceDN w:val="0"/>
        <w:spacing w:after="0"/>
        <w:ind w:right="-226"/>
        <w:jc w:val="left"/>
        <w:rPr>
          <w:rFonts w:cs="Arial"/>
          <w:szCs w:val="24"/>
        </w:rPr>
      </w:pPr>
      <w:r w:rsidRPr="00407F2A">
        <w:rPr>
          <w:rFonts w:cs="Arial"/>
          <w:szCs w:val="24"/>
        </w:rPr>
        <w:t xml:space="preserve">Supplementary Prescribing for </w:t>
      </w:r>
      <w:proofErr w:type="gramStart"/>
      <w:r w:rsidRPr="00407F2A">
        <w:rPr>
          <w:rFonts w:cs="Arial"/>
          <w:szCs w:val="24"/>
        </w:rPr>
        <w:t>AHP;</w:t>
      </w:r>
      <w:proofErr w:type="gramEnd"/>
    </w:p>
    <w:p w14:paraId="39E78E7C" w14:textId="77777777" w:rsidR="00C26E99" w:rsidRPr="00407F2A" w:rsidRDefault="00C26E99" w:rsidP="00C26E99">
      <w:pPr>
        <w:pStyle w:val="BodyText"/>
        <w:widowControl w:val="0"/>
        <w:numPr>
          <w:ilvl w:val="0"/>
          <w:numId w:val="112"/>
        </w:numPr>
        <w:autoSpaceDE w:val="0"/>
        <w:autoSpaceDN w:val="0"/>
        <w:spacing w:after="0"/>
        <w:ind w:right="-226"/>
        <w:jc w:val="left"/>
        <w:rPr>
          <w:rFonts w:cs="Arial"/>
          <w:szCs w:val="24"/>
        </w:rPr>
      </w:pPr>
      <w:r w:rsidRPr="00407F2A">
        <w:rPr>
          <w:rFonts w:cs="Arial"/>
          <w:szCs w:val="24"/>
        </w:rPr>
        <w:t xml:space="preserve">Cervical </w:t>
      </w:r>
      <w:proofErr w:type="gramStart"/>
      <w:r w:rsidRPr="00407F2A">
        <w:rPr>
          <w:rFonts w:cs="Arial"/>
          <w:szCs w:val="24"/>
        </w:rPr>
        <w:t>Screening;</w:t>
      </w:r>
      <w:proofErr w:type="gramEnd"/>
    </w:p>
    <w:p w14:paraId="0351F0E2" w14:textId="77777777" w:rsidR="00C26E99" w:rsidRPr="00407F2A" w:rsidRDefault="00C26E99" w:rsidP="00C26E99">
      <w:pPr>
        <w:pStyle w:val="BodyText"/>
        <w:widowControl w:val="0"/>
        <w:numPr>
          <w:ilvl w:val="0"/>
          <w:numId w:val="112"/>
        </w:numPr>
        <w:autoSpaceDE w:val="0"/>
        <w:autoSpaceDN w:val="0"/>
        <w:spacing w:after="0"/>
        <w:ind w:right="-226"/>
        <w:jc w:val="left"/>
        <w:rPr>
          <w:rFonts w:cs="Arial"/>
          <w:szCs w:val="24"/>
        </w:rPr>
      </w:pPr>
      <w:r w:rsidRPr="00407F2A">
        <w:rPr>
          <w:rFonts w:cs="Arial"/>
          <w:szCs w:val="24"/>
        </w:rPr>
        <w:t xml:space="preserve">Forensic Podiatry PG </w:t>
      </w:r>
      <w:proofErr w:type="gramStart"/>
      <w:r w:rsidRPr="00407F2A">
        <w:rPr>
          <w:rFonts w:cs="Arial"/>
          <w:szCs w:val="24"/>
        </w:rPr>
        <w:t>Cert;</w:t>
      </w:r>
      <w:proofErr w:type="gramEnd"/>
    </w:p>
    <w:p w14:paraId="7992CCAA" w14:textId="77777777" w:rsidR="00C26E99" w:rsidRPr="00407F2A" w:rsidRDefault="00C26E99" w:rsidP="00C26E99">
      <w:pPr>
        <w:pStyle w:val="BodyText"/>
        <w:widowControl w:val="0"/>
        <w:numPr>
          <w:ilvl w:val="0"/>
          <w:numId w:val="112"/>
        </w:numPr>
        <w:autoSpaceDE w:val="0"/>
        <w:autoSpaceDN w:val="0"/>
        <w:spacing w:after="0"/>
        <w:ind w:right="-226"/>
        <w:jc w:val="left"/>
        <w:rPr>
          <w:rFonts w:cs="Arial"/>
          <w:szCs w:val="24"/>
        </w:rPr>
      </w:pPr>
      <w:r w:rsidRPr="00407F2A">
        <w:rPr>
          <w:rFonts w:cs="Arial"/>
          <w:szCs w:val="24"/>
        </w:rPr>
        <w:t xml:space="preserve">MSc Child Welfare and </w:t>
      </w:r>
      <w:proofErr w:type="gramStart"/>
      <w:r w:rsidRPr="00407F2A">
        <w:rPr>
          <w:rFonts w:cs="Arial"/>
          <w:szCs w:val="24"/>
        </w:rPr>
        <w:t>Safeguarding;</w:t>
      </w:r>
      <w:proofErr w:type="gramEnd"/>
    </w:p>
    <w:p w14:paraId="0FC2894E" w14:textId="77777777" w:rsidR="00C26E99" w:rsidRPr="00407F2A" w:rsidRDefault="00C26E99" w:rsidP="00C26E99">
      <w:pPr>
        <w:pStyle w:val="BodyText"/>
        <w:widowControl w:val="0"/>
        <w:numPr>
          <w:ilvl w:val="0"/>
          <w:numId w:val="112"/>
        </w:numPr>
        <w:autoSpaceDE w:val="0"/>
        <w:autoSpaceDN w:val="0"/>
        <w:spacing w:after="0"/>
        <w:ind w:right="-226"/>
        <w:jc w:val="left"/>
        <w:rPr>
          <w:rFonts w:cs="Arial"/>
          <w:szCs w:val="24"/>
        </w:rPr>
      </w:pPr>
      <w:r w:rsidRPr="00407F2A">
        <w:rPr>
          <w:rFonts w:cs="Arial"/>
          <w:szCs w:val="24"/>
        </w:rPr>
        <w:t>BSc (Hons) Nursing Studies (Top up, distance learning</w:t>
      </w:r>
      <w:proofErr w:type="gramStart"/>
      <w:r w:rsidRPr="00407F2A">
        <w:rPr>
          <w:rFonts w:cs="Arial"/>
          <w:szCs w:val="24"/>
        </w:rPr>
        <w:t>);</w:t>
      </w:r>
      <w:proofErr w:type="gramEnd"/>
    </w:p>
    <w:p w14:paraId="351A1CF9" w14:textId="77777777" w:rsidR="00C26E99" w:rsidRPr="00407F2A" w:rsidRDefault="00C26E99" w:rsidP="00C26E99">
      <w:pPr>
        <w:pStyle w:val="BodyText"/>
        <w:widowControl w:val="0"/>
        <w:numPr>
          <w:ilvl w:val="0"/>
          <w:numId w:val="112"/>
        </w:numPr>
        <w:autoSpaceDE w:val="0"/>
        <w:autoSpaceDN w:val="0"/>
        <w:spacing w:after="0"/>
        <w:ind w:right="-226"/>
        <w:jc w:val="left"/>
        <w:rPr>
          <w:rFonts w:cs="Arial"/>
          <w:szCs w:val="24"/>
        </w:rPr>
      </w:pPr>
      <w:r w:rsidRPr="00407F2A">
        <w:rPr>
          <w:rFonts w:cs="Arial"/>
          <w:szCs w:val="24"/>
        </w:rPr>
        <w:t xml:space="preserve">Supporting Learning in </w:t>
      </w:r>
      <w:proofErr w:type="gramStart"/>
      <w:r w:rsidRPr="00407F2A">
        <w:rPr>
          <w:rFonts w:cs="Arial"/>
          <w:szCs w:val="24"/>
        </w:rPr>
        <w:t>Practice;</w:t>
      </w:r>
      <w:proofErr w:type="gramEnd"/>
    </w:p>
    <w:p w14:paraId="45D659AB" w14:textId="77777777" w:rsidR="00C26E99" w:rsidRPr="009C4198" w:rsidRDefault="00C26E99" w:rsidP="00C26E99">
      <w:pPr>
        <w:pStyle w:val="BodyText"/>
        <w:widowControl w:val="0"/>
        <w:numPr>
          <w:ilvl w:val="0"/>
          <w:numId w:val="112"/>
        </w:numPr>
        <w:autoSpaceDE w:val="0"/>
        <w:autoSpaceDN w:val="0"/>
        <w:spacing w:after="0"/>
        <w:ind w:right="-226"/>
        <w:jc w:val="left"/>
        <w:rPr>
          <w:rFonts w:cs="Arial"/>
          <w:szCs w:val="24"/>
        </w:rPr>
      </w:pPr>
      <w:r w:rsidRPr="00407F2A">
        <w:rPr>
          <w:rFonts w:cs="Arial"/>
          <w:szCs w:val="24"/>
        </w:rPr>
        <w:t xml:space="preserve">MA Child </w:t>
      </w:r>
      <w:proofErr w:type="gramStart"/>
      <w:r w:rsidRPr="00407F2A">
        <w:rPr>
          <w:rFonts w:cs="Arial"/>
          <w:szCs w:val="24"/>
        </w:rPr>
        <w:t>Safeguarding;</w:t>
      </w:r>
      <w:proofErr w:type="gramEnd"/>
    </w:p>
    <w:p w14:paraId="6905B199" w14:textId="77777777" w:rsidR="00F70F22" w:rsidRDefault="00F70F22">
      <w:pPr>
        <w:rPr>
          <w:rFonts w:cs="Arial"/>
          <w:szCs w:val="24"/>
        </w:rPr>
      </w:pPr>
    </w:p>
    <w:p w14:paraId="2046352D" w14:textId="1213AEAB" w:rsidR="00F70F22" w:rsidRDefault="00F70F22">
      <w:pPr>
        <w:rPr>
          <w:rFonts w:cs="Arial"/>
          <w:szCs w:val="24"/>
        </w:rPr>
      </w:pPr>
    </w:p>
    <w:p w14:paraId="18208268" w14:textId="28523E4B" w:rsidR="00F70F22" w:rsidRDefault="00F70F22">
      <w:pPr>
        <w:rPr>
          <w:rFonts w:cs="Arial"/>
          <w:szCs w:val="24"/>
        </w:rPr>
      </w:pPr>
    </w:p>
    <w:p w14:paraId="762C85C8" w14:textId="25152EE3" w:rsidR="002A41FC" w:rsidRDefault="002A41FC">
      <w:pPr>
        <w:rPr>
          <w:rFonts w:cs="Arial"/>
          <w:szCs w:val="24"/>
        </w:rPr>
      </w:pPr>
    </w:p>
    <w:p w14:paraId="38B47D3A" w14:textId="7F34EDD6" w:rsidR="002A41FC" w:rsidRDefault="002A41FC">
      <w:pPr>
        <w:rPr>
          <w:rFonts w:cs="Arial"/>
          <w:szCs w:val="24"/>
        </w:rPr>
      </w:pPr>
    </w:p>
    <w:p w14:paraId="2C952DCB" w14:textId="720A92BE" w:rsidR="002A41FC" w:rsidRDefault="002A41FC">
      <w:pPr>
        <w:rPr>
          <w:rFonts w:cs="Arial"/>
          <w:szCs w:val="24"/>
        </w:rPr>
      </w:pPr>
    </w:p>
    <w:p w14:paraId="1AAC869A" w14:textId="67B473EC" w:rsidR="002A41FC" w:rsidRDefault="002A41FC">
      <w:pPr>
        <w:rPr>
          <w:rFonts w:cs="Arial"/>
          <w:szCs w:val="24"/>
        </w:rPr>
      </w:pPr>
    </w:p>
    <w:p w14:paraId="10D0047F" w14:textId="174934DC" w:rsidR="002A41FC" w:rsidRDefault="002A41FC">
      <w:pPr>
        <w:rPr>
          <w:rFonts w:cs="Arial"/>
          <w:szCs w:val="24"/>
        </w:rPr>
      </w:pPr>
    </w:p>
    <w:p w14:paraId="6E7DA2A7" w14:textId="64D5CC7D" w:rsidR="002A41FC" w:rsidRDefault="002A41FC">
      <w:pPr>
        <w:rPr>
          <w:rFonts w:cs="Arial"/>
          <w:szCs w:val="24"/>
        </w:rPr>
      </w:pPr>
    </w:p>
    <w:p w14:paraId="7912BFEF" w14:textId="5F5A1C93" w:rsidR="002A41FC" w:rsidRDefault="002A41FC">
      <w:pPr>
        <w:rPr>
          <w:rFonts w:cs="Arial"/>
          <w:szCs w:val="24"/>
        </w:rPr>
      </w:pPr>
    </w:p>
    <w:p w14:paraId="1F070AD9" w14:textId="6C37D955" w:rsidR="002A41FC" w:rsidRDefault="002A41FC">
      <w:pPr>
        <w:rPr>
          <w:rFonts w:cs="Arial"/>
          <w:szCs w:val="24"/>
        </w:rPr>
      </w:pPr>
    </w:p>
    <w:p w14:paraId="35997C0E" w14:textId="5C38E765" w:rsidR="002A41FC" w:rsidRDefault="002A41FC">
      <w:pPr>
        <w:rPr>
          <w:rFonts w:cs="Arial"/>
          <w:szCs w:val="24"/>
        </w:rPr>
      </w:pPr>
    </w:p>
    <w:p w14:paraId="0E120462" w14:textId="643ECC49" w:rsidR="002A41FC" w:rsidRDefault="002A41FC">
      <w:pPr>
        <w:rPr>
          <w:rFonts w:cs="Arial"/>
          <w:szCs w:val="24"/>
        </w:rPr>
      </w:pPr>
    </w:p>
    <w:p w14:paraId="582FFE8F" w14:textId="44459F52" w:rsidR="002A41FC" w:rsidRDefault="002A41FC">
      <w:pPr>
        <w:rPr>
          <w:rFonts w:cs="Arial"/>
          <w:szCs w:val="24"/>
        </w:rPr>
      </w:pPr>
    </w:p>
    <w:p w14:paraId="3DFDF1CB" w14:textId="5231CCE4" w:rsidR="002A41FC" w:rsidRDefault="002A41FC">
      <w:pPr>
        <w:rPr>
          <w:rFonts w:cs="Arial"/>
          <w:szCs w:val="24"/>
        </w:rPr>
      </w:pPr>
    </w:p>
    <w:p w14:paraId="5B8E1FFE" w14:textId="766E32F4" w:rsidR="002A41FC" w:rsidRDefault="002A41FC">
      <w:pPr>
        <w:rPr>
          <w:rFonts w:cs="Arial"/>
          <w:szCs w:val="24"/>
        </w:rPr>
      </w:pPr>
    </w:p>
    <w:p w14:paraId="7CA5B91E" w14:textId="7CBBA51D" w:rsidR="002A41FC" w:rsidRDefault="002A41FC">
      <w:pPr>
        <w:rPr>
          <w:rFonts w:cs="Arial"/>
          <w:szCs w:val="24"/>
        </w:rPr>
      </w:pPr>
    </w:p>
    <w:p w14:paraId="45BA350F" w14:textId="13924D1B" w:rsidR="002A41FC" w:rsidRDefault="002A41FC">
      <w:pPr>
        <w:rPr>
          <w:rFonts w:cs="Arial"/>
          <w:szCs w:val="24"/>
        </w:rPr>
      </w:pPr>
    </w:p>
    <w:p w14:paraId="6EA4B150" w14:textId="3F334638" w:rsidR="002A41FC" w:rsidRDefault="002A41FC">
      <w:pPr>
        <w:rPr>
          <w:rFonts w:cs="Arial"/>
          <w:szCs w:val="24"/>
        </w:rPr>
      </w:pPr>
    </w:p>
    <w:p w14:paraId="2D19AB6F" w14:textId="4CD29A0A" w:rsidR="002A41FC" w:rsidRDefault="002A41FC">
      <w:pPr>
        <w:rPr>
          <w:rFonts w:cs="Arial"/>
          <w:szCs w:val="24"/>
        </w:rPr>
      </w:pPr>
    </w:p>
    <w:p w14:paraId="466C4DDF" w14:textId="43F42E7E" w:rsidR="002A41FC" w:rsidRDefault="002A41FC">
      <w:pPr>
        <w:rPr>
          <w:rFonts w:cs="Arial"/>
          <w:szCs w:val="24"/>
        </w:rPr>
      </w:pPr>
    </w:p>
    <w:p w14:paraId="09A86062" w14:textId="1B864374" w:rsidR="002A41FC" w:rsidRDefault="002A41FC">
      <w:pPr>
        <w:rPr>
          <w:rFonts w:cs="Arial"/>
          <w:szCs w:val="24"/>
        </w:rPr>
      </w:pPr>
    </w:p>
    <w:p w14:paraId="08D6874B" w14:textId="29110D08" w:rsidR="002A41FC" w:rsidRDefault="002A41FC">
      <w:pPr>
        <w:rPr>
          <w:rFonts w:cs="Arial"/>
          <w:szCs w:val="24"/>
        </w:rPr>
      </w:pPr>
    </w:p>
    <w:p w14:paraId="587F69F0" w14:textId="77777777" w:rsidR="00107F82" w:rsidRPr="002A41FC" w:rsidRDefault="00107F82" w:rsidP="00F95663">
      <w:pPr>
        <w:pStyle w:val="Heading1"/>
        <w:rPr>
          <w:rFonts w:ascii="Arial" w:hAnsi="Arial" w:cs="Arial"/>
          <w:b/>
          <w:bCs/>
          <w:color w:val="002060"/>
          <w:sz w:val="28"/>
          <w:szCs w:val="28"/>
        </w:rPr>
      </w:pPr>
      <w:bookmarkStart w:id="317" w:name="_Toc71291760"/>
      <w:r w:rsidRPr="002A41FC">
        <w:rPr>
          <w:rFonts w:ascii="Arial" w:hAnsi="Arial" w:cs="Arial"/>
          <w:b/>
          <w:bCs/>
          <w:color w:val="002060"/>
          <w:sz w:val="28"/>
          <w:szCs w:val="28"/>
        </w:rPr>
        <w:lastRenderedPageBreak/>
        <w:t>SECTION 12: Student Disciplinary Regulation</w:t>
      </w:r>
      <w:bookmarkEnd w:id="317"/>
    </w:p>
    <w:p w14:paraId="2B1011C0" w14:textId="77777777" w:rsidR="00107F82" w:rsidRPr="00107F82" w:rsidRDefault="00107F82" w:rsidP="002A41FC">
      <w:pPr>
        <w:pStyle w:val="NoSpacing"/>
      </w:pPr>
    </w:p>
    <w:p w14:paraId="2285CC5E" w14:textId="77777777" w:rsidR="00107F82" w:rsidRPr="00107F82" w:rsidRDefault="00107F82" w:rsidP="00F95663">
      <w:pPr>
        <w:spacing w:line="276" w:lineRule="auto"/>
        <w:rPr>
          <w:rFonts w:cs="Arial"/>
          <w:bCs/>
          <w:szCs w:val="24"/>
        </w:rPr>
      </w:pPr>
      <w:r w:rsidRPr="00107F82">
        <w:rPr>
          <w:rFonts w:cs="Arial"/>
          <w:bCs/>
          <w:szCs w:val="24"/>
        </w:rPr>
        <w:t xml:space="preserve">You should seek impartial advice and support from the Students’ Union Advice Centre if you are involved in a disciplinary. </w:t>
      </w:r>
    </w:p>
    <w:p w14:paraId="01FDEEEB" w14:textId="77777777" w:rsidR="00107F82" w:rsidRPr="00107F82" w:rsidRDefault="00107F82" w:rsidP="00F95663">
      <w:pPr>
        <w:spacing w:line="276" w:lineRule="auto"/>
        <w:rPr>
          <w:rFonts w:cs="Arial"/>
          <w:b/>
          <w:szCs w:val="24"/>
        </w:rPr>
      </w:pPr>
    </w:p>
    <w:p w14:paraId="05C36CC4" w14:textId="77777777" w:rsidR="00107F82" w:rsidRPr="00107F82" w:rsidRDefault="00107F82" w:rsidP="00F95663">
      <w:pPr>
        <w:pStyle w:val="Heading2"/>
        <w:rPr>
          <w:rFonts w:cs="Arial"/>
          <w:b w:val="0"/>
          <w:szCs w:val="24"/>
        </w:rPr>
      </w:pPr>
      <w:bookmarkStart w:id="318" w:name="_bookmark176"/>
      <w:bookmarkStart w:id="319" w:name="_bookmark177"/>
      <w:bookmarkStart w:id="320" w:name="_Toc71291761"/>
      <w:bookmarkEnd w:id="318"/>
      <w:bookmarkEnd w:id="319"/>
      <w:r w:rsidRPr="00107F82">
        <w:rPr>
          <w:rFonts w:cs="Arial"/>
          <w:szCs w:val="24"/>
        </w:rPr>
        <w:t>12.1 Regulation Introduction</w:t>
      </w:r>
      <w:bookmarkEnd w:id="320"/>
    </w:p>
    <w:p w14:paraId="353041F2" w14:textId="77777777" w:rsidR="00107F82" w:rsidRPr="00107F82" w:rsidRDefault="00107F82" w:rsidP="00F95663">
      <w:pPr>
        <w:pStyle w:val="NoSpacing"/>
        <w:rPr>
          <w:rFonts w:ascii="Arial" w:hAnsi="Arial" w:cs="Arial"/>
          <w:color w:val="002060"/>
          <w:sz w:val="24"/>
          <w:szCs w:val="24"/>
        </w:rPr>
      </w:pPr>
    </w:p>
    <w:p w14:paraId="175EA7DD" w14:textId="77777777" w:rsidR="00107F82" w:rsidRPr="00107F82" w:rsidRDefault="00107F82" w:rsidP="00F95663">
      <w:pPr>
        <w:pStyle w:val="BodyText"/>
        <w:spacing w:line="276" w:lineRule="auto"/>
        <w:rPr>
          <w:rFonts w:cs="Arial"/>
          <w:szCs w:val="24"/>
        </w:rPr>
      </w:pPr>
      <w:r w:rsidRPr="00107F82">
        <w:rPr>
          <w:rFonts w:cs="Arial"/>
          <w:szCs w:val="24"/>
        </w:rPr>
        <w:t xml:space="preserve">12.1.1 We expect you to follow the University’s </w:t>
      </w:r>
      <w:hyperlink r:id="rId98" w:history="1">
        <w:r w:rsidRPr="00107F82">
          <w:rPr>
            <w:rStyle w:val="Hyperlink"/>
            <w:rFonts w:eastAsiaTheme="majorEastAsia" w:cs="Arial"/>
            <w:szCs w:val="24"/>
          </w:rPr>
          <w:t>Community Code of Conduct</w:t>
        </w:r>
      </w:hyperlink>
      <w:r w:rsidRPr="00107F82">
        <w:rPr>
          <w:rFonts w:cs="Arial"/>
          <w:szCs w:val="24"/>
        </w:rPr>
        <w:t xml:space="preserve"> and act as a part of the wider University community. We expect you as “global professionals” to behave in a professional manner whether you are on campus, on placement, study visits, field trips or any other off campus location. Some examples of unacceptable behaviour are listed within the Community Code of </w:t>
      </w:r>
      <w:proofErr w:type="gramStart"/>
      <w:r w:rsidRPr="00107F82">
        <w:rPr>
          <w:rFonts w:cs="Arial"/>
          <w:szCs w:val="24"/>
        </w:rPr>
        <w:t>Conduct</w:t>
      </w:r>
      <w:proofErr w:type="gramEnd"/>
      <w:r w:rsidRPr="00107F82">
        <w:rPr>
          <w:rFonts w:cs="Arial"/>
          <w:szCs w:val="24"/>
        </w:rPr>
        <w:t xml:space="preserve"> and we expect you to read this. </w:t>
      </w:r>
    </w:p>
    <w:p w14:paraId="255A9467" w14:textId="77777777" w:rsidR="00107F82" w:rsidRPr="00107F82" w:rsidRDefault="00107F82" w:rsidP="00F95663">
      <w:pPr>
        <w:pStyle w:val="NoSpacing"/>
        <w:rPr>
          <w:rFonts w:ascii="Arial" w:hAnsi="Arial" w:cs="Arial"/>
          <w:color w:val="002060"/>
          <w:sz w:val="24"/>
          <w:szCs w:val="24"/>
        </w:rPr>
      </w:pPr>
    </w:p>
    <w:p w14:paraId="1EFBFDB6" w14:textId="77777777" w:rsidR="00107F82" w:rsidRPr="00107F82" w:rsidRDefault="00107F82" w:rsidP="00F95663">
      <w:pPr>
        <w:pStyle w:val="NoSpacing"/>
        <w:rPr>
          <w:rFonts w:ascii="Arial" w:hAnsi="Arial" w:cs="Arial"/>
          <w:color w:val="002060"/>
          <w:sz w:val="24"/>
          <w:szCs w:val="24"/>
        </w:rPr>
      </w:pPr>
      <w:r w:rsidRPr="00107F82">
        <w:rPr>
          <w:rFonts w:ascii="Arial" w:hAnsi="Arial" w:cs="Arial"/>
          <w:color w:val="002060"/>
          <w:sz w:val="24"/>
          <w:szCs w:val="24"/>
        </w:rPr>
        <w:t xml:space="preserve">12.1.2 If we receive a report about your behaviour, we may use this procedure to investigate the allegation. Anyone, including members of the public, can make a report to the University about your behaviour. </w:t>
      </w:r>
    </w:p>
    <w:p w14:paraId="4440F97C" w14:textId="77777777" w:rsidR="00107F82" w:rsidRPr="00107F82" w:rsidRDefault="00107F82" w:rsidP="00F95663">
      <w:pPr>
        <w:pStyle w:val="NoSpacing"/>
        <w:rPr>
          <w:rFonts w:ascii="Arial" w:hAnsi="Arial" w:cs="Arial"/>
          <w:color w:val="002060"/>
          <w:sz w:val="24"/>
          <w:szCs w:val="24"/>
        </w:rPr>
      </w:pPr>
    </w:p>
    <w:p w14:paraId="0BAFDB63" w14:textId="77777777" w:rsidR="00107F82" w:rsidRPr="00107F82" w:rsidRDefault="00107F82" w:rsidP="00F95663">
      <w:pPr>
        <w:pStyle w:val="BodyText"/>
        <w:spacing w:line="276" w:lineRule="auto"/>
        <w:rPr>
          <w:rFonts w:cs="Arial"/>
          <w:szCs w:val="24"/>
        </w:rPr>
      </w:pPr>
      <w:r w:rsidRPr="00107F82">
        <w:rPr>
          <w:rFonts w:cs="Arial"/>
          <w:szCs w:val="24"/>
        </w:rPr>
        <w:t xml:space="preserve">12.1.3 If we decide to investigate the allegation, we expect you to be honest and truthful. We make decisions based on the balance of probabilities and we may apply more severe penalties if we find that you have not been honest and truthful. </w:t>
      </w:r>
    </w:p>
    <w:p w14:paraId="74800BC6" w14:textId="77777777" w:rsidR="00107F82" w:rsidRPr="00107F82" w:rsidRDefault="00107F82" w:rsidP="00F95663">
      <w:pPr>
        <w:pStyle w:val="NoSpacing"/>
        <w:rPr>
          <w:rFonts w:ascii="Arial" w:hAnsi="Arial" w:cs="Arial"/>
          <w:color w:val="002060"/>
          <w:sz w:val="24"/>
          <w:szCs w:val="24"/>
        </w:rPr>
      </w:pPr>
    </w:p>
    <w:p w14:paraId="05464327" w14:textId="67B87535" w:rsidR="00107F82" w:rsidRPr="002A41FC" w:rsidRDefault="00107F82" w:rsidP="002A41FC">
      <w:pPr>
        <w:pStyle w:val="BodyText"/>
        <w:spacing w:line="276" w:lineRule="auto"/>
        <w:rPr>
          <w:rFonts w:cs="Arial"/>
          <w:szCs w:val="24"/>
        </w:rPr>
      </w:pPr>
      <w:r w:rsidRPr="00107F82">
        <w:rPr>
          <w:rFonts w:cs="Arial"/>
          <w:szCs w:val="24"/>
        </w:rPr>
        <w:t>12.1.4 We recognise</w:t>
      </w:r>
      <w:r w:rsidRPr="00107F82">
        <w:rPr>
          <w:rFonts w:cs="Arial"/>
          <w:spacing w:val="1"/>
          <w:szCs w:val="24"/>
        </w:rPr>
        <w:t xml:space="preserve"> </w:t>
      </w:r>
      <w:r w:rsidRPr="00107F82">
        <w:rPr>
          <w:rFonts w:cs="Arial"/>
          <w:szCs w:val="24"/>
        </w:rPr>
        <w:t>t</w:t>
      </w:r>
      <w:r w:rsidRPr="00107F82">
        <w:rPr>
          <w:rFonts w:cs="Arial"/>
          <w:spacing w:val="1"/>
          <w:szCs w:val="24"/>
        </w:rPr>
        <w:t>h</w:t>
      </w:r>
      <w:r w:rsidRPr="00107F82">
        <w:rPr>
          <w:rFonts w:cs="Arial"/>
          <w:spacing w:val="-1"/>
          <w:szCs w:val="24"/>
        </w:rPr>
        <w:t>a</w:t>
      </w:r>
      <w:r w:rsidRPr="00107F82">
        <w:rPr>
          <w:rFonts w:cs="Arial"/>
          <w:szCs w:val="24"/>
        </w:rPr>
        <w:t>t</w:t>
      </w:r>
      <w:r w:rsidRPr="00107F82">
        <w:rPr>
          <w:rFonts w:cs="Arial"/>
          <w:spacing w:val="-1"/>
          <w:szCs w:val="24"/>
        </w:rPr>
        <w:t xml:space="preserve"> </w:t>
      </w:r>
      <w:r w:rsidRPr="00107F82">
        <w:rPr>
          <w:rFonts w:cs="Arial"/>
          <w:szCs w:val="24"/>
        </w:rPr>
        <w:t>s</w:t>
      </w:r>
      <w:r w:rsidRPr="00107F82">
        <w:rPr>
          <w:rFonts w:cs="Arial"/>
          <w:spacing w:val="1"/>
          <w:szCs w:val="24"/>
        </w:rPr>
        <w:t>o</w:t>
      </w:r>
      <w:r w:rsidRPr="00107F82">
        <w:rPr>
          <w:rFonts w:cs="Arial"/>
          <w:spacing w:val="-1"/>
          <w:szCs w:val="24"/>
        </w:rPr>
        <w:t>m</w:t>
      </w:r>
      <w:r w:rsidRPr="00107F82">
        <w:rPr>
          <w:rFonts w:cs="Arial"/>
          <w:szCs w:val="24"/>
        </w:rPr>
        <w:t>e</w:t>
      </w:r>
      <w:r w:rsidRPr="00107F82">
        <w:rPr>
          <w:rFonts w:cs="Arial"/>
          <w:spacing w:val="1"/>
          <w:szCs w:val="24"/>
        </w:rPr>
        <w:t xml:space="preserve"> </w:t>
      </w:r>
      <w:r w:rsidRPr="00107F82">
        <w:rPr>
          <w:rFonts w:cs="Arial"/>
          <w:spacing w:val="-1"/>
          <w:szCs w:val="24"/>
        </w:rPr>
        <w:t>b</w:t>
      </w:r>
      <w:r w:rsidRPr="00107F82">
        <w:rPr>
          <w:rFonts w:cs="Arial"/>
          <w:spacing w:val="1"/>
          <w:szCs w:val="24"/>
        </w:rPr>
        <w:t>eha</w:t>
      </w:r>
      <w:r w:rsidRPr="00107F82">
        <w:rPr>
          <w:rFonts w:cs="Arial"/>
          <w:spacing w:val="-2"/>
          <w:szCs w:val="24"/>
        </w:rPr>
        <w:t>v</w:t>
      </w:r>
      <w:r w:rsidRPr="00107F82">
        <w:rPr>
          <w:rFonts w:cs="Arial"/>
          <w:szCs w:val="24"/>
        </w:rPr>
        <w:t>i</w:t>
      </w:r>
      <w:r w:rsidRPr="00107F82">
        <w:rPr>
          <w:rFonts w:cs="Arial"/>
          <w:spacing w:val="1"/>
          <w:szCs w:val="24"/>
        </w:rPr>
        <w:t>ou</w:t>
      </w:r>
      <w:r w:rsidRPr="00107F82">
        <w:rPr>
          <w:rFonts w:cs="Arial"/>
          <w:szCs w:val="24"/>
        </w:rPr>
        <w:t xml:space="preserve">r </w:t>
      </w:r>
      <w:r w:rsidRPr="00107F82">
        <w:rPr>
          <w:rFonts w:cs="Arial"/>
          <w:spacing w:val="2"/>
          <w:szCs w:val="24"/>
        </w:rPr>
        <w:t>m</w:t>
      </w:r>
      <w:r w:rsidRPr="00107F82">
        <w:rPr>
          <w:rFonts w:cs="Arial"/>
          <w:spacing w:val="1"/>
          <w:szCs w:val="24"/>
        </w:rPr>
        <w:t>a</w:t>
      </w:r>
      <w:r w:rsidRPr="00107F82">
        <w:rPr>
          <w:rFonts w:cs="Arial"/>
          <w:szCs w:val="24"/>
        </w:rPr>
        <w:t>y</w:t>
      </w:r>
      <w:r w:rsidRPr="00107F82">
        <w:rPr>
          <w:rFonts w:cs="Arial"/>
          <w:spacing w:val="-2"/>
          <w:szCs w:val="24"/>
        </w:rPr>
        <w:t xml:space="preserve"> </w:t>
      </w:r>
      <w:r w:rsidRPr="00107F82">
        <w:rPr>
          <w:rFonts w:cs="Arial"/>
          <w:spacing w:val="1"/>
          <w:szCs w:val="24"/>
        </w:rPr>
        <w:t>be a</w:t>
      </w:r>
      <w:r w:rsidRPr="00107F82">
        <w:rPr>
          <w:rFonts w:cs="Arial"/>
          <w:szCs w:val="24"/>
        </w:rPr>
        <w:t>tt</w:t>
      </w:r>
      <w:r w:rsidRPr="00107F82">
        <w:rPr>
          <w:rFonts w:cs="Arial"/>
          <w:spacing w:val="-1"/>
          <w:szCs w:val="24"/>
        </w:rPr>
        <w:t>r</w:t>
      </w:r>
      <w:r w:rsidRPr="00107F82">
        <w:rPr>
          <w:rFonts w:cs="Arial"/>
          <w:szCs w:val="24"/>
        </w:rPr>
        <w:t>i</w:t>
      </w:r>
      <w:r w:rsidRPr="00107F82">
        <w:rPr>
          <w:rFonts w:cs="Arial"/>
          <w:spacing w:val="1"/>
          <w:szCs w:val="24"/>
        </w:rPr>
        <w:t>bu</w:t>
      </w:r>
      <w:r w:rsidRPr="00107F82">
        <w:rPr>
          <w:rFonts w:cs="Arial"/>
          <w:spacing w:val="-2"/>
          <w:szCs w:val="24"/>
        </w:rPr>
        <w:t>t</w:t>
      </w:r>
      <w:r w:rsidRPr="00107F82">
        <w:rPr>
          <w:rFonts w:cs="Arial"/>
          <w:spacing w:val="1"/>
          <w:szCs w:val="24"/>
        </w:rPr>
        <w:t>ab</w:t>
      </w:r>
      <w:r w:rsidRPr="00107F82">
        <w:rPr>
          <w:rFonts w:cs="Arial"/>
          <w:szCs w:val="24"/>
        </w:rPr>
        <w:t>le</w:t>
      </w:r>
      <w:r w:rsidRPr="00107F82">
        <w:rPr>
          <w:rFonts w:cs="Arial"/>
          <w:spacing w:val="-1"/>
          <w:szCs w:val="24"/>
        </w:rPr>
        <w:t xml:space="preserve"> </w:t>
      </w:r>
      <w:r w:rsidRPr="00107F82">
        <w:rPr>
          <w:rFonts w:cs="Arial"/>
          <w:szCs w:val="24"/>
        </w:rPr>
        <w:t>to</w:t>
      </w:r>
      <w:r w:rsidRPr="00107F82">
        <w:rPr>
          <w:rFonts w:cs="Arial"/>
          <w:spacing w:val="1"/>
          <w:szCs w:val="24"/>
        </w:rPr>
        <w:t xml:space="preserve"> </w:t>
      </w:r>
      <w:r w:rsidRPr="00107F82">
        <w:rPr>
          <w:rFonts w:cs="Arial"/>
          <w:spacing w:val="-2"/>
          <w:szCs w:val="24"/>
        </w:rPr>
        <w:t>your</w:t>
      </w:r>
      <w:r w:rsidRPr="00107F82">
        <w:rPr>
          <w:rFonts w:cs="Arial"/>
          <w:spacing w:val="-1"/>
          <w:szCs w:val="24"/>
        </w:rPr>
        <w:t xml:space="preserve"> </w:t>
      </w:r>
      <w:r w:rsidRPr="00107F82">
        <w:rPr>
          <w:rFonts w:cs="Arial"/>
          <w:spacing w:val="1"/>
          <w:szCs w:val="24"/>
        </w:rPr>
        <w:t>h</w:t>
      </w:r>
      <w:r w:rsidRPr="00107F82">
        <w:rPr>
          <w:rFonts w:cs="Arial"/>
          <w:spacing w:val="-1"/>
          <w:szCs w:val="24"/>
        </w:rPr>
        <w:t>e</w:t>
      </w:r>
      <w:r w:rsidRPr="00107F82">
        <w:rPr>
          <w:rFonts w:cs="Arial"/>
          <w:spacing w:val="1"/>
          <w:szCs w:val="24"/>
        </w:rPr>
        <w:t>a</w:t>
      </w:r>
      <w:r w:rsidRPr="00107F82">
        <w:rPr>
          <w:rFonts w:cs="Arial"/>
          <w:szCs w:val="24"/>
        </w:rPr>
        <w:t>l</w:t>
      </w:r>
      <w:r w:rsidRPr="00107F82">
        <w:rPr>
          <w:rFonts w:cs="Arial"/>
          <w:spacing w:val="-2"/>
          <w:szCs w:val="24"/>
        </w:rPr>
        <w:t>t</w:t>
      </w:r>
      <w:r w:rsidRPr="00107F82">
        <w:rPr>
          <w:rFonts w:cs="Arial"/>
          <w:szCs w:val="24"/>
        </w:rPr>
        <w:t>h status</w:t>
      </w:r>
      <w:r w:rsidRPr="00107F82">
        <w:rPr>
          <w:rFonts w:cs="Arial"/>
          <w:spacing w:val="1"/>
          <w:szCs w:val="24"/>
        </w:rPr>
        <w:t xml:space="preserve"> o</w:t>
      </w:r>
      <w:r w:rsidRPr="00107F82">
        <w:rPr>
          <w:rFonts w:cs="Arial"/>
          <w:szCs w:val="24"/>
        </w:rPr>
        <w:t xml:space="preserve">r </w:t>
      </w:r>
      <w:r w:rsidRPr="00107F82">
        <w:rPr>
          <w:rFonts w:cs="Arial"/>
          <w:spacing w:val="1"/>
          <w:szCs w:val="24"/>
        </w:rPr>
        <w:t>d</w:t>
      </w:r>
      <w:r w:rsidRPr="00107F82">
        <w:rPr>
          <w:rFonts w:cs="Arial"/>
          <w:szCs w:val="24"/>
        </w:rPr>
        <w:t>is</w:t>
      </w:r>
      <w:r w:rsidRPr="00107F82">
        <w:rPr>
          <w:rFonts w:cs="Arial"/>
          <w:spacing w:val="-1"/>
          <w:szCs w:val="24"/>
        </w:rPr>
        <w:t>a</w:t>
      </w:r>
      <w:r w:rsidRPr="00107F82">
        <w:rPr>
          <w:rFonts w:cs="Arial"/>
          <w:spacing w:val="1"/>
          <w:szCs w:val="24"/>
        </w:rPr>
        <w:t>b</w:t>
      </w:r>
      <w:r w:rsidRPr="00107F82">
        <w:rPr>
          <w:rFonts w:cs="Arial"/>
          <w:szCs w:val="24"/>
        </w:rPr>
        <w:t>ility and, if that is the case, we wi</w:t>
      </w:r>
      <w:r w:rsidRPr="00107F82">
        <w:rPr>
          <w:rFonts w:cs="Arial"/>
          <w:spacing w:val="2"/>
          <w:szCs w:val="24"/>
        </w:rPr>
        <w:t>l</w:t>
      </w:r>
      <w:r w:rsidRPr="00107F82">
        <w:rPr>
          <w:rFonts w:cs="Arial"/>
          <w:szCs w:val="24"/>
        </w:rPr>
        <w:t>l consider this.</w:t>
      </w:r>
      <w:r w:rsidRPr="00107F82">
        <w:rPr>
          <w:rFonts w:cs="Arial"/>
          <w:spacing w:val="1"/>
          <w:szCs w:val="24"/>
        </w:rPr>
        <w:t xml:space="preserve"> If you wish this to be considered, i</w:t>
      </w:r>
      <w:r w:rsidRPr="00107F82">
        <w:rPr>
          <w:rFonts w:cs="Arial"/>
          <w:szCs w:val="24"/>
        </w:rPr>
        <w:t xml:space="preserve">t is your responsibility to tell us. You should note that when we make decisions under this regulation we will be guided by an overriding concern for the </w:t>
      </w:r>
      <w:r w:rsidRPr="00107F82">
        <w:rPr>
          <w:rFonts w:cs="Arial"/>
          <w:spacing w:val="1"/>
          <w:szCs w:val="24"/>
        </w:rPr>
        <w:t>p</w:t>
      </w:r>
      <w:r w:rsidRPr="00107F82">
        <w:rPr>
          <w:rFonts w:cs="Arial"/>
          <w:spacing w:val="-1"/>
          <w:szCs w:val="24"/>
        </w:rPr>
        <w:t>r</w:t>
      </w:r>
      <w:r w:rsidRPr="00107F82">
        <w:rPr>
          <w:rFonts w:cs="Arial"/>
          <w:spacing w:val="1"/>
          <w:szCs w:val="24"/>
        </w:rPr>
        <w:t>o</w:t>
      </w:r>
      <w:r w:rsidRPr="00107F82">
        <w:rPr>
          <w:rFonts w:cs="Arial"/>
          <w:szCs w:val="24"/>
        </w:rPr>
        <w:t>t</w:t>
      </w:r>
      <w:r w:rsidRPr="00107F82">
        <w:rPr>
          <w:rFonts w:cs="Arial"/>
          <w:spacing w:val="1"/>
          <w:szCs w:val="24"/>
        </w:rPr>
        <w:t>e</w:t>
      </w:r>
      <w:r w:rsidRPr="00107F82">
        <w:rPr>
          <w:rFonts w:cs="Arial"/>
          <w:szCs w:val="24"/>
        </w:rPr>
        <w:t>cti</w:t>
      </w:r>
      <w:r w:rsidRPr="00107F82">
        <w:rPr>
          <w:rFonts w:cs="Arial"/>
          <w:spacing w:val="-1"/>
          <w:szCs w:val="24"/>
        </w:rPr>
        <w:t>o</w:t>
      </w:r>
      <w:r w:rsidRPr="00107F82">
        <w:rPr>
          <w:rFonts w:cs="Arial"/>
          <w:szCs w:val="24"/>
        </w:rPr>
        <w:t>n</w:t>
      </w:r>
      <w:r w:rsidRPr="00107F82">
        <w:rPr>
          <w:rFonts w:cs="Arial"/>
          <w:spacing w:val="1"/>
          <w:szCs w:val="24"/>
        </w:rPr>
        <w:t xml:space="preserve"> </w:t>
      </w:r>
      <w:r w:rsidRPr="00107F82">
        <w:rPr>
          <w:rFonts w:cs="Arial"/>
          <w:spacing w:val="-1"/>
          <w:szCs w:val="24"/>
        </w:rPr>
        <w:t>o</w:t>
      </w:r>
      <w:r w:rsidRPr="00107F82">
        <w:rPr>
          <w:rFonts w:cs="Arial"/>
          <w:szCs w:val="24"/>
        </w:rPr>
        <w:t>f</w:t>
      </w:r>
      <w:r w:rsidRPr="00107F82">
        <w:rPr>
          <w:rFonts w:cs="Arial"/>
          <w:spacing w:val="1"/>
          <w:szCs w:val="24"/>
        </w:rPr>
        <w:t xml:space="preserve"> </w:t>
      </w:r>
      <w:r w:rsidRPr="00107F82">
        <w:rPr>
          <w:rFonts w:cs="Arial"/>
          <w:szCs w:val="24"/>
        </w:rPr>
        <w:t>other students and staff, t</w:t>
      </w:r>
      <w:r w:rsidRPr="00107F82">
        <w:rPr>
          <w:rFonts w:cs="Arial"/>
          <w:spacing w:val="-1"/>
          <w:szCs w:val="24"/>
        </w:rPr>
        <w:t>h</w:t>
      </w:r>
      <w:r w:rsidRPr="00107F82">
        <w:rPr>
          <w:rFonts w:cs="Arial"/>
          <w:szCs w:val="24"/>
        </w:rPr>
        <w:t>e</w:t>
      </w:r>
      <w:r w:rsidRPr="00107F82">
        <w:rPr>
          <w:rFonts w:cs="Arial"/>
          <w:spacing w:val="1"/>
          <w:szCs w:val="24"/>
        </w:rPr>
        <w:t xml:space="preserve"> </w:t>
      </w:r>
      <w:r w:rsidRPr="00107F82">
        <w:rPr>
          <w:rFonts w:cs="Arial"/>
          <w:spacing w:val="-1"/>
          <w:szCs w:val="24"/>
        </w:rPr>
        <w:t>p</w:t>
      </w:r>
      <w:r w:rsidRPr="00107F82">
        <w:rPr>
          <w:rFonts w:cs="Arial"/>
          <w:spacing w:val="1"/>
          <w:szCs w:val="24"/>
        </w:rPr>
        <w:t>ub</w:t>
      </w:r>
      <w:r w:rsidRPr="00107F82">
        <w:rPr>
          <w:rFonts w:cs="Arial"/>
          <w:szCs w:val="24"/>
        </w:rPr>
        <w:t>lic</w:t>
      </w:r>
      <w:r w:rsidRPr="00107F82">
        <w:rPr>
          <w:rFonts w:cs="Arial"/>
          <w:spacing w:val="-2"/>
          <w:szCs w:val="24"/>
        </w:rPr>
        <w:t xml:space="preserve"> </w:t>
      </w:r>
      <w:r w:rsidRPr="00107F82">
        <w:rPr>
          <w:rFonts w:cs="Arial"/>
          <w:spacing w:val="1"/>
          <w:szCs w:val="24"/>
        </w:rPr>
        <w:t>an</w:t>
      </w:r>
      <w:r w:rsidRPr="00107F82">
        <w:rPr>
          <w:rFonts w:cs="Arial"/>
          <w:szCs w:val="24"/>
        </w:rPr>
        <w:t>d</w:t>
      </w:r>
      <w:r w:rsidRPr="00107F82">
        <w:rPr>
          <w:rFonts w:cs="Arial"/>
          <w:spacing w:val="-1"/>
          <w:szCs w:val="24"/>
        </w:rPr>
        <w:t xml:space="preserve"> </w:t>
      </w:r>
      <w:r w:rsidRPr="00107F82">
        <w:rPr>
          <w:rFonts w:cs="Arial"/>
          <w:szCs w:val="24"/>
        </w:rPr>
        <w:t>t</w:t>
      </w:r>
      <w:r w:rsidRPr="00107F82">
        <w:rPr>
          <w:rFonts w:cs="Arial"/>
          <w:spacing w:val="-1"/>
          <w:szCs w:val="24"/>
        </w:rPr>
        <w:t>h</w:t>
      </w:r>
      <w:r w:rsidRPr="00107F82">
        <w:rPr>
          <w:rFonts w:cs="Arial"/>
          <w:szCs w:val="24"/>
        </w:rPr>
        <w:t>e</w:t>
      </w:r>
      <w:r w:rsidRPr="00107F82">
        <w:rPr>
          <w:rFonts w:cs="Arial"/>
          <w:spacing w:val="1"/>
          <w:szCs w:val="24"/>
        </w:rPr>
        <w:t xml:space="preserve"> </w:t>
      </w:r>
      <w:r w:rsidRPr="00107F82">
        <w:rPr>
          <w:rFonts w:cs="Arial"/>
          <w:spacing w:val="-1"/>
          <w:szCs w:val="24"/>
        </w:rPr>
        <w:t>r</w:t>
      </w:r>
      <w:r w:rsidRPr="00107F82">
        <w:rPr>
          <w:rFonts w:cs="Arial"/>
          <w:spacing w:val="1"/>
          <w:szCs w:val="24"/>
        </w:rPr>
        <w:t>e</w:t>
      </w:r>
      <w:r w:rsidRPr="00107F82">
        <w:rPr>
          <w:rFonts w:cs="Arial"/>
          <w:spacing w:val="-1"/>
          <w:szCs w:val="24"/>
        </w:rPr>
        <w:t>p</w:t>
      </w:r>
      <w:r w:rsidRPr="00107F82">
        <w:rPr>
          <w:rFonts w:cs="Arial"/>
          <w:spacing w:val="1"/>
          <w:szCs w:val="24"/>
        </w:rPr>
        <w:t>u</w:t>
      </w:r>
      <w:r w:rsidRPr="00107F82">
        <w:rPr>
          <w:rFonts w:cs="Arial"/>
          <w:szCs w:val="24"/>
        </w:rPr>
        <w:t>t</w:t>
      </w:r>
      <w:r w:rsidRPr="00107F82">
        <w:rPr>
          <w:rFonts w:cs="Arial"/>
          <w:spacing w:val="1"/>
          <w:szCs w:val="24"/>
        </w:rPr>
        <w:t>a</w:t>
      </w:r>
      <w:r w:rsidRPr="00107F82">
        <w:rPr>
          <w:rFonts w:cs="Arial"/>
          <w:szCs w:val="24"/>
        </w:rPr>
        <w:t>t</w:t>
      </w:r>
      <w:r w:rsidRPr="00107F82">
        <w:rPr>
          <w:rFonts w:cs="Arial"/>
          <w:spacing w:val="-3"/>
          <w:szCs w:val="24"/>
        </w:rPr>
        <w:t>i</w:t>
      </w:r>
      <w:r w:rsidRPr="00107F82">
        <w:rPr>
          <w:rFonts w:cs="Arial"/>
          <w:spacing w:val="1"/>
          <w:szCs w:val="24"/>
        </w:rPr>
        <w:t>o</w:t>
      </w:r>
      <w:r w:rsidRPr="00107F82">
        <w:rPr>
          <w:rFonts w:cs="Arial"/>
          <w:szCs w:val="24"/>
        </w:rPr>
        <w:t>n</w:t>
      </w:r>
      <w:r w:rsidRPr="00107F82">
        <w:rPr>
          <w:rFonts w:cs="Arial"/>
          <w:spacing w:val="-1"/>
          <w:szCs w:val="24"/>
        </w:rPr>
        <w:t xml:space="preserve"> o</w:t>
      </w:r>
      <w:r w:rsidRPr="00107F82">
        <w:rPr>
          <w:rFonts w:cs="Arial"/>
          <w:szCs w:val="24"/>
        </w:rPr>
        <w:t>f</w:t>
      </w:r>
      <w:r w:rsidRPr="00107F82">
        <w:rPr>
          <w:rFonts w:cs="Arial"/>
          <w:spacing w:val="3"/>
          <w:szCs w:val="24"/>
        </w:rPr>
        <w:t xml:space="preserve"> </w:t>
      </w:r>
      <w:r w:rsidRPr="00107F82">
        <w:rPr>
          <w:rFonts w:cs="Arial"/>
          <w:spacing w:val="-2"/>
          <w:szCs w:val="24"/>
        </w:rPr>
        <w:t>t</w:t>
      </w:r>
      <w:r w:rsidRPr="00107F82">
        <w:rPr>
          <w:rFonts w:cs="Arial"/>
          <w:spacing w:val="1"/>
          <w:szCs w:val="24"/>
        </w:rPr>
        <w:t>h</w:t>
      </w:r>
      <w:r w:rsidRPr="00107F82">
        <w:rPr>
          <w:rFonts w:cs="Arial"/>
          <w:szCs w:val="24"/>
        </w:rPr>
        <w:t>e</w:t>
      </w:r>
      <w:r w:rsidRPr="00107F82">
        <w:rPr>
          <w:rFonts w:cs="Arial"/>
          <w:spacing w:val="1"/>
          <w:szCs w:val="24"/>
        </w:rPr>
        <w:t xml:space="preserve"> </w:t>
      </w:r>
      <w:r w:rsidRPr="00107F82">
        <w:rPr>
          <w:rFonts w:cs="Arial"/>
          <w:szCs w:val="24"/>
        </w:rPr>
        <w:t xml:space="preserve">University. </w:t>
      </w:r>
    </w:p>
    <w:p w14:paraId="738AEB7C" w14:textId="77777777" w:rsidR="00107F82" w:rsidRPr="00107F82" w:rsidRDefault="00107F82" w:rsidP="00F95663">
      <w:pPr>
        <w:pStyle w:val="NoSpacing"/>
        <w:rPr>
          <w:rFonts w:ascii="Arial" w:hAnsi="Arial" w:cs="Arial"/>
          <w:color w:val="002060"/>
          <w:sz w:val="24"/>
          <w:szCs w:val="24"/>
        </w:rPr>
      </w:pPr>
    </w:p>
    <w:p w14:paraId="3DC42086" w14:textId="73FD2378" w:rsidR="00107F82" w:rsidRDefault="00107F82" w:rsidP="00F95663">
      <w:pPr>
        <w:pStyle w:val="BodyText"/>
        <w:spacing w:line="276" w:lineRule="auto"/>
        <w:rPr>
          <w:rFonts w:cs="Arial"/>
          <w:szCs w:val="24"/>
        </w:rPr>
      </w:pPr>
      <w:r w:rsidRPr="00107F82">
        <w:rPr>
          <w:rFonts w:cs="Arial"/>
          <w:szCs w:val="24"/>
        </w:rPr>
        <w:t xml:space="preserve">12.1.5 We can make decisions and apply penalties at any stage of the procedure. You can appeal these decisions at each </w:t>
      </w:r>
      <w:proofErr w:type="gramStart"/>
      <w:r w:rsidRPr="00107F82">
        <w:rPr>
          <w:rFonts w:cs="Arial"/>
          <w:szCs w:val="24"/>
        </w:rPr>
        <w:t>stage,</w:t>
      </w:r>
      <w:proofErr w:type="gramEnd"/>
      <w:r w:rsidRPr="00107F82">
        <w:rPr>
          <w:rFonts w:cs="Arial"/>
          <w:szCs w:val="24"/>
        </w:rPr>
        <w:t xml:space="preserve"> however you cannot appeal a decision where the matter has been referred to a later stage. </w:t>
      </w:r>
    </w:p>
    <w:p w14:paraId="5146B232" w14:textId="77777777" w:rsidR="002A41FC" w:rsidRPr="00107F82" w:rsidRDefault="002A41FC" w:rsidP="002A41FC">
      <w:pPr>
        <w:pStyle w:val="NoSpacing"/>
      </w:pPr>
    </w:p>
    <w:p w14:paraId="282088C0" w14:textId="77777777" w:rsidR="00107F82" w:rsidRPr="00107F82" w:rsidRDefault="00107F82" w:rsidP="00F95663">
      <w:pPr>
        <w:pStyle w:val="BodyText"/>
        <w:spacing w:line="276" w:lineRule="auto"/>
        <w:rPr>
          <w:rFonts w:cs="Arial"/>
          <w:szCs w:val="24"/>
        </w:rPr>
      </w:pPr>
      <w:bookmarkStart w:id="321" w:name="_Hlk69896147"/>
      <w:r w:rsidRPr="00107F82">
        <w:rPr>
          <w:rFonts w:cs="Arial"/>
          <w:szCs w:val="24"/>
        </w:rPr>
        <w:t xml:space="preserve">12.1.6 As either a student making or responding to a report, you must provide all evidence, </w:t>
      </w:r>
      <w:proofErr w:type="gramStart"/>
      <w:r w:rsidRPr="00107F82">
        <w:rPr>
          <w:rFonts w:cs="Arial"/>
          <w:szCs w:val="24"/>
        </w:rPr>
        <w:t>information</w:t>
      </w:r>
      <w:proofErr w:type="gramEnd"/>
      <w:r w:rsidRPr="00107F82">
        <w:rPr>
          <w:rFonts w:cs="Arial"/>
          <w:szCs w:val="24"/>
        </w:rPr>
        <w:t xml:space="preserve"> and details of witnesses at the earliest possible opportunity</w:t>
      </w:r>
      <w:bookmarkEnd w:id="321"/>
      <w:r w:rsidRPr="00107F82">
        <w:rPr>
          <w:rFonts w:cs="Arial"/>
          <w:szCs w:val="24"/>
        </w:rPr>
        <w:t xml:space="preserve">. You should give this information to us as part of our investigations at stages 1 or 2. If you do not do this, we might not be able to consider your information at stage 3 or as part of an appeal. Exceptionally we may allow you to bring new evidence or witnesses with you to a hearing if you have good reason why this information could not have been provided during our investigations. </w:t>
      </w:r>
    </w:p>
    <w:p w14:paraId="032AFFF3" w14:textId="77777777" w:rsidR="00107F82" w:rsidRPr="00107F82" w:rsidRDefault="00107F82" w:rsidP="00F95663">
      <w:pPr>
        <w:pStyle w:val="NoSpacing"/>
        <w:rPr>
          <w:rFonts w:ascii="Arial" w:hAnsi="Arial" w:cs="Arial"/>
          <w:color w:val="002060"/>
          <w:sz w:val="24"/>
          <w:szCs w:val="24"/>
        </w:rPr>
      </w:pPr>
    </w:p>
    <w:p w14:paraId="23A9CAB8" w14:textId="77777777" w:rsidR="00107F82" w:rsidRPr="00107F82" w:rsidRDefault="00107F82" w:rsidP="00F95663">
      <w:pPr>
        <w:pStyle w:val="BodyText"/>
        <w:spacing w:line="276" w:lineRule="auto"/>
        <w:rPr>
          <w:rFonts w:cs="Arial"/>
          <w:szCs w:val="24"/>
        </w:rPr>
      </w:pPr>
      <w:r w:rsidRPr="00107F82">
        <w:rPr>
          <w:rFonts w:cs="Arial"/>
          <w:szCs w:val="24"/>
        </w:rPr>
        <w:lastRenderedPageBreak/>
        <w:t xml:space="preserve">12.1.7 We can start our investigations at either stage 1 or stage 2 of the procedure depending on the severity of the allegation. If we decide to start our investigations at stage 2 of the procedure, we will explain to you why we have decided to do this. </w:t>
      </w:r>
    </w:p>
    <w:p w14:paraId="43D2CC96" w14:textId="77777777" w:rsidR="00107F82" w:rsidRPr="00107F82" w:rsidRDefault="00107F82" w:rsidP="00F95663">
      <w:pPr>
        <w:pStyle w:val="NoSpacing"/>
        <w:rPr>
          <w:rFonts w:ascii="Arial" w:hAnsi="Arial" w:cs="Arial"/>
          <w:color w:val="002060"/>
          <w:sz w:val="24"/>
          <w:szCs w:val="24"/>
        </w:rPr>
      </w:pPr>
    </w:p>
    <w:p w14:paraId="08FF7BE0" w14:textId="77777777" w:rsidR="00107F82" w:rsidRPr="00107F82" w:rsidRDefault="00107F82" w:rsidP="00F95663">
      <w:pPr>
        <w:pStyle w:val="BodyText"/>
        <w:spacing w:line="276" w:lineRule="auto"/>
        <w:rPr>
          <w:rFonts w:cs="Arial"/>
          <w:szCs w:val="24"/>
        </w:rPr>
      </w:pPr>
      <w:r w:rsidRPr="00107F82">
        <w:rPr>
          <w:rFonts w:cs="Arial"/>
          <w:szCs w:val="24"/>
        </w:rPr>
        <w:t>12.1.8 If you withdraw from your course during this procedure, you will not be allowed to return to study with us until the matter has been investigated and the outcome is known. If you ask for a reference at this time this will record that a disciplinary matter is</w:t>
      </w:r>
      <w:r w:rsidRPr="00107F82">
        <w:rPr>
          <w:rFonts w:cs="Arial"/>
          <w:spacing w:val="-26"/>
          <w:szCs w:val="24"/>
        </w:rPr>
        <w:t xml:space="preserve"> </w:t>
      </w:r>
      <w:r w:rsidRPr="00107F82">
        <w:rPr>
          <w:rFonts w:cs="Arial"/>
          <w:szCs w:val="24"/>
        </w:rPr>
        <w:t>outstanding.</w:t>
      </w:r>
    </w:p>
    <w:p w14:paraId="4C3FEAA2" w14:textId="77777777" w:rsidR="00107F82" w:rsidRPr="00107F82" w:rsidRDefault="00107F82" w:rsidP="002A41FC"/>
    <w:p w14:paraId="4B1933C6" w14:textId="77777777" w:rsidR="00107F82" w:rsidRPr="00107F82" w:rsidRDefault="00107F82" w:rsidP="00F95663">
      <w:pPr>
        <w:pStyle w:val="Heading2"/>
        <w:rPr>
          <w:rFonts w:cs="Arial"/>
          <w:szCs w:val="24"/>
        </w:rPr>
      </w:pPr>
      <w:bookmarkStart w:id="322" w:name="_Toc71291762"/>
      <w:r w:rsidRPr="00107F82">
        <w:rPr>
          <w:rFonts w:cs="Arial"/>
          <w:szCs w:val="24"/>
        </w:rPr>
        <w:t>12.2 Criminal Proceedings</w:t>
      </w:r>
      <w:bookmarkEnd w:id="322"/>
    </w:p>
    <w:p w14:paraId="20E4147D" w14:textId="77777777" w:rsidR="00107F82" w:rsidRPr="00107F82" w:rsidRDefault="00107F82" w:rsidP="00F95663">
      <w:pPr>
        <w:pStyle w:val="NoSpacing"/>
        <w:rPr>
          <w:rFonts w:ascii="Arial" w:hAnsi="Arial" w:cs="Arial"/>
          <w:color w:val="002060"/>
          <w:sz w:val="24"/>
          <w:szCs w:val="24"/>
        </w:rPr>
      </w:pPr>
    </w:p>
    <w:p w14:paraId="68F2C5EA" w14:textId="77777777" w:rsidR="00107F82" w:rsidRPr="00107F82" w:rsidRDefault="00107F82" w:rsidP="00F95663">
      <w:pPr>
        <w:pStyle w:val="BodyText"/>
        <w:spacing w:line="276" w:lineRule="auto"/>
        <w:rPr>
          <w:rFonts w:cs="Arial"/>
          <w:szCs w:val="24"/>
        </w:rPr>
      </w:pPr>
      <w:r w:rsidRPr="00107F82">
        <w:rPr>
          <w:rFonts w:cs="Arial"/>
          <w:szCs w:val="24"/>
        </w:rPr>
        <w:t xml:space="preserve">12.2.1 If an allegation is made about you to the police and the police decide to investigate, we are likely to postpone our investigations until the criminal proceedings have been concluded. We may place restrictions on your studies whilst the criminal proceedings are ongoing, if we believe that you may pose a risk to the University community. In exceptional circumstances, we may decide to continue our investigations whilst criminal proceedings are continuing. If we decide to do this, we will explain why. </w:t>
      </w:r>
    </w:p>
    <w:p w14:paraId="449F9F4A" w14:textId="77777777" w:rsidR="00107F82" w:rsidRPr="00107F82" w:rsidRDefault="00107F82" w:rsidP="00F95663">
      <w:pPr>
        <w:pStyle w:val="NoSpacing"/>
        <w:rPr>
          <w:rFonts w:ascii="Arial" w:hAnsi="Arial" w:cs="Arial"/>
          <w:color w:val="002060"/>
          <w:sz w:val="24"/>
          <w:szCs w:val="24"/>
        </w:rPr>
      </w:pPr>
    </w:p>
    <w:p w14:paraId="3AAEA855" w14:textId="77777777" w:rsidR="00107F82" w:rsidRPr="00107F82" w:rsidRDefault="00107F82" w:rsidP="00F95663">
      <w:pPr>
        <w:pStyle w:val="BodyText"/>
        <w:spacing w:line="276" w:lineRule="auto"/>
        <w:rPr>
          <w:rFonts w:cs="Arial"/>
          <w:szCs w:val="24"/>
        </w:rPr>
      </w:pPr>
      <w:r w:rsidRPr="00107F82">
        <w:rPr>
          <w:rFonts w:cs="Arial"/>
          <w:szCs w:val="24"/>
        </w:rPr>
        <w:t xml:space="preserve">12.2.1 Once the criminal proceedings have concluded, we will carry out our own investigation. Once you have been notified </w:t>
      </w:r>
      <w:proofErr w:type="gramStart"/>
      <w:r w:rsidRPr="00107F82">
        <w:rPr>
          <w:rFonts w:cs="Arial"/>
          <w:szCs w:val="24"/>
        </w:rPr>
        <w:t>that criminal proceedings</w:t>
      </w:r>
      <w:proofErr w:type="gramEnd"/>
      <w:r w:rsidRPr="00107F82">
        <w:rPr>
          <w:rFonts w:cs="Arial"/>
          <w:szCs w:val="24"/>
        </w:rPr>
        <w:t xml:space="preserve"> have concluded you must let us know, this includes providing a copy of any communication provided to you as a result to help us begin our investigation as soon as possible. We may take the outcome of the criminal proceedings into </w:t>
      </w:r>
      <w:proofErr w:type="gramStart"/>
      <w:r w:rsidRPr="00107F82">
        <w:rPr>
          <w:rFonts w:cs="Arial"/>
          <w:szCs w:val="24"/>
        </w:rPr>
        <w:t>account,</w:t>
      </w:r>
      <w:proofErr w:type="gramEnd"/>
      <w:r w:rsidRPr="00107F82">
        <w:rPr>
          <w:rFonts w:cs="Arial"/>
          <w:szCs w:val="24"/>
        </w:rPr>
        <w:t xml:space="preserve"> however, we use a different threshold of proof based on the balance of probabilities. Please read </w:t>
      </w:r>
      <w:hyperlink r:id="rId99" w:history="1">
        <w:r w:rsidRPr="00107F82">
          <w:rPr>
            <w:rStyle w:val="Hyperlink"/>
            <w:rFonts w:eastAsiaTheme="majorEastAsia" w:cs="Arial"/>
            <w:szCs w:val="24"/>
          </w:rPr>
          <w:t>section 1.14</w:t>
        </w:r>
      </w:hyperlink>
      <w:r w:rsidRPr="00107F82">
        <w:rPr>
          <w:rFonts w:cs="Arial"/>
          <w:szCs w:val="24"/>
        </w:rPr>
        <w:t xml:space="preserve"> of the Regulations for Taught Students for more information.</w:t>
      </w:r>
    </w:p>
    <w:p w14:paraId="597CA589" w14:textId="77777777" w:rsidR="00107F82" w:rsidRPr="00107F82" w:rsidRDefault="00107F82" w:rsidP="002A41FC"/>
    <w:p w14:paraId="1DE75EC0" w14:textId="77777777" w:rsidR="00107F82" w:rsidRPr="00107F82" w:rsidRDefault="00107F82" w:rsidP="00F95663">
      <w:pPr>
        <w:pStyle w:val="Heading2"/>
        <w:rPr>
          <w:rFonts w:cs="Arial"/>
          <w:szCs w:val="24"/>
        </w:rPr>
      </w:pPr>
      <w:bookmarkStart w:id="323" w:name="_Toc71291763"/>
      <w:r w:rsidRPr="00107F82">
        <w:rPr>
          <w:rFonts w:cs="Arial"/>
          <w:szCs w:val="24"/>
        </w:rPr>
        <w:t>12.3 Precautionary Measures</w:t>
      </w:r>
      <w:bookmarkEnd w:id="323"/>
    </w:p>
    <w:p w14:paraId="502AA764" w14:textId="77777777" w:rsidR="00107F82" w:rsidRPr="00107F82" w:rsidRDefault="00107F82" w:rsidP="00F95663">
      <w:pPr>
        <w:pStyle w:val="NoSpacing"/>
        <w:rPr>
          <w:rFonts w:ascii="Arial" w:hAnsi="Arial" w:cs="Arial"/>
          <w:color w:val="002060"/>
          <w:sz w:val="24"/>
          <w:szCs w:val="24"/>
        </w:rPr>
      </w:pPr>
    </w:p>
    <w:p w14:paraId="0F6497A6" w14:textId="77777777" w:rsidR="00107F82" w:rsidRPr="00107F82" w:rsidRDefault="00107F82" w:rsidP="00F95663">
      <w:pPr>
        <w:pStyle w:val="BodyText"/>
        <w:spacing w:line="276" w:lineRule="auto"/>
        <w:rPr>
          <w:rFonts w:cs="Arial"/>
          <w:szCs w:val="24"/>
        </w:rPr>
      </w:pPr>
      <w:r w:rsidRPr="00107F82">
        <w:rPr>
          <w:rFonts w:cs="Arial"/>
          <w:szCs w:val="24"/>
        </w:rPr>
        <w:t xml:space="preserve">12.3.1 We take a risk-based approach to investigating allegations. We take the safety and protection of our students and staff very seriously. If we consider that you are at risk or pose a risk to others, we may take precautionary measures based upon a risk assessment, which could for example restrict your access to campus or your university activities. If we decide to impose precautionary measures, we will explain why. </w:t>
      </w:r>
    </w:p>
    <w:p w14:paraId="211A797F" w14:textId="77777777" w:rsidR="00107F82" w:rsidRPr="00107F82" w:rsidRDefault="00107F82" w:rsidP="00F95663">
      <w:pPr>
        <w:pStyle w:val="NoSpacing"/>
        <w:rPr>
          <w:rFonts w:ascii="Arial" w:hAnsi="Arial" w:cs="Arial"/>
          <w:color w:val="002060"/>
          <w:sz w:val="24"/>
          <w:szCs w:val="24"/>
        </w:rPr>
      </w:pPr>
      <w:bookmarkStart w:id="324" w:name="_bookmark178"/>
      <w:bookmarkEnd w:id="324"/>
    </w:p>
    <w:p w14:paraId="0FB3CDD6" w14:textId="77777777" w:rsidR="00107F82" w:rsidRPr="00107F82" w:rsidRDefault="00107F82" w:rsidP="00F95663">
      <w:pPr>
        <w:pStyle w:val="Heading2"/>
        <w:rPr>
          <w:rFonts w:cs="Arial"/>
          <w:szCs w:val="24"/>
        </w:rPr>
      </w:pPr>
      <w:bookmarkStart w:id="325" w:name="_bookmark179"/>
      <w:bookmarkStart w:id="326" w:name="_Toc71291764"/>
      <w:bookmarkEnd w:id="325"/>
      <w:r w:rsidRPr="00107F82">
        <w:rPr>
          <w:rFonts w:cs="Arial"/>
          <w:szCs w:val="24"/>
        </w:rPr>
        <w:t>12.4 Confidentiality and Anonymity</w:t>
      </w:r>
      <w:bookmarkEnd w:id="326"/>
    </w:p>
    <w:p w14:paraId="7FEC5644" w14:textId="77777777" w:rsidR="00107F82" w:rsidRPr="00107F82" w:rsidRDefault="00107F82" w:rsidP="002A41FC">
      <w:pPr>
        <w:pStyle w:val="NoSpacing"/>
      </w:pPr>
    </w:p>
    <w:p w14:paraId="28B67281" w14:textId="77777777" w:rsidR="00107F82" w:rsidRPr="00107F82" w:rsidRDefault="00107F82" w:rsidP="00F95663">
      <w:pPr>
        <w:spacing w:line="276" w:lineRule="auto"/>
        <w:rPr>
          <w:rFonts w:cs="Arial"/>
          <w:szCs w:val="24"/>
        </w:rPr>
      </w:pPr>
      <w:r w:rsidRPr="00107F82">
        <w:rPr>
          <w:rFonts w:cs="Arial"/>
          <w:szCs w:val="24"/>
        </w:rPr>
        <w:t xml:space="preserve">12.4.1 We will handle investigations sensitively and confidentially. We will keep any information that we gather during our investigations confidential. However, we will need to share information with members of staff so that we can investigate the allegations. We will usually share the information with a limited number of people </w:t>
      </w:r>
      <w:r w:rsidRPr="00107F82">
        <w:rPr>
          <w:rFonts w:cs="Arial"/>
          <w:szCs w:val="24"/>
        </w:rPr>
        <w:lastRenderedPageBreak/>
        <w:t xml:space="preserve">who are involved in the processing or decision making of disciplinary matters. In exceptional circumstances, we may need to share this information with external parties but if we need to do this, we will tell you why. </w:t>
      </w:r>
    </w:p>
    <w:p w14:paraId="7A5385D1" w14:textId="77777777" w:rsidR="00107F82" w:rsidRPr="00107F82" w:rsidRDefault="00107F82" w:rsidP="002A41FC">
      <w:pPr>
        <w:pStyle w:val="NoSpacing"/>
      </w:pPr>
    </w:p>
    <w:p w14:paraId="7141A3A6" w14:textId="77777777" w:rsidR="00107F82" w:rsidRPr="00107F82" w:rsidRDefault="00107F82" w:rsidP="00F95663">
      <w:pPr>
        <w:pStyle w:val="BodyText"/>
        <w:spacing w:line="276" w:lineRule="auto"/>
        <w:rPr>
          <w:rFonts w:cs="Arial"/>
          <w:szCs w:val="24"/>
        </w:rPr>
      </w:pPr>
      <w:r w:rsidRPr="00107F82">
        <w:rPr>
          <w:rFonts w:cs="Arial"/>
          <w:szCs w:val="24"/>
        </w:rPr>
        <w:t>12.4.2 Please note that, if a government or corporate organisation sponsors you, we may inform your sponsor of any concerns regarding your behaviour.</w:t>
      </w:r>
    </w:p>
    <w:p w14:paraId="7E3019E7" w14:textId="77777777" w:rsidR="00107F82" w:rsidRPr="00107F82" w:rsidRDefault="00107F82" w:rsidP="00F95663">
      <w:pPr>
        <w:pStyle w:val="NoSpacing"/>
        <w:rPr>
          <w:rFonts w:ascii="Arial" w:hAnsi="Arial" w:cs="Arial"/>
          <w:color w:val="002060"/>
          <w:sz w:val="24"/>
          <w:szCs w:val="24"/>
        </w:rPr>
      </w:pPr>
    </w:p>
    <w:p w14:paraId="165EA3D6" w14:textId="77777777" w:rsidR="00107F82" w:rsidRPr="00107F82" w:rsidRDefault="00107F82" w:rsidP="00F95663">
      <w:pPr>
        <w:spacing w:line="276" w:lineRule="auto"/>
        <w:rPr>
          <w:rFonts w:cs="Arial"/>
          <w:szCs w:val="24"/>
        </w:rPr>
      </w:pPr>
      <w:r w:rsidRPr="00107F82">
        <w:rPr>
          <w:rFonts w:cs="Arial"/>
          <w:szCs w:val="24"/>
        </w:rPr>
        <w:t xml:space="preserve">12.4.3 It may be possible for us to anonymise or redact allegations in certain circumstances if you do not want the </w:t>
      </w:r>
      <w:proofErr w:type="gramStart"/>
      <w:r w:rsidRPr="00107F82">
        <w:rPr>
          <w:rFonts w:cs="Arial"/>
          <w:szCs w:val="24"/>
        </w:rPr>
        <w:t>person</w:t>
      </w:r>
      <w:proofErr w:type="gramEnd"/>
      <w:r w:rsidRPr="00107F82">
        <w:rPr>
          <w:rFonts w:cs="Arial"/>
          <w:szCs w:val="24"/>
        </w:rPr>
        <w:t xml:space="preserve"> you are complaining about to know that it is you who has made the complaint. We cannot guarantee to protect anonymity in all cases.  We can discuss this with you if it is a concern when you submit an allegation to us, or have an allegation made against you. </w:t>
      </w:r>
    </w:p>
    <w:p w14:paraId="47C01864" w14:textId="77777777" w:rsidR="00107F82" w:rsidRPr="00107F82" w:rsidRDefault="00107F82" w:rsidP="002A41FC">
      <w:pPr>
        <w:pStyle w:val="NoSpacing"/>
      </w:pPr>
    </w:p>
    <w:p w14:paraId="2F749164" w14:textId="6F56806E" w:rsidR="00107F82" w:rsidRPr="00107F82" w:rsidRDefault="00107F82" w:rsidP="00F95663">
      <w:pPr>
        <w:spacing w:line="276" w:lineRule="auto"/>
        <w:rPr>
          <w:rFonts w:cs="Arial"/>
          <w:szCs w:val="24"/>
        </w:rPr>
      </w:pPr>
      <w:r w:rsidRPr="00107F82">
        <w:rPr>
          <w:rFonts w:cs="Arial"/>
          <w:szCs w:val="24"/>
        </w:rPr>
        <w:t xml:space="preserve">12.4.4 We do not accept anonymous allegations about student misconduct under this regulation. We understand that you might wish to raise an issue about another student’s behaviour anonymously, and if so, the University’s </w:t>
      </w:r>
      <w:hyperlink r:id="rId100" w:history="1">
        <w:r w:rsidR="00965526" w:rsidRPr="00533396">
          <w:rPr>
            <w:rStyle w:val="Hyperlink"/>
            <w:rFonts w:eastAsiaTheme="majorEastAsia" w:cs="Arial"/>
            <w:szCs w:val="24"/>
          </w:rPr>
          <w:t xml:space="preserve">Share </w:t>
        </w:r>
        <w:r w:rsidRPr="00533396">
          <w:rPr>
            <w:rStyle w:val="Hyperlink"/>
            <w:rFonts w:eastAsiaTheme="majorEastAsia" w:cs="Arial"/>
            <w:szCs w:val="24"/>
          </w:rPr>
          <w:t>and Support</w:t>
        </w:r>
      </w:hyperlink>
      <w:r w:rsidRPr="00533396">
        <w:rPr>
          <w:rFonts w:eastAsiaTheme="majorEastAsia" w:cs="Arial"/>
          <w:szCs w:val="24"/>
        </w:rPr>
        <w:t xml:space="preserve"> tool</w:t>
      </w:r>
      <w:r w:rsidRPr="00107F82">
        <w:rPr>
          <w:rFonts w:cs="Arial"/>
          <w:szCs w:val="24"/>
        </w:rPr>
        <w:t xml:space="preserve"> may be appropriate for you. However, you should note that we will not consider any reports received through the </w:t>
      </w:r>
      <w:r w:rsidR="00965526">
        <w:rPr>
          <w:rFonts w:cs="Arial"/>
          <w:szCs w:val="24"/>
        </w:rPr>
        <w:t>Share</w:t>
      </w:r>
      <w:r w:rsidRPr="00107F82">
        <w:rPr>
          <w:rFonts w:cs="Arial"/>
          <w:szCs w:val="24"/>
        </w:rPr>
        <w:t xml:space="preserve"> and Support tool if you report this anonymously.</w:t>
      </w:r>
    </w:p>
    <w:p w14:paraId="25FA73BC" w14:textId="77777777" w:rsidR="00107F82" w:rsidRPr="00107F82" w:rsidRDefault="00107F82" w:rsidP="002A41FC">
      <w:pPr>
        <w:pStyle w:val="NoSpacing"/>
      </w:pPr>
    </w:p>
    <w:p w14:paraId="1436B4F0" w14:textId="77777777" w:rsidR="00107F82" w:rsidRPr="00107F82" w:rsidRDefault="00107F82" w:rsidP="00F95663">
      <w:pPr>
        <w:spacing w:line="276" w:lineRule="auto"/>
        <w:rPr>
          <w:rFonts w:cs="Arial"/>
          <w:szCs w:val="24"/>
        </w:rPr>
      </w:pPr>
      <w:r w:rsidRPr="00107F82">
        <w:rPr>
          <w:rFonts w:cs="Arial"/>
          <w:szCs w:val="24"/>
        </w:rPr>
        <w:t xml:space="preserve">12.4.5 If you make an allegation against someone else, we will tell you when the matter is concluded but we may only share the outcome with you in very exceptional circumstances. </w:t>
      </w:r>
    </w:p>
    <w:p w14:paraId="11C81329" w14:textId="77777777" w:rsidR="00107F82" w:rsidRPr="00107F82" w:rsidRDefault="00107F82" w:rsidP="002A41FC">
      <w:pPr>
        <w:pStyle w:val="NoSpacing"/>
      </w:pPr>
    </w:p>
    <w:p w14:paraId="4393D9AC" w14:textId="77777777" w:rsidR="00107F82" w:rsidRPr="00107F82" w:rsidRDefault="00107F82" w:rsidP="00F95663">
      <w:pPr>
        <w:spacing w:line="276" w:lineRule="auto"/>
        <w:rPr>
          <w:rFonts w:cs="Arial"/>
          <w:szCs w:val="24"/>
        </w:rPr>
      </w:pPr>
      <w:r w:rsidRPr="00107F82">
        <w:rPr>
          <w:rFonts w:cs="Arial"/>
          <w:szCs w:val="24"/>
        </w:rPr>
        <w:t xml:space="preserve">12.4.6 If an allegation raised under this regulation would be more appropriately dealt with using a different University procedure, we will advise you which procedure to use and why. If someone raises an allegation under another procedure, we may choose to consider it as a disciplinary matter instead. If so, we will explain why and confirm the correct procedure to be used. </w:t>
      </w:r>
    </w:p>
    <w:p w14:paraId="1A1263CB" w14:textId="77777777" w:rsidR="00107F82" w:rsidRPr="00107F82" w:rsidRDefault="00107F82" w:rsidP="00F95663">
      <w:pPr>
        <w:spacing w:line="276" w:lineRule="auto"/>
        <w:rPr>
          <w:rFonts w:cs="Arial"/>
          <w:szCs w:val="24"/>
        </w:rPr>
      </w:pPr>
    </w:p>
    <w:p w14:paraId="4E8B2116" w14:textId="202F0EE5" w:rsidR="00107F82" w:rsidRDefault="00107F82">
      <w:pPr>
        <w:rPr>
          <w:rFonts w:cs="Arial"/>
          <w:szCs w:val="24"/>
        </w:rPr>
      </w:pPr>
    </w:p>
    <w:p w14:paraId="485B1BCA" w14:textId="6A4601DA" w:rsidR="002A41FC" w:rsidRDefault="002A41FC">
      <w:pPr>
        <w:rPr>
          <w:rFonts w:cs="Arial"/>
          <w:szCs w:val="24"/>
        </w:rPr>
      </w:pPr>
    </w:p>
    <w:p w14:paraId="1AC1F080" w14:textId="0A8124EA" w:rsidR="002A41FC" w:rsidRDefault="002A41FC">
      <w:pPr>
        <w:rPr>
          <w:rFonts w:cs="Arial"/>
          <w:szCs w:val="24"/>
        </w:rPr>
      </w:pPr>
    </w:p>
    <w:p w14:paraId="1771D557" w14:textId="70362D81" w:rsidR="002A41FC" w:rsidRDefault="002A41FC">
      <w:pPr>
        <w:rPr>
          <w:rFonts w:cs="Arial"/>
          <w:szCs w:val="24"/>
        </w:rPr>
      </w:pPr>
    </w:p>
    <w:p w14:paraId="697C9A6F" w14:textId="1FC93EB3" w:rsidR="002A41FC" w:rsidRDefault="002A41FC">
      <w:pPr>
        <w:rPr>
          <w:rFonts w:cs="Arial"/>
          <w:szCs w:val="24"/>
        </w:rPr>
      </w:pPr>
    </w:p>
    <w:p w14:paraId="0677271B" w14:textId="656B7A1A" w:rsidR="002A41FC" w:rsidRDefault="002A41FC">
      <w:pPr>
        <w:rPr>
          <w:rFonts w:cs="Arial"/>
          <w:szCs w:val="24"/>
        </w:rPr>
      </w:pPr>
    </w:p>
    <w:p w14:paraId="67381301" w14:textId="1ECCCEB1" w:rsidR="002A41FC" w:rsidRDefault="002A41FC">
      <w:pPr>
        <w:rPr>
          <w:rFonts w:cs="Arial"/>
          <w:szCs w:val="24"/>
        </w:rPr>
      </w:pPr>
    </w:p>
    <w:p w14:paraId="322223C9" w14:textId="679713A1" w:rsidR="002A41FC" w:rsidRDefault="002A41FC">
      <w:pPr>
        <w:rPr>
          <w:rFonts w:cs="Arial"/>
          <w:szCs w:val="24"/>
        </w:rPr>
      </w:pPr>
    </w:p>
    <w:p w14:paraId="48C5A98D" w14:textId="77777777" w:rsidR="0059068C" w:rsidRPr="00D660B9" w:rsidRDefault="0059068C" w:rsidP="004A4223">
      <w:pPr>
        <w:pStyle w:val="Heading1"/>
        <w:rPr>
          <w:rFonts w:ascii="Arial" w:eastAsia="Arial" w:hAnsi="Arial" w:cs="Arial"/>
          <w:b/>
          <w:bCs/>
          <w:color w:val="002060"/>
          <w:sz w:val="28"/>
          <w:szCs w:val="28"/>
        </w:rPr>
      </w:pPr>
      <w:bookmarkStart w:id="327" w:name="_Toc71291765"/>
      <w:r w:rsidRPr="00D660B9">
        <w:rPr>
          <w:rFonts w:ascii="Arial" w:eastAsia="Arial" w:hAnsi="Arial" w:cs="Arial"/>
          <w:b/>
          <w:bCs/>
          <w:color w:val="002060"/>
          <w:sz w:val="28"/>
          <w:szCs w:val="28"/>
        </w:rPr>
        <w:lastRenderedPageBreak/>
        <w:t>SECTION 12: Student Disciplinary Procedure</w:t>
      </w:r>
      <w:bookmarkEnd w:id="327"/>
      <w:r w:rsidRPr="00D660B9">
        <w:rPr>
          <w:rFonts w:ascii="Arial" w:eastAsia="Arial" w:hAnsi="Arial" w:cs="Arial"/>
          <w:b/>
          <w:bCs/>
          <w:color w:val="002060"/>
          <w:sz w:val="28"/>
          <w:szCs w:val="28"/>
        </w:rPr>
        <w:t xml:space="preserve"> </w:t>
      </w:r>
    </w:p>
    <w:p w14:paraId="620674E4" w14:textId="77777777" w:rsidR="0059068C" w:rsidRPr="000E1F27" w:rsidRDefault="0059068C" w:rsidP="004A4223">
      <w:pPr>
        <w:widowControl w:val="0"/>
        <w:autoSpaceDE w:val="0"/>
        <w:autoSpaceDN w:val="0"/>
        <w:spacing w:line="276" w:lineRule="auto"/>
        <w:rPr>
          <w:rFonts w:eastAsia="Arial" w:cs="Arial"/>
          <w:szCs w:val="24"/>
          <w:lang w:eastAsia="en-GB" w:bidi="en-GB"/>
        </w:rPr>
      </w:pPr>
    </w:p>
    <w:p w14:paraId="2CBF3389" w14:textId="77777777" w:rsidR="0059068C" w:rsidRPr="00C27E51" w:rsidRDefault="0059068C" w:rsidP="004A4223">
      <w:pPr>
        <w:pStyle w:val="Heading2"/>
        <w:rPr>
          <w:rFonts w:eastAsia="Arial" w:cs="Arial"/>
          <w:szCs w:val="24"/>
        </w:rPr>
      </w:pPr>
      <w:bookmarkStart w:id="328" w:name="_Toc71291766"/>
      <w:r w:rsidRPr="00C27E51">
        <w:rPr>
          <w:rFonts w:eastAsia="Arial" w:cs="Arial"/>
          <w:szCs w:val="24"/>
        </w:rPr>
        <w:t>12.5 Procedural Introduction</w:t>
      </w:r>
      <w:bookmarkEnd w:id="328"/>
      <w:r w:rsidRPr="00C27E51">
        <w:rPr>
          <w:rFonts w:eastAsia="Arial" w:cs="Arial"/>
          <w:szCs w:val="24"/>
        </w:rPr>
        <w:t xml:space="preserve"> </w:t>
      </w:r>
    </w:p>
    <w:p w14:paraId="3E28C70B" w14:textId="77777777" w:rsidR="0059068C" w:rsidRPr="00C27E51" w:rsidRDefault="0059068C" w:rsidP="0059068C">
      <w:pPr>
        <w:pStyle w:val="NoSpacing"/>
        <w:rPr>
          <w:lang w:eastAsia="en-GB" w:bidi="en-GB"/>
        </w:rPr>
      </w:pPr>
    </w:p>
    <w:p w14:paraId="3D68B448" w14:textId="77777777" w:rsidR="0059068C" w:rsidRPr="00C27E51" w:rsidRDefault="0059068C" w:rsidP="004A4223">
      <w:pPr>
        <w:widowControl w:val="0"/>
        <w:autoSpaceDE w:val="0"/>
        <w:autoSpaceDN w:val="0"/>
        <w:spacing w:line="276" w:lineRule="auto"/>
        <w:rPr>
          <w:rFonts w:eastAsia="Arial" w:cs="Arial"/>
          <w:szCs w:val="24"/>
          <w:lang w:eastAsia="en-GB" w:bidi="en-GB"/>
        </w:rPr>
      </w:pPr>
      <w:r w:rsidRPr="00C27E51">
        <w:rPr>
          <w:rFonts w:eastAsia="Arial" w:cs="Arial"/>
          <w:szCs w:val="24"/>
          <w:lang w:eastAsia="en-GB" w:bidi="en-GB"/>
        </w:rPr>
        <w:t xml:space="preserve">12.5.1 If we ask to meet with you due to an allegation made about your behaviour, you should seek independent advice from the Students’ Union Advice Centre (SUAC) because they have experience of supporting and advising students during disciplinary proceedings. You can be supported by one of their advisers at any stage of the disciplinary </w:t>
      </w:r>
      <w:proofErr w:type="gramStart"/>
      <w:r w:rsidRPr="00C27E51">
        <w:rPr>
          <w:rFonts w:eastAsia="Arial" w:cs="Arial"/>
          <w:szCs w:val="24"/>
          <w:lang w:eastAsia="en-GB" w:bidi="en-GB"/>
        </w:rPr>
        <w:t>procedure</w:t>
      </w:r>
      <w:proofErr w:type="gramEnd"/>
      <w:r w:rsidRPr="00C27E51">
        <w:rPr>
          <w:rFonts w:eastAsia="Arial" w:cs="Arial"/>
          <w:szCs w:val="24"/>
          <w:lang w:eastAsia="en-GB" w:bidi="en-GB"/>
        </w:rPr>
        <w:t xml:space="preserve"> but a supporter is not normally allowed to speak on your behalf. </w:t>
      </w:r>
    </w:p>
    <w:p w14:paraId="74D90C57" w14:textId="77777777" w:rsidR="0059068C" w:rsidRPr="00C27E51" w:rsidRDefault="0059068C" w:rsidP="0059068C">
      <w:pPr>
        <w:pStyle w:val="NoSpacing"/>
        <w:rPr>
          <w:lang w:eastAsia="en-GB" w:bidi="en-GB"/>
        </w:rPr>
      </w:pPr>
    </w:p>
    <w:p w14:paraId="45BB4BCF" w14:textId="77777777" w:rsidR="0059068C" w:rsidRPr="00C27E51" w:rsidRDefault="0059068C" w:rsidP="004A4223">
      <w:pPr>
        <w:widowControl w:val="0"/>
        <w:autoSpaceDE w:val="0"/>
        <w:autoSpaceDN w:val="0"/>
        <w:spacing w:line="276" w:lineRule="auto"/>
        <w:rPr>
          <w:rFonts w:eastAsia="Arial" w:cs="Arial"/>
          <w:szCs w:val="24"/>
          <w:lang w:eastAsia="en-GB" w:bidi="en-GB"/>
        </w:rPr>
      </w:pPr>
      <w:r w:rsidRPr="00C27E51">
        <w:rPr>
          <w:rFonts w:eastAsia="Arial" w:cs="Arial"/>
          <w:szCs w:val="24"/>
          <w:lang w:eastAsia="en-GB" w:bidi="en-GB"/>
        </w:rPr>
        <w:t xml:space="preserve">12.5.2 Examples of behaviour which break the student Code of Conduct are listed, but not limited to the </w:t>
      </w:r>
      <w:proofErr w:type="gramStart"/>
      <w:r w:rsidRPr="00C27E51">
        <w:rPr>
          <w:rFonts w:eastAsia="Arial" w:cs="Arial"/>
          <w:szCs w:val="24"/>
          <w:lang w:eastAsia="en-GB" w:bidi="en-GB"/>
        </w:rPr>
        <w:t>below;</w:t>
      </w:r>
      <w:proofErr w:type="gramEnd"/>
      <w:r w:rsidRPr="00C27E51">
        <w:rPr>
          <w:rFonts w:eastAsia="Arial" w:cs="Arial"/>
          <w:szCs w:val="24"/>
          <w:lang w:eastAsia="en-GB" w:bidi="en-GB"/>
        </w:rPr>
        <w:t xml:space="preserve"> </w:t>
      </w:r>
    </w:p>
    <w:p w14:paraId="3D5814BF" w14:textId="77777777" w:rsidR="0059068C" w:rsidRPr="00C27E51" w:rsidRDefault="0059068C" w:rsidP="0059068C">
      <w:pPr>
        <w:pStyle w:val="ListParagraph"/>
        <w:widowControl w:val="0"/>
        <w:numPr>
          <w:ilvl w:val="0"/>
          <w:numId w:val="126"/>
        </w:numPr>
        <w:autoSpaceDE w:val="0"/>
        <w:autoSpaceDN w:val="0"/>
        <w:spacing w:line="276" w:lineRule="auto"/>
        <w:rPr>
          <w:rFonts w:eastAsia="Arial" w:cs="Arial"/>
          <w:szCs w:val="24"/>
          <w:lang w:eastAsia="en-GB" w:bidi="en-GB"/>
        </w:rPr>
      </w:pPr>
      <w:r w:rsidRPr="00C27E51">
        <w:rPr>
          <w:rFonts w:eastAsia="Arial" w:cs="Arial"/>
          <w:szCs w:val="24"/>
          <w:lang w:eastAsia="en-GB" w:bidi="en-GB"/>
        </w:rPr>
        <w:t>Bullying</w:t>
      </w:r>
    </w:p>
    <w:p w14:paraId="7720C757" w14:textId="77777777" w:rsidR="0059068C" w:rsidRPr="00C27E51" w:rsidRDefault="0059068C" w:rsidP="0059068C">
      <w:pPr>
        <w:pStyle w:val="ListParagraph"/>
        <w:widowControl w:val="0"/>
        <w:numPr>
          <w:ilvl w:val="0"/>
          <w:numId w:val="126"/>
        </w:numPr>
        <w:autoSpaceDE w:val="0"/>
        <w:autoSpaceDN w:val="0"/>
        <w:spacing w:line="276" w:lineRule="auto"/>
        <w:rPr>
          <w:rFonts w:eastAsia="Arial" w:cs="Arial"/>
          <w:szCs w:val="24"/>
          <w:lang w:eastAsia="en-GB" w:bidi="en-GB"/>
        </w:rPr>
      </w:pPr>
      <w:r w:rsidRPr="00C27E51">
        <w:rPr>
          <w:rFonts w:eastAsia="Arial" w:cs="Arial"/>
          <w:szCs w:val="24"/>
          <w:lang w:eastAsia="en-GB" w:bidi="en-GB"/>
        </w:rPr>
        <w:t>Harassment</w:t>
      </w:r>
    </w:p>
    <w:p w14:paraId="3F8C3A49" w14:textId="77777777" w:rsidR="0059068C" w:rsidRPr="00C27E51" w:rsidRDefault="0059068C" w:rsidP="0059068C">
      <w:pPr>
        <w:pStyle w:val="ListParagraph"/>
        <w:widowControl w:val="0"/>
        <w:numPr>
          <w:ilvl w:val="0"/>
          <w:numId w:val="126"/>
        </w:numPr>
        <w:autoSpaceDE w:val="0"/>
        <w:autoSpaceDN w:val="0"/>
        <w:spacing w:line="276" w:lineRule="auto"/>
        <w:rPr>
          <w:rFonts w:eastAsia="Arial" w:cs="Arial"/>
          <w:szCs w:val="24"/>
          <w:lang w:eastAsia="en-GB" w:bidi="en-GB"/>
        </w:rPr>
      </w:pPr>
      <w:r w:rsidRPr="00C27E51">
        <w:rPr>
          <w:rFonts w:eastAsia="Arial" w:cs="Arial"/>
          <w:szCs w:val="24"/>
          <w:lang w:eastAsia="en-GB" w:bidi="en-GB"/>
        </w:rPr>
        <w:t xml:space="preserve">Sexual Misconduct </w:t>
      </w:r>
    </w:p>
    <w:p w14:paraId="01A4C8BB" w14:textId="77777777" w:rsidR="0059068C" w:rsidRPr="00C27E51" w:rsidRDefault="0059068C" w:rsidP="0059068C">
      <w:pPr>
        <w:pStyle w:val="ListParagraph"/>
        <w:widowControl w:val="0"/>
        <w:numPr>
          <w:ilvl w:val="0"/>
          <w:numId w:val="126"/>
        </w:numPr>
        <w:autoSpaceDE w:val="0"/>
        <w:autoSpaceDN w:val="0"/>
        <w:spacing w:line="276" w:lineRule="auto"/>
        <w:rPr>
          <w:rFonts w:eastAsia="Arial" w:cs="Arial"/>
          <w:szCs w:val="24"/>
          <w:lang w:eastAsia="en-GB" w:bidi="en-GB"/>
        </w:rPr>
      </w:pPr>
      <w:r w:rsidRPr="00C27E51">
        <w:rPr>
          <w:rFonts w:eastAsia="Arial" w:cs="Arial"/>
          <w:szCs w:val="24"/>
          <w:lang w:eastAsia="en-GB" w:bidi="en-GB"/>
        </w:rPr>
        <w:t>Discrimination</w:t>
      </w:r>
    </w:p>
    <w:p w14:paraId="29B568FB" w14:textId="77777777" w:rsidR="0059068C" w:rsidRPr="00C27E51" w:rsidRDefault="0059068C" w:rsidP="0059068C">
      <w:pPr>
        <w:pStyle w:val="ListParagraph"/>
        <w:widowControl w:val="0"/>
        <w:numPr>
          <w:ilvl w:val="0"/>
          <w:numId w:val="126"/>
        </w:numPr>
        <w:autoSpaceDE w:val="0"/>
        <w:autoSpaceDN w:val="0"/>
        <w:spacing w:line="276" w:lineRule="auto"/>
        <w:rPr>
          <w:rFonts w:eastAsia="Arial" w:cs="Arial"/>
          <w:szCs w:val="24"/>
          <w:lang w:eastAsia="en-GB" w:bidi="en-GB"/>
        </w:rPr>
      </w:pPr>
      <w:r w:rsidRPr="00C27E51">
        <w:rPr>
          <w:rFonts w:eastAsia="Arial" w:cs="Arial"/>
          <w:szCs w:val="24"/>
          <w:lang w:eastAsia="en-GB" w:bidi="en-GB"/>
        </w:rPr>
        <w:t xml:space="preserve">Fraud or intent to deceive </w:t>
      </w:r>
    </w:p>
    <w:p w14:paraId="2F891DC2" w14:textId="77777777" w:rsidR="0059068C" w:rsidRPr="00C27E51" w:rsidRDefault="0059068C" w:rsidP="0059068C">
      <w:pPr>
        <w:pStyle w:val="NoSpacing"/>
        <w:rPr>
          <w:lang w:eastAsia="en-GB" w:bidi="en-GB"/>
        </w:rPr>
      </w:pPr>
    </w:p>
    <w:p w14:paraId="3A475FC6" w14:textId="77777777" w:rsidR="0059068C" w:rsidRPr="00C27E51" w:rsidRDefault="0059068C" w:rsidP="004A4223">
      <w:pPr>
        <w:widowControl w:val="0"/>
        <w:autoSpaceDE w:val="0"/>
        <w:autoSpaceDN w:val="0"/>
        <w:spacing w:line="276" w:lineRule="auto"/>
        <w:rPr>
          <w:rFonts w:cs="Arial"/>
          <w:b/>
          <w:bCs/>
          <w:szCs w:val="24"/>
        </w:rPr>
      </w:pPr>
      <w:r w:rsidRPr="00C27E51">
        <w:rPr>
          <w:rFonts w:cs="Arial"/>
          <w:szCs w:val="24"/>
        </w:rPr>
        <w:t>12.5.3</w:t>
      </w:r>
      <w:r w:rsidRPr="00C27E51">
        <w:rPr>
          <w:rFonts w:cs="Arial"/>
          <w:b/>
          <w:bCs/>
          <w:szCs w:val="24"/>
        </w:rPr>
        <w:t xml:space="preserve"> </w:t>
      </w:r>
      <w:r w:rsidRPr="00C27E51">
        <w:rPr>
          <w:rFonts w:cs="Arial"/>
          <w:szCs w:val="24"/>
        </w:rPr>
        <w:t>There are three stages to the procedure:</w:t>
      </w:r>
    </w:p>
    <w:p w14:paraId="5F320B47" w14:textId="77777777" w:rsidR="0059068C" w:rsidRPr="00C27E51" w:rsidRDefault="0059068C" w:rsidP="0059068C">
      <w:pPr>
        <w:pStyle w:val="ListParagraph"/>
        <w:widowControl w:val="0"/>
        <w:numPr>
          <w:ilvl w:val="0"/>
          <w:numId w:val="116"/>
        </w:numPr>
        <w:autoSpaceDE w:val="0"/>
        <w:autoSpaceDN w:val="0"/>
        <w:spacing w:after="0" w:line="276" w:lineRule="auto"/>
        <w:rPr>
          <w:rFonts w:cs="Arial"/>
          <w:szCs w:val="24"/>
        </w:rPr>
      </w:pPr>
      <w:r w:rsidRPr="00C27E51">
        <w:rPr>
          <w:rFonts w:cs="Arial"/>
          <w:szCs w:val="24"/>
        </w:rPr>
        <w:t>Stage 1: School-Level investigation</w:t>
      </w:r>
    </w:p>
    <w:p w14:paraId="1DE78AF2" w14:textId="77777777" w:rsidR="0059068C" w:rsidRPr="00C27E51" w:rsidRDefault="0059068C" w:rsidP="0059068C">
      <w:pPr>
        <w:pStyle w:val="ListParagraph"/>
        <w:widowControl w:val="0"/>
        <w:numPr>
          <w:ilvl w:val="0"/>
          <w:numId w:val="116"/>
        </w:numPr>
        <w:autoSpaceDE w:val="0"/>
        <w:autoSpaceDN w:val="0"/>
        <w:spacing w:after="0" w:line="276" w:lineRule="auto"/>
        <w:rPr>
          <w:rFonts w:cs="Arial"/>
          <w:szCs w:val="24"/>
        </w:rPr>
      </w:pPr>
      <w:r w:rsidRPr="00C27E51">
        <w:rPr>
          <w:rFonts w:cs="Arial"/>
          <w:szCs w:val="24"/>
        </w:rPr>
        <w:t xml:space="preserve">Stage 2: University-Level investigation </w:t>
      </w:r>
    </w:p>
    <w:p w14:paraId="56CA2BD2" w14:textId="77777777" w:rsidR="0059068C" w:rsidRPr="00C27E51" w:rsidRDefault="0059068C" w:rsidP="0059068C">
      <w:pPr>
        <w:pStyle w:val="ListParagraph"/>
        <w:widowControl w:val="0"/>
        <w:numPr>
          <w:ilvl w:val="0"/>
          <w:numId w:val="116"/>
        </w:numPr>
        <w:autoSpaceDE w:val="0"/>
        <w:autoSpaceDN w:val="0"/>
        <w:spacing w:after="0" w:line="276" w:lineRule="auto"/>
        <w:rPr>
          <w:rFonts w:eastAsia="Arial" w:cs="Arial"/>
          <w:szCs w:val="24"/>
          <w:lang w:eastAsia="en-GB" w:bidi="en-GB"/>
        </w:rPr>
      </w:pPr>
      <w:r w:rsidRPr="00C27E51">
        <w:rPr>
          <w:rFonts w:cs="Arial"/>
          <w:szCs w:val="24"/>
        </w:rPr>
        <w:t>Stage 3: Disciplinary Hearing</w:t>
      </w:r>
    </w:p>
    <w:p w14:paraId="25000330" w14:textId="77777777" w:rsidR="0059068C" w:rsidRPr="00C27E51" w:rsidRDefault="0059068C" w:rsidP="0059068C">
      <w:pPr>
        <w:pStyle w:val="NoSpacing"/>
        <w:rPr>
          <w:lang w:eastAsia="en-GB" w:bidi="en-GB"/>
        </w:rPr>
      </w:pPr>
    </w:p>
    <w:p w14:paraId="0C87117F" w14:textId="77777777" w:rsidR="0059068C" w:rsidRPr="00C27E51" w:rsidRDefault="0059068C" w:rsidP="004A4223">
      <w:pPr>
        <w:widowControl w:val="0"/>
        <w:autoSpaceDE w:val="0"/>
        <w:autoSpaceDN w:val="0"/>
        <w:spacing w:line="276" w:lineRule="auto"/>
        <w:rPr>
          <w:rFonts w:cs="Arial"/>
          <w:szCs w:val="24"/>
        </w:rPr>
      </w:pPr>
      <w:r w:rsidRPr="00C27E51">
        <w:rPr>
          <w:rFonts w:cs="Arial"/>
          <w:szCs w:val="24"/>
        </w:rPr>
        <w:t xml:space="preserve">12.5.4 You can make a report to any member of </w:t>
      </w:r>
      <w:proofErr w:type="gramStart"/>
      <w:r w:rsidRPr="00C27E51">
        <w:rPr>
          <w:rFonts w:cs="Arial"/>
          <w:szCs w:val="24"/>
        </w:rPr>
        <w:t>University</w:t>
      </w:r>
      <w:proofErr w:type="gramEnd"/>
      <w:r w:rsidRPr="00C27E51">
        <w:rPr>
          <w:rFonts w:cs="Arial"/>
          <w:szCs w:val="24"/>
        </w:rPr>
        <w:t xml:space="preserve"> staff and if would like the report to be investigated via the disciplinary procedure, the staff member will be expected to share this information with the University, either the appropriate School or Registry in accordance with these procedures. If you change your mind about following a formal procedure, you can do so at any time by informing us in writing. </w:t>
      </w:r>
    </w:p>
    <w:p w14:paraId="34B6EC6F" w14:textId="77777777" w:rsidR="0059068C" w:rsidRPr="00C27E51" w:rsidRDefault="0059068C" w:rsidP="0059068C">
      <w:pPr>
        <w:pStyle w:val="NoSpacing"/>
      </w:pPr>
    </w:p>
    <w:p w14:paraId="59573191" w14:textId="03CFF561" w:rsidR="0059068C" w:rsidRPr="0059068C" w:rsidRDefault="0059068C" w:rsidP="0059068C">
      <w:pPr>
        <w:widowControl w:val="0"/>
        <w:autoSpaceDE w:val="0"/>
        <w:autoSpaceDN w:val="0"/>
        <w:spacing w:line="276" w:lineRule="auto"/>
        <w:rPr>
          <w:rFonts w:cs="Arial"/>
          <w:szCs w:val="24"/>
        </w:rPr>
      </w:pPr>
      <w:r w:rsidRPr="00C27E51">
        <w:rPr>
          <w:rFonts w:cs="Arial"/>
          <w:szCs w:val="24"/>
        </w:rPr>
        <w:t xml:space="preserve">12.5.5 If you want to make a report about a student’s behaviour, but </w:t>
      </w:r>
      <w:r w:rsidRPr="00C27E51">
        <w:rPr>
          <w:rFonts w:cs="Arial"/>
          <w:b/>
          <w:bCs/>
          <w:szCs w:val="24"/>
        </w:rPr>
        <w:t>do not want</w:t>
      </w:r>
      <w:r w:rsidRPr="00C27E51">
        <w:rPr>
          <w:rFonts w:cs="Arial"/>
          <w:szCs w:val="24"/>
        </w:rPr>
        <w:t xml:space="preserve"> it investigating via the disciplinary procedure, you can do the </w:t>
      </w:r>
      <w:proofErr w:type="gramStart"/>
      <w:r w:rsidRPr="00C27E51">
        <w:rPr>
          <w:rFonts w:cs="Arial"/>
          <w:szCs w:val="24"/>
        </w:rPr>
        <w:t>following;</w:t>
      </w:r>
      <w:proofErr w:type="gramEnd"/>
    </w:p>
    <w:p w14:paraId="01156903" w14:textId="2A792F15" w:rsidR="0059068C" w:rsidRPr="00C27E51" w:rsidRDefault="0059068C" w:rsidP="0059068C">
      <w:pPr>
        <w:pStyle w:val="ListParagraph"/>
        <w:widowControl w:val="0"/>
        <w:numPr>
          <w:ilvl w:val="0"/>
          <w:numId w:val="125"/>
        </w:numPr>
        <w:autoSpaceDE w:val="0"/>
        <w:autoSpaceDN w:val="0"/>
        <w:spacing w:line="276" w:lineRule="auto"/>
        <w:rPr>
          <w:rFonts w:cs="Arial"/>
          <w:szCs w:val="24"/>
        </w:rPr>
      </w:pPr>
      <w:r w:rsidRPr="00C27E51">
        <w:rPr>
          <w:rFonts w:cs="Arial"/>
          <w:szCs w:val="24"/>
        </w:rPr>
        <w:t xml:space="preserve">Make a report to the Wellbeing team using the </w:t>
      </w:r>
      <w:hyperlink r:id="rId101" w:history="1">
        <w:r w:rsidR="00965526" w:rsidRPr="00533396">
          <w:rPr>
            <w:rStyle w:val="Hyperlink"/>
            <w:rFonts w:cs="Arial"/>
            <w:szCs w:val="24"/>
          </w:rPr>
          <w:t xml:space="preserve">Share </w:t>
        </w:r>
        <w:r w:rsidRPr="00533396">
          <w:rPr>
            <w:rStyle w:val="Hyperlink"/>
            <w:rFonts w:cs="Arial"/>
            <w:szCs w:val="24"/>
          </w:rPr>
          <w:t>and Support</w:t>
        </w:r>
      </w:hyperlink>
      <w:r w:rsidRPr="00C27E51">
        <w:rPr>
          <w:rFonts w:cs="Arial"/>
          <w:szCs w:val="24"/>
        </w:rPr>
        <w:t xml:space="preserve"> tool, either anonymously or named</w:t>
      </w:r>
    </w:p>
    <w:p w14:paraId="2D6A49B2" w14:textId="77777777" w:rsidR="0059068C" w:rsidRPr="00C27E51" w:rsidRDefault="0059068C" w:rsidP="0059068C">
      <w:pPr>
        <w:pStyle w:val="ListParagraph"/>
        <w:widowControl w:val="0"/>
        <w:numPr>
          <w:ilvl w:val="0"/>
          <w:numId w:val="125"/>
        </w:numPr>
        <w:autoSpaceDE w:val="0"/>
        <w:autoSpaceDN w:val="0"/>
        <w:spacing w:line="276" w:lineRule="auto"/>
        <w:rPr>
          <w:rFonts w:cs="Arial"/>
          <w:szCs w:val="24"/>
        </w:rPr>
      </w:pPr>
      <w:r w:rsidRPr="00C27E51">
        <w:rPr>
          <w:rFonts w:cs="Arial"/>
          <w:szCs w:val="24"/>
        </w:rPr>
        <w:t xml:space="preserve">Use the </w:t>
      </w:r>
      <w:hyperlink r:id="rId102" w:history="1">
        <w:r w:rsidRPr="00C27E51">
          <w:rPr>
            <w:rStyle w:val="Hyperlink"/>
            <w:rFonts w:cs="Arial"/>
            <w:szCs w:val="24"/>
          </w:rPr>
          <w:t>Wellbeing support website</w:t>
        </w:r>
      </w:hyperlink>
      <w:r w:rsidRPr="00C27E51">
        <w:rPr>
          <w:rFonts w:cs="Arial"/>
          <w:szCs w:val="24"/>
        </w:rPr>
        <w:t xml:space="preserve"> to seek specific support or contact the wellbeing team for support on </w:t>
      </w:r>
      <w:hyperlink r:id="rId103" w:history="1">
        <w:r w:rsidRPr="00C27E51">
          <w:rPr>
            <w:rStyle w:val="Hyperlink"/>
            <w:rFonts w:cs="Arial"/>
            <w:szCs w:val="24"/>
          </w:rPr>
          <w:t>studentwellbeing@hud.ac.uk</w:t>
        </w:r>
      </w:hyperlink>
      <w:r w:rsidRPr="00C27E51">
        <w:rPr>
          <w:rFonts w:cs="Arial"/>
          <w:szCs w:val="24"/>
        </w:rPr>
        <w:t xml:space="preserve"> </w:t>
      </w:r>
    </w:p>
    <w:p w14:paraId="6199EE95" w14:textId="77777777" w:rsidR="0059068C" w:rsidRPr="00C27E51" w:rsidRDefault="0059068C" w:rsidP="0059068C">
      <w:pPr>
        <w:pStyle w:val="NoSpacing"/>
      </w:pPr>
    </w:p>
    <w:p w14:paraId="6962A2F4" w14:textId="77777777" w:rsidR="0059068C" w:rsidRPr="00C27E51" w:rsidRDefault="0059068C" w:rsidP="004A4223">
      <w:pPr>
        <w:widowControl w:val="0"/>
        <w:autoSpaceDE w:val="0"/>
        <w:autoSpaceDN w:val="0"/>
        <w:spacing w:line="276" w:lineRule="auto"/>
        <w:rPr>
          <w:rFonts w:cs="Arial"/>
          <w:szCs w:val="24"/>
        </w:rPr>
      </w:pPr>
      <w:r w:rsidRPr="00C27E51">
        <w:rPr>
          <w:rFonts w:cs="Arial"/>
          <w:szCs w:val="24"/>
        </w:rPr>
        <w:t xml:space="preserve">12.5.6 If you </w:t>
      </w:r>
      <w:r w:rsidRPr="00C27E51">
        <w:rPr>
          <w:rFonts w:cs="Arial"/>
          <w:b/>
          <w:bCs/>
          <w:szCs w:val="24"/>
        </w:rPr>
        <w:t>do not want</w:t>
      </w:r>
      <w:r w:rsidRPr="00C27E51">
        <w:rPr>
          <w:rFonts w:cs="Arial"/>
          <w:szCs w:val="24"/>
        </w:rPr>
        <w:t xml:space="preserve"> to make a report to the University under any circumstances, but do want to receive support or information, you </w:t>
      </w:r>
      <w:proofErr w:type="gramStart"/>
      <w:r w:rsidRPr="00C27E51">
        <w:rPr>
          <w:rFonts w:cs="Arial"/>
          <w:szCs w:val="24"/>
        </w:rPr>
        <w:t>can;</w:t>
      </w:r>
      <w:proofErr w:type="gramEnd"/>
    </w:p>
    <w:p w14:paraId="0812647A" w14:textId="77777777" w:rsidR="0059068C" w:rsidRPr="00C27E51" w:rsidRDefault="0059068C" w:rsidP="004A4223">
      <w:pPr>
        <w:widowControl w:val="0"/>
        <w:autoSpaceDE w:val="0"/>
        <w:autoSpaceDN w:val="0"/>
        <w:spacing w:line="276" w:lineRule="auto"/>
        <w:rPr>
          <w:rFonts w:cs="Arial"/>
          <w:szCs w:val="24"/>
        </w:rPr>
      </w:pPr>
    </w:p>
    <w:p w14:paraId="44A55D22" w14:textId="77777777" w:rsidR="0059068C" w:rsidRPr="00C27E51" w:rsidRDefault="0059068C" w:rsidP="0059068C">
      <w:pPr>
        <w:pStyle w:val="ListParagraph"/>
        <w:widowControl w:val="0"/>
        <w:numPr>
          <w:ilvl w:val="0"/>
          <w:numId w:val="124"/>
        </w:numPr>
        <w:autoSpaceDE w:val="0"/>
        <w:autoSpaceDN w:val="0"/>
        <w:spacing w:line="276" w:lineRule="auto"/>
        <w:rPr>
          <w:rFonts w:cs="Arial"/>
          <w:szCs w:val="24"/>
        </w:rPr>
      </w:pPr>
      <w:r w:rsidRPr="00C27E51">
        <w:rPr>
          <w:rFonts w:cs="Arial"/>
          <w:szCs w:val="24"/>
        </w:rPr>
        <w:lastRenderedPageBreak/>
        <w:t xml:space="preserve">Use the </w:t>
      </w:r>
      <w:hyperlink r:id="rId104" w:history="1">
        <w:r w:rsidRPr="00C27E51">
          <w:rPr>
            <w:rStyle w:val="Hyperlink"/>
            <w:rFonts w:cs="Arial"/>
            <w:szCs w:val="24"/>
          </w:rPr>
          <w:t>Wellbeing support website</w:t>
        </w:r>
      </w:hyperlink>
      <w:r w:rsidRPr="00C27E51">
        <w:rPr>
          <w:rFonts w:cs="Arial"/>
          <w:szCs w:val="24"/>
        </w:rPr>
        <w:t xml:space="preserve"> to seek specific support or contact the wellbeing team for support on </w:t>
      </w:r>
      <w:hyperlink r:id="rId105" w:history="1">
        <w:r w:rsidRPr="00C27E51">
          <w:rPr>
            <w:rStyle w:val="Hyperlink"/>
            <w:rFonts w:cs="Arial"/>
            <w:szCs w:val="24"/>
          </w:rPr>
          <w:t>studentwellbeing@hud.ac.uk</w:t>
        </w:r>
      </w:hyperlink>
      <w:r w:rsidRPr="00C27E51">
        <w:rPr>
          <w:rFonts w:cs="Arial"/>
          <w:szCs w:val="24"/>
        </w:rPr>
        <w:t xml:space="preserve"> </w:t>
      </w:r>
    </w:p>
    <w:p w14:paraId="16F2BFC4" w14:textId="77777777" w:rsidR="0059068C" w:rsidRPr="00C27E51" w:rsidRDefault="0059068C" w:rsidP="0059068C">
      <w:pPr>
        <w:pStyle w:val="ListParagraph"/>
        <w:widowControl w:val="0"/>
        <w:numPr>
          <w:ilvl w:val="0"/>
          <w:numId w:val="124"/>
        </w:numPr>
        <w:autoSpaceDE w:val="0"/>
        <w:autoSpaceDN w:val="0"/>
        <w:spacing w:line="276" w:lineRule="auto"/>
        <w:rPr>
          <w:rFonts w:cs="Arial"/>
          <w:szCs w:val="24"/>
        </w:rPr>
      </w:pPr>
      <w:r w:rsidRPr="00C27E51">
        <w:rPr>
          <w:rFonts w:cs="Arial"/>
          <w:szCs w:val="24"/>
        </w:rPr>
        <w:t xml:space="preserve">Access the University’s </w:t>
      </w:r>
      <w:r w:rsidRPr="00C27E51">
        <w:rPr>
          <w:rFonts w:cs="Arial"/>
          <w:szCs w:val="24"/>
          <w:shd w:val="clear" w:color="auto" w:fill="FFFFFF"/>
        </w:rPr>
        <w:t xml:space="preserve">online support network at home or on campus, </w:t>
      </w:r>
      <w:hyperlink r:id="rId106" w:history="1">
        <w:proofErr w:type="spellStart"/>
        <w:r w:rsidRPr="00C27E51">
          <w:rPr>
            <w:rStyle w:val="Hyperlink"/>
            <w:rFonts w:cs="Arial"/>
            <w:szCs w:val="24"/>
            <w:shd w:val="clear" w:color="auto" w:fill="FFFFFF"/>
          </w:rPr>
          <w:t>Togetherall</w:t>
        </w:r>
        <w:proofErr w:type="spellEnd"/>
      </w:hyperlink>
      <w:r w:rsidRPr="00C27E51">
        <w:rPr>
          <w:rFonts w:cs="Arial"/>
          <w:szCs w:val="24"/>
          <w:shd w:val="clear" w:color="auto" w:fill="FFFFFF"/>
        </w:rPr>
        <w:t>. </w:t>
      </w:r>
      <w:r w:rsidRPr="00C27E51">
        <w:rPr>
          <w:rFonts w:cs="Arial"/>
          <w:szCs w:val="24"/>
        </w:rPr>
        <w:t xml:space="preserve">This service is available 24 hours a day. </w:t>
      </w:r>
    </w:p>
    <w:p w14:paraId="79B37095" w14:textId="77777777" w:rsidR="0059068C" w:rsidRPr="00C27E51" w:rsidRDefault="0059068C" w:rsidP="0059068C">
      <w:pPr>
        <w:pStyle w:val="ListParagraph"/>
        <w:widowControl w:val="0"/>
        <w:numPr>
          <w:ilvl w:val="0"/>
          <w:numId w:val="124"/>
        </w:numPr>
        <w:autoSpaceDE w:val="0"/>
        <w:autoSpaceDN w:val="0"/>
        <w:spacing w:line="276" w:lineRule="auto"/>
        <w:rPr>
          <w:rFonts w:cs="Arial"/>
          <w:szCs w:val="24"/>
        </w:rPr>
      </w:pPr>
      <w:r w:rsidRPr="00C27E51">
        <w:rPr>
          <w:rFonts w:cs="Arial"/>
          <w:szCs w:val="24"/>
        </w:rPr>
        <w:t xml:space="preserve">Contact the </w:t>
      </w:r>
      <w:hyperlink r:id="rId107" w:tgtFrame="_blank" w:history="1">
        <w:r w:rsidRPr="00C27E51">
          <w:rPr>
            <w:rStyle w:val="Hyperlink"/>
            <w:rFonts w:cs="Arial"/>
            <w:b/>
            <w:bCs/>
            <w:szCs w:val="24"/>
          </w:rPr>
          <w:t xml:space="preserve"> Students’ Union</w:t>
        </w:r>
      </w:hyperlink>
      <w:r w:rsidRPr="00C27E51">
        <w:rPr>
          <w:rFonts w:cs="Arial"/>
          <w:szCs w:val="24"/>
        </w:rPr>
        <w:t xml:space="preserve"> who provide free, independent, </w:t>
      </w:r>
      <w:proofErr w:type="gramStart"/>
      <w:r w:rsidRPr="00C27E51">
        <w:rPr>
          <w:rFonts w:cs="Arial"/>
          <w:szCs w:val="24"/>
        </w:rPr>
        <w:t>confidential</w:t>
      </w:r>
      <w:proofErr w:type="gramEnd"/>
      <w:r w:rsidRPr="00C27E51">
        <w:rPr>
          <w:rFonts w:cs="Arial"/>
          <w:szCs w:val="24"/>
        </w:rPr>
        <w:t xml:space="preserve"> and impartial advice to everyone on their rights and responsibilities.</w:t>
      </w:r>
    </w:p>
    <w:p w14:paraId="73F2EEAD" w14:textId="77777777" w:rsidR="0059068C" w:rsidRPr="00C27E51" w:rsidRDefault="0059068C" w:rsidP="0059068C">
      <w:pPr>
        <w:pStyle w:val="ListParagraph"/>
        <w:widowControl w:val="0"/>
        <w:numPr>
          <w:ilvl w:val="0"/>
          <w:numId w:val="124"/>
        </w:numPr>
        <w:autoSpaceDE w:val="0"/>
        <w:autoSpaceDN w:val="0"/>
        <w:spacing w:line="276" w:lineRule="auto"/>
        <w:rPr>
          <w:rFonts w:cs="Arial"/>
          <w:szCs w:val="24"/>
        </w:rPr>
      </w:pPr>
      <w:r w:rsidRPr="00C27E51">
        <w:rPr>
          <w:rFonts w:cs="Arial"/>
          <w:szCs w:val="24"/>
        </w:rPr>
        <w:t xml:space="preserve">Contact </w:t>
      </w:r>
      <w:hyperlink r:id="rId108" w:tgtFrame="_blank" w:history="1">
        <w:r w:rsidRPr="00C27E51">
          <w:rPr>
            <w:rStyle w:val="Hyperlink"/>
            <w:rFonts w:cs="Arial"/>
            <w:b/>
            <w:bCs/>
            <w:szCs w:val="24"/>
          </w:rPr>
          <w:t>Citizens Advice</w:t>
        </w:r>
      </w:hyperlink>
      <w:r w:rsidRPr="00C27E51">
        <w:rPr>
          <w:rFonts w:cs="Arial"/>
          <w:szCs w:val="24"/>
        </w:rPr>
        <w:t xml:space="preserve"> who provide free, independent, </w:t>
      </w:r>
      <w:proofErr w:type="gramStart"/>
      <w:r w:rsidRPr="00C27E51">
        <w:rPr>
          <w:rFonts w:cs="Arial"/>
          <w:szCs w:val="24"/>
        </w:rPr>
        <w:t>confidential</w:t>
      </w:r>
      <w:proofErr w:type="gramEnd"/>
      <w:r w:rsidRPr="00C27E51">
        <w:rPr>
          <w:rFonts w:cs="Arial"/>
          <w:szCs w:val="24"/>
        </w:rPr>
        <w:t xml:space="preserve"> and impartial advice to everyone on their rights and responsibilities.</w:t>
      </w:r>
    </w:p>
    <w:p w14:paraId="49BB4813" w14:textId="77777777" w:rsidR="0059068C" w:rsidRPr="00C27E51" w:rsidRDefault="0059068C" w:rsidP="0059068C">
      <w:pPr>
        <w:pStyle w:val="ListParagraph"/>
        <w:widowControl w:val="0"/>
        <w:numPr>
          <w:ilvl w:val="0"/>
          <w:numId w:val="124"/>
        </w:numPr>
        <w:autoSpaceDE w:val="0"/>
        <w:autoSpaceDN w:val="0"/>
        <w:spacing w:line="276" w:lineRule="auto"/>
        <w:rPr>
          <w:rFonts w:cs="Arial"/>
          <w:szCs w:val="24"/>
        </w:rPr>
      </w:pPr>
      <w:r w:rsidRPr="00C27E51">
        <w:rPr>
          <w:rFonts w:cs="Arial"/>
          <w:szCs w:val="24"/>
        </w:rPr>
        <w:t xml:space="preserve">If you require information and/or support specifically regarding sexual abuse, the University recommend you access this </w:t>
      </w:r>
      <w:hyperlink r:id="rId109" w:history="1">
        <w:r w:rsidRPr="00C27E51">
          <w:rPr>
            <w:rStyle w:val="Hyperlink"/>
            <w:rFonts w:cs="Arial"/>
            <w:szCs w:val="24"/>
          </w:rPr>
          <w:t>link for further guidance</w:t>
        </w:r>
      </w:hyperlink>
      <w:r w:rsidRPr="00C27E51">
        <w:rPr>
          <w:rFonts w:cs="Arial"/>
          <w:szCs w:val="24"/>
        </w:rPr>
        <w:t>.</w:t>
      </w:r>
    </w:p>
    <w:p w14:paraId="30C8EA07" w14:textId="77777777" w:rsidR="0059068C" w:rsidRPr="00C27E51" w:rsidRDefault="0059068C" w:rsidP="0059068C">
      <w:pPr>
        <w:pStyle w:val="ListParagraph"/>
        <w:widowControl w:val="0"/>
        <w:numPr>
          <w:ilvl w:val="0"/>
          <w:numId w:val="124"/>
        </w:numPr>
        <w:autoSpaceDE w:val="0"/>
        <w:autoSpaceDN w:val="0"/>
        <w:spacing w:line="276" w:lineRule="auto"/>
        <w:rPr>
          <w:rFonts w:cs="Arial"/>
          <w:szCs w:val="24"/>
        </w:rPr>
      </w:pPr>
      <w:r w:rsidRPr="00C27E51">
        <w:rPr>
          <w:rFonts w:cs="Arial"/>
          <w:szCs w:val="24"/>
        </w:rPr>
        <w:t xml:space="preserve">If you require information and/or support specifically regarding discrimination, the University recommend you access this </w:t>
      </w:r>
      <w:hyperlink r:id="rId110" w:history="1">
        <w:r w:rsidRPr="00C27E51">
          <w:rPr>
            <w:rStyle w:val="Hyperlink"/>
            <w:rFonts w:cs="Arial"/>
            <w:szCs w:val="24"/>
          </w:rPr>
          <w:t>link for further guidance</w:t>
        </w:r>
      </w:hyperlink>
      <w:r w:rsidRPr="00C27E51">
        <w:rPr>
          <w:rStyle w:val="Hyperlink"/>
          <w:rFonts w:cs="Arial"/>
          <w:szCs w:val="24"/>
        </w:rPr>
        <w:t>.</w:t>
      </w:r>
    </w:p>
    <w:p w14:paraId="26C6E251" w14:textId="77777777" w:rsidR="0059068C" w:rsidRPr="00C27E51" w:rsidRDefault="0059068C" w:rsidP="0059068C">
      <w:pPr>
        <w:pStyle w:val="ListParagraph"/>
        <w:widowControl w:val="0"/>
        <w:numPr>
          <w:ilvl w:val="0"/>
          <w:numId w:val="124"/>
        </w:numPr>
        <w:autoSpaceDE w:val="0"/>
        <w:autoSpaceDN w:val="0"/>
        <w:spacing w:line="276" w:lineRule="auto"/>
        <w:rPr>
          <w:rFonts w:cs="Arial"/>
          <w:szCs w:val="24"/>
        </w:rPr>
      </w:pPr>
      <w:r w:rsidRPr="00C27E51">
        <w:rPr>
          <w:rFonts w:cs="Arial"/>
          <w:szCs w:val="24"/>
        </w:rPr>
        <w:t xml:space="preserve">If you require information and/or support specifically regarding hate crime and or hate incidents, the University recommend you access this </w:t>
      </w:r>
      <w:hyperlink r:id="rId111" w:history="1">
        <w:r w:rsidRPr="00C27E51">
          <w:rPr>
            <w:rStyle w:val="Hyperlink"/>
            <w:rFonts w:cs="Arial"/>
            <w:szCs w:val="24"/>
          </w:rPr>
          <w:t>link for further guidance.</w:t>
        </w:r>
      </w:hyperlink>
    </w:p>
    <w:p w14:paraId="36E4F3C0" w14:textId="77777777" w:rsidR="0059068C" w:rsidRPr="00C27E51" w:rsidRDefault="0059068C" w:rsidP="0059068C">
      <w:pPr>
        <w:pStyle w:val="ListParagraph"/>
        <w:widowControl w:val="0"/>
        <w:numPr>
          <w:ilvl w:val="0"/>
          <w:numId w:val="124"/>
        </w:numPr>
        <w:autoSpaceDE w:val="0"/>
        <w:autoSpaceDN w:val="0"/>
        <w:spacing w:line="276" w:lineRule="auto"/>
        <w:rPr>
          <w:rFonts w:cs="Arial"/>
          <w:szCs w:val="24"/>
        </w:rPr>
      </w:pPr>
      <w:r w:rsidRPr="00C27E51">
        <w:rPr>
          <w:rFonts w:cs="Arial"/>
          <w:szCs w:val="24"/>
        </w:rPr>
        <w:t xml:space="preserve">If you require information and/or support specifically regarding bullying, the University recommend you access this </w:t>
      </w:r>
      <w:hyperlink r:id="rId112" w:history="1">
        <w:r w:rsidRPr="00C27E51">
          <w:rPr>
            <w:rStyle w:val="Hyperlink"/>
            <w:rFonts w:cs="Arial"/>
            <w:szCs w:val="24"/>
          </w:rPr>
          <w:t>link for further guidance.</w:t>
        </w:r>
      </w:hyperlink>
      <w:r w:rsidRPr="00C27E51">
        <w:rPr>
          <w:rFonts w:cs="Arial"/>
          <w:szCs w:val="24"/>
        </w:rPr>
        <w:t xml:space="preserve"> </w:t>
      </w:r>
    </w:p>
    <w:p w14:paraId="0867DAAE" w14:textId="77777777" w:rsidR="0059068C" w:rsidRPr="00C27E51" w:rsidRDefault="0059068C" w:rsidP="0059068C">
      <w:pPr>
        <w:pStyle w:val="ListParagraph"/>
        <w:widowControl w:val="0"/>
        <w:numPr>
          <w:ilvl w:val="0"/>
          <w:numId w:val="124"/>
        </w:numPr>
        <w:autoSpaceDE w:val="0"/>
        <w:autoSpaceDN w:val="0"/>
        <w:spacing w:line="276" w:lineRule="auto"/>
        <w:rPr>
          <w:rFonts w:cs="Arial"/>
          <w:szCs w:val="24"/>
        </w:rPr>
      </w:pPr>
      <w:r w:rsidRPr="00C27E51">
        <w:rPr>
          <w:rFonts w:cs="Arial"/>
          <w:szCs w:val="24"/>
        </w:rPr>
        <w:t>If you require information and/or support specifically regarding harassment, the University recommend you access this</w:t>
      </w:r>
      <w:hyperlink r:id="rId113" w:history="1">
        <w:r w:rsidRPr="00C27E51">
          <w:rPr>
            <w:rStyle w:val="Hyperlink"/>
            <w:rFonts w:cs="Arial"/>
            <w:szCs w:val="24"/>
          </w:rPr>
          <w:t xml:space="preserve"> link for further guidance.</w:t>
        </w:r>
      </w:hyperlink>
      <w:r w:rsidRPr="00C27E51">
        <w:rPr>
          <w:rFonts w:cs="Arial"/>
          <w:szCs w:val="24"/>
        </w:rPr>
        <w:t xml:space="preserve"> </w:t>
      </w:r>
    </w:p>
    <w:p w14:paraId="133CF518" w14:textId="77777777" w:rsidR="0059068C" w:rsidRPr="00C27E51" w:rsidRDefault="0059068C" w:rsidP="0059068C">
      <w:pPr>
        <w:pStyle w:val="ListParagraph"/>
        <w:widowControl w:val="0"/>
        <w:numPr>
          <w:ilvl w:val="0"/>
          <w:numId w:val="124"/>
        </w:numPr>
        <w:autoSpaceDE w:val="0"/>
        <w:autoSpaceDN w:val="0"/>
        <w:spacing w:line="276" w:lineRule="auto"/>
        <w:rPr>
          <w:rFonts w:cs="Arial"/>
          <w:b/>
          <w:bCs/>
          <w:szCs w:val="24"/>
        </w:rPr>
      </w:pPr>
      <w:r w:rsidRPr="00C27E51">
        <w:rPr>
          <w:rFonts w:cs="Arial"/>
          <w:b/>
          <w:bCs/>
          <w:szCs w:val="24"/>
        </w:rPr>
        <w:t xml:space="preserve">If you are in immediate danger or require urgent support, access </w:t>
      </w:r>
      <w:hyperlink r:id="rId114" w:history="1">
        <w:r w:rsidRPr="00C27E51">
          <w:rPr>
            <w:rStyle w:val="Hyperlink"/>
            <w:rFonts w:cs="Arial"/>
            <w:b/>
            <w:bCs/>
            <w:szCs w:val="24"/>
          </w:rPr>
          <w:t>emergency contact information here</w:t>
        </w:r>
      </w:hyperlink>
      <w:r w:rsidRPr="00C27E51">
        <w:rPr>
          <w:rFonts w:cs="Arial"/>
          <w:b/>
          <w:bCs/>
          <w:szCs w:val="24"/>
        </w:rPr>
        <w:t xml:space="preserve">. This includes mental health services and emergency services information </w:t>
      </w:r>
    </w:p>
    <w:p w14:paraId="24934FD2" w14:textId="77777777" w:rsidR="0059068C" w:rsidRPr="00C27E51" w:rsidRDefault="0059068C" w:rsidP="004A4223">
      <w:pPr>
        <w:widowControl w:val="0"/>
        <w:autoSpaceDE w:val="0"/>
        <w:autoSpaceDN w:val="0"/>
        <w:spacing w:line="276" w:lineRule="auto"/>
        <w:rPr>
          <w:rFonts w:cs="Arial"/>
          <w:szCs w:val="24"/>
        </w:rPr>
      </w:pPr>
    </w:p>
    <w:p w14:paraId="4269E44F" w14:textId="77777777" w:rsidR="0059068C" w:rsidRPr="00C27E51" w:rsidRDefault="0059068C" w:rsidP="004A4223">
      <w:pPr>
        <w:pStyle w:val="Heading2"/>
        <w:rPr>
          <w:rFonts w:cs="Arial"/>
          <w:szCs w:val="24"/>
        </w:rPr>
      </w:pPr>
      <w:bookmarkStart w:id="329" w:name="_Toc71291767"/>
      <w:r w:rsidRPr="00C27E51">
        <w:rPr>
          <w:rFonts w:cs="Arial"/>
          <w:szCs w:val="24"/>
        </w:rPr>
        <w:t>12.6 Reporting Party</w:t>
      </w:r>
      <w:bookmarkEnd w:id="329"/>
    </w:p>
    <w:p w14:paraId="73688D4D" w14:textId="77777777" w:rsidR="0059068C" w:rsidRPr="00C27E51" w:rsidRDefault="0059068C" w:rsidP="0059068C">
      <w:pPr>
        <w:pStyle w:val="NoSpacing"/>
      </w:pPr>
    </w:p>
    <w:p w14:paraId="0D01C4AD" w14:textId="77777777" w:rsidR="0059068C" w:rsidRPr="00C27E51" w:rsidRDefault="0059068C" w:rsidP="004A4223">
      <w:pPr>
        <w:widowControl w:val="0"/>
        <w:autoSpaceDE w:val="0"/>
        <w:autoSpaceDN w:val="0"/>
        <w:spacing w:line="276" w:lineRule="auto"/>
        <w:rPr>
          <w:rFonts w:cs="Arial"/>
          <w:szCs w:val="24"/>
        </w:rPr>
      </w:pPr>
      <w:r w:rsidRPr="00C27E51">
        <w:rPr>
          <w:rFonts w:cs="Arial"/>
          <w:szCs w:val="24"/>
        </w:rPr>
        <w:t xml:space="preserve">12.6.1 A reporting party can be anyone, including a member of the public, who makes a report to the University about a student’s behaviour. The reporting party is not necessarily always the person(s) directly affected by the alleged report. </w:t>
      </w:r>
    </w:p>
    <w:p w14:paraId="17E2E483" w14:textId="77777777" w:rsidR="0059068C" w:rsidRPr="00C27E51" w:rsidRDefault="0059068C" w:rsidP="0059068C">
      <w:pPr>
        <w:pStyle w:val="NoSpacing"/>
      </w:pPr>
    </w:p>
    <w:p w14:paraId="766529E3" w14:textId="41B99EA4" w:rsidR="0059068C" w:rsidRPr="00C27E51" w:rsidRDefault="0059068C" w:rsidP="004A4223">
      <w:pPr>
        <w:widowControl w:val="0"/>
        <w:autoSpaceDE w:val="0"/>
        <w:autoSpaceDN w:val="0"/>
        <w:spacing w:line="276" w:lineRule="auto"/>
        <w:rPr>
          <w:rFonts w:cs="Arial"/>
          <w:szCs w:val="24"/>
        </w:rPr>
      </w:pPr>
      <w:r w:rsidRPr="00C27E51">
        <w:rPr>
          <w:rFonts w:cs="Arial"/>
          <w:szCs w:val="24"/>
        </w:rPr>
        <w:t>12.6.2 When you make a report to the University, you should try and provide as much evidence and information as you can, which may include a statement of events and details of witnesses. If relevant to the allegation, we may contact the witnesses</w:t>
      </w:r>
      <w:r>
        <w:rPr>
          <w:rFonts w:cs="Arial"/>
          <w:szCs w:val="24"/>
        </w:rPr>
        <w:t xml:space="preserve">. </w:t>
      </w:r>
      <w:r w:rsidRPr="00C27E51">
        <w:rPr>
          <w:rFonts w:cs="Arial"/>
          <w:szCs w:val="24"/>
        </w:rPr>
        <w:t xml:space="preserve">Before this disciplinary procedure is started, we may meet with you to discuss if you are still happy to engage with it. Where a report about another student has been made to us, we may still act under this procedure, even if you do not wish to or cannot provide evidence. </w:t>
      </w:r>
    </w:p>
    <w:p w14:paraId="2204E16D" w14:textId="77777777" w:rsidR="0059068C" w:rsidRPr="00C27E51" w:rsidRDefault="0059068C" w:rsidP="0059068C">
      <w:pPr>
        <w:pStyle w:val="NoSpacing"/>
      </w:pPr>
    </w:p>
    <w:p w14:paraId="3048E518" w14:textId="77777777" w:rsidR="0059068C" w:rsidRPr="00C27E51" w:rsidRDefault="0059068C" w:rsidP="004A4223">
      <w:pPr>
        <w:widowControl w:val="0"/>
        <w:autoSpaceDE w:val="0"/>
        <w:autoSpaceDN w:val="0"/>
        <w:spacing w:line="276" w:lineRule="auto"/>
        <w:rPr>
          <w:rFonts w:cs="Arial"/>
          <w:szCs w:val="24"/>
        </w:rPr>
      </w:pPr>
      <w:r w:rsidRPr="00C27E51">
        <w:rPr>
          <w:rFonts w:cs="Arial"/>
          <w:szCs w:val="24"/>
        </w:rPr>
        <w:t xml:space="preserve">12.6.3 If you have submitted evidence, once collated, you will be asked to confirm you are happy with the final information to be shared as part of the investigation before it is sent to the responding party. </w:t>
      </w:r>
    </w:p>
    <w:p w14:paraId="7789A308" w14:textId="77777777" w:rsidR="0059068C" w:rsidRPr="00C27E51" w:rsidRDefault="0059068C" w:rsidP="004A4223">
      <w:pPr>
        <w:widowControl w:val="0"/>
        <w:autoSpaceDE w:val="0"/>
        <w:autoSpaceDN w:val="0"/>
        <w:spacing w:line="276" w:lineRule="auto"/>
        <w:rPr>
          <w:rFonts w:cs="Arial"/>
          <w:szCs w:val="24"/>
        </w:rPr>
      </w:pPr>
    </w:p>
    <w:p w14:paraId="76405786" w14:textId="77777777" w:rsidR="0059068C" w:rsidRPr="00C27E51" w:rsidRDefault="0059068C" w:rsidP="004A4223">
      <w:pPr>
        <w:pStyle w:val="Heading2"/>
        <w:rPr>
          <w:rFonts w:eastAsia="Arial" w:cs="Arial"/>
          <w:szCs w:val="24"/>
        </w:rPr>
      </w:pPr>
      <w:bookmarkStart w:id="330" w:name="_Toc71291768"/>
      <w:r w:rsidRPr="00C27E51">
        <w:rPr>
          <w:rFonts w:eastAsia="Arial" w:cs="Arial"/>
          <w:szCs w:val="24"/>
        </w:rPr>
        <w:lastRenderedPageBreak/>
        <w:t>12.7 Responding Party</w:t>
      </w:r>
      <w:bookmarkEnd w:id="330"/>
    </w:p>
    <w:p w14:paraId="1D6AA5FE" w14:textId="77777777" w:rsidR="0059068C" w:rsidRPr="00C27E51" w:rsidRDefault="0059068C" w:rsidP="004A4223">
      <w:pPr>
        <w:pStyle w:val="NoSpacing"/>
        <w:rPr>
          <w:rFonts w:ascii="Arial" w:hAnsi="Arial" w:cs="Arial"/>
          <w:color w:val="002060"/>
          <w:sz w:val="24"/>
          <w:szCs w:val="24"/>
          <w:lang w:eastAsia="en-GB" w:bidi="en-GB"/>
        </w:rPr>
      </w:pPr>
    </w:p>
    <w:p w14:paraId="1F6ED3EC" w14:textId="77777777" w:rsidR="0059068C" w:rsidRPr="00C27E51" w:rsidRDefault="0059068C" w:rsidP="004A4223">
      <w:pPr>
        <w:widowControl w:val="0"/>
        <w:autoSpaceDE w:val="0"/>
        <w:autoSpaceDN w:val="0"/>
        <w:spacing w:line="276" w:lineRule="auto"/>
        <w:rPr>
          <w:rFonts w:eastAsia="Arial" w:cs="Arial"/>
          <w:bCs/>
          <w:szCs w:val="24"/>
          <w:lang w:eastAsia="en-GB" w:bidi="en-GB"/>
        </w:rPr>
      </w:pPr>
      <w:r w:rsidRPr="00C27E51">
        <w:rPr>
          <w:rFonts w:eastAsia="Arial" w:cs="Arial"/>
          <w:bCs/>
          <w:szCs w:val="24"/>
          <w:lang w:eastAsia="en-GB" w:bidi="en-GB"/>
        </w:rPr>
        <w:t>12.7.1 If an allegation is made about you, you will be notified and given the opportunity to respond in accordance with these procedures. If a reporting party has submitted evidence to support the allegation, this will be shared with you 5 working days prior to any investigation meeting scheduled under the procedure. If you wish to submit supporting evidence in response to the allegation, you will have the opportunity to so 2 days in advance of the meeting. This could be for example in the form of a statement. You do not need to provide character references as evidence during the investigation, though character references might be considered when a penalty is determined if the allegation is proven.</w:t>
      </w:r>
    </w:p>
    <w:p w14:paraId="79C4C59E" w14:textId="77777777" w:rsidR="0059068C" w:rsidRPr="00C27E51" w:rsidRDefault="0059068C" w:rsidP="004A4223">
      <w:pPr>
        <w:widowControl w:val="0"/>
        <w:autoSpaceDE w:val="0"/>
        <w:autoSpaceDN w:val="0"/>
        <w:spacing w:line="276" w:lineRule="auto"/>
        <w:rPr>
          <w:rFonts w:eastAsia="Arial" w:cs="Arial"/>
          <w:b/>
          <w:szCs w:val="24"/>
          <w:lang w:eastAsia="en-GB" w:bidi="en-GB"/>
        </w:rPr>
      </w:pPr>
    </w:p>
    <w:p w14:paraId="0CDE4A25" w14:textId="77777777" w:rsidR="0059068C" w:rsidRPr="00C27E51" w:rsidRDefault="0059068C" w:rsidP="004A4223">
      <w:pPr>
        <w:pStyle w:val="Heading2"/>
        <w:rPr>
          <w:rFonts w:eastAsia="Arial" w:cs="Arial"/>
          <w:szCs w:val="24"/>
        </w:rPr>
      </w:pPr>
      <w:bookmarkStart w:id="331" w:name="_Toc71291769"/>
      <w:r w:rsidRPr="00C27E51">
        <w:rPr>
          <w:rFonts w:eastAsia="Arial" w:cs="Arial"/>
          <w:szCs w:val="24"/>
        </w:rPr>
        <w:t>12.8 Witnesses</w:t>
      </w:r>
      <w:bookmarkEnd w:id="331"/>
    </w:p>
    <w:p w14:paraId="46CF17C7" w14:textId="77777777" w:rsidR="0059068C" w:rsidRPr="00C27E51" w:rsidRDefault="0059068C" w:rsidP="0059068C">
      <w:pPr>
        <w:pStyle w:val="NoSpacing"/>
        <w:rPr>
          <w:lang w:eastAsia="en-GB" w:bidi="en-GB"/>
        </w:rPr>
      </w:pPr>
    </w:p>
    <w:p w14:paraId="11CFF8D3" w14:textId="77777777" w:rsidR="0059068C" w:rsidRPr="00C27E51" w:rsidRDefault="0059068C" w:rsidP="004A4223">
      <w:pPr>
        <w:widowControl w:val="0"/>
        <w:autoSpaceDE w:val="0"/>
        <w:autoSpaceDN w:val="0"/>
        <w:spacing w:line="276" w:lineRule="auto"/>
        <w:rPr>
          <w:rFonts w:eastAsia="Arial" w:cs="Arial"/>
          <w:bCs/>
          <w:szCs w:val="24"/>
          <w:lang w:eastAsia="en-GB" w:bidi="en-GB"/>
        </w:rPr>
      </w:pPr>
      <w:r w:rsidRPr="00C27E51">
        <w:rPr>
          <w:rFonts w:eastAsia="Arial" w:cs="Arial"/>
          <w:bCs/>
          <w:szCs w:val="24"/>
          <w:lang w:eastAsia="en-GB" w:bidi="en-GB"/>
        </w:rPr>
        <w:t xml:space="preserve">12.8.1 If you have been identified as a potential witness, either as somebody who has witnessed the behaviour or can provide information on the </w:t>
      </w:r>
      <w:proofErr w:type="gramStart"/>
      <w:r w:rsidRPr="00C27E51">
        <w:rPr>
          <w:rFonts w:eastAsia="Arial" w:cs="Arial"/>
          <w:bCs/>
          <w:szCs w:val="24"/>
          <w:lang w:eastAsia="en-GB" w:bidi="en-GB"/>
        </w:rPr>
        <w:t>allegation</w:t>
      </w:r>
      <w:proofErr w:type="gramEnd"/>
      <w:r w:rsidRPr="00C27E51">
        <w:rPr>
          <w:rFonts w:eastAsia="Arial" w:cs="Arial"/>
          <w:bCs/>
          <w:szCs w:val="24"/>
          <w:lang w:eastAsia="en-GB" w:bidi="en-GB"/>
        </w:rPr>
        <w:t xml:space="preserve"> we may contact you to ask if you would like to provide a statement. If you do provide a statement, you will be asked to confirm you are happy to have </w:t>
      </w:r>
      <w:r w:rsidRPr="00C27E51">
        <w:rPr>
          <w:rFonts w:cs="Arial"/>
          <w:szCs w:val="24"/>
        </w:rPr>
        <w:t>the information shared as part of the investigation before it is sent to the responding party.</w:t>
      </w:r>
    </w:p>
    <w:p w14:paraId="72896DB9" w14:textId="77777777" w:rsidR="0059068C" w:rsidRPr="00C27E51" w:rsidRDefault="0059068C" w:rsidP="004A4223">
      <w:pPr>
        <w:widowControl w:val="0"/>
        <w:autoSpaceDE w:val="0"/>
        <w:autoSpaceDN w:val="0"/>
        <w:spacing w:line="276" w:lineRule="auto"/>
        <w:rPr>
          <w:rFonts w:eastAsia="Arial" w:cs="Arial"/>
          <w:b/>
          <w:szCs w:val="24"/>
          <w:lang w:eastAsia="en-GB" w:bidi="en-GB"/>
        </w:rPr>
      </w:pPr>
    </w:p>
    <w:p w14:paraId="1D433F74" w14:textId="77777777" w:rsidR="0059068C" w:rsidRPr="00C27E51" w:rsidRDefault="0059068C" w:rsidP="004A4223">
      <w:pPr>
        <w:pStyle w:val="Heading2"/>
        <w:rPr>
          <w:rFonts w:eastAsia="Arial" w:cs="Arial"/>
          <w:szCs w:val="24"/>
        </w:rPr>
      </w:pPr>
      <w:bookmarkStart w:id="332" w:name="_Toc71291770"/>
      <w:r w:rsidRPr="00C27E51">
        <w:rPr>
          <w:rFonts w:eastAsia="Arial" w:cs="Arial"/>
          <w:szCs w:val="24"/>
        </w:rPr>
        <w:t>12.9 Precautionary Measures</w:t>
      </w:r>
      <w:bookmarkEnd w:id="332"/>
    </w:p>
    <w:p w14:paraId="37E618B0" w14:textId="77777777" w:rsidR="0059068C" w:rsidRPr="00C27E51" w:rsidRDefault="0059068C" w:rsidP="0059068C">
      <w:pPr>
        <w:pStyle w:val="NoSpacing"/>
        <w:rPr>
          <w:lang w:eastAsia="en-GB" w:bidi="en-GB"/>
        </w:rPr>
      </w:pPr>
    </w:p>
    <w:p w14:paraId="738C7021" w14:textId="0907D794" w:rsidR="0059068C" w:rsidRPr="00C27E51" w:rsidRDefault="0059068C" w:rsidP="004A4223">
      <w:pPr>
        <w:widowControl w:val="0"/>
        <w:autoSpaceDE w:val="0"/>
        <w:autoSpaceDN w:val="0"/>
        <w:spacing w:line="276" w:lineRule="auto"/>
        <w:rPr>
          <w:rFonts w:eastAsia="Arial" w:cs="Arial"/>
          <w:szCs w:val="24"/>
          <w:lang w:bidi="en-GB"/>
        </w:rPr>
      </w:pPr>
      <w:r w:rsidRPr="00C27E51">
        <w:rPr>
          <w:rFonts w:eastAsia="Arial" w:cs="Arial"/>
          <w:szCs w:val="24"/>
          <w:lang w:bidi="en-GB"/>
        </w:rPr>
        <w:t>12.9.1 If we decide to impose precautionary measures on you, you may be prevented from carrying out certain activities which can include but are not limited to:</w:t>
      </w:r>
    </w:p>
    <w:p w14:paraId="6DB69D78" w14:textId="77777777" w:rsidR="0059068C" w:rsidRPr="00C27E51" w:rsidRDefault="0059068C" w:rsidP="0059068C">
      <w:pPr>
        <w:widowControl w:val="0"/>
        <w:numPr>
          <w:ilvl w:val="0"/>
          <w:numId w:val="99"/>
        </w:numPr>
        <w:autoSpaceDE w:val="0"/>
        <w:autoSpaceDN w:val="0"/>
        <w:spacing w:after="0" w:line="276" w:lineRule="auto"/>
        <w:rPr>
          <w:rFonts w:eastAsia="Arial" w:cs="Arial"/>
          <w:szCs w:val="24"/>
          <w:lang w:bidi="en-GB"/>
        </w:rPr>
      </w:pPr>
      <w:r w:rsidRPr="00C27E51">
        <w:rPr>
          <w:rFonts w:eastAsia="Arial" w:cs="Arial"/>
          <w:szCs w:val="24"/>
          <w:lang w:bidi="en-GB"/>
        </w:rPr>
        <w:t xml:space="preserve">Being on campus unless specific permission has been given to meet with the SUAC or Student </w:t>
      </w:r>
      <w:proofErr w:type="gramStart"/>
      <w:r w:rsidRPr="00C27E51">
        <w:rPr>
          <w:rFonts w:eastAsia="Arial" w:cs="Arial"/>
          <w:szCs w:val="24"/>
          <w:lang w:bidi="en-GB"/>
        </w:rPr>
        <w:t>Services;</w:t>
      </w:r>
      <w:proofErr w:type="gramEnd"/>
    </w:p>
    <w:p w14:paraId="11C3EBA0" w14:textId="77777777" w:rsidR="0059068C" w:rsidRPr="00C27E51" w:rsidRDefault="0059068C" w:rsidP="0059068C">
      <w:pPr>
        <w:widowControl w:val="0"/>
        <w:numPr>
          <w:ilvl w:val="0"/>
          <w:numId w:val="99"/>
        </w:numPr>
        <w:autoSpaceDE w:val="0"/>
        <w:autoSpaceDN w:val="0"/>
        <w:spacing w:after="0" w:line="276" w:lineRule="auto"/>
        <w:rPr>
          <w:rFonts w:eastAsia="Arial" w:cs="Arial"/>
          <w:szCs w:val="24"/>
          <w:lang w:bidi="en-GB"/>
        </w:rPr>
      </w:pPr>
      <w:r w:rsidRPr="00C27E51">
        <w:rPr>
          <w:rFonts w:eastAsia="Arial" w:cs="Arial"/>
          <w:szCs w:val="24"/>
          <w:lang w:bidi="en-GB"/>
        </w:rPr>
        <w:t xml:space="preserve">Using our IT </w:t>
      </w:r>
      <w:proofErr w:type="gramStart"/>
      <w:r w:rsidRPr="00C27E51">
        <w:rPr>
          <w:rFonts w:eastAsia="Arial" w:cs="Arial"/>
          <w:szCs w:val="24"/>
          <w:lang w:bidi="en-GB"/>
        </w:rPr>
        <w:t>systems;</w:t>
      </w:r>
      <w:proofErr w:type="gramEnd"/>
    </w:p>
    <w:p w14:paraId="24330350" w14:textId="77777777" w:rsidR="0059068C" w:rsidRPr="00C27E51" w:rsidRDefault="0059068C" w:rsidP="0059068C">
      <w:pPr>
        <w:widowControl w:val="0"/>
        <w:numPr>
          <w:ilvl w:val="0"/>
          <w:numId w:val="99"/>
        </w:numPr>
        <w:autoSpaceDE w:val="0"/>
        <w:autoSpaceDN w:val="0"/>
        <w:spacing w:after="0" w:line="276" w:lineRule="auto"/>
        <w:rPr>
          <w:rFonts w:eastAsia="Arial" w:cs="Arial"/>
          <w:szCs w:val="24"/>
          <w:lang w:bidi="en-GB"/>
        </w:rPr>
      </w:pPr>
      <w:r w:rsidRPr="00C27E51">
        <w:rPr>
          <w:rFonts w:eastAsia="Arial" w:cs="Arial"/>
          <w:szCs w:val="24"/>
          <w:lang w:bidi="en-GB"/>
        </w:rPr>
        <w:t xml:space="preserve">Attending </w:t>
      </w:r>
      <w:proofErr w:type="gramStart"/>
      <w:r w:rsidRPr="00C27E51">
        <w:rPr>
          <w:rFonts w:eastAsia="Arial" w:cs="Arial"/>
          <w:szCs w:val="24"/>
          <w:lang w:bidi="en-GB"/>
        </w:rPr>
        <w:t>placement;</w:t>
      </w:r>
      <w:proofErr w:type="gramEnd"/>
    </w:p>
    <w:p w14:paraId="5412D1A7" w14:textId="77777777" w:rsidR="0059068C" w:rsidRPr="00C27E51" w:rsidRDefault="0059068C" w:rsidP="0059068C">
      <w:pPr>
        <w:widowControl w:val="0"/>
        <w:numPr>
          <w:ilvl w:val="0"/>
          <w:numId w:val="99"/>
        </w:numPr>
        <w:autoSpaceDE w:val="0"/>
        <w:autoSpaceDN w:val="0"/>
        <w:spacing w:after="0" w:line="276" w:lineRule="auto"/>
        <w:rPr>
          <w:rFonts w:eastAsia="Arial" w:cs="Arial"/>
          <w:szCs w:val="24"/>
          <w:lang w:bidi="en-GB"/>
        </w:rPr>
      </w:pPr>
      <w:r w:rsidRPr="00C27E51">
        <w:rPr>
          <w:rFonts w:eastAsia="Arial" w:cs="Arial"/>
          <w:szCs w:val="24"/>
          <w:lang w:bidi="en-GB"/>
        </w:rPr>
        <w:t xml:space="preserve">Attending timetabled teaching sessions or formal supervision </w:t>
      </w:r>
      <w:proofErr w:type="gramStart"/>
      <w:r w:rsidRPr="00C27E51">
        <w:rPr>
          <w:rFonts w:eastAsia="Arial" w:cs="Arial"/>
          <w:szCs w:val="24"/>
          <w:lang w:bidi="en-GB"/>
        </w:rPr>
        <w:t>meetings;</w:t>
      </w:r>
      <w:proofErr w:type="gramEnd"/>
    </w:p>
    <w:p w14:paraId="7101D958" w14:textId="77777777" w:rsidR="0059068C" w:rsidRPr="00C27E51" w:rsidRDefault="0059068C" w:rsidP="0059068C">
      <w:pPr>
        <w:widowControl w:val="0"/>
        <w:numPr>
          <w:ilvl w:val="0"/>
          <w:numId w:val="99"/>
        </w:numPr>
        <w:autoSpaceDE w:val="0"/>
        <w:autoSpaceDN w:val="0"/>
        <w:spacing w:after="0" w:line="276" w:lineRule="auto"/>
        <w:rPr>
          <w:rFonts w:eastAsia="Arial" w:cs="Arial"/>
          <w:szCs w:val="24"/>
          <w:lang w:bidi="en-GB"/>
        </w:rPr>
      </w:pPr>
      <w:r w:rsidRPr="00C27E51">
        <w:rPr>
          <w:rFonts w:eastAsia="Arial" w:cs="Arial"/>
          <w:szCs w:val="24"/>
          <w:lang w:bidi="en-GB"/>
        </w:rPr>
        <w:t xml:space="preserve">Being in specific areas of campus including the </w:t>
      </w:r>
      <w:proofErr w:type="gramStart"/>
      <w:r w:rsidRPr="00C27E51">
        <w:rPr>
          <w:rFonts w:eastAsia="Arial" w:cs="Arial"/>
          <w:szCs w:val="24"/>
          <w:lang w:bidi="en-GB"/>
        </w:rPr>
        <w:t>library;</w:t>
      </w:r>
      <w:proofErr w:type="gramEnd"/>
    </w:p>
    <w:p w14:paraId="6EFBF176" w14:textId="77777777" w:rsidR="0059068C" w:rsidRPr="00C27E51" w:rsidRDefault="0059068C" w:rsidP="0059068C">
      <w:pPr>
        <w:widowControl w:val="0"/>
        <w:numPr>
          <w:ilvl w:val="0"/>
          <w:numId w:val="99"/>
        </w:numPr>
        <w:autoSpaceDE w:val="0"/>
        <w:autoSpaceDN w:val="0"/>
        <w:spacing w:after="0" w:line="276" w:lineRule="auto"/>
        <w:rPr>
          <w:rFonts w:eastAsia="Arial" w:cs="Arial"/>
          <w:szCs w:val="24"/>
          <w:lang w:bidi="en-GB"/>
        </w:rPr>
      </w:pPr>
      <w:r w:rsidRPr="00C27E51">
        <w:rPr>
          <w:rFonts w:eastAsia="Arial" w:cs="Arial"/>
          <w:szCs w:val="24"/>
          <w:lang w:bidi="en-GB"/>
        </w:rPr>
        <w:t xml:space="preserve">Being a member of a </w:t>
      </w:r>
      <w:proofErr w:type="gramStart"/>
      <w:r w:rsidRPr="00C27E51">
        <w:rPr>
          <w:rFonts w:eastAsia="Arial" w:cs="Arial"/>
          <w:szCs w:val="24"/>
          <w:lang w:bidi="en-GB"/>
        </w:rPr>
        <w:t>University</w:t>
      </w:r>
      <w:proofErr w:type="gramEnd"/>
      <w:r w:rsidRPr="00C27E51">
        <w:rPr>
          <w:rFonts w:eastAsia="Arial" w:cs="Arial"/>
          <w:szCs w:val="24"/>
          <w:lang w:bidi="en-GB"/>
        </w:rPr>
        <w:t xml:space="preserve"> committee or panel; </w:t>
      </w:r>
    </w:p>
    <w:p w14:paraId="526B3CAB" w14:textId="77777777" w:rsidR="0059068C" w:rsidRPr="00C27E51" w:rsidRDefault="0059068C" w:rsidP="0059068C">
      <w:pPr>
        <w:widowControl w:val="0"/>
        <w:numPr>
          <w:ilvl w:val="0"/>
          <w:numId w:val="99"/>
        </w:numPr>
        <w:autoSpaceDE w:val="0"/>
        <w:autoSpaceDN w:val="0"/>
        <w:spacing w:after="0" w:line="276" w:lineRule="auto"/>
        <w:rPr>
          <w:rFonts w:eastAsia="Arial" w:cs="Arial"/>
          <w:szCs w:val="24"/>
          <w:lang w:bidi="en-GB"/>
        </w:rPr>
      </w:pPr>
      <w:r w:rsidRPr="00C27E51">
        <w:rPr>
          <w:rFonts w:eastAsia="Arial" w:cs="Arial"/>
          <w:szCs w:val="24"/>
          <w:lang w:bidi="en-GB"/>
        </w:rPr>
        <w:t>Contacting named people such as other students or staff members.</w:t>
      </w:r>
    </w:p>
    <w:p w14:paraId="77034F40" w14:textId="77777777" w:rsidR="0059068C" w:rsidRPr="00C27E51" w:rsidRDefault="0059068C" w:rsidP="004A4223">
      <w:pPr>
        <w:widowControl w:val="0"/>
        <w:autoSpaceDE w:val="0"/>
        <w:autoSpaceDN w:val="0"/>
        <w:spacing w:line="276" w:lineRule="auto"/>
        <w:rPr>
          <w:rFonts w:eastAsia="Arial" w:cs="Arial"/>
          <w:szCs w:val="24"/>
          <w:lang w:bidi="en-GB"/>
        </w:rPr>
      </w:pPr>
    </w:p>
    <w:p w14:paraId="1CB2639E" w14:textId="0CE60A68" w:rsidR="0059068C" w:rsidRPr="0059068C" w:rsidRDefault="0059068C" w:rsidP="0059068C">
      <w:pPr>
        <w:widowControl w:val="0"/>
        <w:autoSpaceDE w:val="0"/>
        <w:autoSpaceDN w:val="0"/>
        <w:spacing w:line="276" w:lineRule="auto"/>
        <w:rPr>
          <w:rFonts w:eastAsia="Arial" w:cs="Arial"/>
          <w:szCs w:val="24"/>
          <w:lang w:bidi="en-GB"/>
        </w:rPr>
      </w:pPr>
      <w:r w:rsidRPr="00C27E51">
        <w:rPr>
          <w:rFonts w:eastAsia="Arial" w:cs="Arial"/>
          <w:szCs w:val="24"/>
          <w:lang w:bidi="en-GB"/>
        </w:rPr>
        <w:t>12.9.2 The precautionary measures we can implement are:</w:t>
      </w:r>
    </w:p>
    <w:p w14:paraId="02A4624B" w14:textId="77777777" w:rsidR="0059068C" w:rsidRPr="00C27E51" w:rsidRDefault="0059068C" w:rsidP="0059068C">
      <w:pPr>
        <w:pStyle w:val="ListParagraph"/>
        <w:widowControl w:val="0"/>
        <w:numPr>
          <w:ilvl w:val="0"/>
          <w:numId w:val="99"/>
        </w:numPr>
        <w:autoSpaceDE w:val="0"/>
        <w:autoSpaceDN w:val="0"/>
        <w:spacing w:after="0" w:line="276" w:lineRule="auto"/>
        <w:rPr>
          <w:rFonts w:eastAsia="Arial" w:cs="Arial"/>
          <w:szCs w:val="24"/>
          <w:lang w:eastAsia="en-GB" w:bidi="en-GB"/>
        </w:rPr>
      </w:pPr>
      <w:r w:rsidRPr="00C27E51">
        <w:rPr>
          <w:rFonts w:eastAsia="Arial" w:cs="Arial"/>
          <w:szCs w:val="24"/>
          <w:lang w:eastAsia="en-GB" w:bidi="en-GB"/>
        </w:rPr>
        <w:t>Informal action. For example, we may ask you to keep us informed of external proceedings or engage with support services.</w:t>
      </w:r>
    </w:p>
    <w:p w14:paraId="775B8C11" w14:textId="77777777" w:rsidR="0059068C" w:rsidRPr="00C27E51" w:rsidRDefault="0059068C" w:rsidP="0059068C">
      <w:pPr>
        <w:pStyle w:val="ListParagraph"/>
        <w:widowControl w:val="0"/>
        <w:numPr>
          <w:ilvl w:val="0"/>
          <w:numId w:val="99"/>
        </w:numPr>
        <w:autoSpaceDE w:val="0"/>
        <w:autoSpaceDN w:val="0"/>
        <w:spacing w:after="0" w:line="276" w:lineRule="auto"/>
        <w:rPr>
          <w:rFonts w:eastAsia="Arial" w:cs="Arial"/>
          <w:szCs w:val="24"/>
          <w:lang w:eastAsia="en-GB" w:bidi="en-GB"/>
        </w:rPr>
      </w:pPr>
      <w:r w:rsidRPr="00C27E51">
        <w:rPr>
          <w:rFonts w:eastAsia="Arial" w:cs="Arial"/>
          <w:szCs w:val="24"/>
          <w:lang w:eastAsia="en-GB" w:bidi="en-GB"/>
        </w:rPr>
        <w:t>Partial Restriction. This is where you are not permitted to undertake certain activities or attend certain premises, but you can otherwise continue with your studies without restriction.</w:t>
      </w:r>
    </w:p>
    <w:p w14:paraId="0E196A8F" w14:textId="1D896042" w:rsidR="0059068C" w:rsidRPr="00C27E51" w:rsidRDefault="0059068C" w:rsidP="0059068C">
      <w:pPr>
        <w:pStyle w:val="ListParagraph"/>
        <w:widowControl w:val="0"/>
        <w:numPr>
          <w:ilvl w:val="0"/>
          <w:numId w:val="99"/>
        </w:numPr>
        <w:autoSpaceDE w:val="0"/>
        <w:autoSpaceDN w:val="0"/>
        <w:spacing w:after="0" w:line="276" w:lineRule="auto"/>
        <w:rPr>
          <w:rFonts w:eastAsia="Arial" w:cs="Arial"/>
          <w:szCs w:val="24"/>
          <w:lang w:eastAsia="en-GB" w:bidi="en-GB"/>
        </w:rPr>
      </w:pPr>
      <w:r w:rsidRPr="00C27E51">
        <w:rPr>
          <w:rFonts w:eastAsia="Arial" w:cs="Arial"/>
          <w:szCs w:val="24"/>
          <w:lang w:eastAsia="en-GB" w:bidi="en-GB"/>
        </w:rPr>
        <w:t xml:space="preserve">Partial </w:t>
      </w:r>
      <w:r w:rsidR="00E77087">
        <w:rPr>
          <w:rFonts w:eastAsia="Arial" w:cs="Arial"/>
          <w:szCs w:val="24"/>
          <w:lang w:eastAsia="en-GB" w:bidi="en-GB"/>
        </w:rPr>
        <w:t>Prohibition</w:t>
      </w:r>
      <w:r w:rsidRPr="00C27E51">
        <w:rPr>
          <w:rFonts w:eastAsia="Arial" w:cs="Arial"/>
          <w:szCs w:val="24"/>
          <w:lang w:eastAsia="en-GB" w:bidi="en-GB"/>
        </w:rPr>
        <w:t xml:space="preserve">. This is where you cannot attend the University campus but </w:t>
      </w:r>
      <w:r w:rsidRPr="00C27E51">
        <w:rPr>
          <w:rFonts w:eastAsia="Arial" w:cs="Arial"/>
          <w:szCs w:val="24"/>
          <w:lang w:eastAsia="en-GB" w:bidi="en-GB"/>
        </w:rPr>
        <w:lastRenderedPageBreak/>
        <w:t xml:space="preserve">can study at distance. The only permitted attendance would be where Registry has given approval for attendance with support services or the Advice Centre in the Students’ Union. </w:t>
      </w:r>
    </w:p>
    <w:p w14:paraId="0019963E" w14:textId="41B540FA" w:rsidR="0059068C" w:rsidRPr="00C27E51" w:rsidRDefault="0059068C" w:rsidP="0059068C">
      <w:pPr>
        <w:pStyle w:val="ListParagraph"/>
        <w:widowControl w:val="0"/>
        <w:numPr>
          <w:ilvl w:val="0"/>
          <w:numId w:val="99"/>
        </w:numPr>
        <w:autoSpaceDE w:val="0"/>
        <w:autoSpaceDN w:val="0"/>
        <w:spacing w:after="0" w:line="276" w:lineRule="auto"/>
        <w:rPr>
          <w:rFonts w:eastAsia="Arial" w:cs="Arial"/>
          <w:szCs w:val="24"/>
          <w:lang w:eastAsia="en-GB" w:bidi="en-GB"/>
        </w:rPr>
      </w:pPr>
      <w:r w:rsidRPr="00C27E51">
        <w:rPr>
          <w:rFonts w:eastAsia="Arial" w:cs="Arial"/>
          <w:szCs w:val="24"/>
          <w:lang w:eastAsia="en-GB" w:bidi="en-GB"/>
        </w:rPr>
        <w:t xml:space="preserve">Full </w:t>
      </w:r>
      <w:r w:rsidR="00E77087">
        <w:rPr>
          <w:rFonts w:eastAsia="Arial" w:cs="Arial"/>
          <w:szCs w:val="24"/>
          <w:lang w:eastAsia="en-GB" w:bidi="en-GB"/>
        </w:rPr>
        <w:t>Prohibition</w:t>
      </w:r>
      <w:r w:rsidRPr="00C27E51">
        <w:rPr>
          <w:rFonts w:eastAsia="Arial" w:cs="Arial"/>
          <w:szCs w:val="24"/>
          <w:lang w:eastAsia="en-GB" w:bidi="en-GB"/>
        </w:rPr>
        <w:t xml:space="preserve">. This is where you are prohibited from attending the University of Huddersfield campus and engaging with any University of Huddersfield activities. </w:t>
      </w:r>
    </w:p>
    <w:p w14:paraId="70A57507" w14:textId="77777777" w:rsidR="0059068C" w:rsidRPr="00C27E51" w:rsidRDefault="0059068C" w:rsidP="004A4223">
      <w:pPr>
        <w:pStyle w:val="ListParagraph"/>
        <w:widowControl w:val="0"/>
        <w:autoSpaceDE w:val="0"/>
        <w:autoSpaceDN w:val="0"/>
        <w:spacing w:line="276" w:lineRule="auto"/>
        <w:ind w:left="0"/>
        <w:rPr>
          <w:rFonts w:eastAsia="Arial" w:cs="Arial"/>
          <w:szCs w:val="24"/>
          <w:lang w:eastAsia="en-GB" w:bidi="en-GB"/>
        </w:rPr>
      </w:pPr>
    </w:p>
    <w:p w14:paraId="168789B4" w14:textId="77777777" w:rsidR="0059068C" w:rsidRPr="00C27E51" w:rsidRDefault="0059068C" w:rsidP="004A4223">
      <w:pPr>
        <w:widowControl w:val="0"/>
        <w:autoSpaceDE w:val="0"/>
        <w:autoSpaceDN w:val="0"/>
        <w:spacing w:line="276" w:lineRule="auto"/>
        <w:rPr>
          <w:rFonts w:eastAsia="Arial" w:cs="Arial"/>
          <w:szCs w:val="24"/>
          <w:lang w:bidi="en-GB"/>
        </w:rPr>
      </w:pPr>
      <w:r w:rsidRPr="00C27E51">
        <w:rPr>
          <w:rFonts w:eastAsia="Arial" w:cs="Arial"/>
          <w:szCs w:val="24"/>
          <w:lang w:bidi="en-GB"/>
        </w:rPr>
        <w:t xml:space="preserve">12.9.3 If we have imposed precautionary measures, we will review our decision every 20 working days or sooner if you notify us that your circumstances have changed. You can challenge the decision in writing by email.  </w:t>
      </w:r>
    </w:p>
    <w:p w14:paraId="68BA7EC0" w14:textId="77777777" w:rsidR="0059068C" w:rsidRPr="00C27E51" w:rsidRDefault="0059068C" w:rsidP="0059068C">
      <w:pPr>
        <w:pStyle w:val="NoSpacing"/>
        <w:rPr>
          <w:lang w:bidi="en-GB"/>
        </w:rPr>
      </w:pPr>
    </w:p>
    <w:p w14:paraId="559D8D13" w14:textId="77777777" w:rsidR="0059068C" w:rsidRPr="00C27E51" w:rsidRDefault="0059068C" w:rsidP="004A4223">
      <w:pPr>
        <w:widowControl w:val="0"/>
        <w:autoSpaceDE w:val="0"/>
        <w:autoSpaceDN w:val="0"/>
        <w:spacing w:line="276" w:lineRule="auto"/>
        <w:rPr>
          <w:rFonts w:eastAsia="Arial" w:cs="Arial"/>
          <w:szCs w:val="24"/>
          <w:lang w:bidi="en-GB"/>
        </w:rPr>
      </w:pPr>
      <w:r w:rsidRPr="00C27E51">
        <w:rPr>
          <w:rFonts w:eastAsia="Arial" w:cs="Arial"/>
          <w:szCs w:val="24"/>
          <w:lang w:bidi="en-GB"/>
        </w:rPr>
        <w:t xml:space="preserve">12.9.4 If we have imposed precautionary measures and you have upcoming assessments, you must let us know because in some circumstances we can </w:t>
      </w:r>
      <w:proofErr w:type="gramStart"/>
      <w:r w:rsidRPr="00C27E51">
        <w:rPr>
          <w:rFonts w:eastAsia="Arial" w:cs="Arial"/>
          <w:szCs w:val="24"/>
          <w:lang w:bidi="en-GB"/>
        </w:rPr>
        <w:t>make arrangements</w:t>
      </w:r>
      <w:proofErr w:type="gramEnd"/>
      <w:r w:rsidRPr="00C27E51">
        <w:rPr>
          <w:rFonts w:eastAsia="Arial" w:cs="Arial"/>
          <w:szCs w:val="24"/>
          <w:lang w:bidi="en-GB"/>
        </w:rPr>
        <w:t xml:space="preserve"> to vary the precautionary measures so that you can complete your assessments.</w:t>
      </w:r>
    </w:p>
    <w:p w14:paraId="1839FF60" w14:textId="77777777" w:rsidR="0059068C" w:rsidRPr="00C27E51" w:rsidRDefault="0059068C" w:rsidP="0059068C">
      <w:pPr>
        <w:pStyle w:val="NoSpacing"/>
        <w:rPr>
          <w:lang w:bidi="en-GB"/>
        </w:rPr>
      </w:pPr>
    </w:p>
    <w:p w14:paraId="0406C7D1" w14:textId="77777777" w:rsidR="0059068C" w:rsidRPr="00C27E51" w:rsidRDefault="0059068C" w:rsidP="004A4223">
      <w:pPr>
        <w:widowControl w:val="0"/>
        <w:autoSpaceDE w:val="0"/>
        <w:autoSpaceDN w:val="0"/>
        <w:spacing w:line="276" w:lineRule="auto"/>
        <w:rPr>
          <w:rFonts w:eastAsia="Arial" w:cs="Arial"/>
          <w:szCs w:val="24"/>
          <w:lang w:bidi="en-GB"/>
        </w:rPr>
      </w:pPr>
      <w:r w:rsidRPr="00C27E51">
        <w:rPr>
          <w:rFonts w:eastAsia="Arial" w:cs="Arial"/>
          <w:szCs w:val="24"/>
          <w:lang w:bidi="en-GB"/>
        </w:rPr>
        <w:t xml:space="preserve">12.9.5 We will not generally implement precautionary measures for behaviour which is considered a minor risk and generally will only implement precautionary measures for major risks, though this will depend on the risk assessment we complete. We will seek to minimise the impact on your personal and academic life as far as is practicable with any precautionary measures. </w:t>
      </w:r>
    </w:p>
    <w:p w14:paraId="132C4A69" w14:textId="77777777" w:rsidR="0059068C" w:rsidRPr="00C27E51" w:rsidRDefault="0059068C" w:rsidP="0059068C">
      <w:pPr>
        <w:pStyle w:val="NoSpacing"/>
        <w:rPr>
          <w:lang w:bidi="en-GB"/>
        </w:rPr>
      </w:pPr>
    </w:p>
    <w:p w14:paraId="252F5B70" w14:textId="77777777" w:rsidR="0059068C" w:rsidRPr="00C27E51" w:rsidRDefault="0059068C" w:rsidP="004A4223">
      <w:pPr>
        <w:widowControl w:val="0"/>
        <w:autoSpaceDE w:val="0"/>
        <w:autoSpaceDN w:val="0"/>
        <w:spacing w:line="276" w:lineRule="auto"/>
        <w:rPr>
          <w:rFonts w:eastAsia="Arial" w:cs="Arial"/>
          <w:szCs w:val="24"/>
          <w:lang w:bidi="en-GB"/>
        </w:rPr>
      </w:pPr>
      <w:r w:rsidRPr="00C27E51">
        <w:rPr>
          <w:rFonts w:eastAsia="Arial" w:cs="Arial"/>
          <w:szCs w:val="24"/>
          <w:lang w:bidi="en-GB"/>
        </w:rPr>
        <w:t xml:space="preserve">12.9.6 The following lists are non-exhaustive of behaviour which might be classified as minor or major risk both to others and yourself. </w:t>
      </w:r>
    </w:p>
    <w:p w14:paraId="24D3A17E" w14:textId="77777777" w:rsidR="0059068C" w:rsidRPr="00C27E51" w:rsidRDefault="0059068C" w:rsidP="004A4223">
      <w:pPr>
        <w:widowControl w:val="0"/>
        <w:autoSpaceDE w:val="0"/>
        <w:autoSpaceDN w:val="0"/>
        <w:spacing w:line="276" w:lineRule="auto"/>
        <w:rPr>
          <w:rFonts w:eastAsia="Arial" w:cs="Arial"/>
          <w:szCs w:val="24"/>
          <w:lang w:bidi="en-GB"/>
        </w:rPr>
      </w:pPr>
    </w:p>
    <w:p w14:paraId="65E73563" w14:textId="77777777" w:rsidR="0059068C" w:rsidRDefault="0059068C" w:rsidP="004A4223">
      <w:pPr>
        <w:pStyle w:val="Heading2"/>
        <w:rPr>
          <w:rFonts w:eastAsia="Arial" w:cs="Arial"/>
          <w:szCs w:val="24"/>
          <w:lang w:bidi="en-GB"/>
        </w:rPr>
      </w:pPr>
      <w:bookmarkStart w:id="333" w:name="_Toc71291771"/>
      <w:r w:rsidRPr="00C27E51">
        <w:rPr>
          <w:rFonts w:eastAsia="Arial" w:cs="Arial"/>
          <w:szCs w:val="24"/>
          <w:lang w:bidi="en-GB"/>
        </w:rPr>
        <w:t>12.10 Minor risks</w:t>
      </w:r>
      <w:bookmarkEnd w:id="333"/>
    </w:p>
    <w:p w14:paraId="71F81644" w14:textId="77777777" w:rsidR="0059068C" w:rsidRPr="004F7687" w:rsidRDefault="0059068C" w:rsidP="002C0C18">
      <w:pPr>
        <w:pStyle w:val="NoSpacing"/>
        <w:rPr>
          <w:lang w:bidi="en-GB"/>
        </w:rPr>
      </w:pPr>
    </w:p>
    <w:p w14:paraId="557B1FD8" w14:textId="77777777" w:rsidR="0059068C" w:rsidRPr="00C27E51" w:rsidRDefault="0059068C" w:rsidP="004A4223">
      <w:pPr>
        <w:widowControl w:val="0"/>
        <w:autoSpaceDE w:val="0"/>
        <w:autoSpaceDN w:val="0"/>
        <w:spacing w:line="276" w:lineRule="auto"/>
        <w:rPr>
          <w:rFonts w:eastAsia="Arial" w:cs="Arial"/>
          <w:szCs w:val="24"/>
          <w:lang w:bidi="en-GB"/>
        </w:rPr>
      </w:pPr>
      <w:r w:rsidRPr="00C27E51">
        <w:rPr>
          <w:rFonts w:eastAsia="Arial" w:cs="Arial"/>
          <w:szCs w:val="24"/>
          <w:lang w:bidi="en-GB"/>
        </w:rPr>
        <w:t>Minor risk to others:</w:t>
      </w:r>
    </w:p>
    <w:p w14:paraId="6F818618" w14:textId="77777777" w:rsidR="0059068C" w:rsidRPr="00C27E51" w:rsidRDefault="0059068C" w:rsidP="002C0C18">
      <w:pPr>
        <w:pStyle w:val="ListParagraph"/>
        <w:widowControl w:val="0"/>
        <w:numPr>
          <w:ilvl w:val="0"/>
          <w:numId w:val="100"/>
        </w:numPr>
        <w:autoSpaceDE w:val="0"/>
        <w:autoSpaceDN w:val="0"/>
        <w:spacing w:line="276" w:lineRule="auto"/>
        <w:rPr>
          <w:rFonts w:eastAsia="Arial" w:cs="Arial"/>
          <w:szCs w:val="24"/>
          <w:lang w:bidi="en-GB"/>
        </w:rPr>
      </w:pPr>
      <w:r w:rsidRPr="00C27E51">
        <w:rPr>
          <w:rFonts w:eastAsia="Arial" w:cs="Arial"/>
          <w:szCs w:val="24"/>
          <w:lang w:bidi="en-GB"/>
        </w:rPr>
        <w:t>Isolated incidents of:</w:t>
      </w:r>
    </w:p>
    <w:p w14:paraId="570244BF" w14:textId="77777777" w:rsidR="0059068C" w:rsidRPr="00C27E51" w:rsidRDefault="0059068C" w:rsidP="002C0C18">
      <w:pPr>
        <w:pStyle w:val="ListParagraph"/>
        <w:widowControl w:val="0"/>
        <w:numPr>
          <w:ilvl w:val="1"/>
          <w:numId w:val="100"/>
        </w:numPr>
        <w:autoSpaceDE w:val="0"/>
        <w:autoSpaceDN w:val="0"/>
        <w:spacing w:line="276" w:lineRule="auto"/>
        <w:rPr>
          <w:rFonts w:eastAsia="Arial" w:cs="Arial"/>
          <w:szCs w:val="24"/>
          <w:lang w:bidi="en-GB"/>
        </w:rPr>
      </w:pPr>
      <w:r w:rsidRPr="00C27E51">
        <w:rPr>
          <w:rFonts w:eastAsia="Arial" w:cs="Arial"/>
          <w:szCs w:val="24"/>
          <w:lang w:bidi="en-GB"/>
        </w:rPr>
        <w:t>Verbal abuse</w:t>
      </w:r>
    </w:p>
    <w:p w14:paraId="0D14414F" w14:textId="77777777" w:rsidR="0059068C" w:rsidRPr="00C27E51" w:rsidRDefault="0059068C" w:rsidP="002C0C18">
      <w:pPr>
        <w:pStyle w:val="ListParagraph"/>
        <w:widowControl w:val="0"/>
        <w:numPr>
          <w:ilvl w:val="1"/>
          <w:numId w:val="100"/>
        </w:numPr>
        <w:autoSpaceDE w:val="0"/>
        <w:autoSpaceDN w:val="0"/>
        <w:spacing w:line="276" w:lineRule="auto"/>
        <w:rPr>
          <w:rFonts w:eastAsia="Arial" w:cs="Arial"/>
          <w:szCs w:val="24"/>
          <w:lang w:bidi="en-GB"/>
        </w:rPr>
      </w:pPr>
      <w:r w:rsidRPr="00C27E51">
        <w:rPr>
          <w:rFonts w:eastAsia="Arial" w:cs="Arial"/>
          <w:szCs w:val="24"/>
          <w:lang w:bidi="en-GB"/>
        </w:rPr>
        <w:t>Inappropriate use of social media</w:t>
      </w:r>
    </w:p>
    <w:p w14:paraId="5D1A3915" w14:textId="77777777" w:rsidR="0059068C" w:rsidRPr="00C27E51" w:rsidRDefault="0059068C" w:rsidP="002C0C18">
      <w:pPr>
        <w:pStyle w:val="ListParagraph"/>
        <w:widowControl w:val="0"/>
        <w:numPr>
          <w:ilvl w:val="1"/>
          <w:numId w:val="100"/>
        </w:numPr>
        <w:autoSpaceDE w:val="0"/>
        <w:autoSpaceDN w:val="0"/>
        <w:spacing w:line="276" w:lineRule="auto"/>
        <w:rPr>
          <w:rFonts w:eastAsia="Arial" w:cs="Arial"/>
          <w:szCs w:val="24"/>
          <w:lang w:bidi="en-GB"/>
        </w:rPr>
      </w:pPr>
      <w:r w:rsidRPr="00C27E51">
        <w:rPr>
          <w:rFonts w:eastAsia="Arial" w:cs="Arial"/>
          <w:szCs w:val="24"/>
          <w:lang w:bidi="en-GB"/>
        </w:rPr>
        <w:t>Minor damage to property</w:t>
      </w:r>
    </w:p>
    <w:p w14:paraId="520CBC1C" w14:textId="77777777" w:rsidR="0059068C" w:rsidRPr="00C27E51" w:rsidRDefault="0059068C" w:rsidP="002C0C18">
      <w:pPr>
        <w:pStyle w:val="ListParagraph"/>
        <w:widowControl w:val="0"/>
        <w:numPr>
          <w:ilvl w:val="1"/>
          <w:numId w:val="100"/>
        </w:numPr>
        <w:autoSpaceDE w:val="0"/>
        <w:autoSpaceDN w:val="0"/>
        <w:spacing w:line="276" w:lineRule="auto"/>
        <w:rPr>
          <w:rFonts w:eastAsia="Arial" w:cs="Arial"/>
          <w:szCs w:val="24"/>
          <w:lang w:bidi="en-GB"/>
        </w:rPr>
      </w:pPr>
      <w:r w:rsidRPr="00C27E51">
        <w:rPr>
          <w:rFonts w:eastAsia="Arial" w:cs="Arial"/>
          <w:szCs w:val="24"/>
          <w:lang w:bidi="en-GB"/>
        </w:rPr>
        <w:t>Refusal to comply with reasonable requests</w:t>
      </w:r>
    </w:p>
    <w:p w14:paraId="4D996413" w14:textId="77777777" w:rsidR="0059068C" w:rsidRPr="00C27E51" w:rsidRDefault="0059068C" w:rsidP="002C0C18">
      <w:pPr>
        <w:pStyle w:val="ListParagraph"/>
        <w:widowControl w:val="0"/>
        <w:numPr>
          <w:ilvl w:val="1"/>
          <w:numId w:val="100"/>
        </w:numPr>
        <w:autoSpaceDE w:val="0"/>
        <w:autoSpaceDN w:val="0"/>
        <w:spacing w:line="276" w:lineRule="auto"/>
        <w:rPr>
          <w:rFonts w:eastAsia="Arial" w:cs="Arial"/>
          <w:szCs w:val="24"/>
          <w:lang w:bidi="en-GB"/>
        </w:rPr>
      </w:pPr>
      <w:r w:rsidRPr="00C27E51">
        <w:rPr>
          <w:rFonts w:eastAsia="Arial" w:cs="Arial"/>
          <w:szCs w:val="24"/>
          <w:lang w:bidi="en-GB"/>
        </w:rPr>
        <w:t xml:space="preserve">Anti-social behaviour which causes distress to others or damages the University’s reputation. </w:t>
      </w:r>
    </w:p>
    <w:p w14:paraId="10A107F2" w14:textId="77777777" w:rsidR="0059068C" w:rsidRPr="00C27E51" w:rsidRDefault="0059068C" w:rsidP="004A4223">
      <w:pPr>
        <w:widowControl w:val="0"/>
        <w:autoSpaceDE w:val="0"/>
        <w:autoSpaceDN w:val="0"/>
        <w:spacing w:line="276" w:lineRule="auto"/>
        <w:rPr>
          <w:rFonts w:eastAsia="Arial" w:cs="Arial"/>
          <w:szCs w:val="24"/>
          <w:lang w:bidi="en-GB"/>
        </w:rPr>
      </w:pPr>
      <w:r w:rsidRPr="00C27E51">
        <w:rPr>
          <w:rFonts w:eastAsia="Arial" w:cs="Arial"/>
          <w:szCs w:val="24"/>
          <w:lang w:bidi="en-GB"/>
        </w:rPr>
        <w:t>Minor risk to self:</w:t>
      </w:r>
    </w:p>
    <w:p w14:paraId="0CBA76A1" w14:textId="77777777" w:rsidR="0059068C" w:rsidRPr="00C27E51" w:rsidRDefault="0059068C" w:rsidP="002C0C18">
      <w:pPr>
        <w:pStyle w:val="ListParagraph"/>
        <w:widowControl w:val="0"/>
        <w:numPr>
          <w:ilvl w:val="0"/>
          <w:numId w:val="101"/>
        </w:numPr>
        <w:autoSpaceDE w:val="0"/>
        <w:autoSpaceDN w:val="0"/>
        <w:spacing w:line="276" w:lineRule="auto"/>
        <w:rPr>
          <w:rFonts w:eastAsia="Arial" w:cs="Arial"/>
          <w:szCs w:val="24"/>
          <w:lang w:bidi="en-GB"/>
        </w:rPr>
      </w:pPr>
      <w:r w:rsidRPr="00C27E51">
        <w:rPr>
          <w:rFonts w:eastAsia="Arial" w:cs="Arial"/>
          <w:szCs w:val="24"/>
          <w:lang w:bidi="en-GB"/>
        </w:rPr>
        <w:t>Isolated incident of reckless behaviour</w:t>
      </w:r>
    </w:p>
    <w:p w14:paraId="6865BC4D" w14:textId="77777777" w:rsidR="0059068C" w:rsidRPr="00C27E51" w:rsidRDefault="0059068C" w:rsidP="002C0C18">
      <w:pPr>
        <w:pStyle w:val="ListParagraph"/>
        <w:widowControl w:val="0"/>
        <w:numPr>
          <w:ilvl w:val="0"/>
          <w:numId w:val="101"/>
        </w:numPr>
        <w:autoSpaceDE w:val="0"/>
        <w:autoSpaceDN w:val="0"/>
        <w:spacing w:line="276" w:lineRule="auto"/>
        <w:rPr>
          <w:rFonts w:eastAsia="Arial" w:cs="Arial"/>
          <w:szCs w:val="24"/>
          <w:lang w:bidi="en-GB"/>
        </w:rPr>
      </w:pPr>
      <w:r w:rsidRPr="00C27E51">
        <w:rPr>
          <w:rFonts w:eastAsia="Arial" w:cs="Arial"/>
          <w:szCs w:val="24"/>
          <w:lang w:bidi="en-GB"/>
        </w:rPr>
        <w:t>Some non-attendance at class</w:t>
      </w:r>
    </w:p>
    <w:p w14:paraId="21F5D08F" w14:textId="77777777" w:rsidR="0059068C" w:rsidRPr="00C27E51" w:rsidRDefault="0059068C" w:rsidP="002C0C18">
      <w:pPr>
        <w:pStyle w:val="ListParagraph"/>
        <w:widowControl w:val="0"/>
        <w:numPr>
          <w:ilvl w:val="0"/>
          <w:numId w:val="101"/>
        </w:numPr>
        <w:autoSpaceDE w:val="0"/>
        <w:autoSpaceDN w:val="0"/>
        <w:spacing w:line="276" w:lineRule="auto"/>
        <w:rPr>
          <w:rFonts w:eastAsia="Arial" w:cs="Arial"/>
          <w:szCs w:val="24"/>
          <w:lang w:bidi="en-GB"/>
        </w:rPr>
      </w:pPr>
      <w:r w:rsidRPr="00C27E51">
        <w:rPr>
          <w:rFonts w:eastAsia="Arial" w:cs="Arial"/>
          <w:szCs w:val="24"/>
          <w:lang w:bidi="en-GB"/>
        </w:rPr>
        <w:t>Evidence of low-level of emotional distress</w:t>
      </w:r>
    </w:p>
    <w:p w14:paraId="5CEAE968" w14:textId="465FC859" w:rsidR="0059068C" w:rsidRPr="006B743E" w:rsidRDefault="0059068C" w:rsidP="004A4223">
      <w:pPr>
        <w:pStyle w:val="ListParagraph"/>
        <w:widowControl w:val="0"/>
        <w:numPr>
          <w:ilvl w:val="0"/>
          <w:numId w:val="101"/>
        </w:numPr>
        <w:autoSpaceDE w:val="0"/>
        <w:autoSpaceDN w:val="0"/>
        <w:spacing w:line="276" w:lineRule="auto"/>
        <w:rPr>
          <w:rFonts w:eastAsia="Arial" w:cs="Arial"/>
          <w:szCs w:val="24"/>
          <w:lang w:bidi="en-GB"/>
        </w:rPr>
      </w:pPr>
      <w:r w:rsidRPr="00C27E51">
        <w:rPr>
          <w:rFonts w:eastAsia="Arial" w:cs="Arial"/>
          <w:szCs w:val="24"/>
          <w:lang w:bidi="en-GB"/>
        </w:rPr>
        <w:t>Low level of alcohol or substance use</w:t>
      </w:r>
    </w:p>
    <w:p w14:paraId="3B09136C" w14:textId="77777777" w:rsidR="0059068C" w:rsidRDefault="0059068C" w:rsidP="004A4223">
      <w:pPr>
        <w:pStyle w:val="Heading2"/>
        <w:rPr>
          <w:rFonts w:eastAsia="Arial" w:cs="Arial"/>
          <w:szCs w:val="24"/>
          <w:lang w:bidi="en-GB"/>
        </w:rPr>
      </w:pPr>
      <w:bookmarkStart w:id="334" w:name="_Toc71291772"/>
      <w:r w:rsidRPr="00C27E51">
        <w:rPr>
          <w:rFonts w:eastAsia="Arial" w:cs="Arial"/>
          <w:szCs w:val="24"/>
          <w:lang w:bidi="en-GB"/>
        </w:rPr>
        <w:lastRenderedPageBreak/>
        <w:t>12.11 Major risks</w:t>
      </w:r>
      <w:bookmarkEnd w:id="334"/>
    </w:p>
    <w:p w14:paraId="663AEB80" w14:textId="77777777" w:rsidR="0059068C" w:rsidRPr="004F7687" w:rsidRDefault="0059068C" w:rsidP="004F7687">
      <w:pPr>
        <w:rPr>
          <w:rFonts w:eastAsia="Arial"/>
          <w:lang w:bidi="en-GB"/>
        </w:rPr>
      </w:pPr>
    </w:p>
    <w:p w14:paraId="7D698276" w14:textId="77777777" w:rsidR="0059068C" w:rsidRPr="00C27E51" w:rsidRDefault="0059068C" w:rsidP="004A4223">
      <w:pPr>
        <w:widowControl w:val="0"/>
        <w:autoSpaceDE w:val="0"/>
        <w:autoSpaceDN w:val="0"/>
        <w:spacing w:line="276" w:lineRule="auto"/>
        <w:rPr>
          <w:rFonts w:eastAsia="Arial" w:cs="Arial"/>
          <w:szCs w:val="24"/>
          <w:lang w:bidi="en-GB"/>
        </w:rPr>
      </w:pPr>
      <w:r w:rsidRPr="00C27E51">
        <w:rPr>
          <w:rFonts w:eastAsia="Arial" w:cs="Arial"/>
          <w:szCs w:val="24"/>
          <w:lang w:bidi="en-GB"/>
        </w:rPr>
        <w:t>Major risk to others:</w:t>
      </w:r>
    </w:p>
    <w:p w14:paraId="53BED776" w14:textId="77777777" w:rsidR="0059068C" w:rsidRPr="00C27E51" w:rsidRDefault="0059068C" w:rsidP="002C0C18">
      <w:pPr>
        <w:pStyle w:val="ListParagraph"/>
        <w:widowControl w:val="0"/>
        <w:numPr>
          <w:ilvl w:val="0"/>
          <w:numId w:val="102"/>
        </w:numPr>
        <w:autoSpaceDE w:val="0"/>
        <w:autoSpaceDN w:val="0"/>
        <w:spacing w:line="276" w:lineRule="auto"/>
        <w:rPr>
          <w:rFonts w:eastAsia="Arial" w:cs="Arial"/>
          <w:szCs w:val="24"/>
          <w:lang w:bidi="en-GB"/>
        </w:rPr>
      </w:pPr>
      <w:r w:rsidRPr="00C27E51">
        <w:rPr>
          <w:rFonts w:eastAsia="Arial" w:cs="Arial"/>
          <w:szCs w:val="24"/>
          <w:lang w:bidi="en-GB"/>
        </w:rPr>
        <w:t xml:space="preserve">Arrest for any criminal offence which did not occur on </w:t>
      </w:r>
      <w:proofErr w:type="gramStart"/>
      <w:r w:rsidRPr="00C27E51">
        <w:rPr>
          <w:rFonts w:eastAsia="Arial" w:cs="Arial"/>
          <w:szCs w:val="24"/>
          <w:lang w:bidi="en-GB"/>
        </w:rPr>
        <w:t>University</w:t>
      </w:r>
      <w:proofErr w:type="gramEnd"/>
      <w:r w:rsidRPr="00C27E51">
        <w:rPr>
          <w:rFonts w:eastAsia="Arial" w:cs="Arial"/>
          <w:szCs w:val="24"/>
          <w:lang w:bidi="en-GB"/>
        </w:rPr>
        <w:t xml:space="preserve"> premises, which may include:</w:t>
      </w:r>
    </w:p>
    <w:p w14:paraId="5B5CA79A" w14:textId="77777777" w:rsidR="0059068C" w:rsidRPr="00C27E51" w:rsidRDefault="0059068C" w:rsidP="002C0C18">
      <w:pPr>
        <w:pStyle w:val="ListParagraph"/>
        <w:widowControl w:val="0"/>
        <w:numPr>
          <w:ilvl w:val="1"/>
          <w:numId w:val="102"/>
        </w:numPr>
        <w:autoSpaceDE w:val="0"/>
        <w:autoSpaceDN w:val="0"/>
        <w:spacing w:line="276" w:lineRule="auto"/>
        <w:rPr>
          <w:rFonts w:eastAsia="Arial" w:cs="Arial"/>
          <w:szCs w:val="24"/>
          <w:lang w:bidi="en-GB"/>
        </w:rPr>
      </w:pPr>
      <w:r w:rsidRPr="00C27E51">
        <w:rPr>
          <w:rFonts w:eastAsia="Arial" w:cs="Arial"/>
          <w:szCs w:val="24"/>
          <w:lang w:bidi="en-GB"/>
        </w:rPr>
        <w:t>Sexual offences</w:t>
      </w:r>
    </w:p>
    <w:p w14:paraId="0C96A1B4" w14:textId="77777777" w:rsidR="0059068C" w:rsidRPr="00C27E51" w:rsidRDefault="0059068C" w:rsidP="002C0C18">
      <w:pPr>
        <w:pStyle w:val="ListParagraph"/>
        <w:widowControl w:val="0"/>
        <w:numPr>
          <w:ilvl w:val="1"/>
          <w:numId w:val="102"/>
        </w:numPr>
        <w:autoSpaceDE w:val="0"/>
        <w:autoSpaceDN w:val="0"/>
        <w:spacing w:line="276" w:lineRule="auto"/>
        <w:rPr>
          <w:rFonts w:eastAsia="Arial" w:cs="Arial"/>
          <w:szCs w:val="24"/>
          <w:lang w:bidi="en-GB"/>
        </w:rPr>
      </w:pPr>
      <w:r w:rsidRPr="00C27E51">
        <w:rPr>
          <w:rFonts w:eastAsia="Arial" w:cs="Arial"/>
          <w:szCs w:val="24"/>
          <w:lang w:bidi="en-GB"/>
        </w:rPr>
        <w:t>Violent offences</w:t>
      </w:r>
    </w:p>
    <w:p w14:paraId="09C6394E" w14:textId="77777777" w:rsidR="0059068C" w:rsidRPr="00C27E51" w:rsidRDefault="0059068C" w:rsidP="002C0C18">
      <w:pPr>
        <w:pStyle w:val="ListParagraph"/>
        <w:widowControl w:val="0"/>
        <w:numPr>
          <w:ilvl w:val="1"/>
          <w:numId w:val="102"/>
        </w:numPr>
        <w:autoSpaceDE w:val="0"/>
        <w:autoSpaceDN w:val="0"/>
        <w:spacing w:line="276" w:lineRule="auto"/>
        <w:rPr>
          <w:rFonts w:eastAsia="Arial" w:cs="Arial"/>
          <w:szCs w:val="24"/>
          <w:lang w:bidi="en-GB"/>
        </w:rPr>
      </w:pPr>
      <w:r w:rsidRPr="00C27E51">
        <w:rPr>
          <w:rFonts w:eastAsia="Arial" w:cs="Arial"/>
          <w:szCs w:val="24"/>
          <w:lang w:bidi="en-GB"/>
        </w:rPr>
        <w:t>Arson</w:t>
      </w:r>
    </w:p>
    <w:p w14:paraId="149120AF" w14:textId="77777777" w:rsidR="0059068C" w:rsidRPr="00C27E51" w:rsidRDefault="0059068C" w:rsidP="002C0C18">
      <w:pPr>
        <w:pStyle w:val="ListParagraph"/>
        <w:widowControl w:val="0"/>
        <w:numPr>
          <w:ilvl w:val="1"/>
          <w:numId w:val="102"/>
        </w:numPr>
        <w:autoSpaceDE w:val="0"/>
        <w:autoSpaceDN w:val="0"/>
        <w:spacing w:line="276" w:lineRule="auto"/>
        <w:rPr>
          <w:rFonts w:eastAsia="Arial" w:cs="Arial"/>
          <w:szCs w:val="24"/>
          <w:lang w:bidi="en-GB"/>
        </w:rPr>
      </w:pPr>
      <w:r w:rsidRPr="00C27E51">
        <w:rPr>
          <w:rFonts w:eastAsia="Arial" w:cs="Arial"/>
          <w:szCs w:val="24"/>
          <w:lang w:bidi="en-GB"/>
        </w:rPr>
        <w:t>Terrorism</w:t>
      </w:r>
    </w:p>
    <w:p w14:paraId="1E9F87A8" w14:textId="77777777" w:rsidR="0059068C" w:rsidRPr="00C27E51" w:rsidRDefault="0059068C" w:rsidP="002C0C18">
      <w:pPr>
        <w:pStyle w:val="ListParagraph"/>
        <w:widowControl w:val="0"/>
        <w:numPr>
          <w:ilvl w:val="1"/>
          <w:numId w:val="102"/>
        </w:numPr>
        <w:autoSpaceDE w:val="0"/>
        <w:autoSpaceDN w:val="0"/>
        <w:spacing w:line="276" w:lineRule="auto"/>
        <w:rPr>
          <w:rFonts w:eastAsia="Arial" w:cs="Arial"/>
          <w:szCs w:val="24"/>
          <w:lang w:bidi="en-GB"/>
        </w:rPr>
      </w:pPr>
      <w:r w:rsidRPr="00C27E51">
        <w:rPr>
          <w:rFonts w:eastAsia="Arial" w:cs="Arial"/>
          <w:szCs w:val="24"/>
          <w:lang w:bidi="en-GB"/>
        </w:rPr>
        <w:t>Possession or supply of controlled substances</w:t>
      </w:r>
    </w:p>
    <w:p w14:paraId="692406B4" w14:textId="77777777" w:rsidR="0059068C" w:rsidRPr="00C27E51" w:rsidRDefault="0059068C" w:rsidP="002C0C18">
      <w:pPr>
        <w:pStyle w:val="ListParagraph"/>
        <w:widowControl w:val="0"/>
        <w:numPr>
          <w:ilvl w:val="1"/>
          <w:numId w:val="102"/>
        </w:numPr>
        <w:autoSpaceDE w:val="0"/>
        <w:autoSpaceDN w:val="0"/>
        <w:spacing w:line="276" w:lineRule="auto"/>
        <w:rPr>
          <w:rFonts w:eastAsia="Arial" w:cs="Arial"/>
          <w:szCs w:val="24"/>
          <w:lang w:bidi="en-GB"/>
        </w:rPr>
      </w:pPr>
      <w:r w:rsidRPr="00C27E51">
        <w:rPr>
          <w:rFonts w:eastAsia="Arial" w:cs="Arial"/>
          <w:szCs w:val="24"/>
          <w:lang w:bidi="en-GB"/>
        </w:rPr>
        <w:t>Possession of an offensive weapon/firearm including imitation or replica products</w:t>
      </w:r>
    </w:p>
    <w:p w14:paraId="26221CF4" w14:textId="77777777" w:rsidR="0059068C" w:rsidRPr="00C27E51" w:rsidRDefault="0059068C" w:rsidP="002C0C18">
      <w:pPr>
        <w:pStyle w:val="ListParagraph"/>
        <w:widowControl w:val="0"/>
        <w:numPr>
          <w:ilvl w:val="1"/>
          <w:numId w:val="102"/>
        </w:numPr>
        <w:autoSpaceDE w:val="0"/>
        <w:autoSpaceDN w:val="0"/>
        <w:spacing w:line="276" w:lineRule="auto"/>
        <w:rPr>
          <w:rFonts w:eastAsia="Arial" w:cs="Arial"/>
          <w:szCs w:val="24"/>
          <w:lang w:bidi="en-GB"/>
        </w:rPr>
      </w:pPr>
      <w:r w:rsidRPr="00C27E51">
        <w:rPr>
          <w:rFonts w:eastAsia="Arial" w:cs="Arial"/>
          <w:szCs w:val="24"/>
          <w:lang w:bidi="en-GB"/>
        </w:rPr>
        <w:t>Criminal damage</w:t>
      </w:r>
    </w:p>
    <w:p w14:paraId="05BD9642" w14:textId="77777777" w:rsidR="0059068C" w:rsidRPr="00C27E51" w:rsidRDefault="0059068C" w:rsidP="002C0C18">
      <w:pPr>
        <w:pStyle w:val="ListParagraph"/>
        <w:widowControl w:val="0"/>
        <w:numPr>
          <w:ilvl w:val="1"/>
          <w:numId w:val="102"/>
        </w:numPr>
        <w:autoSpaceDE w:val="0"/>
        <w:autoSpaceDN w:val="0"/>
        <w:spacing w:line="276" w:lineRule="auto"/>
        <w:rPr>
          <w:rFonts w:eastAsia="Arial" w:cs="Arial"/>
          <w:szCs w:val="24"/>
          <w:lang w:bidi="en-GB"/>
        </w:rPr>
      </w:pPr>
      <w:r w:rsidRPr="00C27E51">
        <w:rPr>
          <w:rFonts w:eastAsia="Arial" w:cs="Arial"/>
          <w:szCs w:val="24"/>
          <w:lang w:bidi="en-GB"/>
        </w:rPr>
        <w:t>Threatening, abusive or insulting behaviour</w:t>
      </w:r>
    </w:p>
    <w:p w14:paraId="553A1EBE" w14:textId="77777777" w:rsidR="0059068C" w:rsidRPr="00C27E51" w:rsidRDefault="0059068C" w:rsidP="002C0C18">
      <w:pPr>
        <w:pStyle w:val="ListParagraph"/>
        <w:widowControl w:val="0"/>
        <w:numPr>
          <w:ilvl w:val="1"/>
          <w:numId w:val="102"/>
        </w:numPr>
        <w:autoSpaceDE w:val="0"/>
        <w:autoSpaceDN w:val="0"/>
        <w:spacing w:line="276" w:lineRule="auto"/>
        <w:rPr>
          <w:rFonts w:eastAsia="Arial" w:cs="Arial"/>
          <w:szCs w:val="24"/>
          <w:lang w:bidi="en-GB"/>
        </w:rPr>
      </w:pPr>
      <w:r w:rsidRPr="00C27E51">
        <w:rPr>
          <w:rFonts w:eastAsia="Arial" w:cs="Arial"/>
          <w:szCs w:val="24"/>
          <w:lang w:bidi="en-GB"/>
        </w:rPr>
        <w:t>Serious acts of theft, fraud, or deliberate falsification of records</w:t>
      </w:r>
    </w:p>
    <w:p w14:paraId="31BA44C7" w14:textId="77777777" w:rsidR="0059068C" w:rsidRPr="00C27E51" w:rsidRDefault="0059068C" w:rsidP="002C0C18">
      <w:pPr>
        <w:pStyle w:val="ListParagraph"/>
        <w:widowControl w:val="0"/>
        <w:numPr>
          <w:ilvl w:val="1"/>
          <w:numId w:val="102"/>
        </w:numPr>
        <w:autoSpaceDE w:val="0"/>
        <w:autoSpaceDN w:val="0"/>
        <w:spacing w:line="276" w:lineRule="auto"/>
        <w:rPr>
          <w:rFonts w:eastAsia="Arial" w:cs="Arial"/>
          <w:szCs w:val="24"/>
          <w:lang w:bidi="en-GB"/>
        </w:rPr>
      </w:pPr>
      <w:r w:rsidRPr="00C27E51">
        <w:rPr>
          <w:rFonts w:eastAsia="Arial" w:cs="Arial"/>
          <w:szCs w:val="24"/>
          <w:lang w:bidi="en-GB"/>
        </w:rPr>
        <w:t xml:space="preserve">Serious or persistent acts of bullying, </w:t>
      </w:r>
      <w:proofErr w:type="gramStart"/>
      <w:r w:rsidRPr="00C27E51">
        <w:rPr>
          <w:rFonts w:eastAsia="Arial" w:cs="Arial"/>
          <w:szCs w:val="24"/>
          <w:lang w:bidi="en-GB"/>
        </w:rPr>
        <w:t>harassment</w:t>
      </w:r>
      <w:proofErr w:type="gramEnd"/>
      <w:r w:rsidRPr="00C27E51">
        <w:rPr>
          <w:rFonts w:eastAsia="Arial" w:cs="Arial"/>
          <w:szCs w:val="24"/>
          <w:lang w:bidi="en-GB"/>
        </w:rPr>
        <w:t xml:space="preserve"> or intimidation</w:t>
      </w:r>
    </w:p>
    <w:p w14:paraId="51ED5365" w14:textId="77777777" w:rsidR="0059068C" w:rsidRPr="00C27E51" w:rsidRDefault="0059068C" w:rsidP="002C0C18">
      <w:pPr>
        <w:pStyle w:val="ListParagraph"/>
        <w:widowControl w:val="0"/>
        <w:numPr>
          <w:ilvl w:val="1"/>
          <w:numId w:val="102"/>
        </w:numPr>
        <w:autoSpaceDE w:val="0"/>
        <w:autoSpaceDN w:val="0"/>
        <w:spacing w:line="276" w:lineRule="auto"/>
        <w:rPr>
          <w:rFonts w:eastAsia="Arial" w:cs="Arial"/>
          <w:szCs w:val="24"/>
          <w:lang w:bidi="en-GB"/>
        </w:rPr>
      </w:pPr>
      <w:r w:rsidRPr="00C27E51">
        <w:rPr>
          <w:rFonts w:eastAsia="Arial" w:cs="Arial"/>
          <w:szCs w:val="24"/>
          <w:lang w:bidi="en-GB"/>
        </w:rPr>
        <w:t>Serious infringement of University Health and Safety rules</w:t>
      </w:r>
    </w:p>
    <w:p w14:paraId="18A52003" w14:textId="77777777" w:rsidR="0059068C" w:rsidRPr="00C27E51" w:rsidRDefault="0059068C" w:rsidP="002C0C18">
      <w:pPr>
        <w:pStyle w:val="ListParagraph"/>
        <w:widowControl w:val="0"/>
        <w:numPr>
          <w:ilvl w:val="1"/>
          <w:numId w:val="102"/>
        </w:numPr>
        <w:autoSpaceDE w:val="0"/>
        <w:autoSpaceDN w:val="0"/>
        <w:spacing w:line="276" w:lineRule="auto"/>
        <w:rPr>
          <w:rFonts w:eastAsia="Arial" w:cs="Arial"/>
          <w:szCs w:val="24"/>
          <w:lang w:bidi="en-GB"/>
        </w:rPr>
      </w:pPr>
      <w:r w:rsidRPr="00C27E51">
        <w:rPr>
          <w:rFonts w:eastAsia="Arial" w:cs="Arial"/>
          <w:szCs w:val="24"/>
          <w:lang w:bidi="en-GB"/>
        </w:rPr>
        <w:t xml:space="preserve">Actions which are likely to bring the University into serious disrepute and/or cause interference to the normal operations of the University </w:t>
      </w:r>
    </w:p>
    <w:p w14:paraId="11C9D029" w14:textId="77777777" w:rsidR="0059068C" w:rsidRPr="00C27E51" w:rsidRDefault="0059068C" w:rsidP="002C0C18">
      <w:pPr>
        <w:pStyle w:val="ListParagraph"/>
        <w:widowControl w:val="0"/>
        <w:numPr>
          <w:ilvl w:val="1"/>
          <w:numId w:val="102"/>
        </w:numPr>
        <w:autoSpaceDE w:val="0"/>
        <w:autoSpaceDN w:val="0"/>
        <w:spacing w:line="276" w:lineRule="auto"/>
        <w:rPr>
          <w:rFonts w:eastAsia="Arial" w:cs="Arial"/>
          <w:szCs w:val="24"/>
          <w:lang w:bidi="en-GB"/>
        </w:rPr>
      </w:pPr>
      <w:r w:rsidRPr="00C27E51">
        <w:rPr>
          <w:rFonts w:eastAsia="Arial" w:cs="Arial"/>
          <w:szCs w:val="24"/>
          <w:lang w:bidi="en-GB"/>
        </w:rPr>
        <w:t xml:space="preserve">Multiple or repeated ‘minor’ behaviours </w:t>
      </w:r>
    </w:p>
    <w:p w14:paraId="064369CC" w14:textId="77777777" w:rsidR="0059068C" w:rsidRPr="00C27E51" w:rsidRDefault="0059068C" w:rsidP="004A4223">
      <w:pPr>
        <w:widowControl w:val="0"/>
        <w:autoSpaceDE w:val="0"/>
        <w:autoSpaceDN w:val="0"/>
        <w:spacing w:line="276" w:lineRule="auto"/>
        <w:rPr>
          <w:rFonts w:eastAsia="Arial" w:cs="Arial"/>
          <w:szCs w:val="24"/>
          <w:lang w:bidi="en-GB"/>
        </w:rPr>
      </w:pPr>
      <w:r w:rsidRPr="00C27E51">
        <w:rPr>
          <w:rFonts w:eastAsia="Arial" w:cs="Arial"/>
          <w:szCs w:val="24"/>
          <w:lang w:bidi="en-GB"/>
        </w:rPr>
        <w:t>Major risks to self:</w:t>
      </w:r>
    </w:p>
    <w:p w14:paraId="633E73B9" w14:textId="77777777" w:rsidR="0059068C" w:rsidRPr="00C27E51" w:rsidRDefault="0059068C" w:rsidP="002C0C18">
      <w:pPr>
        <w:pStyle w:val="ListParagraph"/>
        <w:widowControl w:val="0"/>
        <w:numPr>
          <w:ilvl w:val="0"/>
          <w:numId w:val="102"/>
        </w:numPr>
        <w:autoSpaceDE w:val="0"/>
        <w:autoSpaceDN w:val="0"/>
        <w:spacing w:line="276" w:lineRule="auto"/>
        <w:rPr>
          <w:rFonts w:eastAsia="Arial" w:cs="Arial"/>
          <w:szCs w:val="24"/>
          <w:lang w:bidi="en-GB"/>
        </w:rPr>
      </w:pPr>
      <w:r w:rsidRPr="00C27E51">
        <w:rPr>
          <w:rFonts w:eastAsia="Arial" w:cs="Arial"/>
          <w:szCs w:val="24"/>
          <w:lang w:bidi="en-GB"/>
        </w:rPr>
        <w:t>Serious self-harm</w:t>
      </w:r>
    </w:p>
    <w:p w14:paraId="6DEA7E62" w14:textId="77777777" w:rsidR="0059068C" w:rsidRPr="00C27E51" w:rsidRDefault="0059068C" w:rsidP="002C0C18">
      <w:pPr>
        <w:pStyle w:val="ListParagraph"/>
        <w:widowControl w:val="0"/>
        <w:numPr>
          <w:ilvl w:val="0"/>
          <w:numId w:val="102"/>
        </w:numPr>
        <w:autoSpaceDE w:val="0"/>
        <w:autoSpaceDN w:val="0"/>
        <w:spacing w:line="276" w:lineRule="auto"/>
        <w:rPr>
          <w:rFonts w:eastAsia="Arial" w:cs="Arial"/>
          <w:szCs w:val="24"/>
          <w:lang w:bidi="en-GB"/>
        </w:rPr>
      </w:pPr>
      <w:r w:rsidRPr="00C27E51">
        <w:rPr>
          <w:rFonts w:eastAsia="Arial" w:cs="Arial"/>
          <w:szCs w:val="24"/>
          <w:lang w:bidi="en-GB"/>
        </w:rPr>
        <w:t>Threats of / attempted suicide</w:t>
      </w:r>
    </w:p>
    <w:p w14:paraId="57FF714F" w14:textId="77777777" w:rsidR="0059068C" w:rsidRPr="00C27E51" w:rsidRDefault="0059068C" w:rsidP="002C0C18">
      <w:pPr>
        <w:pStyle w:val="ListParagraph"/>
        <w:widowControl w:val="0"/>
        <w:numPr>
          <w:ilvl w:val="0"/>
          <w:numId w:val="102"/>
        </w:numPr>
        <w:autoSpaceDE w:val="0"/>
        <w:autoSpaceDN w:val="0"/>
        <w:spacing w:line="276" w:lineRule="auto"/>
        <w:rPr>
          <w:rFonts w:eastAsia="Arial" w:cs="Arial"/>
          <w:szCs w:val="24"/>
          <w:lang w:bidi="en-GB"/>
        </w:rPr>
      </w:pPr>
      <w:r w:rsidRPr="00C27E51">
        <w:rPr>
          <w:rFonts w:eastAsia="Arial" w:cs="Arial"/>
          <w:szCs w:val="24"/>
          <w:lang w:bidi="en-GB"/>
        </w:rPr>
        <w:t>Persistent non-attendance at classes</w:t>
      </w:r>
    </w:p>
    <w:p w14:paraId="7DAAB957" w14:textId="77777777" w:rsidR="0059068C" w:rsidRPr="00C27E51" w:rsidRDefault="0059068C" w:rsidP="002C0C18">
      <w:pPr>
        <w:pStyle w:val="ListParagraph"/>
        <w:widowControl w:val="0"/>
        <w:numPr>
          <w:ilvl w:val="0"/>
          <w:numId w:val="102"/>
        </w:numPr>
        <w:autoSpaceDE w:val="0"/>
        <w:autoSpaceDN w:val="0"/>
        <w:spacing w:line="276" w:lineRule="auto"/>
        <w:rPr>
          <w:rFonts w:eastAsia="Arial" w:cs="Arial"/>
          <w:szCs w:val="24"/>
          <w:lang w:bidi="en-GB"/>
        </w:rPr>
      </w:pPr>
      <w:r w:rsidRPr="00C27E51">
        <w:rPr>
          <w:rFonts w:eastAsia="Arial" w:cs="Arial"/>
          <w:szCs w:val="24"/>
          <w:lang w:bidi="en-GB"/>
        </w:rPr>
        <w:t>High level of alcohol or substance use</w:t>
      </w:r>
    </w:p>
    <w:p w14:paraId="1995300D" w14:textId="77777777" w:rsidR="0059068C" w:rsidRPr="00C27E51" w:rsidRDefault="0059068C" w:rsidP="002C0C18">
      <w:pPr>
        <w:pStyle w:val="ListParagraph"/>
        <w:widowControl w:val="0"/>
        <w:numPr>
          <w:ilvl w:val="0"/>
          <w:numId w:val="102"/>
        </w:numPr>
        <w:autoSpaceDE w:val="0"/>
        <w:autoSpaceDN w:val="0"/>
        <w:spacing w:line="276" w:lineRule="auto"/>
        <w:rPr>
          <w:rFonts w:eastAsia="Arial" w:cs="Arial"/>
          <w:szCs w:val="24"/>
          <w:lang w:bidi="en-GB"/>
        </w:rPr>
      </w:pPr>
      <w:r w:rsidRPr="00C27E51">
        <w:rPr>
          <w:rFonts w:eastAsia="Arial" w:cs="Arial"/>
          <w:szCs w:val="24"/>
          <w:lang w:bidi="en-GB"/>
        </w:rPr>
        <w:t>Serious or repeated reckless behaviour</w:t>
      </w:r>
    </w:p>
    <w:p w14:paraId="0B611680" w14:textId="77777777" w:rsidR="0059068C" w:rsidRPr="00C27E51" w:rsidRDefault="0059068C" w:rsidP="002C0C18">
      <w:pPr>
        <w:pStyle w:val="ListParagraph"/>
        <w:widowControl w:val="0"/>
        <w:numPr>
          <w:ilvl w:val="0"/>
          <w:numId w:val="102"/>
        </w:numPr>
        <w:autoSpaceDE w:val="0"/>
        <w:autoSpaceDN w:val="0"/>
        <w:spacing w:line="276" w:lineRule="auto"/>
        <w:rPr>
          <w:rFonts w:eastAsia="Arial" w:cs="Arial"/>
          <w:szCs w:val="24"/>
          <w:lang w:bidi="en-GB"/>
        </w:rPr>
      </w:pPr>
      <w:r w:rsidRPr="00C27E51">
        <w:rPr>
          <w:rFonts w:eastAsia="Arial" w:cs="Arial"/>
          <w:szCs w:val="24"/>
          <w:lang w:bidi="en-GB"/>
        </w:rPr>
        <w:t>Self-neglect resulting in risk to self and/or distress to others</w:t>
      </w:r>
    </w:p>
    <w:p w14:paraId="26A8F3AF" w14:textId="77777777" w:rsidR="0059068C" w:rsidRPr="00C27E51" w:rsidRDefault="0059068C" w:rsidP="002C0C18">
      <w:pPr>
        <w:pStyle w:val="ListParagraph"/>
        <w:widowControl w:val="0"/>
        <w:numPr>
          <w:ilvl w:val="0"/>
          <w:numId w:val="102"/>
        </w:numPr>
        <w:autoSpaceDE w:val="0"/>
        <w:autoSpaceDN w:val="0"/>
        <w:spacing w:line="276" w:lineRule="auto"/>
        <w:rPr>
          <w:rFonts w:eastAsia="Arial" w:cs="Arial"/>
          <w:szCs w:val="24"/>
          <w:lang w:bidi="en-GB"/>
        </w:rPr>
      </w:pPr>
      <w:r w:rsidRPr="00C27E51">
        <w:rPr>
          <w:rFonts w:eastAsia="Arial" w:cs="Arial"/>
          <w:szCs w:val="24"/>
          <w:lang w:bidi="en-GB"/>
        </w:rPr>
        <w:t>Social isolation</w:t>
      </w:r>
    </w:p>
    <w:p w14:paraId="3A99497B" w14:textId="77777777" w:rsidR="0059068C" w:rsidRPr="00C27E51" w:rsidRDefault="0059068C" w:rsidP="002C0C18">
      <w:pPr>
        <w:pStyle w:val="ListParagraph"/>
        <w:widowControl w:val="0"/>
        <w:numPr>
          <w:ilvl w:val="0"/>
          <w:numId w:val="102"/>
        </w:numPr>
        <w:autoSpaceDE w:val="0"/>
        <w:autoSpaceDN w:val="0"/>
        <w:spacing w:line="276" w:lineRule="auto"/>
        <w:rPr>
          <w:rFonts w:eastAsia="Arial" w:cs="Arial"/>
          <w:szCs w:val="24"/>
          <w:lang w:bidi="en-GB"/>
        </w:rPr>
      </w:pPr>
      <w:r w:rsidRPr="00C27E51">
        <w:rPr>
          <w:rFonts w:eastAsia="Arial" w:cs="Arial"/>
          <w:szCs w:val="24"/>
          <w:lang w:bidi="en-GB"/>
        </w:rPr>
        <w:t>Being a victim of sexual exploitation</w:t>
      </w:r>
    </w:p>
    <w:p w14:paraId="25A4C369" w14:textId="77777777" w:rsidR="0059068C" w:rsidRPr="00C27E51" w:rsidRDefault="0059068C" w:rsidP="002C0C18">
      <w:pPr>
        <w:pStyle w:val="ListParagraph"/>
        <w:widowControl w:val="0"/>
        <w:numPr>
          <w:ilvl w:val="0"/>
          <w:numId w:val="102"/>
        </w:numPr>
        <w:autoSpaceDE w:val="0"/>
        <w:autoSpaceDN w:val="0"/>
        <w:spacing w:line="276" w:lineRule="auto"/>
        <w:rPr>
          <w:rFonts w:eastAsia="Arial" w:cs="Arial"/>
          <w:szCs w:val="24"/>
          <w:lang w:bidi="en-GB"/>
        </w:rPr>
      </w:pPr>
      <w:r w:rsidRPr="00C27E51">
        <w:rPr>
          <w:rFonts w:eastAsia="Arial" w:cs="Arial"/>
          <w:szCs w:val="24"/>
          <w:lang w:bidi="en-GB"/>
        </w:rPr>
        <w:t>Being a victim of other serious offence</w:t>
      </w:r>
    </w:p>
    <w:p w14:paraId="3CE950D0" w14:textId="77777777" w:rsidR="0059068C" w:rsidRPr="00C27E51" w:rsidRDefault="0059068C" w:rsidP="002C0C18">
      <w:pPr>
        <w:pStyle w:val="ListParagraph"/>
        <w:widowControl w:val="0"/>
        <w:numPr>
          <w:ilvl w:val="0"/>
          <w:numId w:val="102"/>
        </w:numPr>
        <w:autoSpaceDE w:val="0"/>
        <w:autoSpaceDN w:val="0"/>
        <w:spacing w:line="276" w:lineRule="auto"/>
        <w:rPr>
          <w:rFonts w:eastAsia="Arial" w:cs="Arial"/>
          <w:szCs w:val="24"/>
          <w:lang w:bidi="en-GB"/>
        </w:rPr>
      </w:pPr>
      <w:r w:rsidRPr="00C27E51">
        <w:rPr>
          <w:rFonts w:eastAsia="Arial" w:cs="Arial"/>
          <w:szCs w:val="24"/>
          <w:lang w:bidi="en-GB"/>
        </w:rPr>
        <w:t>Homelessness</w:t>
      </w:r>
    </w:p>
    <w:p w14:paraId="5DCE01D8" w14:textId="77777777" w:rsidR="0059068C" w:rsidRPr="00C27E51" w:rsidRDefault="0059068C" w:rsidP="002C0C18">
      <w:pPr>
        <w:pStyle w:val="NoSpacing"/>
        <w:rPr>
          <w:lang w:bidi="en-GB"/>
        </w:rPr>
      </w:pPr>
    </w:p>
    <w:p w14:paraId="4329A3D8" w14:textId="4BC7D483" w:rsidR="0059068C" w:rsidRPr="00C27E51" w:rsidRDefault="0059068C" w:rsidP="004A4223">
      <w:pPr>
        <w:pStyle w:val="NoSpacing"/>
        <w:rPr>
          <w:rFonts w:ascii="Arial" w:eastAsia="Arial" w:hAnsi="Arial" w:cs="Arial"/>
          <w:color w:val="002060"/>
          <w:sz w:val="24"/>
          <w:szCs w:val="24"/>
          <w:lang w:eastAsia="en-GB" w:bidi="en-GB"/>
        </w:rPr>
      </w:pPr>
      <w:r w:rsidRPr="00C27E51">
        <w:rPr>
          <w:rFonts w:ascii="Arial" w:eastAsia="Arial" w:hAnsi="Arial" w:cs="Arial"/>
          <w:color w:val="002060"/>
          <w:sz w:val="24"/>
          <w:szCs w:val="24"/>
          <w:lang w:eastAsia="en-GB" w:bidi="en-GB"/>
        </w:rPr>
        <w:t xml:space="preserve">12.11.1 Note: If you are subject to restrictions and on a student visa, you may be reported to the Home Office depending on the terms of the precautionary measures. </w:t>
      </w:r>
    </w:p>
    <w:p w14:paraId="2F7F7048" w14:textId="77777777" w:rsidR="0059068C" w:rsidRPr="00C27E51" w:rsidRDefault="0059068C" w:rsidP="002C0C18">
      <w:pPr>
        <w:rPr>
          <w:lang w:bidi="en-GB"/>
        </w:rPr>
      </w:pPr>
    </w:p>
    <w:p w14:paraId="470359B1" w14:textId="77777777" w:rsidR="0059068C" w:rsidRPr="00C27E51" w:rsidRDefault="0059068C" w:rsidP="004A4223">
      <w:pPr>
        <w:pStyle w:val="Heading2"/>
        <w:rPr>
          <w:rFonts w:eastAsia="Arial" w:cs="Arial"/>
          <w:szCs w:val="24"/>
        </w:rPr>
      </w:pPr>
      <w:bookmarkStart w:id="335" w:name="_Toc71291773"/>
      <w:r w:rsidRPr="00C27E51">
        <w:rPr>
          <w:rFonts w:eastAsia="Arial" w:cs="Arial"/>
          <w:szCs w:val="24"/>
        </w:rPr>
        <w:t>12.12 Classification of misconduct</w:t>
      </w:r>
      <w:bookmarkEnd w:id="335"/>
      <w:r w:rsidRPr="00C27E51">
        <w:rPr>
          <w:rFonts w:eastAsia="Arial" w:cs="Arial"/>
          <w:szCs w:val="24"/>
        </w:rPr>
        <w:t xml:space="preserve"> </w:t>
      </w:r>
    </w:p>
    <w:p w14:paraId="6694A57A" w14:textId="77777777" w:rsidR="0059068C" w:rsidRPr="00C27E51" w:rsidRDefault="0059068C" w:rsidP="002C0C18">
      <w:pPr>
        <w:pStyle w:val="NoSpacing"/>
        <w:rPr>
          <w:lang w:eastAsia="en-GB" w:bidi="en-GB"/>
        </w:rPr>
      </w:pPr>
    </w:p>
    <w:p w14:paraId="6F9D32C7" w14:textId="77777777" w:rsidR="0059068C" w:rsidRPr="00C27E51" w:rsidRDefault="0059068C" w:rsidP="004A4223">
      <w:pPr>
        <w:widowControl w:val="0"/>
        <w:autoSpaceDE w:val="0"/>
        <w:autoSpaceDN w:val="0"/>
        <w:spacing w:line="276" w:lineRule="auto"/>
        <w:rPr>
          <w:rFonts w:eastAsia="Arial" w:cs="Arial"/>
          <w:szCs w:val="24"/>
          <w:lang w:eastAsia="en-GB" w:bidi="en-GB"/>
        </w:rPr>
      </w:pPr>
      <w:r w:rsidRPr="00C27E51">
        <w:rPr>
          <w:rFonts w:eastAsia="Arial" w:cs="Arial"/>
          <w:szCs w:val="24"/>
          <w:lang w:eastAsia="en-GB" w:bidi="en-GB"/>
        </w:rPr>
        <w:t xml:space="preserve">12.12.1 We will classify the misconduct reported as either minor, </w:t>
      </w:r>
      <w:proofErr w:type="gramStart"/>
      <w:r w:rsidRPr="00C27E51">
        <w:rPr>
          <w:rFonts w:eastAsia="Arial" w:cs="Arial"/>
          <w:szCs w:val="24"/>
          <w:lang w:eastAsia="en-GB" w:bidi="en-GB"/>
        </w:rPr>
        <w:t>major</w:t>
      </w:r>
      <w:proofErr w:type="gramEnd"/>
      <w:r w:rsidRPr="00C27E51">
        <w:rPr>
          <w:rFonts w:eastAsia="Arial" w:cs="Arial"/>
          <w:szCs w:val="24"/>
          <w:lang w:eastAsia="en-GB" w:bidi="en-GB"/>
        </w:rPr>
        <w:t xml:space="preserve"> or gross misconduct.</w:t>
      </w:r>
    </w:p>
    <w:p w14:paraId="7CB1E6FD" w14:textId="77777777" w:rsidR="0059068C" w:rsidRPr="00C27E51" w:rsidRDefault="0059068C" w:rsidP="002C0C18">
      <w:pPr>
        <w:pStyle w:val="NoSpacing"/>
        <w:rPr>
          <w:lang w:eastAsia="en-GB" w:bidi="en-GB"/>
        </w:rPr>
      </w:pPr>
    </w:p>
    <w:p w14:paraId="4FF76AED" w14:textId="77777777" w:rsidR="0059068C" w:rsidRPr="00C27E51" w:rsidRDefault="0059068C" w:rsidP="004A4223">
      <w:pPr>
        <w:widowControl w:val="0"/>
        <w:autoSpaceDE w:val="0"/>
        <w:autoSpaceDN w:val="0"/>
        <w:spacing w:line="276" w:lineRule="auto"/>
        <w:rPr>
          <w:rFonts w:eastAsia="Arial" w:cs="Arial"/>
          <w:szCs w:val="24"/>
          <w:lang w:eastAsia="en-GB" w:bidi="en-GB"/>
        </w:rPr>
      </w:pPr>
      <w:r w:rsidRPr="00C27E51">
        <w:rPr>
          <w:rFonts w:eastAsia="Arial" w:cs="Arial"/>
          <w:szCs w:val="24"/>
          <w:lang w:eastAsia="en-GB" w:bidi="en-GB"/>
        </w:rPr>
        <w:t xml:space="preserve">12.12.2 Minor misconduct is behaviour which, if proven, would not reasonably be </w:t>
      </w:r>
      <w:r w:rsidRPr="00C27E51">
        <w:rPr>
          <w:rFonts w:eastAsia="Arial" w:cs="Arial"/>
          <w:szCs w:val="24"/>
          <w:lang w:eastAsia="en-GB" w:bidi="en-GB"/>
        </w:rPr>
        <w:lastRenderedPageBreak/>
        <w:t>expected to lead to restriction, suspension or expulsion and can be adequately addressed through the range of penalties available at Stage 1.</w:t>
      </w:r>
    </w:p>
    <w:p w14:paraId="61CDD90B" w14:textId="77777777" w:rsidR="0059068C" w:rsidRPr="00C27E51" w:rsidRDefault="0059068C" w:rsidP="002C0C18">
      <w:pPr>
        <w:pStyle w:val="NoSpacing"/>
        <w:rPr>
          <w:lang w:eastAsia="en-GB" w:bidi="en-GB"/>
        </w:rPr>
      </w:pPr>
    </w:p>
    <w:p w14:paraId="310C57C2" w14:textId="77777777" w:rsidR="0059068C" w:rsidRPr="00C27E51" w:rsidRDefault="0059068C" w:rsidP="004A4223">
      <w:pPr>
        <w:widowControl w:val="0"/>
        <w:autoSpaceDE w:val="0"/>
        <w:autoSpaceDN w:val="0"/>
        <w:spacing w:line="276" w:lineRule="auto"/>
        <w:rPr>
          <w:rFonts w:eastAsia="Arial" w:cs="Arial"/>
          <w:szCs w:val="24"/>
          <w:lang w:eastAsia="en-GB" w:bidi="en-GB"/>
        </w:rPr>
      </w:pPr>
      <w:r w:rsidRPr="00C27E51">
        <w:rPr>
          <w:rFonts w:eastAsia="Arial" w:cs="Arial"/>
          <w:szCs w:val="24"/>
          <w:lang w:eastAsia="en-GB" w:bidi="en-GB"/>
        </w:rPr>
        <w:t xml:space="preserve">12.12.3 Major misconduct is behaviour which, if proven, might reasonably be expected to lead to restriction or suspension and would be most appropriately addressed by the range of penalties available at Stage 2 or Stage 3.  </w:t>
      </w:r>
    </w:p>
    <w:p w14:paraId="418F825F" w14:textId="77777777" w:rsidR="0059068C" w:rsidRPr="00C27E51" w:rsidRDefault="0059068C" w:rsidP="002C0C18">
      <w:pPr>
        <w:pStyle w:val="NoSpacing"/>
        <w:rPr>
          <w:lang w:eastAsia="en-GB" w:bidi="en-GB"/>
        </w:rPr>
      </w:pPr>
    </w:p>
    <w:p w14:paraId="398948A2" w14:textId="77777777" w:rsidR="0059068C" w:rsidRPr="00C27E51" w:rsidRDefault="0059068C" w:rsidP="004A4223">
      <w:pPr>
        <w:widowControl w:val="0"/>
        <w:autoSpaceDE w:val="0"/>
        <w:autoSpaceDN w:val="0"/>
        <w:spacing w:line="276" w:lineRule="auto"/>
        <w:rPr>
          <w:rFonts w:eastAsia="Arial" w:cs="Arial"/>
          <w:szCs w:val="24"/>
          <w:lang w:eastAsia="en-GB" w:bidi="en-GB"/>
        </w:rPr>
      </w:pPr>
      <w:r w:rsidRPr="00C27E51">
        <w:rPr>
          <w:rFonts w:eastAsia="Arial" w:cs="Arial"/>
          <w:szCs w:val="24"/>
          <w:lang w:eastAsia="en-GB" w:bidi="en-GB"/>
        </w:rPr>
        <w:t xml:space="preserve">12.12.4 Gross misconduct is behaviour which, if proven, might reasonably be expected to lead to restriction, </w:t>
      </w:r>
      <w:proofErr w:type="gramStart"/>
      <w:r w:rsidRPr="00C27E51">
        <w:rPr>
          <w:rFonts w:eastAsia="Arial" w:cs="Arial"/>
          <w:szCs w:val="24"/>
          <w:lang w:eastAsia="en-GB" w:bidi="en-GB"/>
        </w:rPr>
        <w:t>suspension</w:t>
      </w:r>
      <w:proofErr w:type="gramEnd"/>
      <w:r w:rsidRPr="00C27E51">
        <w:rPr>
          <w:rFonts w:eastAsia="Arial" w:cs="Arial"/>
          <w:szCs w:val="24"/>
          <w:lang w:eastAsia="en-GB" w:bidi="en-GB"/>
        </w:rPr>
        <w:t xml:space="preserve"> or expulsion. This is misconduct which would be considered by a Stage 3 disciplinary hearing. </w:t>
      </w:r>
    </w:p>
    <w:p w14:paraId="62B44BB0" w14:textId="77777777" w:rsidR="0059068C" w:rsidRPr="00C27E51" w:rsidRDefault="0059068C" w:rsidP="004A4223">
      <w:pPr>
        <w:widowControl w:val="0"/>
        <w:autoSpaceDE w:val="0"/>
        <w:autoSpaceDN w:val="0"/>
        <w:spacing w:line="276" w:lineRule="auto"/>
        <w:rPr>
          <w:rFonts w:eastAsia="Arial" w:cs="Arial"/>
          <w:szCs w:val="24"/>
          <w:lang w:eastAsia="en-GB" w:bidi="en-GB"/>
        </w:rPr>
      </w:pPr>
    </w:p>
    <w:p w14:paraId="39C87ACD" w14:textId="77777777" w:rsidR="0059068C" w:rsidRPr="00C27E51" w:rsidRDefault="0059068C" w:rsidP="004A4223">
      <w:pPr>
        <w:pStyle w:val="Heading2"/>
        <w:rPr>
          <w:rFonts w:eastAsia="Arial" w:cs="Arial"/>
          <w:szCs w:val="24"/>
        </w:rPr>
      </w:pPr>
      <w:bookmarkStart w:id="336" w:name="_Toc71291774"/>
      <w:r w:rsidRPr="00C27E51">
        <w:rPr>
          <w:rFonts w:eastAsia="Arial" w:cs="Arial"/>
          <w:szCs w:val="24"/>
        </w:rPr>
        <w:t>12.13 Deadlines</w:t>
      </w:r>
      <w:bookmarkEnd w:id="336"/>
    </w:p>
    <w:p w14:paraId="5B1BD879" w14:textId="77777777" w:rsidR="0059068C" w:rsidRPr="00C27E51" w:rsidRDefault="0059068C" w:rsidP="002C0C18">
      <w:pPr>
        <w:pStyle w:val="NoSpacing"/>
        <w:rPr>
          <w:lang w:eastAsia="en-GB" w:bidi="en-GB"/>
        </w:rPr>
      </w:pPr>
    </w:p>
    <w:p w14:paraId="564C772B" w14:textId="77777777" w:rsidR="0059068C" w:rsidRPr="00C27E51" w:rsidRDefault="0059068C" w:rsidP="004A4223">
      <w:pPr>
        <w:widowControl w:val="0"/>
        <w:autoSpaceDE w:val="0"/>
        <w:autoSpaceDN w:val="0"/>
        <w:spacing w:line="276" w:lineRule="auto"/>
        <w:rPr>
          <w:rFonts w:eastAsia="Arial" w:cs="Arial"/>
          <w:szCs w:val="24"/>
          <w:lang w:eastAsia="en-GB" w:bidi="en-GB"/>
        </w:rPr>
      </w:pPr>
      <w:r w:rsidRPr="00C27E51">
        <w:rPr>
          <w:rFonts w:eastAsia="Arial" w:cs="Arial"/>
          <w:szCs w:val="24"/>
          <w:lang w:eastAsia="en-GB" w:bidi="en-GB"/>
        </w:rPr>
        <w:t xml:space="preserve">12.13.1 There are deadlines within this </w:t>
      </w:r>
      <w:proofErr w:type="gramStart"/>
      <w:r w:rsidRPr="00C27E51">
        <w:rPr>
          <w:rFonts w:eastAsia="Arial" w:cs="Arial"/>
          <w:szCs w:val="24"/>
          <w:lang w:eastAsia="en-GB" w:bidi="en-GB"/>
        </w:rPr>
        <w:t>procedure</w:t>
      </w:r>
      <w:proofErr w:type="gramEnd"/>
      <w:r w:rsidRPr="00C27E51">
        <w:rPr>
          <w:rFonts w:eastAsia="Arial" w:cs="Arial"/>
          <w:szCs w:val="24"/>
          <w:lang w:eastAsia="en-GB" w:bidi="en-GB"/>
        </w:rPr>
        <w:t xml:space="preserve"> and we expect you to keep to these unless you have compelling independent evidence to show why you could not do this. We are also expected to meet our deadlines but there will occasionally be times when we are unable to do this for good reason. If so, we will let you know why and keep you informed of progress. </w:t>
      </w:r>
    </w:p>
    <w:p w14:paraId="4E8484F6" w14:textId="77777777" w:rsidR="0059068C" w:rsidRPr="00C27E51" w:rsidRDefault="0059068C" w:rsidP="004A4223">
      <w:pPr>
        <w:widowControl w:val="0"/>
        <w:autoSpaceDE w:val="0"/>
        <w:autoSpaceDN w:val="0"/>
        <w:spacing w:line="276" w:lineRule="auto"/>
        <w:rPr>
          <w:rFonts w:eastAsia="Arial" w:cs="Arial"/>
          <w:szCs w:val="24"/>
          <w:lang w:eastAsia="en-GB" w:bidi="en-GB"/>
        </w:rPr>
      </w:pPr>
    </w:p>
    <w:p w14:paraId="4CEDB120" w14:textId="77777777" w:rsidR="0059068C" w:rsidRPr="00C27E51" w:rsidRDefault="0059068C" w:rsidP="004A4223">
      <w:pPr>
        <w:pStyle w:val="Heading2"/>
        <w:rPr>
          <w:rFonts w:eastAsia="Arial" w:cs="Arial"/>
          <w:szCs w:val="24"/>
        </w:rPr>
      </w:pPr>
      <w:bookmarkStart w:id="337" w:name="_Toc71291775"/>
      <w:r w:rsidRPr="00C27E51">
        <w:rPr>
          <w:rFonts w:eastAsia="Arial" w:cs="Arial"/>
          <w:szCs w:val="24"/>
        </w:rPr>
        <w:t>12.14 Stage 1: School-level Investigation</w:t>
      </w:r>
      <w:bookmarkEnd w:id="337"/>
    </w:p>
    <w:p w14:paraId="55B0F7B5" w14:textId="77777777" w:rsidR="0059068C" w:rsidRPr="00C27E51" w:rsidRDefault="0059068C" w:rsidP="002C0C18">
      <w:pPr>
        <w:pStyle w:val="NoSpacing"/>
        <w:rPr>
          <w:lang w:eastAsia="en-GB" w:bidi="en-GB"/>
        </w:rPr>
      </w:pPr>
    </w:p>
    <w:p w14:paraId="011BC7DB" w14:textId="298DDC2C" w:rsidR="0059068C" w:rsidRPr="00C27E51" w:rsidRDefault="0059068C" w:rsidP="004A4223">
      <w:pPr>
        <w:widowControl w:val="0"/>
        <w:autoSpaceDE w:val="0"/>
        <w:autoSpaceDN w:val="0"/>
        <w:spacing w:line="276" w:lineRule="auto"/>
        <w:rPr>
          <w:rFonts w:eastAsia="Arial" w:cs="Arial"/>
          <w:szCs w:val="24"/>
          <w:lang w:eastAsia="en-GB" w:bidi="en-GB"/>
        </w:rPr>
      </w:pPr>
      <w:r w:rsidRPr="00C27E51">
        <w:rPr>
          <w:rFonts w:eastAsia="Arial" w:cs="Arial"/>
          <w:szCs w:val="24"/>
          <w:lang w:eastAsia="en-GB" w:bidi="en-GB"/>
        </w:rPr>
        <w:t xml:space="preserve">12.14.1 The purpose of this investigation is to establish the facts as far as is reasonably possible. We will treat you fairly in the process whether you are a responding party, reporting party or witness fairly and will not make assumptions about </w:t>
      </w:r>
      <w:proofErr w:type="gramStart"/>
      <w:r w:rsidRPr="00C27E51">
        <w:rPr>
          <w:rFonts w:eastAsia="Arial" w:cs="Arial"/>
          <w:szCs w:val="24"/>
          <w:lang w:eastAsia="en-GB" w:bidi="en-GB"/>
        </w:rPr>
        <w:t>whether or not</w:t>
      </w:r>
      <w:proofErr w:type="gramEnd"/>
      <w:r w:rsidRPr="00C27E51">
        <w:rPr>
          <w:rFonts w:eastAsia="Arial" w:cs="Arial"/>
          <w:szCs w:val="24"/>
          <w:lang w:eastAsia="en-GB" w:bidi="en-GB"/>
        </w:rPr>
        <w:t xml:space="preserve"> the allegation is true or false.</w:t>
      </w:r>
    </w:p>
    <w:p w14:paraId="21CEBBA8" w14:textId="77777777" w:rsidR="0059068C" w:rsidRPr="00C27E51" w:rsidRDefault="0059068C" w:rsidP="002C0C18">
      <w:pPr>
        <w:pStyle w:val="NoSpacing"/>
        <w:rPr>
          <w:lang w:eastAsia="en-GB" w:bidi="en-GB"/>
        </w:rPr>
      </w:pPr>
    </w:p>
    <w:p w14:paraId="1301DE1F" w14:textId="77777777" w:rsidR="0059068C" w:rsidRPr="00C27E51" w:rsidRDefault="0059068C" w:rsidP="004A4223">
      <w:pPr>
        <w:widowControl w:val="0"/>
        <w:autoSpaceDE w:val="0"/>
        <w:autoSpaceDN w:val="0"/>
        <w:spacing w:line="276" w:lineRule="auto"/>
        <w:rPr>
          <w:rFonts w:eastAsia="Arial" w:cs="Arial"/>
          <w:szCs w:val="24"/>
          <w:lang w:eastAsia="en-GB" w:bidi="en-GB"/>
        </w:rPr>
      </w:pPr>
      <w:r w:rsidRPr="00C27E51">
        <w:rPr>
          <w:rFonts w:eastAsia="Arial" w:cs="Arial"/>
          <w:szCs w:val="24"/>
          <w:lang w:eastAsia="en-GB" w:bidi="en-GB"/>
        </w:rPr>
        <w:t xml:space="preserve">12.14.2 The Dean (or nominee) will determine whether to deal with the matter informally, without the need for a full investigation. If a school-level investigation is required, the </w:t>
      </w:r>
      <w:proofErr w:type="gramStart"/>
      <w:r w:rsidRPr="00C27E51">
        <w:rPr>
          <w:rFonts w:eastAsia="Arial" w:cs="Arial"/>
          <w:szCs w:val="24"/>
          <w:lang w:eastAsia="en-GB" w:bidi="en-GB"/>
        </w:rPr>
        <w:t>School</w:t>
      </w:r>
      <w:proofErr w:type="gramEnd"/>
      <w:r w:rsidRPr="00C27E51">
        <w:rPr>
          <w:rFonts w:eastAsia="Arial" w:cs="Arial"/>
          <w:szCs w:val="24"/>
          <w:lang w:eastAsia="en-GB" w:bidi="en-GB"/>
        </w:rPr>
        <w:t xml:space="preserve"> will nominate an appropriately trained member of staff within your school to investigate the allegation made about your behaviour. As part of the investigation, you, the responding party will be asked to meet with the investigator, this may be more than once to ascertain as much information as possible. </w:t>
      </w:r>
    </w:p>
    <w:p w14:paraId="49B3122E" w14:textId="77777777" w:rsidR="0059068C" w:rsidRPr="00C27E51" w:rsidRDefault="0059068C" w:rsidP="002C0C18">
      <w:pPr>
        <w:pStyle w:val="NoSpacing"/>
        <w:rPr>
          <w:lang w:eastAsia="en-GB" w:bidi="en-GB"/>
        </w:rPr>
      </w:pPr>
    </w:p>
    <w:p w14:paraId="75CD58C5" w14:textId="77777777" w:rsidR="0059068C" w:rsidRPr="00C27E51" w:rsidRDefault="0059068C" w:rsidP="004A4223">
      <w:pPr>
        <w:widowControl w:val="0"/>
        <w:autoSpaceDE w:val="0"/>
        <w:autoSpaceDN w:val="0"/>
        <w:spacing w:line="276" w:lineRule="auto"/>
        <w:rPr>
          <w:rFonts w:eastAsia="Arial" w:cs="Arial"/>
          <w:szCs w:val="24"/>
          <w:lang w:eastAsia="en-GB" w:bidi="en-GB"/>
        </w:rPr>
      </w:pPr>
      <w:r w:rsidRPr="00C27E51">
        <w:rPr>
          <w:rFonts w:eastAsia="Arial" w:cs="Arial"/>
          <w:szCs w:val="24"/>
          <w:lang w:eastAsia="en-GB" w:bidi="en-GB"/>
        </w:rPr>
        <w:t xml:space="preserve">12.14.3 The investigator will speak to you, the responding party, about the allegation and may speak to the reporting party or any witnesses, if necessary. </w:t>
      </w:r>
    </w:p>
    <w:p w14:paraId="61D36EDB" w14:textId="77777777" w:rsidR="0059068C" w:rsidRPr="00C27E51" w:rsidRDefault="0059068C" w:rsidP="002C0C18">
      <w:pPr>
        <w:pStyle w:val="NoSpacing"/>
        <w:rPr>
          <w:lang w:eastAsia="en-GB" w:bidi="en-GB"/>
        </w:rPr>
      </w:pPr>
    </w:p>
    <w:p w14:paraId="0750B9FA" w14:textId="77777777" w:rsidR="0059068C" w:rsidRPr="00C27E51" w:rsidRDefault="0059068C" w:rsidP="004A4223">
      <w:pPr>
        <w:widowControl w:val="0"/>
        <w:autoSpaceDE w:val="0"/>
        <w:autoSpaceDN w:val="0"/>
        <w:spacing w:line="276" w:lineRule="auto"/>
        <w:rPr>
          <w:rFonts w:eastAsia="Arial" w:cs="Arial"/>
          <w:szCs w:val="24"/>
          <w:lang w:eastAsia="en-GB" w:bidi="en-GB"/>
        </w:rPr>
      </w:pPr>
      <w:r w:rsidRPr="00C27E51">
        <w:rPr>
          <w:rFonts w:eastAsia="Arial" w:cs="Arial"/>
          <w:szCs w:val="24"/>
          <w:lang w:eastAsia="en-GB" w:bidi="en-GB"/>
        </w:rPr>
        <w:t>12.14.4 We will provide you with 5 working days’ notice of any meeting to discuss your behaviour and you will be able to bring a supporter with you. Please refer to the detail in section 12.7 which outlines what you can submit in advance of the meeting, and when.</w:t>
      </w:r>
    </w:p>
    <w:p w14:paraId="3EFB6D4F" w14:textId="77777777" w:rsidR="0059068C" w:rsidRPr="00C27E51" w:rsidRDefault="0059068C" w:rsidP="002C0C18">
      <w:pPr>
        <w:pStyle w:val="NoSpacing"/>
        <w:rPr>
          <w:lang w:eastAsia="en-GB" w:bidi="en-GB"/>
        </w:rPr>
      </w:pPr>
    </w:p>
    <w:p w14:paraId="4E9D4019" w14:textId="77777777" w:rsidR="0059068C" w:rsidRPr="00C27E51" w:rsidRDefault="0059068C" w:rsidP="004A4223">
      <w:pPr>
        <w:widowControl w:val="0"/>
        <w:autoSpaceDE w:val="0"/>
        <w:autoSpaceDN w:val="0"/>
        <w:spacing w:line="276" w:lineRule="auto"/>
        <w:rPr>
          <w:rFonts w:eastAsia="Arial" w:cs="Arial"/>
          <w:szCs w:val="24"/>
          <w:lang w:eastAsia="en-GB" w:bidi="en-GB"/>
        </w:rPr>
      </w:pPr>
      <w:r w:rsidRPr="00C27E51">
        <w:rPr>
          <w:rFonts w:eastAsia="Arial" w:cs="Arial"/>
          <w:szCs w:val="24"/>
          <w:lang w:eastAsia="en-GB" w:bidi="en-GB"/>
        </w:rPr>
        <w:t xml:space="preserve">12.14.5 When we invite you to meet with us, we will tell you about the allegation and provide you with a copy of any evidence that we have received. We may exceptionally need to keep the identity of the person who reported the behaviour confidential or redact the </w:t>
      </w:r>
      <w:proofErr w:type="gramStart"/>
      <w:r w:rsidRPr="00C27E51">
        <w:rPr>
          <w:rFonts w:eastAsia="Arial" w:cs="Arial"/>
          <w:szCs w:val="24"/>
          <w:lang w:eastAsia="en-GB" w:bidi="en-GB"/>
        </w:rPr>
        <w:t>evidence</w:t>
      </w:r>
      <w:proofErr w:type="gramEnd"/>
      <w:r w:rsidRPr="00C27E51">
        <w:rPr>
          <w:rFonts w:eastAsia="Arial" w:cs="Arial"/>
          <w:szCs w:val="24"/>
          <w:lang w:eastAsia="en-GB" w:bidi="en-GB"/>
        </w:rPr>
        <w:t xml:space="preserve"> but we will give you enough information so that you can respond to the allegation.  </w:t>
      </w:r>
    </w:p>
    <w:p w14:paraId="01B0D51B" w14:textId="77777777" w:rsidR="0059068C" w:rsidRPr="00C27E51" w:rsidRDefault="0059068C" w:rsidP="002C0C18">
      <w:pPr>
        <w:pStyle w:val="NoSpacing"/>
        <w:rPr>
          <w:lang w:eastAsia="en-GB" w:bidi="en-GB"/>
        </w:rPr>
      </w:pPr>
    </w:p>
    <w:p w14:paraId="77EC0E00" w14:textId="77777777" w:rsidR="0059068C" w:rsidRPr="00C27E51" w:rsidRDefault="0059068C" w:rsidP="004A4223">
      <w:pPr>
        <w:widowControl w:val="0"/>
        <w:autoSpaceDE w:val="0"/>
        <w:autoSpaceDN w:val="0"/>
        <w:spacing w:line="276" w:lineRule="auto"/>
        <w:rPr>
          <w:rFonts w:eastAsia="Arial" w:cs="Arial"/>
          <w:szCs w:val="24"/>
          <w:lang w:eastAsia="en-GB" w:bidi="en-GB"/>
        </w:rPr>
      </w:pPr>
      <w:r w:rsidRPr="00C27E51">
        <w:rPr>
          <w:rFonts w:eastAsia="Arial" w:cs="Arial"/>
          <w:szCs w:val="24"/>
          <w:lang w:eastAsia="en-GB" w:bidi="en-GB"/>
        </w:rPr>
        <w:t xml:space="preserve">12.14.6 We expect you to attend the meeting but if you are unable to attend for a good reason, which can be independently evidenced, and you tell us by emailing the investigator before the meeting date, we can hold the meeting </w:t>
      </w:r>
      <w:proofErr w:type="gramStart"/>
      <w:r w:rsidRPr="00C27E51">
        <w:rPr>
          <w:rFonts w:eastAsia="Arial" w:cs="Arial"/>
          <w:szCs w:val="24"/>
          <w:lang w:eastAsia="en-GB" w:bidi="en-GB"/>
        </w:rPr>
        <w:t>at a later date</w:t>
      </w:r>
      <w:proofErr w:type="gramEnd"/>
      <w:r w:rsidRPr="00C27E51">
        <w:rPr>
          <w:rFonts w:eastAsia="Arial" w:cs="Arial"/>
          <w:szCs w:val="24"/>
          <w:lang w:eastAsia="en-GB" w:bidi="en-GB"/>
        </w:rPr>
        <w:t xml:space="preserve">. Please be aware that we are unable to indefinitely postpone a meeting and we will not usually postpone a meeting more than once. </w:t>
      </w:r>
    </w:p>
    <w:p w14:paraId="35E201C0" w14:textId="77777777" w:rsidR="0059068C" w:rsidRPr="00C27E51" w:rsidRDefault="0059068C" w:rsidP="002C0C18">
      <w:pPr>
        <w:pStyle w:val="NoSpacing"/>
        <w:rPr>
          <w:lang w:eastAsia="en-GB" w:bidi="en-GB"/>
        </w:rPr>
      </w:pPr>
    </w:p>
    <w:p w14:paraId="3A69F4F2" w14:textId="77777777" w:rsidR="0059068C" w:rsidRPr="00C27E51" w:rsidRDefault="0059068C" w:rsidP="004A4223">
      <w:pPr>
        <w:widowControl w:val="0"/>
        <w:autoSpaceDE w:val="0"/>
        <w:autoSpaceDN w:val="0"/>
        <w:spacing w:line="276" w:lineRule="auto"/>
        <w:rPr>
          <w:rFonts w:eastAsia="Arial" w:cs="Arial"/>
          <w:szCs w:val="24"/>
          <w:lang w:eastAsia="en-GB" w:bidi="en-GB"/>
        </w:rPr>
      </w:pPr>
      <w:r w:rsidRPr="00C27E51">
        <w:rPr>
          <w:rFonts w:eastAsia="Arial" w:cs="Arial"/>
          <w:szCs w:val="24"/>
          <w:lang w:eastAsia="en-GB" w:bidi="en-GB"/>
        </w:rPr>
        <w:t>12.14.7 If you do not tell us in advance that you are unable to attend the meeting and you do not attend, the investigator will continue with their investigation in your absence based on the information available. This will include any information you have submitted, prior to the meeting request.</w:t>
      </w:r>
    </w:p>
    <w:p w14:paraId="0DE6CBB9" w14:textId="77777777" w:rsidR="0059068C" w:rsidRPr="00C27E51" w:rsidRDefault="0059068C" w:rsidP="002C0C18">
      <w:pPr>
        <w:pStyle w:val="NoSpacing"/>
        <w:rPr>
          <w:lang w:eastAsia="en-GB" w:bidi="en-GB"/>
        </w:rPr>
      </w:pPr>
    </w:p>
    <w:p w14:paraId="6A222995" w14:textId="77777777" w:rsidR="0059068C" w:rsidRPr="00C27E51" w:rsidRDefault="0059068C" w:rsidP="004A4223">
      <w:pPr>
        <w:widowControl w:val="0"/>
        <w:autoSpaceDE w:val="0"/>
        <w:autoSpaceDN w:val="0"/>
        <w:spacing w:line="276" w:lineRule="auto"/>
        <w:rPr>
          <w:rFonts w:eastAsia="Arial" w:cs="Arial"/>
          <w:szCs w:val="24"/>
          <w:lang w:eastAsia="en-GB" w:bidi="en-GB"/>
        </w:rPr>
      </w:pPr>
      <w:r w:rsidRPr="00C27E51">
        <w:rPr>
          <w:rFonts w:eastAsia="Arial" w:cs="Arial"/>
          <w:szCs w:val="24"/>
          <w:lang w:eastAsia="en-GB" w:bidi="en-GB"/>
        </w:rPr>
        <w:t xml:space="preserve">12.14.8 If you tell us in advance of the meeting that you will not be attending and do not have a good reason for not attending, which can be independently evidenced, we will be in touch to rearrange, however if you choose not to meet with us or cannot make the next meeting date, the investigator will continue with their investigation in your absence based on the information available. This will include any information you have submitted, prior to the meeting request. </w:t>
      </w:r>
    </w:p>
    <w:p w14:paraId="3BA22DDE" w14:textId="77777777" w:rsidR="0059068C" w:rsidRPr="00C27E51" w:rsidRDefault="0059068C" w:rsidP="004A4223">
      <w:pPr>
        <w:widowControl w:val="0"/>
        <w:autoSpaceDE w:val="0"/>
        <w:autoSpaceDN w:val="0"/>
        <w:spacing w:line="276" w:lineRule="auto"/>
        <w:rPr>
          <w:rFonts w:eastAsia="Arial" w:cs="Arial"/>
          <w:szCs w:val="24"/>
          <w:lang w:eastAsia="en-GB" w:bidi="en-GB"/>
        </w:rPr>
      </w:pPr>
    </w:p>
    <w:p w14:paraId="57C67756" w14:textId="77777777" w:rsidR="0059068C" w:rsidRPr="00C27E51" w:rsidRDefault="0059068C" w:rsidP="004A4223">
      <w:pPr>
        <w:pStyle w:val="Heading2"/>
        <w:rPr>
          <w:rFonts w:eastAsia="Arial" w:cs="Arial"/>
          <w:szCs w:val="24"/>
        </w:rPr>
      </w:pPr>
      <w:bookmarkStart w:id="338" w:name="_Toc71291776"/>
      <w:r w:rsidRPr="00C27E51">
        <w:rPr>
          <w:rFonts w:eastAsia="Arial" w:cs="Arial"/>
          <w:szCs w:val="24"/>
        </w:rPr>
        <w:t>12.15 Stage 1 Outcomes</w:t>
      </w:r>
      <w:bookmarkEnd w:id="338"/>
    </w:p>
    <w:p w14:paraId="73DD0856" w14:textId="77777777" w:rsidR="0059068C" w:rsidRPr="00C27E51" w:rsidRDefault="0059068C" w:rsidP="002C0C18">
      <w:pPr>
        <w:pStyle w:val="NoSpacing"/>
        <w:rPr>
          <w:lang w:eastAsia="en-GB" w:bidi="en-GB"/>
        </w:rPr>
      </w:pPr>
    </w:p>
    <w:p w14:paraId="6BD598B5" w14:textId="5283254F" w:rsidR="0059068C" w:rsidRPr="00C27E51" w:rsidRDefault="0059068C" w:rsidP="004A4223">
      <w:pPr>
        <w:widowControl w:val="0"/>
        <w:autoSpaceDE w:val="0"/>
        <w:autoSpaceDN w:val="0"/>
        <w:spacing w:line="276" w:lineRule="auto"/>
        <w:rPr>
          <w:rFonts w:eastAsia="Arial" w:cs="Arial"/>
          <w:szCs w:val="24"/>
          <w:lang w:eastAsia="en-GB" w:bidi="en-GB"/>
        </w:rPr>
      </w:pPr>
      <w:r w:rsidRPr="00C27E51">
        <w:rPr>
          <w:rFonts w:eastAsia="Arial" w:cs="Arial"/>
          <w:szCs w:val="24"/>
          <w:lang w:eastAsia="en-GB" w:bidi="en-GB"/>
        </w:rPr>
        <w:t xml:space="preserve">12.15.1 Once the investigator has met with you, the responding party, they may require additional time to conclude their investigation. We </w:t>
      </w:r>
      <w:proofErr w:type="gramStart"/>
      <w:r w:rsidRPr="00C27E51">
        <w:rPr>
          <w:rFonts w:eastAsia="Arial" w:cs="Arial"/>
          <w:szCs w:val="24"/>
          <w:lang w:eastAsia="en-GB" w:bidi="en-GB"/>
        </w:rPr>
        <w:t>will;</w:t>
      </w:r>
      <w:proofErr w:type="gramEnd"/>
    </w:p>
    <w:p w14:paraId="7C5057E1" w14:textId="77777777" w:rsidR="0059068C" w:rsidRPr="00C27E51" w:rsidRDefault="0059068C" w:rsidP="0059068C">
      <w:pPr>
        <w:pStyle w:val="ListParagraph"/>
        <w:widowControl w:val="0"/>
        <w:numPr>
          <w:ilvl w:val="0"/>
          <w:numId w:val="117"/>
        </w:numPr>
        <w:autoSpaceDE w:val="0"/>
        <w:autoSpaceDN w:val="0"/>
        <w:spacing w:after="0" w:line="276" w:lineRule="auto"/>
        <w:rPr>
          <w:rFonts w:eastAsia="Arial" w:cs="Arial"/>
          <w:szCs w:val="24"/>
          <w:lang w:eastAsia="en-GB" w:bidi="en-GB"/>
        </w:rPr>
      </w:pPr>
      <w:r w:rsidRPr="00C27E51">
        <w:rPr>
          <w:rFonts w:eastAsia="Arial" w:cs="Arial"/>
          <w:szCs w:val="24"/>
          <w:lang w:eastAsia="en-GB" w:bidi="en-GB"/>
        </w:rPr>
        <w:t xml:space="preserve">Contact you to tell you when we have concluded the investigation. This may be at the end of the meeting or soon afterwards; </w:t>
      </w:r>
      <w:r w:rsidRPr="00C27E51">
        <w:rPr>
          <w:rFonts w:eastAsia="Arial" w:cs="Arial"/>
          <w:b/>
          <w:bCs/>
          <w:szCs w:val="24"/>
          <w:lang w:eastAsia="en-GB" w:bidi="en-GB"/>
        </w:rPr>
        <w:t>and</w:t>
      </w:r>
    </w:p>
    <w:p w14:paraId="31484F58" w14:textId="77777777" w:rsidR="0059068C" w:rsidRPr="00C27E51" w:rsidRDefault="0059068C" w:rsidP="0059068C">
      <w:pPr>
        <w:pStyle w:val="ListParagraph"/>
        <w:widowControl w:val="0"/>
        <w:numPr>
          <w:ilvl w:val="0"/>
          <w:numId w:val="117"/>
        </w:numPr>
        <w:autoSpaceDE w:val="0"/>
        <w:autoSpaceDN w:val="0"/>
        <w:spacing w:after="0" w:line="276" w:lineRule="auto"/>
        <w:rPr>
          <w:rFonts w:eastAsia="Arial" w:cs="Arial"/>
          <w:szCs w:val="24"/>
          <w:lang w:eastAsia="en-GB" w:bidi="en-GB"/>
        </w:rPr>
      </w:pPr>
      <w:r w:rsidRPr="00C27E51">
        <w:rPr>
          <w:rFonts w:eastAsia="Arial" w:cs="Arial"/>
          <w:szCs w:val="24"/>
          <w:lang w:eastAsia="en-GB" w:bidi="en-GB"/>
        </w:rPr>
        <w:t xml:space="preserve">Within 2 working days of </w:t>
      </w:r>
      <w:proofErr w:type="gramStart"/>
      <w:r w:rsidRPr="00C27E51">
        <w:rPr>
          <w:rFonts w:eastAsia="Arial" w:cs="Arial"/>
          <w:szCs w:val="24"/>
          <w:lang w:eastAsia="en-GB" w:bidi="en-GB"/>
        </w:rPr>
        <w:t>informing</w:t>
      </w:r>
      <w:proofErr w:type="gramEnd"/>
      <w:r w:rsidRPr="00C27E51">
        <w:rPr>
          <w:rFonts w:eastAsia="Arial" w:cs="Arial"/>
          <w:szCs w:val="24"/>
          <w:lang w:eastAsia="en-GB" w:bidi="en-GB"/>
        </w:rPr>
        <w:t xml:space="preserve"> you that the investigation has been concluded, we will contact you to let you know the outcome. </w:t>
      </w:r>
      <w:r w:rsidRPr="004F7687">
        <w:rPr>
          <w:rFonts w:eastAsia="Arial" w:cs="Arial"/>
          <w:szCs w:val="24"/>
          <w:lang w:eastAsia="en-GB" w:bidi="en-GB"/>
        </w:rPr>
        <w:t xml:space="preserve"> There are three possible outcomes:</w:t>
      </w:r>
    </w:p>
    <w:p w14:paraId="3E18BF81" w14:textId="77777777" w:rsidR="0059068C" w:rsidRPr="00C27E51" w:rsidRDefault="0059068C" w:rsidP="004A4223">
      <w:pPr>
        <w:widowControl w:val="0"/>
        <w:autoSpaceDE w:val="0"/>
        <w:autoSpaceDN w:val="0"/>
        <w:spacing w:line="276" w:lineRule="auto"/>
        <w:rPr>
          <w:rFonts w:eastAsia="Arial" w:cs="Arial"/>
          <w:szCs w:val="24"/>
          <w:lang w:eastAsia="en-GB" w:bidi="en-GB"/>
        </w:rPr>
      </w:pPr>
    </w:p>
    <w:p w14:paraId="45FD8277" w14:textId="5D428AE1" w:rsidR="0059068C" w:rsidRPr="002C0C18" w:rsidRDefault="0059068C" w:rsidP="004A4223">
      <w:pPr>
        <w:widowControl w:val="0"/>
        <w:numPr>
          <w:ilvl w:val="0"/>
          <w:numId w:val="114"/>
        </w:numPr>
        <w:autoSpaceDE w:val="0"/>
        <w:autoSpaceDN w:val="0"/>
        <w:spacing w:after="0" w:line="276" w:lineRule="auto"/>
        <w:ind w:left="0"/>
        <w:rPr>
          <w:rFonts w:eastAsia="Arial" w:cs="Arial"/>
          <w:b/>
          <w:szCs w:val="24"/>
          <w:lang w:eastAsia="en-GB" w:bidi="en-GB"/>
        </w:rPr>
      </w:pPr>
      <w:r w:rsidRPr="00C27E51">
        <w:rPr>
          <w:rFonts w:eastAsia="Arial" w:cs="Arial"/>
          <w:b/>
          <w:szCs w:val="24"/>
          <w:lang w:eastAsia="en-GB" w:bidi="en-GB"/>
        </w:rPr>
        <w:t>No Case to Answer</w:t>
      </w:r>
    </w:p>
    <w:p w14:paraId="2982EAF2" w14:textId="77777777" w:rsidR="0059068C" w:rsidRPr="00C27E51" w:rsidRDefault="0059068C" w:rsidP="004A4223">
      <w:pPr>
        <w:widowControl w:val="0"/>
        <w:tabs>
          <w:tab w:val="left" w:pos="142"/>
        </w:tabs>
        <w:autoSpaceDE w:val="0"/>
        <w:autoSpaceDN w:val="0"/>
        <w:spacing w:line="276" w:lineRule="auto"/>
        <w:rPr>
          <w:rFonts w:eastAsia="Arial" w:cs="Arial"/>
          <w:spacing w:val="1"/>
          <w:szCs w:val="24"/>
          <w:lang w:eastAsia="en-GB" w:bidi="en-GB"/>
        </w:rPr>
      </w:pPr>
      <w:r w:rsidRPr="00C27E51">
        <w:rPr>
          <w:rFonts w:eastAsia="Arial" w:cs="Arial"/>
          <w:szCs w:val="24"/>
          <w:lang w:eastAsia="en-GB" w:bidi="en-GB"/>
        </w:rPr>
        <w:t>If</w:t>
      </w:r>
      <w:r w:rsidRPr="00C27E51">
        <w:rPr>
          <w:rFonts w:eastAsia="Arial" w:cs="Arial"/>
          <w:spacing w:val="1"/>
          <w:szCs w:val="24"/>
          <w:lang w:eastAsia="en-GB" w:bidi="en-GB"/>
        </w:rPr>
        <w:t xml:space="preserve"> </w:t>
      </w:r>
      <w:r w:rsidRPr="00C27E51">
        <w:rPr>
          <w:rFonts w:eastAsia="Arial" w:cs="Arial"/>
          <w:szCs w:val="24"/>
          <w:lang w:eastAsia="en-GB" w:bidi="en-GB"/>
        </w:rPr>
        <w:t>t</w:t>
      </w:r>
      <w:r w:rsidRPr="00C27E51">
        <w:rPr>
          <w:rFonts w:eastAsia="Arial" w:cs="Arial"/>
          <w:spacing w:val="-1"/>
          <w:szCs w:val="24"/>
          <w:lang w:eastAsia="en-GB" w:bidi="en-GB"/>
        </w:rPr>
        <w:t>h</w:t>
      </w:r>
      <w:r w:rsidRPr="00C27E51">
        <w:rPr>
          <w:rFonts w:eastAsia="Arial" w:cs="Arial"/>
          <w:szCs w:val="24"/>
          <w:lang w:eastAsia="en-GB" w:bidi="en-GB"/>
        </w:rPr>
        <w:t xml:space="preserve">e investigator </w:t>
      </w:r>
      <w:r w:rsidRPr="00C27E51">
        <w:rPr>
          <w:rFonts w:eastAsia="Arial" w:cs="Arial"/>
          <w:spacing w:val="-1"/>
          <w:szCs w:val="24"/>
          <w:lang w:eastAsia="en-GB" w:bidi="en-GB"/>
        </w:rPr>
        <w:t>b</w:t>
      </w:r>
      <w:r w:rsidRPr="00C27E51">
        <w:rPr>
          <w:rFonts w:eastAsia="Arial" w:cs="Arial"/>
          <w:spacing w:val="1"/>
          <w:szCs w:val="24"/>
          <w:lang w:eastAsia="en-GB" w:bidi="en-GB"/>
        </w:rPr>
        <w:t>e</w:t>
      </w:r>
      <w:r w:rsidRPr="00C27E51">
        <w:rPr>
          <w:rFonts w:eastAsia="Arial" w:cs="Arial"/>
          <w:szCs w:val="24"/>
          <w:lang w:eastAsia="en-GB" w:bidi="en-GB"/>
        </w:rPr>
        <w:t>li</w:t>
      </w:r>
      <w:r w:rsidRPr="00C27E51">
        <w:rPr>
          <w:rFonts w:eastAsia="Arial" w:cs="Arial"/>
          <w:spacing w:val="1"/>
          <w:szCs w:val="24"/>
          <w:lang w:eastAsia="en-GB" w:bidi="en-GB"/>
        </w:rPr>
        <w:t>e</w:t>
      </w:r>
      <w:r w:rsidRPr="00C27E51">
        <w:rPr>
          <w:rFonts w:eastAsia="Arial" w:cs="Arial"/>
          <w:spacing w:val="-2"/>
          <w:szCs w:val="24"/>
          <w:lang w:eastAsia="en-GB" w:bidi="en-GB"/>
        </w:rPr>
        <w:t>v</w:t>
      </w:r>
      <w:r w:rsidRPr="00C27E51">
        <w:rPr>
          <w:rFonts w:eastAsia="Arial" w:cs="Arial"/>
          <w:spacing w:val="1"/>
          <w:szCs w:val="24"/>
          <w:lang w:eastAsia="en-GB" w:bidi="en-GB"/>
        </w:rPr>
        <w:t>e</w:t>
      </w:r>
      <w:r w:rsidRPr="00C27E51">
        <w:rPr>
          <w:rFonts w:eastAsia="Arial" w:cs="Arial"/>
          <w:szCs w:val="24"/>
          <w:lang w:eastAsia="en-GB" w:bidi="en-GB"/>
        </w:rPr>
        <w:t>s t</w:t>
      </w:r>
      <w:r w:rsidRPr="00C27E51">
        <w:rPr>
          <w:rFonts w:eastAsia="Arial" w:cs="Arial"/>
          <w:spacing w:val="1"/>
          <w:szCs w:val="24"/>
          <w:lang w:eastAsia="en-GB" w:bidi="en-GB"/>
        </w:rPr>
        <w:t>he</w:t>
      </w:r>
      <w:r w:rsidRPr="00C27E51">
        <w:rPr>
          <w:rFonts w:eastAsia="Arial" w:cs="Arial"/>
          <w:spacing w:val="-1"/>
          <w:szCs w:val="24"/>
          <w:lang w:eastAsia="en-GB" w:bidi="en-GB"/>
        </w:rPr>
        <w:t>r</w:t>
      </w:r>
      <w:r w:rsidRPr="00C27E51">
        <w:rPr>
          <w:rFonts w:eastAsia="Arial" w:cs="Arial"/>
          <w:szCs w:val="24"/>
          <w:lang w:eastAsia="en-GB" w:bidi="en-GB"/>
        </w:rPr>
        <w:t>e</w:t>
      </w:r>
      <w:r w:rsidRPr="00C27E51">
        <w:rPr>
          <w:rFonts w:eastAsia="Arial" w:cs="Arial"/>
          <w:spacing w:val="1"/>
          <w:szCs w:val="24"/>
          <w:lang w:eastAsia="en-GB" w:bidi="en-GB"/>
        </w:rPr>
        <w:t xml:space="preserve"> </w:t>
      </w:r>
      <w:r w:rsidRPr="00C27E51">
        <w:rPr>
          <w:rFonts w:eastAsia="Arial" w:cs="Arial"/>
          <w:szCs w:val="24"/>
          <w:lang w:eastAsia="en-GB" w:bidi="en-GB"/>
        </w:rPr>
        <w:t>is</w:t>
      </w:r>
      <w:r w:rsidRPr="00C27E51">
        <w:rPr>
          <w:rFonts w:eastAsia="Arial" w:cs="Arial"/>
          <w:spacing w:val="-2"/>
          <w:szCs w:val="24"/>
          <w:lang w:eastAsia="en-GB" w:bidi="en-GB"/>
        </w:rPr>
        <w:t xml:space="preserve"> </w:t>
      </w:r>
      <w:r w:rsidRPr="00C27E51">
        <w:rPr>
          <w:rFonts w:eastAsia="Arial" w:cs="Arial"/>
          <w:spacing w:val="1"/>
          <w:szCs w:val="24"/>
          <w:lang w:eastAsia="en-GB" w:bidi="en-GB"/>
        </w:rPr>
        <w:t>n</w:t>
      </w:r>
      <w:r w:rsidRPr="00C27E51">
        <w:rPr>
          <w:rFonts w:eastAsia="Arial" w:cs="Arial"/>
          <w:szCs w:val="24"/>
          <w:lang w:eastAsia="en-GB" w:bidi="en-GB"/>
        </w:rPr>
        <w:t>o</w:t>
      </w:r>
      <w:r w:rsidRPr="00C27E51">
        <w:rPr>
          <w:rFonts w:eastAsia="Arial" w:cs="Arial"/>
          <w:spacing w:val="1"/>
          <w:szCs w:val="24"/>
          <w:lang w:eastAsia="en-GB" w:bidi="en-GB"/>
        </w:rPr>
        <w:t xml:space="preserve"> </w:t>
      </w:r>
      <w:r w:rsidRPr="00C27E51">
        <w:rPr>
          <w:rFonts w:eastAsia="Arial" w:cs="Arial"/>
          <w:spacing w:val="-2"/>
          <w:szCs w:val="24"/>
          <w:lang w:eastAsia="en-GB" w:bidi="en-GB"/>
        </w:rPr>
        <w:t>c</w:t>
      </w:r>
      <w:r w:rsidRPr="00C27E51">
        <w:rPr>
          <w:rFonts w:eastAsia="Arial" w:cs="Arial"/>
          <w:spacing w:val="1"/>
          <w:szCs w:val="24"/>
          <w:lang w:eastAsia="en-GB" w:bidi="en-GB"/>
        </w:rPr>
        <w:t>a</w:t>
      </w:r>
      <w:r w:rsidRPr="00C27E51">
        <w:rPr>
          <w:rFonts w:eastAsia="Arial" w:cs="Arial"/>
          <w:szCs w:val="24"/>
          <w:lang w:eastAsia="en-GB" w:bidi="en-GB"/>
        </w:rPr>
        <w:t>se</w:t>
      </w:r>
      <w:r w:rsidRPr="00C27E51">
        <w:rPr>
          <w:rFonts w:eastAsia="Arial" w:cs="Arial"/>
          <w:spacing w:val="-1"/>
          <w:szCs w:val="24"/>
          <w:lang w:eastAsia="en-GB" w:bidi="en-GB"/>
        </w:rPr>
        <w:t xml:space="preserve"> </w:t>
      </w:r>
      <w:r w:rsidRPr="00C27E51">
        <w:rPr>
          <w:rFonts w:eastAsia="Arial" w:cs="Arial"/>
          <w:szCs w:val="24"/>
          <w:lang w:eastAsia="en-GB" w:bidi="en-GB"/>
        </w:rPr>
        <w:t>to</w:t>
      </w:r>
      <w:r w:rsidRPr="00C27E51">
        <w:rPr>
          <w:rFonts w:eastAsia="Arial" w:cs="Arial"/>
          <w:spacing w:val="-1"/>
          <w:szCs w:val="24"/>
          <w:lang w:eastAsia="en-GB" w:bidi="en-GB"/>
        </w:rPr>
        <w:t xml:space="preserve"> a</w:t>
      </w:r>
      <w:r w:rsidRPr="00C27E51">
        <w:rPr>
          <w:rFonts w:eastAsia="Arial" w:cs="Arial"/>
          <w:spacing w:val="1"/>
          <w:szCs w:val="24"/>
          <w:lang w:eastAsia="en-GB" w:bidi="en-GB"/>
        </w:rPr>
        <w:t>n</w:t>
      </w:r>
      <w:r w:rsidRPr="00C27E51">
        <w:rPr>
          <w:rFonts w:eastAsia="Arial" w:cs="Arial"/>
          <w:szCs w:val="24"/>
          <w:lang w:eastAsia="en-GB" w:bidi="en-GB"/>
        </w:rPr>
        <w:t>s</w:t>
      </w:r>
      <w:r w:rsidRPr="00C27E51">
        <w:rPr>
          <w:rFonts w:eastAsia="Arial" w:cs="Arial"/>
          <w:spacing w:val="-3"/>
          <w:szCs w:val="24"/>
          <w:lang w:eastAsia="en-GB" w:bidi="en-GB"/>
        </w:rPr>
        <w:t>w</w:t>
      </w:r>
      <w:r w:rsidRPr="00C27E51">
        <w:rPr>
          <w:rFonts w:eastAsia="Arial" w:cs="Arial"/>
          <w:spacing w:val="1"/>
          <w:szCs w:val="24"/>
          <w:lang w:eastAsia="en-GB" w:bidi="en-GB"/>
        </w:rPr>
        <w:t>e</w:t>
      </w:r>
      <w:r w:rsidRPr="00C27E51">
        <w:rPr>
          <w:rFonts w:eastAsia="Arial" w:cs="Arial"/>
          <w:spacing w:val="-1"/>
          <w:szCs w:val="24"/>
          <w:lang w:eastAsia="en-GB" w:bidi="en-GB"/>
        </w:rPr>
        <w:t>r,</w:t>
      </w:r>
      <w:r w:rsidRPr="00C27E51">
        <w:rPr>
          <w:rFonts w:eastAsia="Arial" w:cs="Arial"/>
          <w:szCs w:val="24"/>
          <w:lang w:eastAsia="en-GB" w:bidi="en-GB"/>
        </w:rPr>
        <w:t xml:space="preserve"> we will advise you of this and confirm that the matter is concluded.</w:t>
      </w:r>
      <w:r w:rsidRPr="00C27E51">
        <w:rPr>
          <w:rFonts w:eastAsia="Arial" w:cs="Arial"/>
          <w:spacing w:val="1"/>
          <w:szCs w:val="24"/>
          <w:lang w:eastAsia="en-GB" w:bidi="en-GB"/>
        </w:rPr>
        <w:t xml:space="preserve"> </w:t>
      </w:r>
    </w:p>
    <w:p w14:paraId="1E7C05FB" w14:textId="77777777" w:rsidR="0059068C" w:rsidRPr="00C27E51" w:rsidRDefault="0059068C" w:rsidP="004A4223">
      <w:pPr>
        <w:widowControl w:val="0"/>
        <w:tabs>
          <w:tab w:val="left" w:pos="426"/>
        </w:tabs>
        <w:autoSpaceDE w:val="0"/>
        <w:autoSpaceDN w:val="0"/>
        <w:spacing w:line="276" w:lineRule="auto"/>
        <w:rPr>
          <w:rFonts w:eastAsia="Arial" w:cs="Arial"/>
          <w:spacing w:val="-2"/>
          <w:szCs w:val="24"/>
          <w:lang w:eastAsia="en-GB" w:bidi="en-GB"/>
        </w:rPr>
      </w:pPr>
    </w:p>
    <w:p w14:paraId="16FE2D47" w14:textId="77777777" w:rsidR="0059068C" w:rsidRPr="00C27E51" w:rsidRDefault="0059068C" w:rsidP="004A4223">
      <w:pPr>
        <w:widowControl w:val="0"/>
        <w:tabs>
          <w:tab w:val="left" w:pos="426"/>
        </w:tabs>
        <w:autoSpaceDE w:val="0"/>
        <w:autoSpaceDN w:val="0"/>
        <w:spacing w:line="276" w:lineRule="auto"/>
        <w:rPr>
          <w:rFonts w:eastAsia="Arial" w:cs="Arial"/>
          <w:szCs w:val="24"/>
          <w:lang w:eastAsia="en-GB" w:bidi="en-GB"/>
        </w:rPr>
      </w:pPr>
      <w:r w:rsidRPr="00C27E51">
        <w:rPr>
          <w:rFonts w:eastAsia="Arial" w:cs="Arial"/>
          <w:spacing w:val="-2"/>
          <w:szCs w:val="24"/>
          <w:lang w:eastAsia="en-GB" w:bidi="en-GB"/>
        </w:rPr>
        <w:t>I</w:t>
      </w:r>
      <w:r w:rsidRPr="00C27E51">
        <w:rPr>
          <w:rFonts w:eastAsia="Arial" w:cs="Arial"/>
          <w:szCs w:val="24"/>
          <w:lang w:eastAsia="en-GB" w:bidi="en-GB"/>
        </w:rPr>
        <w:t>f</w:t>
      </w:r>
      <w:r w:rsidRPr="00C27E51">
        <w:rPr>
          <w:rFonts w:eastAsia="Arial" w:cs="Arial"/>
          <w:spacing w:val="1"/>
          <w:szCs w:val="24"/>
          <w:lang w:eastAsia="en-GB" w:bidi="en-GB"/>
        </w:rPr>
        <w:t xml:space="preserve"> during the investigation you had any precautionary measures imposed</w:t>
      </w:r>
      <w:r w:rsidRPr="00C27E51">
        <w:rPr>
          <w:rFonts w:eastAsia="Arial" w:cs="Arial"/>
          <w:szCs w:val="24"/>
          <w:lang w:eastAsia="en-GB" w:bidi="en-GB"/>
        </w:rPr>
        <w:t>,</w:t>
      </w:r>
      <w:r w:rsidRPr="00C27E51">
        <w:rPr>
          <w:rFonts w:eastAsia="Arial" w:cs="Arial"/>
          <w:spacing w:val="1"/>
          <w:szCs w:val="24"/>
          <w:lang w:eastAsia="en-GB" w:bidi="en-GB"/>
        </w:rPr>
        <w:t xml:space="preserve"> we will lift </w:t>
      </w:r>
      <w:r w:rsidRPr="00C27E51">
        <w:rPr>
          <w:rFonts w:eastAsia="Arial" w:cs="Arial"/>
          <w:spacing w:val="1"/>
          <w:szCs w:val="24"/>
          <w:lang w:eastAsia="en-GB" w:bidi="en-GB"/>
        </w:rPr>
        <w:lastRenderedPageBreak/>
        <w:t>them immediately and you will receive confirmation of this.</w:t>
      </w:r>
    </w:p>
    <w:p w14:paraId="301BAE06" w14:textId="77777777" w:rsidR="0059068C" w:rsidRPr="00C27E51" w:rsidRDefault="0059068C" w:rsidP="004A4223">
      <w:pPr>
        <w:widowControl w:val="0"/>
        <w:autoSpaceDE w:val="0"/>
        <w:autoSpaceDN w:val="0"/>
        <w:spacing w:line="276" w:lineRule="auto"/>
        <w:rPr>
          <w:rFonts w:eastAsia="Arial" w:cs="Arial"/>
          <w:szCs w:val="24"/>
          <w:lang w:eastAsia="en-GB" w:bidi="en-GB"/>
        </w:rPr>
      </w:pPr>
    </w:p>
    <w:p w14:paraId="7CEF7B54" w14:textId="554D4175" w:rsidR="0059068C" w:rsidRPr="002C0C18" w:rsidRDefault="0059068C" w:rsidP="004A4223">
      <w:pPr>
        <w:widowControl w:val="0"/>
        <w:numPr>
          <w:ilvl w:val="0"/>
          <w:numId w:val="114"/>
        </w:numPr>
        <w:autoSpaceDE w:val="0"/>
        <w:autoSpaceDN w:val="0"/>
        <w:spacing w:after="0" w:line="276" w:lineRule="auto"/>
        <w:ind w:left="0"/>
        <w:rPr>
          <w:rFonts w:eastAsia="Arial" w:cs="Arial"/>
          <w:b/>
          <w:szCs w:val="24"/>
          <w:lang w:eastAsia="en-GB" w:bidi="en-GB"/>
        </w:rPr>
      </w:pPr>
      <w:r w:rsidRPr="00C27E51">
        <w:rPr>
          <w:rFonts w:eastAsia="Arial" w:cs="Arial"/>
          <w:b/>
          <w:szCs w:val="24"/>
          <w:lang w:eastAsia="en-GB" w:bidi="en-GB"/>
        </w:rPr>
        <w:t>Stage 1 Penalty</w:t>
      </w:r>
    </w:p>
    <w:p w14:paraId="6721BD1C" w14:textId="0FD51A05" w:rsidR="0059068C" w:rsidRPr="00C27E51" w:rsidRDefault="0059068C" w:rsidP="004A4223">
      <w:pPr>
        <w:widowControl w:val="0"/>
        <w:autoSpaceDE w:val="0"/>
        <w:autoSpaceDN w:val="0"/>
        <w:spacing w:line="276" w:lineRule="auto"/>
        <w:rPr>
          <w:rFonts w:eastAsia="Arial" w:cs="Arial"/>
          <w:szCs w:val="24"/>
          <w:lang w:eastAsia="en-GB" w:bidi="en-GB"/>
        </w:rPr>
      </w:pPr>
      <w:r w:rsidRPr="00C27E51">
        <w:rPr>
          <w:rFonts w:eastAsia="Arial" w:cs="Arial"/>
          <w:szCs w:val="24"/>
          <w:lang w:eastAsia="en-GB" w:bidi="en-GB"/>
        </w:rPr>
        <w:t>If we decide that your behaviour has breached our regulations and this breach is considered minor, we can apply a penalty at Stage 1. The penalties may include but are not limited to the following:</w:t>
      </w:r>
    </w:p>
    <w:p w14:paraId="1460B96F" w14:textId="77777777" w:rsidR="0059068C" w:rsidRPr="00C27E51" w:rsidRDefault="0059068C" w:rsidP="002C0C18">
      <w:pPr>
        <w:widowControl w:val="0"/>
        <w:numPr>
          <w:ilvl w:val="0"/>
          <w:numId w:val="118"/>
        </w:numPr>
        <w:autoSpaceDE w:val="0"/>
        <w:autoSpaceDN w:val="0"/>
        <w:spacing w:after="0" w:line="276" w:lineRule="auto"/>
        <w:rPr>
          <w:rFonts w:eastAsia="Arial" w:cs="Arial"/>
          <w:szCs w:val="24"/>
          <w:lang w:eastAsia="en-GB" w:bidi="en-GB"/>
        </w:rPr>
      </w:pPr>
      <w:r w:rsidRPr="00C27E51">
        <w:rPr>
          <w:rFonts w:eastAsia="Arial" w:cs="Arial"/>
          <w:szCs w:val="24"/>
          <w:lang w:eastAsia="en-GB" w:bidi="en-GB"/>
        </w:rPr>
        <w:t xml:space="preserve">A formal written </w:t>
      </w:r>
      <w:proofErr w:type="gramStart"/>
      <w:r w:rsidRPr="00C27E51">
        <w:rPr>
          <w:rFonts w:eastAsia="Arial" w:cs="Arial"/>
          <w:szCs w:val="24"/>
          <w:lang w:eastAsia="en-GB" w:bidi="en-GB"/>
        </w:rPr>
        <w:t>warning;</w:t>
      </w:r>
      <w:proofErr w:type="gramEnd"/>
    </w:p>
    <w:p w14:paraId="5DB69E21" w14:textId="77777777" w:rsidR="0059068C" w:rsidRPr="00C27E51" w:rsidRDefault="0059068C" w:rsidP="002C0C18">
      <w:pPr>
        <w:widowControl w:val="0"/>
        <w:numPr>
          <w:ilvl w:val="0"/>
          <w:numId w:val="118"/>
        </w:numPr>
        <w:autoSpaceDE w:val="0"/>
        <w:autoSpaceDN w:val="0"/>
        <w:spacing w:after="0" w:line="276" w:lineRule="auto"/>
        <w:rPr>
          <w:rFonts w:eastAsia="Arial" w:cs="Arial"/>
          <w:szCs w:val="24"/>
          <w:lang w:eastAsia="en-GB" w:bidi="en-GB"/>
        </w:rPr>
      </w:pPr>
      <w:r w:rsidRPr="00C27E51">
        <w:rPr>
          <w:rFonts w:eastAsia="Arial" w:cs="Arial"/>
          <w:szCs w:val="24"/>
          <w:lang w:eastAsia="en-GB" w:bidi="en-GB"/>
        </w:rPr>
        <w:t xml:space="preserve">A </w:t>
      </w:r>
      <w:proofErr w:type="gramStart"/>
      <w:r w:rsidRPr="00C27E51">
        <w:rPr>
          <w:rFonts w:eastAsia="Arial" w:cs="Arial"/>
          <w:szCs w:val="24"/>
          <w:lang w:eastAsia="en-GB" w:bidi="en-GB"/>
        </w:rPr>
        <w:t>fine;</w:t>
      </w:r>
      <w:proofErr w:type="gramEnd"/>
    </w:p>
    <w:p w14:paraId="41DD4AC7" w14:textId="77777777" w:rsidR="0059068C" w:rsidRPr="00C27E51" w:rsidRDefault="0059068C" w:rsidP="002C0C18">
      <w:pPr>
        <w:widowControl w:val="0"/>
        <w:numPr>
          <w:ilvl w:val="0"/>
          <w:numId w:val="118"/>
        </w:numPr>
        <w:autoSpaceDE w:val="0"/>
        <w:autoSpaceDN w:val="0"/>
        <w:spacing w:after="0" w:line="276" w:lineRule="auto"/>
        <w:rPr>
          <w:rFonts w:eastAsia="Arial" w:cs="Arial"/>
          <w:szCs w:val="24"/>
          <w:lang w:eastAsia="en-GB" w:bidi="en-GB"/>
        </w:rPr>
      </w:pPr>
      <w:r w:rsidRPr="00C27E51">
        <w:rPr>
          <w:rFonts w:eastAsia="Arial" w:cs="Arial"/>
          <w:szCs w:val="24"/>
          <w:lang w:eastAsia="en-GB" w:bidi="en-GB"/>
        </w:rPr>
        <w:t xml:space="preserve">Attendance Awareness </w:t>
      </w:r>
      <w:proofErr w:type="gramStart"/>
      <w:r w:rsidRPr="00C27E51">
        <w:rPr>
          <w:rFonts w:eastAsia="Arial" w:cs="Arial"/>
          <w:szCs w:val="24"/>
          <w:lang w:eastAsia="en-GB" w:bidi="en-GB"/>
        </w:rPr>
        <w:t>Course;</w:t>
      </w:r>
      <w:proofErr w:type="gramEnd"/>
    </w:p>
    <w:p w14:paraId="618A989F" w14:textId="77777777" w:rsidR="0059068C" w:rsidRPr="00C27E51" w:rsidRDefault="0059068C" w:rsidP="002C0C18">
      <w:pPr>
        <w:widowControl w:val="0"/>
        <w:numPr>
          <w:ilvl w:val="0"/>
          <w:numId w:val="118"/>
        </w:numPr>
        <w:autoSpaceDE w:val="0"/>
        <w:autoSpaceDN w:val="0"/>
        <w:spacing w:after="0" w:line="276" w:lineRule="auto"/>
        <w:rPr>
          <w:rFonts w:eastAsia="Arial" w:cs="Arial"/>
          <w:szCs w:val="24"/>
          <w:lang w:eastAsia="en-GB" w:bidi="en-GB"/>
        </w:rPr>
      </w:pPr>
      <w:r w:rsidRPr="00C27E51">
        <w:rPr>
          <w:rFonts w:eastAsia="Arial" w:cs="Arial"/>
          <w:szCs w:val="24"/>
          <w:lang w:eastAsia="en-GB" w:bidi="en-GB"/>
        </w:rPr>
        <w:t xml:space="preserve">University community </w:t>
      </w:r>
      <w:proofErr w:type="gramStart"/>
      <w:r w:rsidRPr="00C27E51">
        <w:rPr>
          <w:rFonts w:eastAsia="Arial" w:cs="Arial"/>
          <w:szCs w:val="24"/>
          <w:lang w:eastAsia="en-GB" w:bidi="en-GB"/>
        </w:rPr>
        <w:t>service;</w:t>
      </w:r>
      <w:proofErr w:type="gramEnd"/>
    </w:p>
    <w:p w14:paraId="1D0DEDEC" w14:textId="77777777" w:rsidR="0059068C" w:rsidRPr="00C27E51" w:rsidRDefault="0059068C" w:rsidP="002C0C18">
      <w:pPr>
        <w:widowControl w:val="0"/>
        <w:numPr>
          <w:ilvl w:val="0"/>
          <w:numId w:val="118"/>
        </w:numPr>
        <w:autoSpaceDE w:val="0"/>
        <w:autoSpaceDN w:val="0"/>
        <w:spacing w:after="0" w:line="276" w:lineRule="auto"/>
        <w:rPr>
          <w:rFonts w:eastAsia="Arial" w:cs="Arial"/>
          <w:szCs w:val="24"/>
          <w:lang w:eastAsia="en-GB" w:bidi="en-GB"/>
        </w:rPr>
      </w:pPr>
      <w:r w:rsidRPr="00C27E51">
        <w:rPr>
          <w:rFonts w:eastAsia="Arial" w:cs="Arial"/>
          <w:szCs w:val="24"/>
          <w:lang w:eastAsia="en-GB" w:bidi="en-GB"/>
        </w:rPr>
        <w:t xml:space="preserve">Conditions such as a reflective statement or voluntary work which may specify what you need to do before you can continue with your </w:t>
      </w:r>
      <w:proofErr w:type="gramStart"/>
      <w:r w:rsidRPr="00C27E51">
        <w:rPr>
          <w:rFonts w:eastAsia="Arial" w:cs="Arial"/>
          <w:szCs w:val="24"/>
          <w:lang w:eastAsia="en-GB" w:bidi="en-GB"/>
        </w:rPr>
        <w:t>studies;</w:t>
      </w:r>
      <w:proofErr w:type="gramEnd"/>
    </w:p>
    <w:p w14:paraId="3A6D2843" w14:textId="77777777" w:rsidR="0059068C" w:rsidRPr="00C27E51" w:rsidRDefault="0059068C" w:rsidP="002C0C18">
      <w:pPr>
        <w:widowControl w:val="0"/>
        <w:numPr>
          <w:ilvl w:val="0"/>
          <w:numId w:val="118"/>
        </w:numPr>
        <w:autoSpaceDE w:val="0"/>
        <w:autoSpaceDN w:val="0"/>
        <w:spacing w:before="1" w:after="0" w:line="276" w:lineRule="auto"/>
        <w:rPr>
          <w:rFonts w:eastAsia="Arial" w:cs="Arial"/>
          <w:szCs w:val="24"/>
          <w:lang w:eastAsia="en-GB" w:bidi="en-GB"/>
        </w:rPr>
      </w:pPr>
      <w:r w:rsidRPr="00C27E51">
        <w:rPr>
          <w:rFonts w:eastAsia="Arial" w:cs="Arial"/>
          <w:szCs w:val="24"/>
          <w:lang w:eastAsia="en-GB" w:bidi="en-GB"/>
        </w:rPr>
        <w:t xml:space="preserve">Payment of an amount of money to reimburse us for loss suffered including replacement of damaged equipment, repairing damage or redecorating. </w:t>
      </w:r>
    </w:p>
    <w:p w14:paraId="08AE6EA8" w14:textId="77777777" w:rsidR="0059068C" w:rsidRPr="00C27E51" w:rsidRDefault="0059068C" w:rsidP="004A4223">
      <w:pPr>
        <w:widowControl w:val="0"/>
        <w:autoSpaceDE w:val="0"/>
        <w:autoSpaceDN w:val="0"/>
        <w:spacing w:before="1" w:line="276" w:lineRule="auto"/>
        <w:rPr>
          <w:rFonts w:eastAsia="Arial" w:cs="Arial"/>
          <w:szCs w:val="24"/>
          <w:lang w:eastAsia="en-GB" w:bidi="en-GB"/>
        </w:rPr>
      </w:pPr>
    </w:p>
    <w:p w14:paraId="400B1962" w14:textId="17E5D182" w:rsidR="0059068C" w:rsidRPr="002C0C18" w:rsidRDefault="0059068C" w:rsidP="004A4223">
      <w:pPr>
        <w:widowControl w:val="0"/>
        <w:numPr>
          <w:ilvl w:val="0"/>
          <w:numId w:val="114"/>
        </w:numPr>
        <w:autoSpaceDE w:val="0"/>
        <w:autoSpaceDN w:val="0"/>
        <w:spacing w:after="0" w:line="276" w:lineRule="auto"/>
        <w:ind w:left="0"/>
        <w:rPr>
          <w:rFonts w:eastAsia="Arial" w:cs="Arial"/>
          <w:b/>
          <w:szCs w:val="24"/>
          <w:lang w:eastAsia="en-GB" w:bidi="en-GB"/>
        </w:rPr>
      </w:pPr>
      <w:r w:rsidRPr="00C27E51">
        <w:rPr>
          <w:rFonts w:eastAsia="Arial" w:cs="Arial"/>
          <w:b/>
          <w:szCs w:val="24"/>
          <w:lang w:eastAsia="en-GB" w:bidi="en-GB"/>
        </w:rPr>
        <w:t>Referral to Stage 2</w:t>
      </w:r>
    </w:p>
    <w:p w14:paraId="04D99F32" w14:textId="77777777" w:rsidR="0059068C" w:rsidRPr="00C27E51" w:rsidRDefault="0059068C" w:rsidP="004A4223">
      <w:pPr>
        <w:widowControl w:val="0"/>
        <w:autoSpaceDE w:val="0"/>
        <w:autoSpaceDN w:val="0"/>
        <w:spacing w:line="276" w:lineRule="auto"/>
        <w:rPr>
          <w:rFonts w:eastAsia="Arial" w:cs="Arial"/>
          <w:szCs w:val="24"/>
          <w:lang w:eastAsia="en-GB" w:bidi="en-GB"/>
        </w:rPr>
      </w:pPr>
      <w:r w:rsidRPr="00C27E51">
        <w:rPr>
          <w:rFonts w:eastAsia="Arial" w:cs="Arial"/>
          <w:szCs w:val="24"/>
          <w:lang w:eastAsia="en-GB" w:bidi="en-GB"/>
        </w:rPr>
        <w:t xml:space="preserve">If we decide that your behaviour has breached our regulations and this breach </w:t>
      </w:r>
      <w:proofErr w:type="gramStart"/>
      <w:r w:rsidRPr="00C27E51">
        <w:rPr>
          <w:rFonts w:eastAsia="Arial" w:cs="Arial"/>
          <w:szCs w:val="24"/>
          <w:lang w:eastAsia="en-GB" w:bidi="en-GB"/>
        </w:rPr>
        <w:t>is considered to be</w:t>
      </w:r>
      <w:proofErr w:type="gramEnd"/>
      <w:r w:rsidRPr="00C27E51">
        <w:rPr>
          <w:rFonts w:eastAsia="Arial" w:cs="Arial"/>
          <w:szCs w:val="24"/>
          <w:lang w:eastAsia="en-GB" w:bidi="en-GB"/>
        </w:rPr>
        <w:t xml:space="preserve"> major, we can refer the matter to an investigation at stage 2 of the procedure. </w:t>
      </w:r>
    </w:p>
    <w:p w14:paraId="2BBCE56E" w14:textId="77777777" w:rsidR="0059068C" w:rsidRPr="00C27E51" w:rsidRDefault="0059068C" w:rsidP="004A4223">
      <w:pPr>
        <w:widowControl w:val="0"/>
        <w:autoSpaceDE w:val="0"/>
        <w:autoSpaceDN w:val="0"/>
        <w:spacing w:line="276" w:lineRule="auto"/>
        <w:rPr>
          <w:rFonts w:eastAsia="Arial" w:cs="Arial"/>
          <w:szCs w:val="24"/>
          <w:lang w:eastAsia="en-GB" w:bidi="en-GB"/>
        </w:rPr>
      </w:pPr>
    </w:p>
    <w:p w14:paraId="08BA8382" w14:textId="77777777" w:rsidR="0059068C" w:rsidRPr="00C27E51" w:rsidRDefault="0059068C" w:rsidP="004A4223">
      <w:pPr>
        <w:pStyle w:val="Heading2"/>
        <w:rPr>
          <w:rFonts w:eastAsia="Arial" w:cs="Arial"/>
          <w:szCs w:val="24"/>
        </w:rPr>
      </w:pPr>
      <w:bookmarkStart w:id="339" w:name="_Toc71291777"/>
      <w:r w:rsidRPr="00C27E51">
        <w:rPr>
          <w:rFonts w:eastAsia="Arial" w:cs="Arial"/>
          <w:szCs w:val="24"/>
        </w:rPr>
        <w:t>12.16 Stage 2: University-level Investigation</w:t>
      </w:r>
      <w:bookmarkEnd w:id="339"/>
    </w:p>
    <w:p w14:paraId="7653BDD5" w14:textId="77777777" w:rsidR="0059068C" w:rsidRPr="00C27E51" w:rsidRDefault="0059068C" w:rsidP="002C0C18">
      <w:pPr>
        <w:pStyle w:val="NoSpacing"/>
        <w:rPr>
          <w:lang w:eastAsia="en-GB" w:bidi="en-GB"/>
        </w:rPr>
      </w:pPr>
    </w:p>
    <w:p w14:paraId="05A689A5" w14:textId="77777777" w:rsidR="0059068C" w:rsidRPr="00C27E51" w:rsidRDefault="0059068C" w:rsidP="004A4223">
      <w:pPr>
        <w:widowControl w:val="0"/>
        <w:autoSpaceDE w:val="0"/>
        <w:autoSpaceDN w:val="0"/>
        <w:spacing w:line="276" w:lineRule="auto"/>
        <w:rPr>
          <w:rFonts w:eastAsia="Arial" w:cs="Arial"/>
          <w:szCs w:val="24"/>
          <w:lang w:eastAsia="en-GB" w:bidi="en-GB"/>
        </w:rPr>
      </w:pPr>
      <w:r w:rsidRPr="00C27E51">
        <w:rPr>
          <w:rFonts w:eastAsia="Arial" w:cs="Arial"/>
          <w:szCs w:val="24"/>
          <w:lang w:eastAsia="en-GB" w:bidi="en-GB"/>
        </w:rPr>
        <w:t xml:space="preserve">12.16.1 We will nominate an appropriately trained member of staff within Registry to investigate the report made about your behaviour, within 5 working days of receiving the allegation or the referral from stage </w:t>
      </w:r>
      <w:proofErr w:type="gramStart"/>
      <w:r w:rsidRPr="00C27E51">
        <w:rPr>
          <w:rFonts w:eastAsia="Arial" w:cs="Arial"/>
          <w:szCs w:val="24"/>
          <w:lang w:eastAsia="en-GB" w:bidi="en-GB"/>
        </w:rPr>
        <w:t>1..</w:t>
      </w:r>
      <w:proofErr w:type="gramEnd"/>
      <w:r w:rsidRPr="00C27E51">
        <w:rPr>
          <w:rFonts w:eastAsia="Arial" w:cs="Arial"/>
          <w:szCs w:val="24"/>
          <w:lang w:eastAsia="en-GB" w:bidi="en-GB"/>
        </w:rPr>
        <w:t xml:space="preserve"> </w:t>
      </w:r>
    </w:p>
    <w:p w14:paraId="60FB3CC1" w14:textId="77777777" w:rsidR="0059068C" w:rsidRPr="00C27E51" w:rsidRDefault="0059068C" w:rsidP="002C0C18">
      <w:pPr>
        <w:pStyle w:val="NoSpacing"/>
        <w:rPr>
          <w:lang w:eastAsia="en-GB" w:bidi="en-GB"/>
        </w:rPr>
      </w:pPr>
    </w:p>
    <w:p w14:paraId="2156B2B3" w14:textId="77777777" w:rsidR="0059068C" w:rsidRPr="00C27E51" w:rsidRDefault="0059068C" w:rsidP="004A4223">
      <w:pPr>
        <w:widowControl w:val="0"/>
        <w:autoSpaceDE w:val="0"/>
        <w:autoSpaceDN w:val="0"/>
        <w:spacing w:line="276" w:lineRule="auto"/>
        <w:rPr>
          <w:rFonts w:eastAsia="Arial" w:cs="Arial"/>
          <w:szCs w:val="24"/>
          <w:lang w:eastAsia="en-GB" w:bidi="en-GB"/>
        </w:rPr>
      </w:pPr>
      <w:r w:rsidRPr="00C27E51">
        <w:rPr>
          <w:rFonts w:eastAsia="Arial" w:cs="Arial"/>
          <w:szCs w:val="24"/>
          <w:lang w:eastAsia="en-GB" w:bidi="en-GB"/>
        </w:rPr>
        <w:t xml:space="preserve">12.16.2 The purpose of this investigation is to establish the facts as far as is reasonably possible. We will treat you fairly in the process whether you are a responding party, reporting party or witness and will not make assumptions about </w:t>
      </w:r>
      <w:proofErr w:type="gramStart"/>
      <w:r w:rsidRPr="00C27E51">
        <w:rPr>
          <w:rFonts w:eastAsia="Arial" w:cs="Arial"/>
          <w:szCs w:val="24"/>
          <w:lang w:eastAsia="en-GB" w:bidi="en-GB"/>
        </w:rPr>
        <w:t>whether or not</w:t>
      </w:r>
      <w:proofErr w:type="gramEnd"/>
      <w:r w:rsidRPr="00C27E51">
        <w:rPr>
          <w:rFonts w:eastAsia="Arial" w:cs="Arial"/>
          <w:szCs w:val="24"/>
          <w:lang w:eastAsia="en-GB" w:bidi="en-GB"/>
        </w:rPr>
        <w:t xml:space="preserve"> the allegation is true or false. </w:t>
      </w:r>
    </w:p>
    <w:p w14:paraId="161236CD" w14:textId="77777777" w:rsidR="0059068C" w:rsidRPr="00C27E51" w:rsidRDefault="0059068C" w:rsidP="002C0C18">
      <w:pPr>
        <w:pStyle w:val="NoSpacing"/>
        <w:rPr>
          <w:lang w:eastAsia="en-GB" w:bidi="en-GB"/>
        </w:rPr>
      </w:pPr>
    </w:p>
    <w:p w14:paraId="53CD0BAC" w14:textId="77777777" w:rsidR="0059068C" w:rsidRPr="00C27E51" w:rsidRDefault="0059068C" w:rsidP="004A4223">
      <w:pPr>
        <w:widowControl w:val="0"/>
        <w:autoSpaceDE w:val="0"/>
        <w:autoSpaceDN w:val="0"/>
        <w:spacing w:line="276" w:lineRule="auto"/>
        <w:rPr>
          <w:rFonts w:eastAsia="Arial" w:cs="Arial"/>
          <w:szCs w:val="24"/>
          <w:lang w:eastAsia="en-GB" w:bidi="en-GB"/>
        </w:rPr>
      </w:pPr>
      <w:r w:rsidRPr="00C27E51">
        <w:rPr>
          <w:rFonts w:eastAsia="Arial" w:cs="Arial"/>
          <w:szCs w:val="24"/>
          <w:lang w:eastAsia="en-GB" w:bidi="en-GB"/>
        </w:rPr>
        <w:t xml:space="preserve">12.16.3 As part of the investigation, you, the responding party will be asked to meet with the investigator, this may be more than once to ascertain as much information as possible. The investigator will speak to you about the allegation and may speak to the person who reported the allegation or any witnesses, if necessary. </w:t>
      </w:r>
    </w:p>
    <w:p w14:paraId="7C459DF9" w14:textId="77777777" w:rsidR="0059068C" w:rsidRPr="00C27E51" w:rsidRDefault="0059068C" w:rsidP="004A4223">
      <w:pPr>
        <w:widowControl w:val="0"/>
        <w:autoSpaceDE w:val="0"/>
        <w:autoSpaceDN w:val="0"/>
        <w:spacing w:line="276" w:lineRule="auto"/>
        <w:rPr>
          <w:rFonts w:eastAsia="Arial" w:cs="Arial"/>
          <w:szCs w:val="24"/>
          <w:lang w:eastAsia="en-GB" w:bidi="en-GB"/>
        </w:rPr>
      </w:pPr>
    </w:p>
    <w:p w14:paraId="15CA4728" w14:textId="77777777" w:rsidR="0059068C" w:rsidRPr="00C27E51" w:rsidRDefault="0059068C" w:rsidP="004A4223">
      <w:pPr>
        <w:widowControl w:val="0"/>
        <w:autoSpaceDE w:val="0"/>
        <w:autoSpaceDN w:val="0"/>
        <w:spacing w:line="276" w:lineRule="auto"/>
        <w:rPr>
          <w:rFonts w:eastAsia="Arial" w:cs="Arial"/>
          <w:szCs w:val="24"/>
          <w:lang w:eastAsia="en-GB" w:bidi="en-GB"/>
        </w:rPr>
      </w:pPr>
      <w:r w:rsidRPr="00C27E51">
        <w:rPr>
          <w:rFonts w:eastAsia="Arial" w:cs="Arial"/>
          <w:szCs w:val="24"/>
          <w:lang w:eastAsia="en-GB" w:bidi="en-GB"/>
        </w:rPr>
        <w:t xml:space="preserve">12.16.4 We will provide you with 5 working days’ notice of any meeting to discuss your behaviour and you will be able to bring a supporter with you. Please refer to the detail in section 12.7 which outlines what you can submit in advance of the meeting, </w:t>
      </w:r>
      <w:r w:rsidRPr="00C27E51">
        <w:rPr>
          <w:rFonts w:eastAsia="Arial" w:cs="Arial"/>
          <w:szCs w:val="24"/>
          <w:lang w:eastAsia="en-GB" w:bidi="en-GB"/>
        </w:rPr>
        <w:lastRenderedPageBreak/>
        <w:t>and when.</w:t>
      </w:r>
    </w:p>
    <w:p w14:paraId="0C187A03" w14:textId="77777777" w:rsidR="0059068C" w:rsidRPr="00C27E51" w:rsidRDefault="0059068C" w:rsidP="002C0C18">
      <w:pPr>
        <w:pStyle w:val="NoSpacing"/>
        <w:rPr>
          <w:lang w:eastAsia="en-GB" w:bidi="en-GB"/>
        </w:rPr>
      </w:pPr>
    </w:p>
    <w:p w14:paraId="220D8C93" w14:textId="77777777" w:rsidR="0059068C" w:rsidRPr="00C27E51" w:rsidRDefault="0059068C" w:rsidP="004A4223">
      <w:pPr>
        <w:widowControl w:val="0"/>
        <w:autoSpaceDE w:val="0"/>
        <w:autoSpaceDN w:val="0"/>
        <w:spacing w:line="276" w:lineRule="auto"/>
        <w:rPr>
          <w:rFonts w:eastAsia="Arial" w:cs="Arial"/>
          <w:szCs w:val="24"/>
          <w:lang w:eastAsia="en-GB" w:bidi="en-GB"/>
        </w:rPr>
      </w:pPr>
      <w:r w:rsidRPr="00C27E51">
        <w:rPr>
          <w:rFonts w:eastAsia="Arial" w:cs="Arial"/>
          <w:szCs w:val="24"/>
          <w:lang w:eastAsia="en-GB" w:bidi="en-GB"/>
        </w:rPr>
        <w:t xml:space="preserve">12.16.5 When we invite you to meet with us, we will tell you about the allegation that has been reported and provide you with a copy of any evidence that we have received. We may exceptionally need to keep the identity of the person who reported the behaviour confidential or redact the </w:t>
      </w:r>
      <w:proofErr w:type="gramStart"/>
      <w:r w:rsidRPr="00C27E51">
        <w:rPr>
          <w:rFonts w:eastAsia="Arial" w:cs="Arial"/>
          <w:szCs w:val="24"/>
          <w:lang w:eastAsia="en-GB" w:bidi="en-GB"/>
        </w:rPr>
        <w:t>evidence</w:t>
      </w:r>
      <w:proofErr w:type="gramEnd"/>
      <w:r w:rsidRPr="00C27E51">
        <w:rPr>
          <w:rFonts w:eastAsia="Arial" w:cs="Arial"/>
          <w:szCs w:val="24"/>
          <w:lang w:eastAsia="en-GB" w:bidi="en-GB"/>
        </w:rPr>
        <w:t xml:space="preserve"> but we will give you enough information so that you can respond to the allegation. </w:t>
      </w:r>
    </w:p>
    <w:p w14:paraId="7CD6A1D0" w14:textId="77777777" w:rsidR="0059068C" w:rsidRPr="00C27E51" w:rsidRDefault="0059068C" w:rsidP="002037BD">
      <w:pPr>
        <w:pStyle w:val="NoSpacing"/>
        <w:rPr>
          <w:lang w:eastAsia="en-GB" w:bidi="en-GB"/>
        </w:rPr>
      </w:pPr>
    </w:p>
    <w:p w14:paraId="510AB487" w14:textId="77777777" w:rsidR="0059068C" w:rsidRPr="00C27E51" w:rsidRDefault="0059068C" w:rsidP="004A4223">
      <w:pPr>
        <w:widowControl w:val="0"/>
        <w:autoSpaceDE w:val="0"/>
        <w:autoSpaceDN w:val="0"/>
        <w:spacing w:line="276" w:lineRule="auto"/>
        <w:rPr>
          <w:rFonts w:eastAsia="Arial" w:cs="Arial"/>
          <w:szCs w:val="24"/>
          <w:lang w:eastAsia="en-GB" w:bidi="en-GB"/>
        </w:rPr>
      </w:pPr>
      <w:r w:rsidRPr="00C27E51">
        <w:rPr>
          <w:rFonts w:eastAsia="Arial" w:cs="Arial"/>
          <w:szCs w:val="24"/>
          <w:lang w:eastAsia="en-GB" w:bidi="en-GB"/>
        </w:rPr>
        <w:t xml:space="preserve">12.16.6 We expect you to attend the meeting but if you are unable to attend for a good reason, which can be independently evidenced, and you tell us by emailing the investigator before the meeting date, we can hold the meeting </w:t>
      </w:r>
      <w:proofErr w:type="gramStart"/>
      <w:r w:rsidRPr="00C27E51">
        <w:rPr>
          <w:rFonts w:eastAsia="Arial" w:cs="Arial"/>
          <w:szCs w:val="24"/>
          <w:lang w:eastAsia="en-GB" w:bidi="en-GB"/>
        </w:rPr>
        <w:t>at a later date</w:t>
      </w:r>
      <w:proofErr w:type="gramEnd"/>
      <w:r w:rsidRPr="00C27E51">
        <w:rPr>
          <w:rFonts w:eastAsia="Arial" w:cs="Arial"/>
          <w:szCs w:val="24"/>
          <w:lang w:eastAsia="en-GB" w:bidi="en-GB"/>
        </w:rPr>
        <w:t xml:space="preserve">. Please be aware that we are unable to indefinitely postpone a meeting and we will usually be unable to postpone a meeting more than once. </w:t>
      </w:r>
    </w:p>
    <w:p w14:paraId="22BC8493" w14:textId="77777777" w:rsidR="0059068C" w:rsidRPr="00C27E51" w:rsidRDefault="0059068C" w:rsidP="002037BD">
      <w:pPr>
        <w:pStyle w:val="NoSpacing"/>
        <w:rPr>
          <w:lang w:eastAsia="en-GB" w:bidi="en-GB"/>
        </w:rPr>
      </w:pPr>
    </w:p>
    <w:p w14:paraId="3536B399" w14:textId="77777777" w:rsidR="0059068C" w:rsidRPr="00C27E51" w:rsidRDefault="0059068C" w:rsidP="004A4223">
      <w:pPr>
        <w:widowControl w:val="0"/>
        <w:autoSpaceDE w:val="0"/>
        <w:autoSpaceDN w:val="0"/>
        <w:spacing w:line="276" w:lineRule="auto"/>
        <w:rPr>
          <w:rFonts w:eastAsia="Arial" w:cs="Arial"/>
          <w:szCs w:val="24"/>
          <w:lang w:eastAsia="en-GB" w:bidi="en-GB"/>
        </w:rPr>
      </w:pPr>
      <w:r w:rsidRPr="00C27E51">
        <w:rPr>
          <w:rFonts w:eastAsia="Arial" w:cs="Arial"/>
          <w:szCs w:val="24"/>
          <w:lang w:eastAsia="en-GB" w:bidi="en-GB"/>
        </w:rPr>
        <w:t>12.16.7 If you do not tell us in advance that you are unable to attend the meeting and you do not attend, the investigator will continue with their investigation in your absence based on the information available. This will include any information you have submitted, prior to the meeting request.</w:t>
      </w:r>
    </w:p>
    <w:p w14:paraId="0E94D744" w14:textId="77777777" w:rsidR="0059068C" w:rsidRPr="00C27E51" w:rsidRDefault="0059068C" w:rsidP="002037BD">
      <w:pPr>
        <w:pStyle w:val="NoSpacing"/>
        <w:rPr>
          <w:lang w:eastAsia="en-GB" w:bidi="en-GB"/>
        </w:rPr>
      </w:pPr>
    </w:p>
    <w:p w14:paraId="7F1307A4" w14:textId="77777777" w:rsidR="0059068C" w:rsidRPr="00C27E51" w:rsidRDefault="0059068C" w:rsidP="004A4223">
      <w:pPr>
        <w:widowControl w:val="0"/>
        <w:autoSpaceDE w:val="0"/>
        <w:autoSpaceDN w:val="0"/>
        <w:spacing w:line="276" w:lineRule="auto"/>
        <w:rPr>
          <w:rFonts w:eastAsia="Arial" w:cs="Arial"/>
          <w:szCs w:val="24"/>
          <w:lang w:eastAsia="en-GB" w:bidi="en-GB"/>
        </w:rPr>
      </w:pPr>
      <w:r w:rsidRPr="00C27E51">
        <w:rPr>
          <w:rFonts w:eastAsia="Arial" w:cs="Arial"/>
          <w:szCs w:val="24"/>
          <w:lang w:eastAsia="en-GB" w:bidi="en-GB"/>
        </w:rPr>
        <w:t xml:space="preserve">12.16.8 If you tell us in advance of the meeting that you will not be attending and do not have a good reason for not attending, which can be independently evidenced, we will be  in touch to rearrange, however if you choose not to meet with us or cannot make the next meeting date, the investigator will continue with their investigation in your absence based on the information available. This will include any information you have submitted, prior to the meeting request. </w:t>
      </w:r>
    </w:p>
    <w:p w14:paraId="18192AC6" w14:textId="77777777" w:rsidR="0059068C" w:rsidRPr="00C27E51" w:rsidRDefault="0059068C" w:rsidP="004A4223">
      <w:pPr>
        <w:widowControl w:val="0"/>
        <w:autoSpaceDE w:val="0"/>
        <w:autoSpaceDN w:val="0"/>
        <w:spacing w:line="276" w:lineRule="auto"/>
        <w:rPr>
          <w:rFonts w:eastAsia="Arial" w:cs="Arial"/>
          <w:szCs w:val="24"/>
          <w:lang w:eastAsia="en-GB" w:bidi="en-GB"/>
        </w:rPr>
      </w:pPr>
    </w:p>
    <w:p w14:paraId="188A9BB7" w14:textId="77777777" w:rsidR="0059068C" w:rsidRPr="00C27E51" w:rsidRDefault="0059068C" w:rsidP="004A4223">
      <w:pPr>
        <w:pStyle w:val="Heading2"/>
        <w:rPr>
          <w:rFonts w:eastAsia="Arial" w:cs="Arial"/>
          <w:szCs w:val="24"/>
        </w:rPr>
      </w:pPr>
      <w:bookmarkStart w:id="340" w:name="_Toc71291778"/>
      <w:r w:rsidRPr="00C27E51">
        <w:rPr>
          <w:rFonts w:eastAsia="Arial" w:cs="Arial"/>
          <w:szCs w:val="24"/>
        </w:rPr>
        <w:t>12.17 Stage 2 Outcomes</w:t>
      </w:r>
      <w:bookmarkEnd w:id="340"/>
    </w:p>
    <w:p w14:paraId="18846E49" w14:textId="77777777" w:rsidR="0059068C" w:rsidRPr="00C27E51" w:rsidRDefault="0059068C" w:rsidP="002037BD">
      <w:pPr>
        <w:pStyle w:val="NoSpacing"/>
        <w:rPr>
          <w:lang w:eastAsia="en-GB" w:bidi="en-GB"/>
        </w:rPr>
      </w:pPr>
    </w:p>
    <w:p w14:paraId="0D0BD339" w14:textId="1C518604" w:rsidR="0059068C" w:rsidRPr="00C27E51" w:rsidRDefault="0059068C" w:rsidP="004A4223">
      <w:pPr>
        <w:widowControl w:val="0"/>
        <w:autoSpaceDE w:val="0"/>
        <w:autoSpaceDN w:val="0"/>
        <w:spacing w:line="276" w:lineRule="auto"/>
        <w:rPr>
          <w:rFonts w:eastAsia="Arial" w:cs="Arial"/>
          <w:szCs w:val="24"/>
          <w:lang w:eastAsia="en-GB" w:bidi="en-GB"/>
        </w:rPr>
      </w:pPr>
      <w:r w:rsidRPr="00C27E51">
        <w:rPr>
          <w:rFonts w:eastAsia="Arial" w:cs="Arial"/>
          <w:szCs w:val="24"/>
          <w:lang w:eastAsia="en-GB" w:bidi="en-GB"/>
        </w:rPr>
        <w:t xml:space="preserve">12.17.1 Once the investigator has met with you, the responding party, they may require additional time to conclude their investigation. We </w:t>
      </w:r>
      <w:proofErr w:type="gramStart"/>
      <w:r w:rsidRPr="00C27E51">
        <w:rPr>
          <w:rFonts w:eastAsia="Arial" w:cs="Arial"/>
          <w:szCs w:val="24"/>
          <w:lang w:eastAsia="en-GB" w:bidi="en-GB"/>
        </w:rPr>
        <w:t>will;</w:t>
      </w:r>
      <w:proofErr w:type="gramEnd"/>
    </w:p>
    <w:p w14:paraId="19B2FC90" w14:textId="77777777" w:rsidR="0059068C" w:rsidRPr="00C27E51" w:rsidRDefault="0059068C" w:rsidP="0059068C">
      <w:pPr>
        <w:pStyle w:val="ListParagraph"/>
        <w:widowControl w:val="0"/>
        <w:numPr>
          <w:ilvl w:val="0"/>
          <w:numId w:val="117"/>
        </w:numPr>
        <w:autoSpaceDE w:val="0"/>
        <w:autoSpaceDN w:val="0"/>
        <w:spacing w:after="0" w:line="276" w:lineRule="auto"/>
        <w:rPr>
          <w:rFonts w:eastAsia="Arial" w:cs="Arial"/>
          <w:szCs w:val="24"/>
          <w:lang w:eastAsia="en-GB" w:bidi="en-GB"/>
        </w:rPr>
      </w:pPr>
      <w:r w:rsidRPr="00C27E51">
        <w:rPr>
          <w:rFonts w:eastAsia="Arial" w:cs="Arial"/>
          <w:szCs w:val="24"/>
          <w:lang w:eastAsia="en-GB" w:bidi="en-GB"/>
        </w:rPr>
        <w:t xml:space="preserve">Contact you to tell you when we have concluded the investigation. This may be at the end of the meeting or soon afterwards; </w:t>
      </w:r>
      <w:r w:rsidRPr="00C27E51">
        <w:rPr>
          <w:rFonts w:eastAsia="Arial" w:cs="Arial"/>
          <w:b/>
          <w:bCs/>
          <w:szCs w:val="24"/>
          <w:lang w:eastAsia="en-GB" w:bidi="en-GB"/>
        </w:rPr>
        <w:t>and</w:t>
      </w:r>
    </w:p>
    <w:p w14:paraId="65603FA9" w14:textId="03AF06C2" w:rsidR="0059068C" w:rsidRDefault="0059068C" w:rsidP="004A4223">
      <w:pPr>
        <w:pStyle w:val="ListParagraph"/>
        <w:widowControl w:val="0"/>
        <w:numPr>
          <w:ilvl w:val="0"/>
          <w:numId w:val="117"/>
        </w:numPr>
        <w:autoSpaceDE w:val="0"/>
        <w:autoSpaceDN w:val="0"/>
        <w:spacing w:after="0" w:line="276" w:lineRule="auto"/>
        <w:rPr>
          <w:rFonts w:eastAsia="Arial" w:cs="Arial"/>
          <w:szCs w:val="24"/>
          <w:lang w:eastAsia="en-GB" w:bidi="en-GB"/>
        </w:rPr>
      </w:pPr>
      <w:r w:rsidRPr="00C27E51">
        <w:rPr>
          <w:rFonts w:eastAsia="Arial" w:cs="Arial"/>
          <w:szCs w:val="24"/>
          <w:lang w:eastAsia="en-GB" w:bidi="en-GB"/>
        </w:rPr>
        <w:t xml:space="preserve">Within 5 working days of </w:t>
      </w:r>
      <w:proofErr w:type="gramStart"/>
      <w:r w:rsidRPr="00C27E51">
        <w:rPr>
          <w:rFonts w:eastAsia="Arial" w:cs="Arial"/>
          <w:szCs w:val="24"/>
          <w:lang w:eastAsia="en-GB" w:bidi="en-GB"/>
        </w:rPr>
        <w:t>informing</w:t>
      </w:r>
      <w:proofErr w:type="gramEnd"/>
      <w:r w:rsidRPr="00C27E51">
        <w:rPr>
          <w:rFonts w:eastAsia="Arial" w:cs="Arial"/>
          <w:szCs w:val="24"/>
          <w:lang w:eastAsia="en-GB" w:bidi="en-GB"/>
        </w:rPr>
        <w:t xml:space="preserve"> you that the investigation has been concluded, we will contact you to let you know the outcome.  There are three possible outcomes:</w:t>
      </w:r>
    </w:p>
    <w:p w14:paraId="6CA2E3C4" w14:textId="4008C53F" w:rsidR="002037BD" w:rsidRDefault="002037BD" w:rsidP="002037BD">
      <w:pPr>
        <w:pStyle w:val="ListParagraph"/>
        <w:widowControl w:val="0"/>
        <w:autoSpaceDE w:val="0"/>
        <w:autoSpaceDN w:val="0"/>
        <w:spacing w:after="0" w:line="276" w:lineRule="auto"/>
        <w:ind w:left="360"/>
        <w:rPr>
          <w:rFonts w:eastAsia="Arial" w:cs="Arial"/>
          <w:szCs w:val="24"/>
          <w:lang w:eastAsia="en-GB" w:bidi="en-GB"/>
        </w:rPr>
      </w:pPr>
    </w:p>
    <w:p w14:paraId="2B83E338" w14:textId="7DB0B34E" w:rsidR="002037BD" w:rsidRDefault="002037BD" w:rsidP="002037BD">
      <w:pPr>
        <w:pStyle w:val="ListParagraph"/>
        <w:widowControl w:val="0"/>
        <w:autoSpaceDE w:val="0"/>
        <w:autoSpaceDN w:val="0"/>
        <w:spacing w:after="0" w:line="276" w:lineRule="auto"/>
        <w:ind w:left="360"/>
        <w:rPr>
          <w:rFonts w:eastAsia="Arial" w:cs="Arial"/>
          <w:szCs w:val="24"/>
          <w:lang w:eastAsia="en-GB" w:bidi="en-GB"/>
        </w:rPr>
      </w:pPr>
    </w:p>
    <w:p w14:paraId="7EDBC0FA" w14:textId="77777777" w:rsidR="002037BD" w:rsidRPr="002037BD" w:rsidRDefault="002037BD" w:rsidP="002037BD">
      <w:pPr>
        <w:pStyle w:val="ListParagraph"/>
        <w:widowControl w:val="0"/>
        <w:autoSpaceDE w:val="0"/>
        <w:autoSpaceDN w:val="0"/>
        <w:spacing w:after="0" w:line="276" w:lineRule="auto"/>
        <w:ind w:left="360"/>
        <w:rPr>
          <w:rFonts w:eastAsia="Arial" w:cs="Arial"/>
          <w:szCs w:val="24"/>
          <w:lang w:eastAsia="en-GB" w:bidi="en-GB"/>
        </w:rPr>
      </w:pPr>
    </w:p>
    <w:p w14:paraId="4EFDE533" w14:textId="4F33E61C" w:rsidR="0059068C" w:rsidRPr="002037BD" w:rsidRDefault="0059068C" w:rsidP="004A4223">
      <w:pPr>
        <w:widowControl w:val="0"/>
        <w:numPr>
          <w:ilvl w:val="0"/>
          <w:numId w:val="115"/>
        </w:numPr>
        <w:tabs>
          <w:tab w:val="left" w:pos="426"/>
        </w:tabs>
        <w:autoSpaceDE w:val="0"/>
        <w:autoSpaceDN w:val="0"/>
        <w:spacing w:after="0" w:line="276" w:lineRule="auto"/>
        <w:ind w:left="0"/>
        <w:rPr>
          <w:rFonts w:eastAsia="Arial" w:cs="Arial"/>
          <w:b/>
          <w:szCs w:val="24"/>
          <w:lang w:eastAsia="en-GB" w:bidi="en-GB"/>
        </w:rPr>
      </w:pPr>
      <w:r w:rsidRPr="00C27E51">
        <w:rPr>
          <w:rFonts w:eastAsia="Arial" w:cs="Arial"/>
          <w:b/>
          <w:szCs w:val="24"/>
          <w:lang w:eastAsia="en-GB" w:bidi="en-GB"/>
        </w:rPr>
        <w:t>No Case to Answer</w:t>
      </w:r>
    </w:p>
    <w:p w14:paraId="7D4EA89F" w14:textId="77777777" w:rsidR="0059068C" w:rsidRPr="00C27E51" w:rsidRDefault="0059068C" w:rsidP="004A4223">
      <w:pPr>
        <w:widowControl w:val="0"/>
        <w:tabs>
          <w:tab w:val="left" w:pos="142"/>
        </w:tabs>
        <w:autoSpaceDE w:val="0"/>
        <w:autoSpaceDN w:val="0"/>
        <w:spacing w:line="276" w:lineRule="auto"/>
        <w:rPr>
          <w:rFonts w:eastAsia="Arial" w:cs="Arial"/>
          <w:spacing w:val="1"/>
          <w:szCs w:val="24"/>
          <w:lang w:eastAsia="en-GB" w:bidi="en-GB"/>
        </w:rPr>
      </w:pPr>
      <w:r w:rsidRPr="00C27E51">
        <w:rPr>
          <w:rFonts w:eastAsia="Arial" w:cs="Arial"/>
          <w:szCs w:val="24"/>
          <w:lang w:eastAsia="en-GB" w:bidi="en-GB"/>
        </w:rPr>
        <w:t>If</w:t>
      </w:r>
      <w:r w:rsidRPr="00C27E51">
        <w:rPr>
          <w:rFonts w:eastAsia="Arial" w:cs="Arial"/>
          <w:spacing w:val="1"/>
          <w:szCs w:val="24"/>
          <w:lang w:eastAsia="en-GB" w:bidi="en-GB"/>
        </w:rPr>
        <w:t xml:space="preserve"> </w:t>
      </w:r>
      <w:r w:rsidRPr="00C27E51">
        <w:rPr>
          <w:rFonts w:eastAsia="Arial" w:cs="Arial"/>
          <w:szCs w:val="24"/>
          <w:lang w:eastAsia="en-GB" w:bidi="en-GB"/>
        </w:rPr>
        <w:t>t</w:t>
      </w:r>
      <w:r w:rsidRPr="00C27E51">
        <w:rPr>
          <w:rFonts w:eastAsia="Arial" w:cs="Arial"/>
          <w:spacing w:val="-1"/>
          <w:szCs w:val="24"/>
          <w:lang w:eastAsia="en-GB" w:bidi="en-GB"/>
        </w:rPr>
        <w:t>h</w:t>
      </w:r>
      <w:r w:rsidRPr="00C27E51">
        <w:rPr>
          <w:rFonts w:eastAsia="Arial" w:cs="Arial"/>
          <w:szCs w:val="24"/>
          <w:lang w:eastAsia="en-GB" w:bidi="en-GB"/>
        </w:rPr>
        <w:t xml:space="preserve">e investigator </w:t>
      </w:r>
      <w:r w:rsidRPr="00C27E51">
        <w:rPr>
          <w:rFonts w:eastAsia="Arial" w:cs="Arial"/>
          <w:spacing w:val="-1"/>
          <w:szCs w:val="24"/>
          <w:lang w:eastAsia="en-GB" w:bidi="en-GB"/>
        </w:rPr>
        <w:t>b</w:t>
      </w:r>
      <w:r w:rsidRPr="00C27E51">
        <w:rPr>
          <w:rFonts w:eastAsia="Arial" w:cs="Arial"/>
          <w:spacing w:val="1"/>
          <w:szCs w:val="24"/>
          <w:lang w:eastAsia="en-GB" w:bidi="en-GB"/>
        </w:rPr>
        <w:t>e</w:t>
      </w:r>
      <w:r w:rsidRPr="00C27E51">
        <w:rPr>
          <w:rFonts w:eastAsia="Arial" w:cs="Arial"/>
          <w:szCs w:val="24"/>
          <w:lang w:eastAsia="en-GB" w:bidi="en-GB"/>
        </w:rPr>
        <w:t>li</w:t>
      </w:r>
      <w:r w:rsidRPr="00C27E51">
        <w:rPr>
          <w:rFonts w:eastAsia="Arial" w:cs="Arial"/>
          <w:spacing w:val="1"/>
          <w:szCs w:val="24"/>
          <w:lang w:eastAsia="en-GB" w:bidi="en-GB"/>
        </w:rPr>
        <w:t>e</w:t>
      </w:r>
      <w:r w:rsidRPr="00C27E51">
        <w:rPr>
          <w:rFonts w:eastAsia="Arial" w:cs="Arial"/>
          <w:spacing w:val="-2"/>
          <w:szCs w:val="24"/>
          <w:lang w:eastAsia="en-GB" w:bidi="en-GB"/>
        </w:rPr>
        <w:t>v</w:t>
      </w:r>
      <w:r w:rsidRPr="00C27E51">
        <w:rPr>
          <w:rFonts w:eastAsia="Arial" w:cs="Arial"/>
          <w:spacing w:val="1"/>
          <w:szCs w:val="24"/>
          <w:lang w:eastAsia="en-GB" w:bidi="en-GB"/>
        </w:rPr>
        <w:t>e</w:t>
      </w:r>
      <w:r w:rsidRPr="00C27E51">
        <w:rPr>
          <w:rFonts w:eastAsia="Arial" w:cs="Arial"/>
          <w:szCs w:val="24"/>
          <w:lang w:eastAsia="en-GB" w:bidi="en-GB"/>
        </w:rPr>
        <w:t>s t</w:t>
      </w:r>
      <w:r w:rsidRPr="00C27E51">
        <w:rPr>
          <w:rFonts w:eastAsia="Arial" w:cs="Arial"/>
          <w:spacing w:val="1"/>
          <w:szCs w:val="24"/>
          <w:lang w:eastAsia="en-GB" w:bidi="en-GB"/>
        </w:rPr>
        <w:t>he</w:t>
      </w:r>
      <w:r w:rsidRPr="00C27E51">
        <w:rPr>
          <w:rFonts w:eastAsia="Arial" w:cs="Arial"/>
          <w:spacing w:val="-1"/>
          <w:szCs w:val="24"/>
          <w:lang w:eastAsia="en-GB" w:bidi="en-GB"/>
        </w:rPr>
        <w:t>r</w:t>
      </w:r>
      <w:r w:rsidRPr="00C27E51">
        <w:rPr>
          <w:rFonts w:eastAsia="Arial" w:cs="Arial"/>
          <w:szCs w:val="24"/>
          <w:lang w:eastAsia="en-GB" w:bidi="en-GB"/>
        </w:rPr>
        <w:t>e</w:t>
      </w:r>
      <w:r w:rsidRPr="00C27E51">
        <w:rPr>
          <w:rFonts w:eastAsia="Arial" w:cs="Arial"/>
          <w:spacing w:val="1"/>
          <w:szCs w:val="24"/>
          <w:lang w:eastAsia="en-GB" w:bidi="en-GB"/>
        </w:rPr>
        <w:t xml:space="preserve"> </w:t>
      </w:r>
      <w:r w:rsidRPr="00C27E51">
        <w:rPr>
          <w:rFonts w:eastAsia="Arial" w:cs="Arial"/>
          <w:szCs w:val="24"/>
          <w:lang w:eastAsia="en-GB" w:bidi="en-GB"/>
        </w:rPr>
        <w:t>is</w:t>
      </w:r>
      <w:r w:rsidRPr="00C27E51">
        <w:rPr>
          <w:rFonts w:eastAsia="Arial" w:cs="Arial"/>
          <w:spacing w:val="-2"/>
          <w:szCs w:val="24"/>
          <w:lang w:eastAsia="en-GB" w:bidi="en-GB"/>
        </w:rPr>
        <w:t xml:space="preserve"> </w:t>
      </w:r>
      <w:r w:rsidRPr="00C27E51">
        <w:rPr>
          <w:rFonts w:eastAsia="Arial" w:cs="Arial"/>
          <w:spacing w:val="1"/>
          <w:szCs w:val="24"/>
          <w:lang w:eastAsia="en-GB" w:bidi="en-GB"/>
        </w:rPr>
        <w:t>n</w:t>
      </w:r>
      <w:r w:rsidRPr="00C27E51">
        <w:rPr>
          <w:rFonts w:eastAsia="Arial" w:cs="Arial"/>
          <w:szCs w:val="24"/>
          <w:lang w:eastAsia="en-GB" w:bidi="en-GB"/>
        </w:rPr>
        <w:t>o</w:t>
      </w:r>
      <w:r w:rsidRPr="00C27E51">
        <w:rPr>
          <w:rFonts w:eastAsia="Arial" w:cs="Arial"/>
          <w:spacing w:val="1"/>
          <w:szCs w:val="24"/>
          <w:lang w:eastAsia="en-GB" w:bidi="en-GB"/>
        </w:rPr>
        <w:t xml:space="preserve"> </w:t>
      </w:r>
      <w:r w:rsidRPr="00C27E51">
        <w:rPr>
          <w:rFonts w:eastAsia="Arial" w:cs="Arial"/>
          <w:spacing w:val="-2"/>
          <w:szCs w:val="24"/>
          <w:lang w:eastAsia="en-GB" w:bidi="en-GB"/>
        </w:rPr>
        <w:t>c</w:t>
      </w:r>
      <w:r w:rsidRPr="00C27E51">
        <w:rPr>
          <w:rFonts w:eastAsia="Arial" w:cs="Arial"/>
          <w:spacing w:val="1"/>
          <w:szCs w:val="24"/>
          <w:lang w:eastAsia="en-GB" w:bidi="en-GB"/>
        </w:rPr>
        <w:t>a</w:t>
      </w:r>
      <w:r w:rsidRPr="00C27E51">
        <w:rPr>
          <w:rFonts w:eastAsia="Arial" w:cs="Arial"/>
          <w:szCs w:val="24"/>
          <w:lang w:eastAsia="en-GB" w:bidi="en-GB"/>
        </w:rPr>
        <w:t>se</w:t>
      </w:r>
      <w:r w:rsidRPr="00C27E51">
        <w:rPr>
          <w:rFonts w:eastAsia="Arial" w:cs="Arial"/>
          <w:spacing w:val="-1"/>
          <w:szCs w:val="24"/>
          <w:lang w:eastAsia="en-GB" w:bidi="en-GB"/>
        </w:rPr>
        <w:t xml:space="preserve"> </w:t>
      </w:r>
      <w:r w:rsidRPr="00C27E51">
        <w:rPr>
          <w:rFonts w:eastAsia="Arial" w:cs="Arial"/>
          <w:szCs w:val="24"/>
          <w:lang w:eastAsia="en-GB" w:bidi="en-GB"/>
        </w:rPr>
        <w:t>to</w:t>
      </w:r>
      <w:r w:rsidRPr="00C27E51">
        <w:rPr>
          <w:rFonts w:eastAsia="Arial" w:cs="Arial"/>
          <w:spacing w:val="-1"/>
          <w:szCs w:val="24"/>
          <w:lang w:eastAsia="en-GB" w:bidi="en-GB"/>
        </w:rPr>
        <w:t xml:space="preserve"> a</w:t>
      </w:r>
      <w:r w:rsidRPr="00C27E51">
        <w:rPr>
          <w:rFonts w:eastAsia="Arial" w:cs="Arial"/>
          <w:spacing w:val="1"/>
          <w:szCs w:val="24"/>
          <w:lang w:eastAsia="en-GB" w:bidi="en-GB"/>
        </w:rPr>
        <w:t>n</w:t>
      </w:r>
      <w:r w:rsidRPr="00C27E51">
        <w:rPr>
          <w:rFonts w:eastAsia="Arial" w:cs="Arial"/>
          <w:szCs w:val="24"/>
          <w:lang w:eastAsia="en-GB" w:bidi="en-GB"/>
        </w:rPr>
        <w:t>s</w:t>
      </w:r>
      <w:r w:rsidRPr="00C27E51">
        <w:rPr>
          <w:rFonts w:eastAsia="Arial" w:cs="Arial"/>
          <w:spacing w:val="-3"/>
          <w:szCs w:val="24"/>
          <w:lang w:eastAsia="en-GB" w:bidi="en-GB"/>
        </w:rPr>
        <w:t>w</w:t>
      </w:r>
      <w:r w:rsidRPr="00C27E51">
        <w:rPr>
          <w:rFonts w:eastAsia="Arial" w:cs="Arial"/>
          <w:spacing w:val="1"/>
          <w:szCs w:val="24"/>
          <w:lang w:eastAsia="en-GB" w:bidi="en-GB"/>
        </w:rPr>
        <w:t>e</w:t>
      </w:r>
      <w:r w:rsidRPr="00C27E51">
        <w:rPr>
          <w:rFonts w:eastAsia="Arial" w:cs="Arial"/>
          <w:spacing w:val="-1"/>
          <w:szCs w:val="24"/>
          <w:lang w:eastAsia="en-GB" w:bidi="en-GB"/>
        </w:rPr>
        <w:t>r,</w:t>
      </w:r>
      <w:r w:rsidRPr="00C27E51">
        <w:rPr>
          <w:rFonts w:eastAsia="Arial" w:cs="Arial"/>
          <w:szCs w:val="24"/>
          <w:lang w:eastAsia="en-GB" w:bidi="en-GB"/>
        </w:rPr>
        <w:t xml:space="preserve"> we will advise you of this and confirm that the matter is concluded.</w:t>
      </w:r>
      <w:r w:rsidRPr="00C27E51">
        <w:rPr>
          <w:rFonts w:eastAsia="Arial" w:cs="Arial"/>
          <w:spacing w:val="1"/>
          <w:szCs w:val="24"/>
          <w:lang w:eastAsia="en-GB" w:bidi="en-GB"/>
        </w:rPr>
        <w:t xml:space="preserve"> </w:t>
      </w:r>
    </w:p>
    <w:p w14:paraId="4DA7C676" w14:textId="77777777" w:rsidR="0059068C" w:rsidRPr="00C27E51" w:rsidRDefault="0059068C" w:rsidP="002037BD">
      <w:pPr>
        <w:pStyle w:val="NoSpacing"/>
        <w:rPr>
          <w:lang w:eastAsia="en-GB" w:bidi="en-GB"/>
        </w:rPr>
      </w:pPr>
    </w:p>
    <w:p w14:paraId="38756985" w14:textId="77777777" w:rsidR="0059068C" w:rsidRPr="00C27E51" w:rsidRDefault="0059068C" w:rsidP="004A4223">
      <w:pPr>
        <w:widowControl w:val="0"/>
        <w:tabs>
          <w:tab w:val="left" w:pos="426"/>
        </w:tabs>
        <w:autoSpaceDE w:val="0"/>
        <w:autoSpaceDN w:val="0"/>
        <w:spacing w:line="276" w:lineRule="auto"/>
        <w:rPr>
          <w:rFonts w:eastAsia="Arial" w:cs="Arial"/>
          <w:szCs w:val="24"/>
          <w:lang w:eastAsia="en-GB" w:bidi="en-GB"/>
        </w:rPr>
      </w:pPr>
      <w:r w:rsidRPr="00C27E51">
        <w:rPr>
          <w:rFonts w:eastAsia="Arial" w:cs="Arial"/>
          <w:spacing w:val="-2"/>
          <w:szCs w:val="24"/>
          <w:lang w:eastAsia="en-GB" w:bidi="en-GB"/>
        </w:rPr>
        <w:t>I</w:t>
      </w:r>
      <w:r w:rsidRPr="00C27E51">
        <w:rPr>
          <w:rFonts w:eastAsia="Arial" w:cs="Arial"/>
          <w:szCs w:val="24"/>
          <w:lang w:eastAsia="en-GB" w:bidi="en-GB"/>
        </w:rPr>
        <w:t>f</w:t>
      </w:r>
      <w:r w:rsidRPr="00C27E51">
        <w:rPr>
          <w:rFonts w:eastAsia="Arial" w:cs="Arial"/>
          <w:spacing w:val="1"/>
          <w:szCs w:val="24"/>
          <w:lang w:eastAsia="en-GB" w:bidi="en-GB"/>
        </w:rPr>
        <w:t xml:space="preserve"> during the investigation you had any precautionary measures imposed</w:t>
      </w:r>
      <w:r w:rsidRPr="00C27E51">
        <w:rPr>
          <w:rFonts w:eastAsia="Arial" w:cs="Arial"/>
          <w:szCs w:val="24"/>
          <w:lang w:eastAsia="en-GB" w:bidi="en-GB"/>
        </w:rPr>
        <w:t>,</w:t>
      </w:r>
      <w:r w:rsidRPr="00C27E51">
        <w:rPr>
          <w:rFonts w:eastAsia="Arial" w:cs="Arial"/>
          <w:spacing w:val="1"/>
          <w:szCs w:val="24"/>
          <w:lang w:eastAsia="en-GB" w:bidi="en-GB"/>
        </w:rPr>
        <w:t xml:space="preserve"> we will lift them immediately and you will receive confirmation of this.</w:t>
      </w:r>
    </w:p>
    <w:p w14:paraId="0B5DE631" w14:textId="77777777" w:rsidR="0059068C" w:rsidRPr="00C27E51" w:rsidRDefault="0059068C" w:rsidP="004A4223">
      <w:pPr>
        <w:widowControl w:val="0"/>
        <w:autoSpaceDE w:val="0"/>
        <w:autoSpaceDN w:val="0"/>
        <w:spacing w:line="276" w:lineRule="auto"/>
        <w:rPr>
          <w:rFonts w:eastAsia="Arial" w:cs="Arial"/>
          <w:szCs w:val="24"/>
          <w:lang w:eastAsia="en-GB" w:bidi="en-GB"/>
        </w:rPr>
      </w:pPr>
    </w:p>
    <w:p w14:paraId="43EDD173" w14:textId="4A57C29C" w:rsidR="0059068C" w:rsidRPr="002037BD" w:rsidRDefault="0059068C" w:rsidP="004A4223">
      <w:pPr>
        <w:widowControl w:val="0"/>
        <w:numPr>
          <w:ilvl w:val="0"/>
          <w:numId w:val="115"/>
        </w:numPr>
        <w:autoSpaceDE w:val="0"/>
        <w:autoSpaceDN w:val="0"/>
        <w:spacing w:after="0" w:line="276" w:lineRule="auto"/>
        <w:ind w:left="0"/>
        <w:rPr>
          <w:rFonts w:eastAsia="Arial" w:cs="Arial"/>
          <w:b/>
          <w:szCs w:val="24"/>
          <w:lang w:eastAsia="en-GB" w:bidi="en-GB"/>
        </w:rPr>
      </w:pPr>
      <w:r w:rsidRPr="00C27E51">
        <w:rPr>
          <w:rFonts w:eastAsia="Arial" w:cs="Arial"/>
          <w:b/>
          <w:szCs w:val="24"/>
          <w:lang w:eastAsia="en-GB" w:bidi="en-GB"/>
        </w:rPr>
        <w:t>Stage 2 Penalty</w:t>
      </w:r>
    </w:p>
    <w:p w14:paraId="42FFC70A" w14:textId="28A9C03A" w:rsidR="0059068C" w:rsidRPr="00C27E51" w:rsidRDefault="0059068C" w:rsidP="004A4223">
      <w:pPr>
        <w:widowControl w:val="0"/>
        <w:autoSpaceDE w:val="0"/>
        <w:autoSpaceDN w:val="0"/>
        <w:spacing w:line="276" w:lineRule="auto"/>
        <w:rPr>
          <w:rFonts w:eastAsia="Arial" w:cs="Arial"/>
          <w:szCs w:val="24"/>
          <w:lang w:eastAsia="en-GB" w:bidi="en-GB"/>
        </w:rPr>
      </w:pPr>
      <w:r w:rsidRPr="00C27E51">
        <w:rPr>
          <w:rFonts w:eastAsia="Arial" w:cs="Arial"/>
          <w:szCs w:val="24"/>
          <w:lang w:eastAsia="en-GB" w:bidi="en-GB"/>
        </w:rPr>
        <w:t>If we decide that your behaviour has breached our regulations and this breach is considered major, we can apply a penalty at Stage 2. The penalties may include but are not limited to the following:</w:t>
      </w:r>
    </w:p>
    <w:p w14:paraId="698394BC" w14:textId="77777777" w:rsidR="0059068C" w:rsidRPr="00C27E51" w:rsidRDefault="0059068C" w:rsidP="002037BD">
      <w:pPr>
        <w:widowControl w:val="0"/>
        <w:numPr>
          <w:ilvl w:val="0"/>
          <w:numId w:val="119"/>
        </w:numPr>
        <w:autoSpaceDE w:val="0"/>
        <w:autoSpaceDN w:val="0"/>
        <w:spacing w:after="0" w:line="276" w:lineRule="auto"/>
        <w:rPr>
          <w:rFonts w:eastAsia="Arial" w:cs="Arial"/>
          <w:szCs w:val="24"/>
          <w:lang w:eastAsia="en-GB" w:bidi="en-GB"/>
        </w:rPr>
      </w:pPr>
      <w:r w:rsidRPr="00C27E51">
        <w:rPr>
          <w:rFonts w:eastAsia="Arial" w:cs="Arial"/>
          <w:szCs w:val="24"/>
          <w:lang w:eastAsia="en-GB" w:bidi="en-GB"/>
        </w:rPr>
        <w:t xml:space="preserve">A final written warning which means that if you breach this regulation again you are likely to be permanently excluded from the </w:t>
      </w:r>
      <w:proofErr w:type="gramStart"/>
      <w:r w:rsidRPr="00C27E51">
        <w:rPr>
          <w:rFonts w:eastAsia="Arial" w:cs="Arial"/>
          <w:szCs w:val="24"/>
          <w:lang w:eastAsia="en-GB" w:bidi="en-GB"/>
        </w:rPr>
        <w:t>University;</w:t>
      </w:r>
      <w:proofErr w:type="gramEnd"/>
    </w:p>
    <w:p w14:paraId="77EDE2C9" w14:textId="77777777" w:rsidR="0059068C" w:rsidRPr="00C27E51" w:rsidRDefault="0059068C" w:rsidP="002037BD">
      <w:pPr>
        <w:widowControl w:val="0"/>
        <w:numPr>
          <w:ilvl w:val="0"/>
          <w:numId w:val="119"/>
        </w:numPr>
        <w:autoSpaceDE w:val="0"/>
        <w:autoSpaceDN w:val="0"/>
        <w:spacing w:after="0" w:line="276" w:lineRule="auto"/>
        <w:rPr>
          <w:rFonts w:eastAsia="Arial" w:cs="Arial"/>
          <w:szCs w:val="24"/>
          <w:lang w:eastAsia="en-GB" w:bidi="en-GB"/>
        </w:rPr>
      </w:pPr>
      <w:r w:rsidRPr="00C27E51">
        <w:rPr>
          <w:rFonts w:eastAsia="Arial" w:cs="Arial"/>
          <w:szCs w:val="24"/>
          <w:lang w:eastAsia="en-GB" w:bidi="en-GB"/>
        </w:rPr>
        <w:t xml:space="preserve">A </w:t>
      </w:r>
      <w:proofErr w:type="gramStart"/>
      <w:r w:rsidRPr="00C27E51">
        <w:rPr>
          <w:rFonts w:eastAsia="Arial" w:cs="Arial"/>
          <w:szCs w:val="24"/>
          <w:lang w:eastAsia="en-GB" w:bidi="en-GB"/>
        </w:rPr>
        <w:t>fine;</w:t>
      </w:r>
      <w:proofErr w:type="gramEnd"/>
    </w:p>
    <w:p w14:paraId="7C2227D6" w14:textId="77777777" w:rsidR="0059068C" w:rsidRPr="00C27E51" w:rsidRDefault="0059068C" w:rsidP="002037BD">
      <w:pPr>
        <w:widowControl w:val="0"/>
        <w:numPr>
          <w:ilvl w:val="0"/>
          <w:numId w:val="119"/>
        </w:numPr>
        <w:autoSpaceDE w:val="0"/>
        <w:autoSpaceDN w:val="0"/>
        <w:spacing w:after="0" w:line="276" w:lineRule="auto"/>
        <w:rPr>
          <w:rFonts w:eastAsia="Arial" w:cs="Arial"/>
          <w:szCs w:val="24"/>
          <w:lang w:eastAsia="en-GB" w:bidi="en-GB"/>
        </w:rPr>
      </w:pPr>
      <w:r w:rsidRPr="00C27E51">
        <w:rPr>
          <w:rFonts w:eastAsia="Arial" w:cs="Arial"/>
          <w:szCs w:val="24"/>
          <w:lang w:eastAsia="en-GB" w:bidi="en-GB"/>
        </w:rPr>
        <w:t xml:space="preserve">Attendance Awareness </w:t>
      </w:r>
      <w:proofErr w:type="gramStart"/>
      <w:r w:rsidRPr="00C27E51">
        <w:rPr>
          <w:rFonts w:eastAsia="Arial" w:cs="Arial"/>
          <w:szCs w:val="24"/>
          <w:lang w:eastAsia="en-GB" w:bidi="en-GB"/>
        </w:rPr>
        <w:t>Course;</w:t>
      </w:r>
      <w:proofErr w:type="gramEnd"/>
    </w:p>
    <w:p w14:paraId="455F2F75" w14:textId="77777777" w:rsidR="0059068C" w:rsidRPr="00C27E51" w:rsidRDefault="0059068C" w:rsidP="002037BD">
      <w:pPr>
        <w:widowControl w:val="0"/>
        <w:numPr>
          <w:ilvl w:val="0"/>
          <w:numId w:val="119"/>
        </w:numPr>
        <w:autoSpaceDE w:val="0"/>
        <w:autoSpaceDN w:val="0"/>
        <w:spacing w:after="0" w:line="276" w:lineRule="auto"/>
        <w:rPr>
          <w:rFonts w:eastAsia="Arial" w:cs="Arial"/>
          <w:szCs w:val="24"/>
          <w:lang w:eastAsia="en-GB" w:bidi="en-GB"/>
        </w:rPr>
      </w:pPr>
      <w:r w:rsidRPr="00C27E51">
        <w:rPr>
          <w:rFonts w:eastAsia="Arial" w:cs="Arial"/>
          <w:szCs w:val="24"/>
          <w:lang w:eastAsia="en-GB" w:bidi="en-GB"/>
        </w:rPr>
        <w:t xml:space="preserve">University community </w:t>
      </w:r>
      <w:proofErr w:type="gramStart"/>
      <w:r w:rsidRPr="00C27E51">
        <w:rPr>
          <w:rFonts w:eastAsia="Arial" w:cs="Arial"/>
          <w:szCs w:val="24"/>
          <w:lang w:eastAsia="en-GB" w:bidi="en-GB"/>
        </w:rPr>
        <w:t>service;</w:t>
      </w:r>
      <w:proofErr w:type="gramEnd"/>
    </w:p>
    <w:p w14:paraId="6FAC78F0" w14:textId="77777777" w:rsidR="0059068C" w:rsidRPr="00C27E51" w:rsidRDefault="0059068C" w:rsidP="002037BD">
      <w:pPr>
        <w:widowControl w:val="0"/>
        <w:numPr>
          <w:ilvl w:val="0"/>
          <w:numId w:val="119"/>
        </w:numPr>
        <w:autoSpaceDE w:val="0"/>
        <w:autoSpaceDN w:val="0"/>
        <w:spacing w:after="0" w:line="276" w:lineRule="auto"/>
        <w:rPr>
          <w:rFonts w:eastAsia="Arial" w:cs="Arial"/>
          <w:szCs w:val="24"/>
          <w:lang w:eastAsia="en-GB" w:bidi="en-GB"/>
        </w:rPr>
      </w:pPr>
      <w:r w:rsidRPr="00C27E51">
        <w:rPr>
          <w:rFonts w:eastAsia="Arial" w:cs="Arial"/>
          <w:szCs w:val="24"/>
          <w:lang w:eastAsia="en-GB" w:bidi="en-GB"/>
        </w:rPr>
        <w:t xml:space="preserve">Conditions such as a reflective statement or voluntary work which may specify what you need to do before you can continue with or return to your </w:t>
      </w:r>
      <w:proofErr w:type="gramStart"/>
      <w:r w:rsidRPr="00C27E51">
        <w:rPr>
          <w:rFonts w:eastAsia="Arial" w:cs="Arial"/>
          <w:szCs w:val="24"/>
          <w:lang w:eastAsia="en-GB" w:bidi="en-GB"/>
        </w:rPr>
        <w:t>studies;</w:t>
      </w:r>
      <w:proofErr w:type="gramEnd"/>
    </w:p>
    <w:p w14:paraId="46A87C6F" w14:textId="77777777" w:rsidR="0059068C" w:rsidRPr="00C27E51" w:rsidRDefault="0059068C" w:rsidP="002037BD">
      <w:pPr>
        <w:widowControl w:val="0"/>
        <w:numPr>
          <w:ilvl w:val="0"/>
          <w:numId w:val="119"/>
        </w:numPr>
        <w:autoSpaceDE w:val="0"/>
        <w:autoSpaceDN w:val="0"/>
        <w:spacing w:after="0" w:line="276" w:lineRule="auto"/>
        <w:rPr>
          <w:rFonts w:eastAsia="Arial" w:cs="Arial"/>
          <w:szCs w:val="24"/>
          <w:lang w:eastAsia="en-GB" w:bidi="en-GB"/>
        </w:rPr>
      </w:pPr>
      <w:r w:rsidRPr="00C27E51">
        <w:rPr>
          <w:rFonts w:eastAsia="Arial" w:cs="Arial"/>
          <w:szCs w:val="24"/>
          <w:lang w:eastAsia="en-GB" w:bidi="en-GB"/>
        </w:rPr>
        <w:t xml:space="preserve">Payment of an amount of money to reimburse us for loss suffered including replacement of damaged equipment, repairing damage or </w:t>
      </w:r>
      <w:proofErr w:type="gramStart"/>
      <w:r w:rsidRPr="00C27E51">
        <w:rPr>
          <w:rFonts w:eastAsia="Arial" w:cs="Arial"/>
          <w:szCs w:val="24"/>
          <w:lang w:eastAsia="en-GB" w:bidi="en-GB"/>
        </w:rPr>
        <w:t>redecorating;</w:t>
      </w:r>
      <w:proofErr w:type="gramEnd"/>
    </w:p>
    <w:p w14:paraId="48BA81DE" w14:textId="77777777" w:rsidR="0059068C" w:rsidRPr="00C27E51" w:rsidRDefault="0059068C" w:rsidP="002037BD">
      <w:pPr>
        <w:widowControl w:val="0"/>
        <w:numPr>
          <w:ilvl w:val="0"/>
          <w:numId w:val="119"/>
        </w:numPr>
        <w:autoSpaceDE w:val="0"/>
        <w:autoSpaceDN w:val="0"/>
        <w:spacing w:after="0" w:line="276" w:lineRule="auto"/>
        <w:rPr>
          <w:rFonts w:eastAsia="Arial" w:cs="Arial"/>
          <w:szCs w:val="24"/>
          <w:lang w:eastAsia="en-GB" w:bidi="en-GB"/>
        </w:rPr>
      </w:pPr>
      <w:r w:rsidRPr="00C27E51">
        <w:rPr>
          <w:rFonts w:eastAsia="Arial" w:cs="Arial"/>
          <w:szCs w:val="24"/>
          <w:lang w:eastAsia="en-GB" w:bidi="en-GB"/>
        </w:rPr>
        <w:t xml:space="preserve">A restriction for a period of time which may prevent you from entering campus; using our IT systems; attending placement; attending timetabled teaching sessions; entering some parts of campus including the library; being a member of a </w:t>
      </w:r>
      <w:proofErr w:type="gramStart"/>
      <w:r w:rsidRPr="00C27E51">
        <w:rPr>
          <w:rFonts w:eastAsia="Arial" w:cs="Arial"/>
          <w:szCs w:val="24"/>
          <w:lang w:eastAsia="en-GB" w:bidi="en-GB"/>
        </w:rPr>
        <w:t>University</w:t>
      </w:r>
      <w:proofErr w:type="gramEnd"/>
      <w:r w:rsidRPr="00C27E51">
        <w:rPr>
          <w:rFonts w:eastAsia="Arial" w:cs="Arial"/>
          <w:szCs w:val="24"/>
          <w:lang w:eastAsia="en-GB" w:bidi="en-GB"/>
        </w:rPr>
        <w:t xml:space="preserve"> committee or panel; or contacting named people such as other students or our staff members. We may need to inform others of this outcome to monitor compliance. </w:t>
      </w:r>
    </w:p>
    <w:p w14:paraId="36150FCB" w14:textId="77777777" w:rsidR="0059068C" w:rsidRPr="00C27E51" w:rsidRDefault="0059068C" w:rsidP="004A4223">
      <w:pPr>
        <w:widowControl w:val="0"/>
        <w:autoSpaceDE w:val="0"/>
        <w:autoSpaceDN w:val="0"/>
        <w:spacing w:before="1" w:line="276" w:lineRule="auto"/>
        <w:rPr>
          <w:rFonts w:eastAsia="Arial" w:cs="Arial"/>
          <w:szCs w:val="24"/>
          <w:lang w:eastAsia="en-GB" w:bidi="en-GB"/>
        </w:rPr>
      </w:pPr>
    </w:p>
    <w:p w14:paraId="19C66364" w14:textId="33B0B0C2" w:rsidR="0059068C" w:rsidRPr="000D5F57" w:rsidRDefault="0059068C" w:rsidP="004A4223">
      <w:pPr>
        <w:widowControl w:val="0"/>
        <w:numPr>
          <w:ilvl w:val="0"/>
          <w:numId w:val="115"/>
        </w:numPr>
        <w:autoSpaceDE w:val="0"/>
        <w:autoSpaceDN w:val="0"/>
        <w:spacing w:before="1" w:after="0" w:line="276" w:lineRule="auto"/>
        <w:ind w:left="0"/>
        <w:rPr>
          <w:rFonts w:eastAsia="Arial" w:cs="Arial"/>
          <w:b/>
          <w:szCs w:val="24"/>
          <w:lang w:eastAsia="en-GB" w:bidi="en-GB"/>
        </w:rPr>
      </w:pPr>
      <w:r w:rsidRPr="00C27E51">
        <w:rPr>
          <w:rFonts w:eastAsia="Arial" w:cs="Arial"/>
          <w:b/>
          <w:szCs w:val="24"/>
          <w:lang w:eastAsia="en-GB" w:bidi="en-GB"/>
        </w:rPr>
        <w:t>Referral to Stage 3</w:t>
      </w:r>
    </w:p>
    <w:p w14:paraId="6ADFB3FD" w14:textId="77777777" w:rsidR="0059068C" w:rsidRPr="00C27E51" w:rsidRDefault="0059068C" w:rsidP="004A4223">
      <w:pPr>
        <w:widowControl w:val="0"/>
        <w:autoSpaceDE w:val="0"/>
        <w:autoSpaceDN w:val="0"/>
        <w:spacing w:line="276" w:lineRule="auto"/>
        <w:rPr>
          <w:rFonts w:eastAsia="Arial" w:cs="Arial"/>
          <w:szCs w:val="24"/>
          <w:lang w:eastAsia="en-GB" w:bidi="en-GB"/>
        </w:rPr>
      </w:pPr>
      <w:r w:rsidRPr="00C27E51">
        <w:rPr>
          <w:rFonts w:eastAsia="Arial" w:cs="Arial"/>
          <w:szCs w:val="24"/>
          <w:lang w:eastAsia="en-GB" w:bidi="en-GB"/>
        </w:rPr>
        <w:t xml:space="preserve">If we decide that your behaviour has breached our regulations and this breach </w:t>
      </w:r>
      <w:proofErr w:type="gramStart"/>
      <w:r w:rsidRPr="00C27E51">
        <w:rPr>
          <w:rFonts w:eastAsia="Arial" w:cs="Arial"/>
          <w:szCs w:val="24"/>
          <w:lang w:eastAsia="en-GB" w:bidi="en-GB"/>
        </w:rPr>
        <w:t>is considered to be</w:t>
      </w:r>
      <w:proofErr w:type="gramEnd"/>
      <w:r w:rsidRPr="00C27E51">
        <w:rPr>
          <w:rFonts w:eastAsia="Arial" w:cs="Arial"/>
          <w:szCs w:val="24"/>
          <w:lang w:eastAsia="en-GB" w:bidi="en-GB"/>
        </w:rPr>
        <w:t xml:space="preserve"> gross misconduct, we can refer the matter to stage 3 of the procedure. </w:t>
      </w:r>
    </w:p>
    <w:p w14:paraId="2308E7C0" w14:textId="77777777" w:rsidR="0059068C" w:rsidRPr="00C27E51" w:rsidRDefault="0059068C" w:rsidP="004A4223">
      <w:pPr>
        <w:widowControl w:val="0"/>
        <w:autoSpaceDE w:val="0"/>
        <w:autoSpaceDN w:val="0"/>
        <w:spacing w:line="276" w:lineRule="auto"/>
        <w:rPr>
          <w:rFonts w:eastAsia="Arial" w:cs="Arial"/>
          <w:szCs w:val="24"/>
          <w:lang w:eastAsia="en-GB" w:bidi="en-GB"/>
        </w:rPr>
      </w:pPr>
    </w:p>
    <w:p w14:paraId="27AF6786" w14:textId="77777777" w:rsidR="0059068C" w:rsidRPr="00C27E51" w:rsidRDefault="0059068C" w:rsidP="004A4223">
      <w:pPr>
        <w:pStyle w:val="Heading2"/>
        <w:rPr>
          <w:rFonts w:eastAsia="Arial" w:cs="Arial"/>
          <w:szCs w:val="24"/>
        </w:rPr>
      </w:pPr>
      <w:bookmarkStart w:id="341" w:name="_Toc71291779"/>
      <w:r w:rsidRPr="00C27E51">
        <w:rPr>
          <w:rFonts w:eastAsia="Arial" w:cs="Arial"/>
          <w:szCs w:val="24"/>
        </w:rPr>
        <w:t>12.18 Stage 3: Disciplinary Hearing</w:t>
      </w:r>
      <w:bookmarkEnd w:id="341"/>
      <w:r w:rsidRPr="00C27E51">
        <w:rPr>
          <w:rFonts w:eastAsia="Arial" w:cs="Arial"/>
          <w:szCs w:val="24"/>
        </w:rPr>
        <w:t xml:space="preserve"> </w:t>
      </w:r>
    </w:p>
    <w:p w14:paraId="0F23510E" w14:textId="77777777" w:rsidR="0059068C" w:rsidRPr="00C27E51" w:rsidRDefault="0059068C" w:rsidP="000D5F57">
      <w:pPr>
        <w:pStyle w:val="NoSpacing"/>
        <w:rPr>
          <w:lang w:eastAsia="en-GB" w:bidi="en-GB"/>
        </w:rPr>
      </w:pPr>
    </w:p>
    <w:p w14:paraId="58E9439A" w14:textId="77777777" w:rsidR="0059068C" w:rsidRPr="00C27E51" w:rsidRDefault="0059068C" w:rsidP="004A4223">
      <w:pPr>
        <w:widowControl w:val="0"/>
        <w:autoSpaceDE w:val="0"/>
        <w:autoSpaceDN w:val="0"/>
        <w:spacing w:line="276" w:lineRule="auto"/>
        <w:rPr>
          <w:rFonts w:eastAsia="Arial" w:cs="Arial"/>
          <w:szCs w:val="24"/>
          <w:lang w:eastAsia="en-GB" w:bidi="en-GB"/>
        </w:rPr>
      </w:pPr>
      <w:r w:rsidRPr="00C27E51">
        <w:rPr>
          <w:rFonts w:eastAsia="Arial" w:cs="Arial"/>
          <w:szCs w:val="24"/>
          <w:lang w:eastAsia="en-GB" w:bidi="en-GB"/>
        </w:rPr>
        <w:t xml:space="preserve">12.18.1 You will be asked to attend a Stage 3 hearing if we believe that the allegation about your behaviour is gross misconduct and we will contact you within </w:t>
      </w:r>
      <w:r w:rsidRPr="00C27E51">
        <w:rPr>
          <w:rFonts w:eastAsia="Arial" w:cs="Arial"/>
          <w:b/>
          <w:bCs/>
          <w:szCs w:val="24"/>
          <w:lang w:eastAsia="en-GB" w:bidi="en-GB"/>
        </w:rPr>
        <w:t>5 working days</w:t>
      </w:r>
      <w:r w:rsidRPr="00C27E51">
        <w:rPr>
          <w:rFonts w:eastAsia="Arial" w:cs="Arial"/>
          <w:szCs w:val="24"/>
          <w:lang w:eastAsia="en-GB" w:bidi="en-GB"/>
        </w:rPr>
        <w:t xml:space="preserve"> of the Stage 2 decision to invite you to the hearing. </w:t>
      </w:r>
    </w:p>
    <w:p w14:paraId="07D349A9" w14:textId="77777777" w:rsidR="0059068C" w:rsidRPr="00C27E51" w:rsidRDefault="0059068C" w:rsidP="000D5F57">
      <w:pPr>
        <w:pStyle w:val="NoSpacing"/>
        <w:rPr>
          <w:lang w:eastAsia="en-GB" w:bidi="en-GB"/>
        </w:rPr>
      </w:pPr>
    </w:p>
    <w:p w14:paraId="4FBD7C49" w14:textId="77777777" w:rsidR="0059068C" w:rsidRPr="00C27E51" w:rsidRDefault="0059068C" w:rsidP="004A4223">
      <w:pPr>
        <w:widowControl w:val="0"/>
        <w:autoSpaceDE w:val="0"/>
        <w:autoSpaceDN w:val="0"/>
        <w:spacing w:before="1" w:line="276" w:lineRule="auto"/>
        <w:rPr>
          <w:rFonts w:eastAsia="Arial" w:cs="Arial"/>
          <w:szCs w:val="24"/>
          <w:lang w:eastAsia="en-GB" w:bidi="en-GB"/>
        </w:rPr>
      </w:pPr>
      <w:r w:rsidRPr="00C27E51">
        <w:rPr>
          <w:rFonts w:eastAsia="Arial" w:cs="Arial"/>
          <w:szCs w:val="24"/>
          <w:lang w:eastAsia="en-GB" w:bidi="en-GB"/>
        </w:rPr>
        <w:t>12.18.2 We will let you know by email 5 working days in advance of the hearing date:</w:t>
      </w:r>
    </w:p>
    <w:p w14:paraId="3355D696" w14:textId="77777777" w:rsidR="0059068C" w:rsidRPr="00C27E51" w:rsidRDefault="0059068C" w:rsidP="004A4223">
      <w:pPr>
        <w:widowControl w:val="0"/>
        <w:autoSpaceDE w:val="0"/>
        <w:autoSpaceDN w:val="0"/>
        <w:spacing w:before="1" w:line="276" w:lineRule="auto"/>
        <w:rPr>
          <w:rFonts w:eastAsia="Arial" w:cs="Arial"/>
          <w:szCs w:val="24"/>
          <w:lang w:eastAsia="en-GB" w:bidi="en-GB"/>
        </w:rPr>
      </w:pPr>
    </w:p>
    <w:p w14:paraId="7F15F8B4" w14:textId="77777777" w:rsidR="0059068C" w:rsidRPr="00C27E51" w:rsidRDefault="0059068C" w:rsidP="0059068C">
      <w:pPr>
        <w:pStyle w:val="ListParagraph"/>
        <w:widowControl w:val="0"/>
        <w:numPr>
          <w:ilvl w:val="0"/>
          <w:numId w:val="120"/>
        </w:numPr>
        <w:autoSpaceDE w:val="0"/>
        <w:autoSpaceDN w:val="0"/>
        <w:spacing w:before="1" w:after="0" w:line="276" w:lineRule="auto"/>
        <w:rPr>
          <w:rFonts w:eastAsia="Arial" w:cs="Arial"/>
          <w:szCs w:val="24"/>
          <w:lang w:eastAsia="en-GB" w:bidi="en-GB"/>
        </w:rPr>
      </w:pPr>
      <w:r w:rsidRPr="00C27E51">
        <w:rPr>
          <w:rFonts w:eastAsia="Arial" w:cs="Arial"/>
          <w:szCs w:val="24"/>
          <w:lang w:eastAsia="en-GB" w:bidi="en-GB"/>
        </w:rPr>
        <w:t xml:space="preserve">The time, date and location of the </w:t>
      </w:r>
      <w:proofErr w:type="gramStart"/>
      <w:r w:rsidRPr="00C27E51">
        <w:rPr>
          <w:rFonts w:eastAsia="Arial" w:cs="Arial"/>
          <w:szCs w:val="24"/>
          <w:lang w:eastAsia="en-GB" w:bidi="en-GB"/>
        </w:rPr>
        <w:t>hearing;</w:t>
      </w:r>
      <w:proofErr w:type="gramEnd"/>
    </w:p>
    <w:p w14:paraId="08F304C9" w14:textId="77777777" w:rsidR="0059068C" w:rsidRPr="00C27E51" w:rsidRDefault="0059068C" w:rsidP="0059068C">
      <w:pPr>
        <w:pStyle w:val="ListParagraph"/>
        <w:widowControl w:val="0"/>
        <w:numPr>
          <w:ilvl w:val="0"/>
          <w:numId w:val="120"/>
        </w:numPr>
        <w:autoSpaceDE w:val="0"/>
        <w:autoSpaceDN w:val="0"/>
        <w:spacing w:before="1" w:after="0" w:line="276" w:lineRule="auto"/>
        <w:rPr>
          <w:rFonts w:eastAsia="Arial" w:cs="Arial"/>
          <w:szCs w:val="24"/>
          <w:lang w:eastAsia="en-GB" w:bidi="en-GB"/>
        </w:rPr>
      </w:pPr>
      <w:r w:rsidRPr="00C27E51">
        <w:rPr>
          <w:rFonts w:eastAsia="Arial" w:cs="Arial"/>
          <w:szCs w:val="24"/>
          <w:lang w:eastAsia="en-GB" w:bidi="en-GB"/>
        </w:rPr>
        <w:t xml:space="preserve">The members of the panel (we reserve the right to replace panel members at </w:t>
      </w:r>
      <w:r w:rsidRPr="00C27E51">
        <w:rPr>
          <w:rFonts w:eastAsia="Arial" w:cs="Arial"/>
          <w:szCs w:val="24"/>
          <w:lang w:eastAsia="en-GB" w:bidi="en-GB"/>
        </w:rPr>
        <w:lastRenderedPageBreak/>
        <w:t>short notice</w:t>
      </w:r>
      <w:proofErr w:type="gramStart"/>
      <w:r w:rsidRPr="00C27E51">
        <w:rPr>
          <w:rFonts w:eastAsia="Arial" w:cs="Arial"/>
          <w:szCs w:val="24"/>
          <w:lang w:eastAsia="en-GB" w:bidi="en-GB"/>
        </w:rPr>
        <w:t>);</w:t>
      </w:r>
      <w:proofErr w:type="gramEnd"/>
    </w:p>
    <w:p w14:paraId="6E0B3C01" w14:textId="77777777" w:rsidR="0059068C" w:rsidRPr="00C27E51" w:rsidRDefault="0059068C" w:rsidP="0059068C">
      <w:pPr>
        <w:pStyle w:val="ListParagraph"/>
        <w:widowControl w:val="0"/>
        <w:numPr>
          <w:ilvl w:val="0"/>
          <w:numId w:val="120"/>
        </w:numPr>
        <w:autoSpaceDE w:val="0"/>
        <w:autoSpaceDN w:val="0"/>
        <w:spacing w:before="1" w:after="0" w:line="276" w:lineRule="auto"/>
        <w:rPr>
          <w:rFonts w:eastAsia="Arial" w:cs="Arial"/>
          <w:szCs w:val="24"/>
          <w:lang w:eastAsia="en-GB" w:bidi="en-GB"/>
        </w:rPr>
      </w:pPr>
      <w:r w:rsidRPr="00C27E51">
        <w:rPr>
          <w:rFonts w:eastAsia="Arial" w:cs="Arial"/>
          <w:szCs w:val="24"/>
          <w:lang w:eastAsia="en-GB" w:bidi="en-GB"/>
        </w:rPr>
        <w:t xml:space="preserve">The details of the allegation(s) and any evidence received (which may be redacted), including the investigation </w:t>
      </w:r>
      <w:proofErr w:type="gramStart"/>
      <w:r w:rsidRPr="00C27E51">
        <w:rPr>
          <w:rFonts w:eastAsia="Arial" w:cs="Arial"/>
          <w:szCs w:val="24"/>
          <w:lang w:eastAsia="en-GB" w:bidi="en-GB"/>
        </w:rPr>
        <w:t>details;</w:t>
      </w:r>
      <w:proofErr w:type="gramEnd"/>
    </w:p>
    <w:p w14:paraId="4009D9EA" w14:textId="77777777" w:rsidR="0059068C" w:rsidRPr="00C27E51" w:rsidRDefault="0059068C" w:rsidP="0059068C">
      <w:pPr>
        <w:pStyle w:val="ListParagraph"/>
        <w:widowControl w:val="0"/>
        <w:numPr>
          <w:ilvl w:val="0"/>
          <w:numId w:val="120"/>
        </w:numPr>
        <w:autoSpaceDE w:val="0"/>
        <w:autoSpaceDN w:val="0"/>
        <w:spacing w:before="1" w:after="0" w:line="276" w:lineRule="auto"/>
        <w:rPr>
          <w:rFonts w:eastAsia="Arial" w:cs="Arial"/>
          <w:szCs w:val="24"/>
          <w:lang w:eastAsia="en-GB" w:bidi="en-GB"/>
        </w:rPr>
      </w:pPr>
      <w:r w:rsidRPr="00C27E51">
        <w:rPr>
          <w:rFonts w:eastAsia="Arial" w:cs="Arial"/>
          <w:szCs w:val="24"/>
          <w:lang w:eastAsia="en-GB" w:bidi="en-GB"/>
        </w:rPr>
        <w:t>A copy of this procedure.</w:t>
      </w:r>
    </w:p>
    <w:p w14:paraId="54F9C10B" w14:textId="77777777" w:rsidR="0059068C" w:rsidRPr="00C27E51" w:rsidRDefault="0059068C" w:rsidP="004A4223">
      <w:pPr>
        <w:widowControl w:val="0"/>
        <w:autoSpaceDE w:val="0"/>
        <w:autoSpaceDN w:val="0"/>
        <w:spacing w:before="1" w:line="276" w:lineRule="auto"/>
        <w:rPr>
          <w:rFonts w:eastAsia="Arial" w:cs="Arial"/>
          <w:szCs w:val="24"/>
          <w:lang w:eastAsia="en-GB" w:bidi="en-GB"/>
        </w:rPr>
      </w:pPr>
    </w:p>
    <w:p w14:paraId="0C6FB770" w14:textId="77777777" w:rsidR="0059068C" w:rsidRPr="00C27E51" w:rsidRDefault="0059068C" w:rsidP="004A4223">
      <w:pPr>
        <w:widowControl w:val="0"/>
        <w:autoSpaceDE w:val="0"/>
        <w:autoSpaceDN w:val="0"/>
        <w:spacing w:before="1" w:line="276" w:lineRule="auto"/>
        <w:rPr>
          <w:rFonts w:eastAsia="Arial" w:cs="Arial"/>
          <w:szCs w:val="24"/>
          <w:lang w:eastAsia="en-GB" w:bidi="en-GB"/>
        </w:rPr>
      </w:pPr>
      <w:r w:rsidRPr="00C27E51">
        <w:rPr>
          <w:rFonts w:eastAsia="Arial" w:cs="Arial"/>
          <w:szCs w:val="24"/>
          <w:lang w:eastAsia="en-GB" w:bidi="en-GB"/>
        </w:rPr>
        <w:t xml:space="preserve">12.18.3 We will also send this information to the panel members and the investigator who will present the case to the panel, so that everyone has been provided with the same information in advance of the hearing. </w:t>
      </w:r>
    </w:p>
    <w:p w14:paraId="34DD0181" w14:textId="77777777" w:rsidR="0059068C" w:rsidRPr="00C27E51" w:rsidRDefault="0059068C" w:rsidP="000D5F57">
      <w:pPr>
        <w:pStyle w:val="NoSpacing"/>
        <w:rPr>
          <w:lang w:eastAsia="en-GB" w:bidi="en-GB"/>
        </w:rPr>
      </w:pPr>
    </w:p>
    <w:p w14:paraId="1D8F8616" w14:textId="77777777" w:rsidR="0059068C" w:rsidRPr="00C27E51" w:rsidRDefault="0059068C" w:rsidP="004A4223">
      <w:pPr>
        <w:widowControl w:val="0"/>
        <w:autoSpaceDE w:val="0"/>
        <w:autoSpaceDN w:val="0"/>
        <w:spacing w:line="276" w:lineRule="auto"/>
        <w:rPr>
          <w:rFonts w:eastAsia="Arial" w:cs="Arial"/>
          <w:szCs w:val="24"/>
          <w:lang w:eastAsia="en-GB" w:bidi="en-GB"/>
        </w:rPr>
      </w:pPr>
      <w:r w:rsidRPr="00C27E51">
        <w:rPr>
          <w:rFonts w:eastAsia="Arial" w:cs="Arial"/>
          <w:szCs w:val="24"/>
          <w:lang w:eastAsia="en-GB" w:bidi="en-GB"/>
        </w:rPr>
        <w:t xml:space="preserve">12.18.4 We expect you to attend the hearing but if you are unable to attend for a good reason, which can be independently evidenced, and you tell us by emailing </w:t>
      </w:r>
      <w:hyperlink r:id="rId115" w:history="1">
        <w:r w:rsidRPr="00C27E51">
          <w:rPr>
            <w:rFonts w:eastAsia="Arial" w:cs="Arial"/>
            <w:szCs w:val="24"/>
            <w:u w:val="single"/>
            <w:lang w:eastAsia="en-GB" w:bidi="en-GB"/>
          </w:rPr>
          <w:t>StudentDisciplinary@hud.ac.uk</w:t>
        </w:r>
      </w:hyperlink>
      <w:r w:rsidRPr="00C27E51">
        <w:rPr>
          <w:rFonts w:eastAsia="Arial" w:cs="Arial"/>
          <w:szCs w:val="24"/>
          <w:lang w:eastAsia="en-GB" w:bidi="en-GB"/>
        </w:rPr>
        <w:t xml:space="preserve"> before the hearing date, we can hold the hearing at a later date. Please be aware that we are unable to indefinitely postpone a hearing and we will usually be unable to postpone a hearing more than once. </w:t>
      </w:r>
    </w:p>
    <w:p w14:paraId="2617B3C4" w14:textId="77777777" w:rsidR="0059068C" w:rsidRPr="00C27E51" w:rsidRDefault="0059068C" w:rsidP="000D5F57">
      <w:pPr>
        <w:pStyle w:val="NoSpacing"/>
        <w:rPr>
          <w:lang w:eastAsia="en-GB" w:bidi="en-GB"/>
        </w:rPr>
      </w:pPr>
    </w:p>
    <w:p w14:paraId="76581B66" w14:textId="77777777" w:rsidR="0059068C" w:rsidRPr="00C27E51" w:rsidRDefault="0059068C" w:rsidP="004A4223">
      <w:pPr>
        <w:widowControl w:val="0"/>
        <w:autoSpaceDE w:val="0"/>
        <w:autoSpaceDN w:val="0"/>
        <w:spacing w:line="276" w:lineRule="auto"/>
        <w:rPr>
          <w:rFonts w:eastAsia="Arial" w:cs="Arial"/>
          <w:szCs w:val="24"/>
          <w:lang w:eastAsia="en-GB" w:bidi="en-GB"/>
        </w:rPr>
      </w:pPr>
      <w:r w:rsidRPr="00C27E51">
        <w:rPr>
          <w:rFonts w:eastAsia="Arial" w:cs="Arial"/>
          <w:szCs w:val="24"/>
          <w:lang w:eastAsia="en-GB" w:bidi="en-GB"/>
        </w:rPr>
        <w:t xml:space="preserve">12.18.5 If you do not tell us in advance that you are unable to attend the hearing and you do not attend, the hearing will go ahead in your absence. The panel will </w:t>
      </w:r>
      <w:proofErr w:type="gramStart"/>
      <w:r w:rsidRPr="00C27E51">
        <w:rPr>
          <w:rFonts w:eastAsia="Arial" w:cs="Arial"/>
          <w:szCs w:val="24"/>
          <w:lang w:eastAsia="en-GB" w:bidi="en-GB"/>
        </w:rPr>
        <w:t>make a decision</w:t>
      </w:r>
      <w:proofErr w:type="gramEnd"/>
      <w:r w:rsidRPr="00C27E51">
        <w:rPr>
          <w:rFonts w:eastAsia="Arial" w:cs="Arial"/>
          <w:szCs w:val="24"/>
          <w:lang w:eastAsia="en-GB" w:bidi="en-GB"/>
        </w:rPr>
        <w:t xml:space="preserve"> in your absence based on the information available.</w:t>
      </w:r>
    </w:p>
    <w:p w14:paraId="2D2016E9" w14:textId="77777777" w:rsidR="0059068C" w:rsidRPr="00C27E51" w:rsidRDefault="0059068C" w:rsidP="000D5F57">
      <w:pPr>
        <w:pStyle w:val="NoSpacing"/>
        <w:rPr>
          <w:lang w:eastAsia="en-GB" w:bidi="en-GB"/>
        </w:rPr>
      </w:pPr>
    </w:p>
    <w:p w14:paraId="431BB00D" w14:textId="77777777" w:rsidR="0059068C" w:rsidRPr="00C27E51" w:rsidRDefault="0059068C" w:rsidP="004A4223">
      <w:pPr>
        <w:widowControl w:val="0"/>
        <w:autoSpaceDE w:val="0"/>
        <w:autoSpaceDN w:val="0"/>
        <w:spacing w:line="276" w:lineRule="auto"/>
        <w:rPr>
          <w:rFonts w:eastAsia="Arial" w:cs="Arial"/>
          <w:szCs w:val="24"/>
          <w:lang w:eastAsia="en-GB" w:bidi="en-GB"/>
        </w:rPr>
      </w:pPr>
      <w:r w:rsidRPr="00C27E51">
        <w:rPr>
          <w:rFonts w:eastAsia="Arial" w:cs="Arial"/>
          <w:szCs w:val="24"/>
          <w:lang w:eastAsia="en-GB" w:bidi="en-GB"/>
        </w:rPr>
        <w:t xml:space="preserve">12.18.6 If you tell us in advance of the hearing that you will not be attending and do not have a good reason for not attending, which can be independently evidenced, the hearing will go ahead in your absence. The panel will </w:t>
      </w:r>
      <w:proofErr w:type="gramStart"/>
      <w:r w:rsidRPr="00C27E51">
        <w:rPr>
          <w:rFonts w:eastAsia="Arial" w:cs="Arial"/>
          <w:szCs w:val="24"/>
          <w:lang w:eastAsia="en-GB" w:bidi="en-GB"/>
        </w:rPr>
        <w:t>make a decision</w:t>
      </w:r>
      <w:proofErr w:type="gramEnd"/>
      <w:r w:rsidRPr="00C27E51">
        <w:rPr>
          <w:rFonts w:eastAsia="Arial" w:cs="Arial"/>
          <w:szCs w:val="24"/>
          <w:lang w:eastAsia="en-GB" w:bidi="en-GB"/>
        </w:rPr>
        <w:t xml:space="preserve"> in your absence based on the information available.</w:t>
      </w:r>
      <w:bookmarkStart w:id="342" w:name="_bookmark181"/>
      <w:bookmarkStart w:id="343" w:name="_bookmark182"/>
      <w:bookmarkStart w:id="344" w:name="_bookmark183"/>
      <w:bookmarkEnd w:id="342"/>
      <w:bookmarkEnd w:id="343"/>
      <w:bookmarkEnd w:id="344"/>
    </w:p>
    <w:p w14:paraId="183DC089" w14:textId="77777777" w:rsidR="0059068C" w:rsidRPr="00C27E51" w:rsidRDefault="0059068C" w:rsidP="000D5F57">
      <w:pPr>
        <w:pStyle w:val="NoSpacing"/>
        <w:rPr>
          <w:lang w:eastAsia="en-GB" w:bidi="en-GB"/>
        </w:rPr>
      </w:pPr>
    </w:p>
    <w:p w14:paraId="14100B22" w14:textId="77777777" w:rsidR="0059068C" w:rsidRPr="00C27E51" w:rsidRDefault="0059068C" w:rsidP="004A4223">
      <w:pPr>
        <w:widowControl w:val="0"/>
        <w:autoSpaceDE w:val="0"/>
        <w:autoSpaceDN w:val="0"/>
        <w:spacing w:line="276" w:lineRule="auto"/>
        <w:rPr>
          <w:rFonts w:eastAsia="Arial" w:cs="Arial"/>
          <w:szCs w:val="24"/>
          <w:lang w:eastAsia="en-GB" w:bidi="en-GB"/>
        </w:rPr>
      </w:pPr>
      <w:r w:rsidRPr="00C27E51">
        <w:rPr>
          <w:rFonts w:eastAsia="Arial" w:cs="Arial"/>
          <w:szCs w:val="24"/>
          <w:lang w:eastAsia="en-GB" w:bidi="en-GB"/>
        </w:rPr>
        <w:t xml:space="preserve">12.18.7 If you want the panel to hear your version of events, we expect you to attend the hearing. If you do not want to attend the hearing you can submit a statement to us at least 2 working days in advance of the hearing date. Please be aware that if you decide not to attend the hearing you will </w:t>
      </w:r>
      <w:proofErr w:type="gramStart"/>
      <w:r w:rsidRPr="00C27E51">
        <w:rPr>
          <w:rFonts w:eastAsia="Arial" w:cs="Arial"/>
          <w:szCs w:val="24"/>
          <w:lang w:eastAsia="en-GB" w:bidi="en-GB"/>
        </w:rPr>
        <w:t>not</w:t>
      </w:r>
      <w:proofErr w:type="gramEnd"/>
      <w:r w:rsidRPr="00C27E51">
        <w:rPr>
          <w:rFonts w:eastAsia="Arial" w:cs="Arial"/>
          <w:szCs w:val="24"/>
          <w:lang w:eastAsia="en-GB" w:bidi="en-GB"/>
        </w:rPr>
        <w:t xml:space="preserve"> able to answer any questions that the panel may want to ask you.</w:t>
      </w:r>
    </w:p>
    <w:p w14:paraId="4687D624" w14:textId="77777777" w:rsidR="0059068C" w:rsidRPr="00C27E51" w:rsidRDefault="0059068C" w:rsidP="000D5F57">
      <w:pPr>
        <w:pStyle w:val="NoSpacing"/>
        <w:rPr>
          <w:lang w:eastAsia="en-GB" w:bidi="en-GB"/>
        </w:rPr>
      </w:pPr>
    </w:p>
    <w:p w14:paraId="642F0528" w14:textId="77777777" w:rsidR="0059068C" w:rsidRPr="00C27E51" w:rsidRDefault="0059068C" w:rsidP="004A4223">
      <w:pPr>
        <w:widowControl w:val="0"/>
        <w:autoSpaceDE w:val="0"/>
        <w:autoSpaceDN w:val="0"/>
        <w:spacing w:line="276" w:lineRule="auto"/>
        <w:rPr>
          <w:rFonts w:eastAsia="Arial" w:cs="Arial"/>
          <w:szCs w:val="24"/>
          <w:lang w:eastAsia="en-GB" w:bidi="en-GB"/>
        </w:rPr>
      </w:pPr>
      <w:r w:rsidRPr="00C27E51">
        <w:rPr>
          <w:rFonts w:eastAsia="Arial" w:cs="Arial"/>
          <w:szCs w:val="24"/>
          <w:lang w:eastAsia="en-GB" w:bidi="en-GB"/>
        </w:rPr>
        <w:t xml:space="preserve">12.18.8 You can also submit statements from your witnesses, if appropriate, but you must ensure that these have been signed and dated by your witnesses and are sent to us at least 2 working days in advance of the hearing. </w:t>
      </w:r>
    </w:p>
    <w:p w14:paraId="7AE5C6D0" w14:textId="77777777" w:rsidR="0059068C" w:rsidRPr="00C27E51" w:rsidRDefault="0059068C" w:rsidP="000D5F57">
      <w:pPr>
        <w:pStyle w:val="NoSpacing"/>
        <w:rPr>
          <w:lang w:eastAsia="en-GB" w:bidi="en-GB"/>
        </w:rPr>
      </w:pPr>
    </w:p>
    <w:p w14:paraId="5C09205B" w14:textId="77777777" w:rsidR="0059068C" w:rsidRPr="00C27E51" w:rsidRDefault="0059068C" w:rsidP="004A4223">
      <w:pPr>
        <w:widowControl w:val="0"/>
        <w:autoSpaceDE w:val="0"/>
        <w:autoSpaceDN w:val="0"/>
        <w:spacing w:line="276" w:lineRule="auto"/>
        <w:rPr>
          <w:rFonts w:eastAsia="Arial" w:cs="Arial"/>
          <w:szCs w:val="24"/>
          <w:lang w:eastAsia="en-GB" w:bidi="en-GB"/>
        </w:rPr>
      </w:pPr>
      <w:r w:rsidRPr="00C27E51">
        <w:rPr>
          <w:rFonts w:eastAsia="Arial" w:cs="Arial"/>
          <w:szCs w:val="24"/>
          <w:lang w:eastAsia="en-GB" w:bidi="en-GB"/>
        </w:rPr>
        <w:t xml:space="preserve">12.18.9 You should also email us at </w:t>
      </w:r>
      <w:hyperlink r:id="rId116" w:history="1">
        <w:r w:rsidRPr="00C27E51">
          <w:rPr>
            <w:rFonts w:eastAsia="Arial" w:cs="Arial"/>
            <w:szCs w:val="24"/>
            <w:u w:val="single"/>
            <w:lang w:eastAsia="en-GB" w:bidi="en-GB"/>
          </w:rPr>
          <w:t>StudentDisciplinary@hud.ac.uk</w:t>
        </w:r>
      </w:hyperlink>
      <w:r w:rsidRPr="00C27E51">
        <w:rPr>
          <w:rFonts w:eastAsia="Arial" w:cs="Arial"/>
          <w:szCs w:val="24"/>
          <w:lang w:eastAsia="en-GB" w:bidi="en-GB"/>
        </w:rPr>
        <w:t xml:space="preserve"> to confirm the names of your witnesses at least 2 working days in advance of the hearing date. If you would like your witnesses to attend the hearing it is your responsibility to inform your witnesses of the hearing date and ensure that they can attend. </w:t>
      </w:r>
    </w:p>
    <w:p w14:paraId="652B3A91" w14:textId="77777777" w:rsidR="0059068C" w:rsidRPr="00C27E51" w:rsidRDefault="0059068C" w:rsidP="000D5F57">
      <w:pPr>
        <w:pStyle w:val="NoSpacing"/>
        <w:rPr>
          <w:lang w:eastAsia="en-GB" w:bidi="en-GB"/>
        </w:rPr>
      </w:pPr>
    </w:p>
    <w:p w14:paraId="4672C203" w14:textId="77777777" w:rsidR="0059068C" w:rsidRPr="00C27E51" w:rsidRDefault="0059068C" w:rsidP="004A4223">
      <w:pPr>
        <w:widowControl w:val="0"/>
        <w:autoSpaceDE w:val="0"/>
        <w:autoSpaceDN w:val="0"/>
        <w:spacing w:line="276" w:lineRule="auto"/>
        <w:rPr>
          <w:rFonts w:eastAsia="Arial" w:cs="Arial"/>
          <w:szCs w:val="24"/>
          <w:lang w:eastAsia="en-GB" w:bidi="en-GB"/>
        </w:rPr>
      </w:pPr>
      <w:r w:rsidRPr="00C27E51">
        <w:rPr>
          <w:rFonts w:eastAsia="Arial" w:cs="Arial"/>
          <w:szCs w:val="24"/>
          <w:lang w:eastAsia="en-GB" w:bidi="en-GB"/>
        </w:rPr>
        <w:t xml:space="preserve">12.18.10 You should also let us know the name of your supporter, if you are bringing </w:t>
      </w:r>
      <w:r w:rsidRPr="00C27E51">
        <w:rPr>
          <w:rFonts w:eastAsia="Arial" w:cs="Arial"/>
          <w:szCs w:val="24"/>
          <w:lang w:eastAsia="en-GB" w:bidi="en-GB"/>
        </w:rPr>
        <w:lastRenderedPageBreak/>
        <w:t xml:space="preserve">a supporter with you, by emailing us at least 2 working days in advance of the hearing. A supporter is not normally allowed to speak on your behalf. </w:t>
      </w:r>
    </w:p>
    <w:p w14:paraId="3B89D82A" w14:textId="77777777" w:rsidR="0059068C" w:rsidRPr="00C27E51" w:rsidRDefault="0059068C" w:rsidP="004A4223">
      <w:pPr>
        <w:widowControl w:val="0"/>
        <w:autoSpaceDE w:val="0"/>
        <w:autoSpaceDN w:val="0"/>
        <w:spacing w:line="276" w:lineRule="auto"/>
        <w:rPr>
          <w:rFonts w:eastAsia="Arial" w:cs="Arial"/>
          <w:szCs w:val="24"/>
          <w:lang w:eastAsia="en-GB" w:bidi="en-GB"/>
        </w:rPr>
      </w:pPr>
    </w:p>
    <w:p w14:paraId="32368C64" w14:textId="77777777" w:rsidR="0059068C" w:rsidRPr="00C27E51" w:rsidRDefault="0059068C" w:rsidP="004A4223">
      <w:pPr>
        <w:pStyle w:val="Heading2"/>
        <w:rPr>
          <w:rFonts w:eastAsia="Arial" w:cs="Arial"/>
          <w:szCs w:val="24"/>
        </w:rPr>
      </w:pPr>
      <w:bookmarkStart w:id="345" w:name="_Toc71291780"/>
      <w:r w:rsidRPr="00C27E51">
        <w:rPr>
          <w:rFonts w:eastAsia="Arial" w:cs="Arial"/>
          <w:szCs w:val="24"/>
        </w:rPr>
        <w:t>12.19 Hearing Panel</w:t>
      </w:r>
      <w:bookmarkEnd w:id="345"/>
    </w:p>
    <w:p w14:paraId="71B49697" w14:textId="77777777" w:rsidR="0059068C" w:rsidRPr="00C27E51" w:rsidRDefault="0059068C" w:rsidP="000D5F57">
      <w:pPr>
        <w:pStyle w:val="NoSpacing"/>
        <w:rPr>
          <w:lang w:eastAsia="en-GB" w:bidi="en-GB"/>
        </w:rPr>
      </w:pPr>
    </w:p>
    <w:p w14:paraId="441AF805" w14:textId="1C79E190" w:rsidR="0059068C" w:rsidRPr="00C27E51" w:rsidRDefault="0059068C" w:rsidP="000D5F57">
      <w:pPr>
        <w:widowControl w:val="0"/>
        <w:autoSpaceDE w:val="0"/>
        <w:autoSpaceDN w:val="0"/>
        <w:spacing w:line="276" w:lineRule="auto"/>
        <w:rPr>
          <w:rFonts w:eastAsia="Arial" w:cs="Arial"/>
          <w:szCs w:val="24"/>
          <w:lang w:eastAsia="en-GB" w:bidi="en-GB"/>
        </w:rPr>
      </w:pPr>
      <w:bookmarkStart w:id="346" w:name="_bookmark184"/>
      <w:bookmarkStart w:id="347" w:name="_bookmark185"/>
      <w:bookmarkEnd w:id="346"/>
      <w:bookmarkEnd w:id="347"/>
      <w:r w:rsidRPr="00C27E51">
        <w:rPr>
          <w:rFonts w:eastAsia="Arial" w:cs="Arial"/>
          <w:szCs w:val="24"/>
          <w:lang w:eastAsia="en-GB" w:bidi="en-GB"/>
        </w:rPr>
        <w:t>12.19.1 There will be three members of the hearing panel. These will be:</w:t>
      </w:r>
    </w:p>
    <w:p w14:paraId="59A9C390" w14:textId="77777777" w:rsidR="0059068C" w:rsidRPr="00C27E51" w:rsidRDefault="0059068C" w:rsidP="0059068C">
      <w:pPr>
        <w:widowControl w:val="0"/>
        <w:numPr>
          <w:ilvl w:val="0"/>
          <w:numId w:val="121"/>
        </w:numPr>
        <w:autoSpaceDE w:val="0"/>
        <w:autoSpaceDN w:val="0"/>
        <w:spacing w:after="0" w:line="276" w:lineRule="auto"/>
        <w:ind w:left="306"/>
        <w:rPr>
          <w:rFonts w:eastAsia="Arial" w:cs="Arial"/>
          <w:szCs w:val="24"/>
          <w:lang w:eastAsia="en-GB" w:bidi="en-GB"/>
        </w:rPr>
      </w:pPr>
      <w:r w:rsidRPr="00C27E51">
        <w:rPr>
          <w:rFonts w:eastAsia="Arial" w:cs="Arial"/>
          <w:szCs w:val="24"/>
          <w:lang w:eastAsia="en-GB" w:bidi="en-GB"/>
        </w:rPr>
        <w:t xml:space="preserve">A senior University staff </w:t>
      </w:r>
      <w:proofErr w:type="gramStart"/>
      <w:r w:rsidRPr="00C27E51">
        <w:rPr>
          <w:rFonts w:eastAsia="Arial" w:cs="Arial"/>
          <w:szCs w:val="24"/>
          <w:lang w:eastAsia="en-GB" w:bidi="en-GB"/>
        </w:rPr>
        <w:t>member;</w:t>
      </w:r>
      <w:proofErr w:type="gramEnd"/>
    </w:p>
    <w:p w14:paraId="60C04CCB" w14:textId="77777777" w:rsidR="0059068C" w:rsidRPr="00C27E51" w:rsidRDefault="0059068C" w:rsidP="0059068C">
      <w:pPr>
        <w:widowControl w:val="0"/>
        <w:numPr>
          <w:ilvl w:val="0"/>
          <w:numId w:val="121"/>
        </w:numPr>
        <w:autoSpaceDE w:val="0"/>
        <w:autoSpaceDN w:val="0"/>
        <w:spacing w:after="0" w:line="276" w:lineRule="auto"/>
        <w:ind w:left="306"/>
        <w:rPr>
          <w:rFonts w:eastAsia="Arial" w:cs="Arial"/>
          <w:szCs w:val="24"/>
          <w:lang w:eastAsia="en-GB" w:bidi="en-GB"/>
        </w:rPr>
      </w:pPr>
      <w:r w:rsidRPr="00C27E51">
        <w:rPr>
          <w:rFonts w:eastAsia="Arial" w:cs="Arial"/>
          <w:szCs w:val="24"/>
          <w:lang w:eastAsia="en-GB" w:bidi="en-GB"/>
        </w:rPr>
        <w:t>A member of Registry; and</w:t>
      </w:r>
    </w:p>
    <w:p w14:paraId="4C4EEDA6" w14:textId="77777777" w:rsidR="0059068C" w:rsidRPr="00C27E51" w:rsidRDefault="0059068C" w:rsidP="0059068C">
      <w:pPr>
        <w:widowControl w:val="0"/>
        <w:numPr>
          <w:ilvl w:val="0"/>
          <w:numId w:val="121"/>
        </w:numPr>
        <w:autoSpaceDE w:val="0"/>
        <w:autoSpaceDN w:val="0"/>
        <w:spacing w:after="0" w:line="276" w:lineRule="auto"/>
        <w:ind w:left="306"/>
        <w:rPr>
          <w:rFonts w:eastAsia="Arial" w:cs="Arial"/>
          <w:szCs w:val="24"/>
          <w:lang w:eastAsia="en-GB" w:bidi="en-GB"/>
        </w:rPr>
      </w:pPr>
      <w:r w:rsidRPr="00C27E51">
        <w:rPr>
          <w:rFonts w:eastAsia="Arial" w:cs="Arial"/>
          <w:szCs w:val="24"/>
          <w:lang w:eastAsia="en-GB" w:bidi="en-GB"/>
        </w:rPr>
        <w:t>An elected officer of the Students’ Union.</w:t>
      </w:r>
    </w:p>
    <w:p w14:paraId="0AFFD459" w14:textId="77777777" w:rsidR="0059068C" w:rsidRPr="00C27E51" w:rsidRDefault="0059068C" w:rsidP="004A4223">
      <w:pPr>
        <w:widowControl w:val="0"/>
        <w:autoSpaceDE w:val="0"/>
        <w:autoSpaceDN w:val="0"/>
        <w:spacing w:line="276" w:lineRule="auto"/>
        <w:rPr>
          <w:rFonts w:eastAsia="Arial" w:cs="Arial"/>
          <w:szCs w:val="24"/>
          <w:lang w:eastAsia="en-GB" w:bidi="en-GB"/>
        </w:rPr>
      </w:pPr>
    </w:p>
    <w:p w14:paraId="7D95442C" w14:textId="45DA49D1" w:rsidR="0059068C" w:rsidRDefault="0059068C" w:rsidP="004A4223">
      <w:pPr>
        <w:widowControl w:val="0"/>
        <w:autoSpaceDE w:val="0"/>
        <w:autoSpaceDN w:val="0"/>
        <w:spacing w:line="276" w:lineRule="auto"/>
        <w:rPr>
          <w:rFonts w:eastAsia="Arial" w:cs="Arial"/>
          <w:szCs w:val="24"/>
          <w:lang w:eastAsia="en-GB" w:bidi="en-GB"/>
        </w:rPr>
      </w:pPr>
      <w:r w:rsidRPr="00C27E51">
        <w:rPr>
          <w:rFonts w:eastAsia="Arial" w:cs="Arial"/>
          <w:szCs w:val="24"/>
          <w:lang w:eastAsia="en-GB" w:bidi="en-GB"/>
        </w:rPr>
        <w:t xml:space="preserve">12.19.2 Panel members will receive appropriate training before they can sit on a panel and make decisions about disciplinary matters. </w:t>
      </w:r>
    </w:p>
    <w:p w14:paraId="624EBF60" w14:textId="77777777" w:rsidR="000D5F57" w:rsidRPr="00C27E51" w:rsidRDefault="000D5F57" w:rsidP="000D5F57">
      <w:pPr>
        <w:pStyle w:val="NoSpacing"/>
        <w:rPr>
          <w:lang w:eastAsia="en-GB" w:bidi="en-GB"/>
        </w:rPr>
      </w:pPr>
    </w:p>
    <w:p w14:paraId="62654691" w14:textId="77777777" w:rsidR="0059068C" w:rsidRPr="00C27E51" w:rsidRDefault="0059068C" w:rsidP="004A4223">
      <w:pPr>
        <w:widowControl w:val="0"/>
        <w:autoSpaceDE w:val="0"/>
        <w:autoSpaceDN w:val="0"/>
        <w:spacing w:before="1" w:line="276" w:lineRule="auto"/>
        <w:rPr>
          <w:rFonts w:eastAsia="Arial" w:cs="Arial"/>
          <w:szCs w:val="24"/>
          <w:lang w:eastAsia="en-GB" w:bidi="en-GB"/>
        </w:rPr>
      </w:pPr>
      <w:r w:rsidRPr="00C27E51">
        <w:rPr>
          <w:rFonts w:eastAsia="Arial" w:cs="Arial"/>
          <w:szCs w:val="24"/>
          <w:lang w:eastAsia="en-GB" w:bidi="en-GB"/>
        </w:rPr>
        <w:t>12.19.3 A note taker will support the panel and will keep a record of the important points made during the hearing.</w:t>
      </w:r>
    </w:p>
    <w:p w14:paraId="625108CF" w14:textId="77777777" w:rsidR="0059068C" w:rsidRPr="00C27E51" w:rsidRDefault="0059068C" w:rsidP="004A4223">
      <w:pPr>
        <w:widowControl w:val="0"/>
        <w:autoSpaceDE w:val="0"/>
        <w:autoSpaceDN w:val="0"/>
        <w:spacing w:before="1" w:line="276" w:lineRule="auto"/>
        <w:rPr>
          <w:rFonts w:eastAsia="Arial" w:cs="Arial"/>
          <w:szCs w:val="24"/>
          <w:lang w:eastAsia="en-GB" w:bidi="en-GB"/>
        </w:rPr>
      </w:pPr>
    </w:p>
    <w:p w14:paraId="59CBC8C3" w14:textId="77777777" w:rsidR="0059068C" w:rsidRPr="00C27E51" w:rsidRDefault="0059068C" w:rsidP="004A4223">
      <w:pPr>
        <w:pStyle w:val="Heading2"/>
        <w:rPr>
          <w:rFonts w:eastAsia="Arial" w:cs="Arial"/>
          <w:szCs w:val="24"/>
        </w:rPr>
      </w:pPr>
      <w:bookmarkStart w:id="348" w:name="_Toc71291781"/>
      <w:r w:rsidRPr="00C27E51">
        <w:rPr>
          <w:rFonts w:eastAsia="Arial" w:cs="Arial"/>
          <w:szCs w:val="24"/>
        </w:rPr>
        <w:t>12.20 What happens at the Hearing?</w:t>
      </w:r>
      <w:bookmarkEnd w:id="348"/>
    </w:p>
    <w:p w14:paraId="79E1B954" w14:textId="77777777" w:rsidR="0059068C" w:rsidRPr="00C27E51" w:rsidRDefault="0059068C" w:rsidP="000D5F57">
      <w:pPr>
        <w:pStyle w:val="NoSpacing"/>
        <w:rPr>
          <w:lang w:eastAsia="en-GB" w:bidi="en-GB"/>
        </w:rPr>
      </w:pPr>
    </w:p>
    <w:p w14:paraId="638FB935" w14:textId="77777777" w:rsidR="0059068C" w:rsidRPr="00C27E51" w:rsidRDefault="0059068C" w:rsidP="004A4223">
      <w:pPr>
        <w:widowControl w:val="0"/>
        <w:autoSpaceDE w:val="0"/>
        <w:autoSpaceDN w:val="0"/>
        <w:spacing w:before="1" w:line="276" w:lineRule="auto"/>
        <w:rPr>
          <w:rFonts w:eastAsia="Arial" w:cs="Arial"/>
          <w:szCs w:val="24"/>
          <w:lang w:eastAsia="en-GB" w:bidi="en-GB"/>
        </w:rPr>
      </w:pPr>
      <w:r w:rsidRPr="00C27E51">
        <w:rPr>
          <w:rFonts w:eastAsia="Arial" w:cs="Arial"/>
          <w:szCs w:val="24"/>
          <w:lang w:eastAsia="en-GB" w:bidi="en-GB"/>
        </w:rPr>
        <w:t xml:space="preserve">12.20.1 At the hearing, the chair will explain to all attendees the process that will be followed. If at any point during the hearing you are unclear about how the meeting is being conducted or have any questions, you should inform the chair.  </w:t>
      </w:r>
    </w:p>
    <w:p w14:paraId="1BC12376" w14:textId="77777777" w:rsidR="0059068C" w:rsidRPr="00C27E51" w:rsidRDefault="0059068C" w:rsidP="004A4223">
      <w:pPr>
        <w:widowControl w:val="0"/>
        <w:autoSpaceDE w:val="0"/>
        <w:autoSpaceDN w:val="0"/>
        <w:spacing w:before="1" w:line="276" w:lineRule="auto"/>
        <w:rPr>
          <w:rFonts w:eastAsia="Arial" w:cs="Arial"/>
          <w:szCs w:val="24"/>
          <w:lang w:eastAsia="en-GB" w:bidi="en-GB"/>
        </w:rPr>
      </w:pPr>
    </w:p>
    <w:p w14:paraId="5B7A2D59" w14:textId="77777777" w:rsidR="0059068C" w:rsidRPr="00C27E51" w:rsidRDefault="0059068C" w:rsidP="004A4223">
      <w:pPr>
        <w:pStyle w:val="Heading2"/>
        <w:rPr>
          <w:rFonts w:eastAsia="Arial" w:cs="Arial"/>
          <w:szCs w:val="24"/>
        </w:rPr>
      </w:pPr>
      <w:bookmarkStart w:id="349" w:name="_Toc71291782"/>
      <w:r w:rsidRPr="00C27E51">
        <w:rPr>
          <w:rFonts w:eastAsia="Arial" w:cs="Arial"/>
          <w:szCs w:val="24"/>
        </w:rPr>
        <w:t>12.21 Disciplinary Hearing Outcomes</w:t>
      </w:r>
      <w:bookmarkEnd w:id="349"/>
    </w:p>
    <w:p w14:paraId="792A941B" w14:textId="77777777" w:rsidR="0059068C" w:rsidRPr="00C27E51" w:rsidRDefault="0059068C" w:rsidP="000D5F57">
      <w:pPr>
        <w:pStyle w:val="NoSpacing"/>
        <w:rPr>
          <w:lang w:eastAsia="en-GB" w:bidi="en-GB"/>
        </w:rPr>
      </w:pPr>
    </w:p>
    <w:p w14:paraId="7180DBC6" w14:textId="77777777" w:rsidR="0059068C" w:rsidRPr="00C27E51" w:rsidRDefault="0059068C" w:rsidP="004A4223">
      <w:pPr>
        <w:widowControl w:val="0"/>
        <w:autoSpaceDE w:val="0"/>
        <w:autoSpaceDN w:val="0"/>
        <w:spacing w:line="276" w:lineRule="auto"/>
        <w:rPr>
          <w:rFonts w:eastAsia="Arial" w:cs="Arial"/>
          <w:szCs w:val="24"/>
          <w:lang w:eastAsia="en-GB" w:bidi="en-GB"/>
        </w:rPr>
      </w:pPr>
      <w:r w:rsidRPr="00C27E51">
        <w:rPr>
          <w:rFonts w:eastAsia="Arial" w:cs="Arial"/>
          <w:szCs w:val="24"/>
          <w:lang w:eastAsia="en-GB" w:bidi="en-GB"/>
        </w:rPr>
        <w:t xml:space="preserve">12.21.1 The panel may or may not decide to uphold the allegation. </w:t>
      </w:r>
    </w:p>
    <w:p w14:paraId="777C2074" w14:textId="77777777" w:rsidR="0059068C" w:rsidRPr="00C27E51" w:rsidRDefault="0059068C" w:rsidP="000D5F57">
      <w:pPr>
        <w:pStyle w:val="NoSpacing"/>
        <w:rPr>
          <w:lang w:eastAsia="en-GB" w:bidi="en-GB"/>
        </w:rPr>
      </w:pPr>
    </w:p>
    <w:p w14:paraId="2024CD5E" w14:textId="683B0474" w:rsidR="000D5F57" w:rsidRPr="00F770B0" w:rsidRDefault="0059068C" w:rsidP="00F770B0">
      <w:pPr>
        <w:widowControl w:val="0"/>
        <w:tabs>
          <w:tab w:val="left" w:pos="426"/>
        </w:tabs>
        <w:autoSpaceDE w:val="0"/>
        <w:autoSpaceDN w:val="0"/>
        <w:spacing w:line="276" w:lineRule="auto"/>
        <w:rPr>
          <w:rFonts w:eastAsia="Arial" w:cs="Arial"/>
          <w:spacing w:val="1"/>
          <w:szCs w:val="24"/>
          <w:lang w:eastAsia="en-GB" w:bidi="en-GB"/>
        </w:rPr>
      </w:pPr>
      <w:r w:rsidRPr="00C27E51">
        <w:rPr>
          <w:rFonts w:eastAsia="Arial" w:cs="Arial"/>
          <w:szCs w:val="24"/>
          <w:lang w:eastAsia="en-GB" w:bidi="en-GB"/>
        </w:rPr>
        <w:t xml:space="preserve">12.21.2 If the allegation is not upheld, then no penalty will be applied to </w:t>
      </w:r>
      <w:proofErr w:type="gramStart"/>
      <w:r w:rsidRPr="00C27E51">
        <w:rPr>
          <w:rFonts w:eastAsia="Arial" w:cs="Arial"/>
          <w:szCs w:val="24"/>
          <w:lang w:eastAsia="en-GB" w:bidi="en-GB"/>
        </w:rPr>
        <w:t>you</w:t>
      </w:r>
      <w:proofErr w:type="gramEnd"/>
      <w:r w:rsidRPr="00C27E51">
        <w:rPr>
          <w:rFonts w:eastAsia="Arial" w:cs="Arial"/>
          <w:szCs w:val="24"/>
          <w:lang w:eastAsia="en-GB" w:bidi="en-GB"/>
        </w:rPr>
        <w:t xml:space="preserve"> and we will tell you that the matter has been concluded.</w:t>
      </w:r>
      <w:bookmarkStart w:id="350" w:name="_Hlk70699578"/>
      <w:r w:rsidRPr="00C27E51">
        <w:rPr>
          <w:rFonts w:eastAsia="Arial" w:cs="Arial"/>
          <w:spacing w:val="1"/>
          <w:szCs w:val="24"/>
          <w:lang w:eastAsia="en-GB" w:bidi="en-GB"/>
        </w:rPr>
        <w:t xml:space="preserve"> If during the investigation you had any precautionary measures imposed, we will lift them immediately and you will receive confirmation of this.</w:t>
      </w:r>
      <w:bookmarkEnd w:id="350"/>
    </w:p>
    <w:p w14:paraId="49A31DE8" w14:textId="77777777" w:rsidR="000D5F57" w:rsidRPr="00C27E51" w:rsidRDefault="000D5F57" w:rsidP="000D5F57">
      <w:pPr>
        <w:pStyle w:val="NoSpacing"/>
        <w:rPr>
          <w:lang w:eastAsia="en-GB" w:bidi="en-GB"/>
        </w:rPr>
      </w:pPr>
    </w:p>
    <w:p w14:paraId="07B55E10" w14:textId="0210A7A9" w:rsidR="0059068C" w:rsidRPr="00C27E51" w:rsidRDefault="0059068C" w:rsidP="004A4223">
      <w:pPr>
        <w:widowControl w:val="0"/>
        <w:autoSpaceDE w:val="0"/>
        <w:autoSpaceDN w:val="0"/>
        <w:spacing w:before="1" w:line="276" w:lineRule="auto"/>
        <w:rPr>
          <w:rFonts w:eastAsia="Arial" w:cs="Arial"/>
          <w:szCs w:val="24"/>
          <w:lang w:eastAsia="en-GB" w:bidi="en-GB"/>
        </w:rPr>
      </w:pPr>
      <w:r w:rsidRPr="00C27E51">
        <w:rPr>
          <w:rFonts w:eastAsia="Arial" w:cs="Arial"/>
          <w:szCs w:val="24"/>
          <w:lang w:eastAsia="en-GB" w:bidi="en-GB"/>
        </w:rPr>
        <w:t>12.21.3 If the allegation about you is upheld, or upheld in part, one of the following penalties may be applied:</w:t>
      </w:r>
    </w:p>
    <w:p w14:paraId="53E63240" w14:textId="77777777" w:rsidR="0059068C" w:rsidRPr="00C27E51" w:rsidRDefault="0059068C" w:rsidP="0059068C">
      <w:pPr>
        <w:widowControl w:val="0"/>
        <w:numPr>
          <w:ilvl w:val="0"/>
          <w:numId w:val="122"/>
        </w:numPr>
        <w:autoSpaceDE w:val="0"/>
        <w:autoSpaceDN w:val="0"/>
        <w:spacing w:after="0" w:line="276" w:lineRule="auto"/>
        <w:rPr>
          <w:rFonts w:eastAsia="Arial" w:cs="Arial"/>
          <w:szCs w:val="24"/>
          <w:lang w:eastAsia="en-GB" w:bidi="en-GB"/>
        </w:rPr>
      </w:pPr>
      <w:r w:rsidRPr="00C27E51">
        <w:rPr>
          <w:rFonts w:eastAsia="Arial" w:cs="Arial"/>
          <w:szCs w:val="24"/>
          <w:lang w:eastAsia="en-GB" w:bidi="en-GB"/>
        </w:rPr>
        <w:t xml:space="preserve">A final written warning which means that if you breach this regulation again you are likely to be permanently excluded from the </w:t>
      </w:r>
      <w:proofErr w:type="gramStart"/>
      <w:r w:rsidRPr="00C27E51">
        <w:rPr>
          <w:rFonts w:eastAsia="Arial" w:cs="Arial"/>
          <w:szCs w:val="24"/>
          <w:lang w:eastAsia="en-GB" w:bidi="en-GB"/>
        </w:rPr>
        <w:t>University;</w:t>
      </w:r>
      <w:proofErr w:type="gramEnd"/>
    </w:p>
    <w:p w14:paraId="4122A20F" w14:textId="77777777" w:rsidR="0059068C" w:rsidRPr="00C27E51" w:rsidRDefault="0059068C" w:rsidP="0059068C">
      <w:pPr>
        <w:widowControl w:val="0"/>
        <w:numPr>
          <w:ilvl w:val="0"/>
          <w:numId w:val="122"/>
        </w:numPr>
        <w:autoSpaceDE w:val="0"/>
        <w:autoSpaceDN w:val="0"/>
        <w:spacing w:after="0" w:line="276" w:lineRule="auto"/>
        <w:rPr>
          <w:rFonts w:eastAsia="Arial" w:cs="Arial"/>
          <w:szCs w:val="24"/>
          <w:lang w:eastAsia="en-GB" w:bidi="en-GB"/>
        </w:rPr>
      </w:pPr>
      <w:r w:rsidRPr="00C27E51">
        <w:rPr>
          <w:rFonts w:eastAsia="Arial" w:cs="Arial"/>
          <w:szCs w:val="24"/>
          <w:lang w:eastAsia="en-GB" w:bidi="en-GB"/>
        </w:rPr>
        <w:t xml:space="preserve">A </w:t>
      </w:r>
      <w:proofErr w:type="gramStart"/>
      <w:r w:rsidRPr="00C27E51">
        <w:rPr>
          <w:rFonts w:eastAsia="Arial" w:cs="Arial"/>
          <w:szCs w:val="24"/>
          <w:lang w:eastAsia="en-GB" w:bidi="en-GB"/>
        </w:rPr>
        <w:t>fine;</w:t>
      </w:r>
      <w:proofErr w:type="gramEnd"/>
    </w:p>
    <w:p w14:paraId="68AFE6FF" w14:textId="77777777" w:rsidR="0059068C" w:rsidRPr="00C27E51" w:rsidRDefault="0059068C" w:rsidP="0059068C">
      <w:pPr>
        <w:widowControl w:val="0"/>
        <w:numPr>
          <w:ilvl w:val="0"/>
          <w:numId w:val="122"/>
        </w:numPr>
        <w:autoSpaceDE w:val="0"/>
        <w:autoSpaceDN w:val="0"/>
        <w:spacing w:after="0" w:line="276" w:lineRule="auto"/>
        <w:rPr>
          <w:rFonts w:eastAsia="Arial" w:cs="Arial"/>
          <w:szCs w:val="24"/>
          <w:lang w:eastAsia="en-GB" w:bidi="en-GB"/>
        </w:rPr>
      </w:pPr>
      <w:r w:rsidRPr="00C27E51">
        <w:rPr>
          <w:rFonts w:eastAsia="Arial" w:cs="Arial"/>
          <w:szCs w:val="24"/>
          <w:lang w:eastAsia="en-GB" w:bidi="en-GB"/>
        </w:rPr>
        <w:t xml:space="preserve">Attendance Awareness </w:t>
      </w:r>
      <w:proofErr w:type="gramStart"/>
      <w:r w:rsidRPr="00C27E51">
        <w:rPr>
          <w:rFonts w:eastAsia="Arial" w:cs="Arial"/>
          <w:szCs w:val="24"/>
          <w:lang w:eastAsia="en-GB" w:bidi="en-GB"/>
        </w:rPr>
        <w:t>Course;</w:t>
      </w:r>
      <w:proofErr w:type="gramEnd"/>
    </w:p>
    <w:p w14:paraId="3F3DC4C4" w14:textId="77777777" w:rsidR="0059068C" w:rsidRPr="00C27E51" w:rsidRDefault="0059068C" w:rsidP="0059068C">
      <w:pPr>
        <w:widowControl w:val="0"/>
        <w:numPr>
          <w:ilvl w:val="0"/>
          <w:numId w:val="122"/>
        </w:numPr>
        <w:autoSpaceDE w:val="0"/>
        <w:autoSpaceDN w:val="0"/>
        <w:spacing w:after="0" w:line="276" w:lineRule="auto"/>
        <w:rPr>
          <w:rFonts w:eastAsia="Arial" w:cs="Arial"/>
          <w:szCs w:val="24"/>
          <w:lang w:eastAsia="en-GB" w:bidi="en-GB"/>
        </w:rPr>
      </w:pPr>
      <w:r w:rsidRPr="00C27E51">
        <w:rPr>
          <w:rFonts w:eastAsia="Arial" w:cs="Arial"/>
          <w:szCs w:val="24"/>
          <w:lang w:eastAsia="en-GB" w:bidi="en-GB"/>
        </w:rPr>
        <w:t xml:space="preserve">University community </w:t>
      </w:r>
      <w:proofErr w:type="gramStart"/>
      <w:r w:rsidRPr="00C27E51">
        <w:rPr>
          <w:rFonts w:eastAsia="Arial" w:cs="Arial"/>
          <w:szCs w:val="24"/>
          <w:lang w:eastAsia="en-GB" w:bidi="en-GB"/>
        </w:rPr>
        <w:t>service;</w:t>
      </w:r>
      <w:proofErr w:type="gramEnd"/>
    </w:p>
    <w:p w14:paraId="3FB25DE8" w14:textId="77777777" w:rsidR="0059068C" w:rsidRPr="00C27E51" w:rsidRDefault="0059068C" w:rsidP="0059068C">
      <w:pPr>
        <w:widowControl w:val="0"/>
        <w:numPr>
          <w:ilvl w:val="0"/>
          <w:numId w:val="122"/>
        </w:numPr>
        <w:autoSpaceDE w:val="0"/>
        <w:autoSpaceDN w:val="0"/>
        <w:spacing w:after="0" w:line="276" w:lineRule="auto"/>
        <w:rPr>
          <w:rFonts w:eastAsia="Arial" w:cs="Arial"/>
          <w:szCs w:val="24"/>
          <w:lang w:eastAsia="en-GB" w:bidi="en-GB"/>
        </w:rPr>
      </w:pPr>
      <w:r w:rsidRPr="00C27E51">
        <w:rPr>
          <w:rFonts w:eastAsia="Arial" w:cs="Arial"/>
          <w:szCs w:val="24"/>
          <w:lang w:eastAsia="en-GB" w:bidi="en-GB"/>
        </w:rPr>
        <w:lastRenderedPageBreak/>
        <w:t xml:space="preserve">Conditions such as a reflective statement or voluntary work which may specify what you need to do before you can continue with or return to your </w:t>
      </w:r>
      <w:proofErr w:type="gramStart"/>
      <w:r w:rsidRPr="00C27E51">
        <w:rPr>
          <w:rFonts w:eastAsia="Arial" w:cs="Arial"/>
          <w:szCs w:val="24"/>
          <w:lang w:eastAsia="en-GB" w:bidi="en-GB"/>
        </w:rPr>
        <w:t>studies;</w:t>
      </w:r>
      <w:proofErr w:type="gramEnd"/>
    </w:p>
    <w:p w14:paraId="38C96ACB" w14:textId="77777777" w:rsidR="0059068C" w:rsidRPr="00C27E51" w:rsidRDefault="0059068C" w:rsidP="0059068C">
      <w:pPr>
        <w:widowControl w:val="0"/>
        <w:numPr>
          <w:ilvl w:val="0"/>
          <w:numId w:val="122"/>
        </w:numPr>
        <w:autoSpaceDE w:val="0"/>
        <w:autoSpaceDN w:val="0"/>
        <w:spacing w:after="0" w:line="276" w:lineRule="auto"/>
        <w:rPr>
          <w:rFonts w:eastAsia="Arial" w:cs="Arial"/>
          <w:szCs w:val="24"/>
          <w:lang w:eastAsia="en-GB" w:bidi="en-GB"/>
        </w:rPr>
      </w:pPr>
      <w:r w:rsidRPr="00C27E51">
        <w:rPr>
          <w:rFonts w:eastAsia="Arial" w:cs="Arial"/>
          <w:szCs w:val="24"/>
          <w:lang w:eastAsia="en-GB" w:bidi="en-GB"/>
        </w:rPr>
        <w:t xml:space="preserve">Payment of an amount of money to reimburse us for loss suffered including replacement of damaged equipment, repairing damage or </w:t>
      </w:r>
      <w:proofErr w:type="gramStart"/>
      <w:r w:rsidRPr="00C27E51">
        <w:rPr>
          <w:rFonts w:eastAsia="Arial" w:cs="Arial"/>
          <w:szCs w:val="24"/>
          <w:lang w:eastAsia="en-GB" w:bidi="en-GB"/>
        </w:rPr>
        <w:t>redecorating;</w:t>
      </w:r>
      <w:proofErr w:type="gramEnd"/>
    </w:p>
    <w:p w14:paraId="2212BB99" w14:textId="77777777" w:rsidR="0059068C" w:rsidRPr="00C27E51" w:rsidRDefault="0059068C" w:rsidP="0059068C">
      <w:pPr>
        <w:widowControl w:val="0"/>
        <w:numPr>
          <w:ilvl w:val="0"/>
          <w:numId w:val="122"/>
        </w:numPr>
        <w:autoSpaceDE w:val="0"/>
        <w:autoSpaceDN w:val="0"/>
        <w:spacing w:after="0" w:line="276" w:lineRule="auto"/>
        <w:rPr>
          <w:rFonts w:eastAsia="Arial" w:cs="Arial"/>
          <w:szCs w:val="24"/>
          <w:lang w:eastAsia="en-GB" w:bidi="en-GB"/>
        </w:rPr>
      </w:pPr>
      <w:r w:rsidRPr="00C27E51">
        <w:rPr>
          <w:rFonts w:eastAsia="Arial" w:cs="Arial"/>
          <w:szCs w:val="24"/>
          <w:lang w:eastAsia="en-GB" w:bidi="en-GB"/>
        </w:rPr>
        <w:t xml:space="preserve">A restriction for a period of time which may prevent you from entering campus; using our IT systems; attending placement; attending timetabled teaching sessions; entering some parts of campus including the library; being a member of a </w:t>
      </w:r>
      <w:proofErr w:type="gramStart"/>
      <w:r w:rsidRPr="00C27E51">
        <w:rPr>
          <w:rFonts w:eastAsia="Arial" w:cs="Arial"/>
          <w:szCs w:val="24"/>
          <w:lang w:eastAsia="en-GB" w:bidi="en-GB"/>
        </w:rPr>
        <w:t>University</w:t>
      </w:r>
      <w:proofErr w:type="gramEnd"/>
      <w:r w:rsidRPr="00C27E51">
        <w:rPr>
          <w:rFonts w:eastAsia="Arial" w:cs="Arial"/>
          <w:szCs w:val="24"/>
          <w:lang w:eastAsia="en-GB" w:bidi="en-GB"/>
        </w:rPr>
        <w:t xml:space="preserve"> committee or panel; or contacting named people such as other students or our staff members. We may need to inform others of this outcome to monitor compliance. </w:t>
      </w:r>
    </w:p>
    <w:p w14:paraId="43B3ABDB" w14:textId="77777777" w:rsidR="0059068C" w:rsidRPr="00C27E51" w:rsidRDefault="0059068C" w:rsidP="0059068C">
      <w:pPr>
        <w:widowControl w:val="0"/>
        <w:numPr>
          <w:ilvl w:val="0"/>
          <w:numId w:val="122"/>
        </w:numPr>
        <w:autoSpaceDE w:val="0"/>
        <w:autoSpaceDN w:val="0"/>
        <w:spacing w:after="0" w:line="276" w:lineRule="auto"/>
        <w:rPr>
          <w:rFonts w:eastAsia="Arial" w:cs="Arial"/>
          <w:szCs w:val="24"/>
          <w:lang w:eastAsia="en-GB" w:bidi="en-GB"/>
        </w:rPr>
      </w:pPr>
      <w:r w:rsidRPr="00C27E51">
        <w:rPr>
          <w:rFonts w:eastAsia="Arial" w:cs="Arial"/>
          <w:szCs w:val="24"/>
          <w:lang w:eastAsia="en-GB" w:bidi="en-GB"/>
        </w:rPr>
        <w:t xml:space="preserve">Permanent exclusion from the University, which means that you will not be able to study with us at any point after your exclusion. </w:t>
      </w:r>
    </w:p>
    <w:p w14:paraId="5ED4D124" w14:textId="77777777" w:rsidR="0059068C" w:rsidRPr="00C27E51" w:rsidRDefault="0059068C" w:rsidP="004A4223">
      <w:pPr>
        <w:widowControl w:val="0"/>
        <w:autoSpaceDE w:val="0"/>
        <w:autoSpaceDN w:val="0"/>
        <w:spacing w:line="276" w:lineRule="auto"/>
        <w:rPr>
          <w:rFonts w:eastAsia="Arial" w:cs="Arial"/>
          <w:szCs w:val="24"/>
          <w:lang w:eastAsia="en-GB" w:bidi="en-GB"/>
        </w:rPr>
      </w:pPr>
    </w:p>
    <w:p w14:paraId="25683117" w14:textId="77777777" w:rsidR="0059068C" w:rsidRPr="00C27E51" w:rsidRDefault="0059068C" w:rsidP="004A4223">
      <w:pPr>
        <w:widowControl w:val="0"/>
        <w:autoSpaceDE w:val="0"/>
        <w:autoSpaceDN w:val="0"/>
        <w:spacing w:line="276" w:lineRule="auto"/>
        <w:rPr>
          <w:rFonts w:eastAsia="Arial" w:cs="Arial"/>
          <w:szCs w:val="24"/>
          <w:lang w:eastAsia="en-GB" w:bidi="en-GB"/>
        </w:rPr>
      </w:pPr>
      <w:r w:rsidRPr="00C27E51">
        <w:rPr>
          <w:rFonts w:eastAsia="Arial" w:cs="Arial"/>
          <w:szCs w:val="24"/>
          <w:lang w:eastAsia="en-GB" w:bidi="en-GB"/>
        </w:rPr>
        <w:t>12.21.4 You will be sent the outcome no later than 5 working days from the date of the hearing. However, in exceptional circumstances, the panel may adjourn the hearing to obtain additional evidence or clarification, which may delay the outcome. You will be advised of any delays.</w:t>
      </w:r>
    </w:p>
    <w:p w14:paraId="292FFF1F" w14:textId="77777777" w:rsidR="0059068C" w:rsidRPr="00C27E51" w:rsidRDefault="0059068C" w:rsidP="000D5F57">
      <w:pPr>
        <w:pStyle w:val="NoSpacing"/>
        <w:rPr>
          <w:lang w:eastAsia="en-GB" w:bidi="en-GB"/>
        </w:rPr>
      </w:pPr>
    </w:p>
    <w:p w14:paraId="315B11D8" w14:textId="77777777" w:rsidR="0059068C" w:rsidRPr="00C27E51" w:rsidRDefault="0059068C" w:rsidP="004A4223">
      <w:pPr>
        <w:widowControl w:val="0"/>
        <w:autoSpaceDE w:val="0"/>
        <w:autoSpaceDN w:val="0"/>
        <w:spacing w:line="276" w:lineRule="auto"/>
        <w:rPr>
          <w:rFonts w:eastAsia="Arial" w:cs="Arial"/>
          <w:szCs w:val="24"/>
          <w:lang w:eastAsia="en-GB" w:bidi="en-GB"/>
        </w:rPr>
      </w:pPr>
      <w:r w:rsidRPr="00C27E51">
        <w:rPr>
          <w:rFonts w:eastAsia="Arial" w:cs="Arial"/>
          <w:szCs w:val="24"/>
          <w:lang w:eastAsia="en-GB" w:bidi="en-GB"/>
        </w:rPr>
        <w:t xml:space="preserve">12.21.5 Note: If a student is permanently excluded from the University and on a student visa, we will report this to the Home Office once the appeal period has passed. </w:t>
      </w:r>
    </w:p>
    <w:p w14:paraId="0DC84D2F" w14:textId="77777777" w:rsidR="0059068C" w:rsidRPr="00C27E51" w:rsidRDefault="0059068C" w:rsidP="004A4223">
      <w:pPr>
        <w:widowControl w:val="0"/>
        <w:autoSpaceDE w:val="0"/>
        <w:autoSpaceDN w:val="0"/>
        <w:spacing w:line="276" w:lineRule="auto"/>
        <w:rPr>
          <w:rFonts w:eastAsia="Arial" w:cs="Arial"/>
          <w:szCs w:val="24"/>
          <w:lang w:eastAsia="en-GB" w:bidi="en-GB"/>
        </w:rPr>
      </w:pPr>
      <w:bookmarkStart w:id="351" w:name="_bookmark186"/>
      <w:bookmarkEnd w:id="351"/>
    </w:p>
    <w:p w14:paraId="5845C303" w14:textId="77777777" w:rsidR="0059068C" w:rsidRPr="00C27E51" w:rsidRDefault="0059068C" w:rsidP="004A4223">
      <w:pPr>
        <w:pStyle w:val="Heading2"/>
        <w:rPr>
          <w:rFonts w:eastAsia="Arial" w:cs="Arial"/>
          <w:szCs w:val="24"/>
        </w:rPr>
      </w:pPr>
      <w:bookmarkStart w:id="352" w:name="_Toc71291783"/>
      <w:r w:rsidRPr="00C27E51">
        <w:rPr>
          <w:rFonts w:eastAsia="Arial" w:cs="Arial"/>
          <w:szCs w:val="24"/>
        </w:rPr>
        <w:t>12.22.6 Appeals</w:t>
      </w:r>
      <w:bookmarkEnd w:id="352"/>
    </w:p>
    <w:p w14:paraId="07573A1D" w14:textId="77777777" w:rsidR="0059068C" w:rsidRPr="00C27E51" w:rsidRDefault="0059068C" w:rsidP="0042177F">
      <w:pPr>
        <w:pStyle w:val="NoSpacing"/>
        <w:rPr>
          <w:lang w:eastAsia="en-GB" w:bidi="en-GB"/>
        </w:rPr>
      </w:pPr>
    </w:p>
    <w:p w14:paraId="385D0CDA" w14:textId="77777777" w:rsidR="0059068C" w:rsidRPr="00C27E51" w:rsidRDefault="0059068C" w:rsidP="004A4223">
      <w:pPr>
        <w:widowControl w:val="0"/>
        <w:autoSpaceDE w:val="0"/>
        <w:autoSpaceDN w:val="0"/>
        <w:spacing w:line="276" w:lineRule="auto"/>
        <w:rPr>
          <w:rFonts w:eastAsia="Arial" w:cs="Arial"/>
          <w:szCs w:val="24"/>
          <w:lang w:eastAsia="en-GB" w:bidi="en-GB"/>
        </w:rPr>
      </w:pPr>
      <w:r w:rsidRPr="00C27E51">
        <w:rPr>
          <w:rFonts w:eastAsia="Arial" w:cs="Arial"/>
          <w:szCs w:val="24"/>
          <w:lang w:eastAsia="en-GB" w:bidi="en-GB"/>
        </w:rPr>
        <w:t>12.22.1 We can make decisions and apply penalties at any stage of the procedure. You can appeal these decisions at each stage by completing the Disciplinary Appeal Form.</w:t>
      </w:r>
    </w:p>
    <w:p w14:paraId="64C2E860" w14:textId="77777777" w:rsidR="0059068C" w:rsidRPr="00C27E51" w:rsidRDefault="0059068C" w:rsidP="0042177F">
      <w:pPr>
        <w:pStyle w:val="NoSpacing"/>
        <w:rPr>
          <w:lang w:eastAsia="en-GB" w:bidi="en-GB"/>
        </w:rPr>
      </w:pPr>
    </w:p>
    <w:p w14:paraId="24599B45" w14:textId="77777777" w:rsidR="0059068C" w:rsidRPr="00C27E51" w:rsidRDefault="0059068C" w:rsidP="004A4223">
      <w:pPr>
        <w:widowControl w:val="0"/>
        <w:autoSpaceDE w:val="0"/>
        <w:autoSpaceDN w:val="0"/>
        <w:spacing w:line="276" w:lineRule="auto"/>
        <w:rPr>
          <w:rFonts w:eastAsia="Arial" w:cs="Arial"/>
          <w:szCs w:val="24"/>
          <w:lang w:eastAsia="en-GB" w:bidi="en-GB"/>
        </w:rPr>
      </w:pPr>
      <w:r w:rsidRPr="00C27E51">
        <w:rPr>
          <w:rFonts w:eastAsia="Arial" w:cs="Arial"/>
          <w:szCs w:val="24"/>
          <w:lang w:eastAsia="en-GB" w:bidi="en-GB"/>
        </w:rPr>
        <w:t>12.22.2 You cannot appeal a decision to refer the matter to a later stage.</w:t>
      </w:r>
    </w:p>
    <w:p w14:paraId="1CA66B3A" w14:textId="77777777" w:rsidR="0059068C" w:rsidRPr="00C27E51" w:rsidRDefault="0059068C" w:rsidP="0042177F">
      <w:pPr>
        <w:pStyle w:val="NoSpacing"/>
        <w:rPr>
          <w:lang w:eastAsia="en-GB" w:bidi="en-GB"/>
        </w:rPr>
      </w:pPr>
    </w:p>
    <w:p w14:paraId="376C5CA6" w14:textId="77777777" w:rsidR="0059068C" w:rsidRPr="00C27E51" w:rsidRDefault="0059068C" w:rsidP="004A4223">
      <w:pPr>
        <w:pStyle w:val="NoSpacing"/>
        <w:rPr>
          <w:rFonts w:ascii="Arial" w:hAnsi="Arial" w:cs="Arial"/>
          <w:color w:val="002060"/>
          <w:sz w:val="24"/>
          <w:szCs w:val="24"/>
          <w:lang w:eastAsia="en-GB" w:bidi="en-GB"/>
        </w:rPr>
      </w:pPr>
      <w:r w:rsidRPr="00C27E51">
        <w:rPr>
          <w:rFonts w:ascii="Arial" w:hAnsi="Arial" w:cs="Arial"/>
          <w:color w:val="002060"/>
          <w:sz w:val="24"/>
          <w:szCs w:val="24"/>
          <w:lang w:eastAsia="en-GB" w:bidi="en-GB"/>
        </w:rPr>
        <w:t xml:space="preserve">12.22.3 You must submit your completed appeal form to </w:t>
      </w:r>
      <w:hyperlink r:id="rId117" w:history="1">
        <w:r w:rsidRPr="00C27E51">
          <w:rPr>
            <w:rFonts w:ascii="Arial" w:hAnsi="Arial" w:cs="Arial"/>
            <w:color w:val="002060"/>
            <w:sz w:val="24"/>
            <w:szCs w:val="24"/>
            <w:u w:val="single"/>
            <w:lang w:eastAsia="en-GB" w:bidi="en-GB"/>
          </w:rPr>
          <w:t>StudentDisciplinary@hud.ac.uk</w:t>
        </w:r>
      </w:hyperlink>
      <w:r w:rsidRPr="00C27E51">
        <w:rPr>
          <w:rFonts w:ascii="Arial" w:hAnsi="Arial" w:cs="Arial"/>
          <w:color w:val="002060"/>
          <w:sz w:val="24"/>
          <w:szCs w:val="24"/>
          <w:lang w:eastAsia="en-GB" w:bidi="en-GB"/>
        </w:rPr>
        <w:t xml:space="preserve"> within 10 working days of the date of the outcome you are appealing. </w:t>
      </w:r>
    </w:p>
    <w:p w14:paraId="532B1835" w14:textId="77777777" w:rsidR="0059068C" w:rsidRPr="00C27E51" w:rsidRDefault="0059068C" w:rsidP="004A4223">
      <w:pPr>
        <w:widowControl w:val="0"/>
        <w:autoSpaceDE w:val="0"/>
        <w:autoSpaceDN w:val="0"/>
        <w:spacing w:line="276" w:lineRule="auto"/>
        <w:rPr>
          <w:rFonts w:eastAsia="Arial" w:cs="Arial"/>
          <w:szCs w:val="24"/>
          <w:lang w:eastAsia="en-GB" w:bidi="en-GB"/>
        </w:rPr>
      </w:pPr>
    </w:p>
    <w:p w14:paraId="374C832B" w14:textId="77777777" w:rsidR="0059068C" w:rsidRPr="00C27E51" w:rsidRDefault="0059068C" w:rsidP="004A4223">
      <w:pPr>
        <w:widowControl w:val="0"/>
        <w:autoSpaceDE w:val="0"/>
        <w:autoSpaceDN w:val="0"/>
        <w:spacing w:line="276" w:lineRule="auto"/>
        <w:rPr>
          <w:rFonts w:eastAsia="Arial" w:cs="Arial"/>
          <w:szCs w:val="24"/>
          <w:lang w:eastAsia="en-GB" w:bidi="en-GB"/>
        </w:rPr>
      </w:pPr>
      <w:r w:rsidRPr="00C27E51">
        <w:rPr>
          <w:rFonts w:eastAsia="Arial" w:cs="Arial"/>
          <w:szCs w:val="24"/>
          <w:lang w:eastAsia="en-GB" w:bidi="en-GB"/>
        </w:rPr>
        <w:t xml:space="preserve">12.22.4 If we receive your appeal after the deadline has passed and you have not provided a good reason, with independent evidence, about why your request is late we will reject your request on the basis that it has been submitted late. </w:t>
      </w:r>
    </w:p>
    <w:p w14:paraId="0D50E144" w14:textId="77777777" w:rsidR="0059068C" w:rsidRPr="00C27E51" w:rsidRDefault="0059068C" w:rsidP="0042177F">
      <w:pPr>
        <w:pStyle w:val="NoSpacing"/>
        <w:rPr>
          <w:lang w:eastAsia="en-GB" w:bidi="en-GB"/>
        </w:rPr>
      </w:pPr>
    </w:p>
    <w:p w14:paraId="612ADB45" w14:textId="75756CB7" w:rsidR="0059068C" w:rsidRPr="00C27E51" w:rsidRDefault="0059068C" w:rsidP="004A4223">
      <w:pPr>
        <w:widowControl w:val="0"/>
        <w:autoSpaceDE w:val="0"/>
        <w:autoSpaceDN w:val="0"/>
        <w:spacing w:line="276" w:lineRule="auto"/>
        <w:rPr>
          <w:rFonts w:eastAsia="Arial" w:cs="Arial"/>
          <w:szCs w:val="24"/>
          <w:lang w:eastAsia="en-GB" w:bidi="en-GB"/>
        </w:rPr>
      </w:pPr>
      <w:r w:rsidRPr="00C27E51">
        <w:rPr>
          <w:rFonts w:eastAsia="Arial" w:cs="Arial"/>
          <w:szCs w:val="24"/>
          <w:lang w:eastAsia="en-GB" w:bidi="en-GB"/>
        </w:rPr>
        <w:t xml:space="preserve">12.22.5 There are four grounds for </w:t>
      </w:r>
      <w:proofErr w:type="gramStart"/>
      <w:r w:rsidRPr="00C27E51">
        <w:rPr>
          <w:rFonts w:eastAsia="Arial" w:cs="Arial"/>
          <w:szCs w:val="24"/>
          <w:lang w:eastAsia="en-GB" w:bidi="en-GB"/>
        </w:rPr>
        <w:t>appeal</w:t>
      </w:r>
      <w:proofErr w:type="gramEnd"/>
      <w:r w:rsidRPr="00C27E51">
        <w:rPr>
          <w:rFonts w:eastAsia="Arial" w:cs="Arial"/>
          <w:szCs w:val="24"/>
          <w:lang w:eastAsia="en-GB" w:bidi="en-GB"/>
        </w:rPr>
        <w:t xml:space="preserve"> and you must evidence at least one of these for y</w:t>
      </w:r>
      <w:r w:rsidR="0042177F">
        <w:rPr>
          <w:rFonts w:eastAsia="Arial" w:cs="Arial"/>
          <w:szCs w:val="24"/>
          <w:lang w:eastAsia="en-GB" w:bidi="en-GB"/>
        </w:rPr>
        <w:t>o</w:t>
      </w:r>
      <w:r w:rsidRPr="00C27E51">
        <w:rPr>
          <w:rFonts w:eastAsia="Arial" w:cs="Arial"/>
          <w:szCs w:val="24"/>
          <w:lang w:eastAsia="en-GB" w:bidi="en-GB"/>
        </w:rPr>
        <w:t>ur appeal to be considered:</w:t>
      </w:r>
    </w:p>
    <w:p w14:paraId="442AD4BC" w14:textId="77777777" w:rsidR="0059068C" w:rsidRPr="00C27E51" w:rsidRDefault="0059068C" w:rsidP="0042177F">
      <w:pPr>
        <w:widowControl w:val="0"/>
        <w:numPr>
          <w:ilvl w:val="0"/>
          <w:numId w:val="123"/>
        </w:numPr>
        <w:autoSpaceDE w:val="0"/>
        <w:autoSpaceDN w:val="0"/>
        <w:spacing w:after="0" w:line="276" w:lineRule="auto"/>
        <w:rPr>
          <w:rFonts w:eastAsia="Arial" w:cs="Arial"/>
          <w:szCs w:val="24"/>
          <w:lang w:eastAsia="en-GB" w:bidi="en-GB"/>
        </w:rPr>
      </w:pPr>
      <w:r w:rsidRPr="00C27E51">
        <w:rPr>
          <w:rFonts w:eastAsia="Arial" w:cs="Arial"/>
          <w:szCs w:val="24"/>
          <w:lang w:eastAsia="en-GB" w:bidi="en-GB"/>
        </w:rPr>
        <w:lastRenderedPageBreak/>
        <w:t xml:space="preserve">You can demonstrate that a material irregularity occurred during the investigation and/or the </w:t>
      </w:r>
      <w:proofErr w:type="gramStart"/>
      <w:r w:rsidRPr="00C27E51">
        <w:rPr>
          <w:rFonts w:eastAsia="Arial" w:cs="Arial"/>
          <w:szCs w:val="24"/>
          <w:lang w:eastAsia="en-GB" w:bidi="en-GB"/>
        </w:rPr>
        <w:t>hearing;</w:t>
      </w:r>
      <w:proofErr w:type="gramEnd"/>
    </w:p>
    <w:p w14:paraId="3A301500" w14:textId="77777777" w:rsidR="0059068C" w:rsidRPr="00C27E51" w:rsidRDefault="0059068C" w:rsidP="0042177F">
      <w:pPr>
        <w:widowControl w:val="0"/>
        <w:numPr>
          <w:ilvl w:val="0"/>
          <w:numId w:val="123"/>
        </w:numPr>
        <w:autoSpaceDE w:val="0"/>
        <w:autoSpaceDN w:val="0"/>
        <w:spacing w:after="0" w:line="276" w:lineRule="auto"/>
        <w:rPr>
          <w:rFonts w:eastAsia="Arial" w:cs="Arial"/>
          <w:szCs w:val="24"/>
          <w:lang w:eastAsia="en-GB" w:bidi="en-GB"/>
        </w:rPr>
      </w:pPr>
      <w:r w:rsidRPr="00C27E51">
        <w:rPr>
          <w:rFonts w:eastAsia="Arial" w:cs="Arial"/>
          <w:szCs w:val="24"/>
          <w:lang w:eastAsia="en-GB" w:bidi="en-GB"/>
        </w:rPr>
        <w:t xml:space="preserve">You can demonstrate that the decision maker(s) reached an unreasonable decision and/or the penalty was disproportionate </w:t>
      </w:r>
      <w:r w:rsidRPr="00C27E51">
        <w:rPr>
          <w:rFonts w:cs="Arial"/>
          <w:szCs w:val="24"/>
        </w:rPr>
        <w:t xml:space="preserve">or not permitted under the </w:t>
      </w:r>
      <w:proofErr w:type="gramStart"/>
      <w:r w:rsidRPr="00C27E51">
        <w:rPr>
          <w:rFonts w:cs="Arial"/>
          <w:szCs w:val="24"/>
        </w:rPr>
        <w:t>procedures</w:t>
      </w:r>
      <w:r w:rsidRPr="00C27E51">
        <w:rPr>
          <w:rFonts w:eastAsia="Arial" w:cs="Arial"/>
          <w:szCs w:val="24"/>
          <w:lang w:eastAsia="en-GB" w:bidi="en-GB"/>
        </w:rPr>
        <w:t>;</w:t>
      </w:r>
      <w:proofErr w:type="gramEnd"/>
    </w:p>
    <w:p w14:paraId="61A27FA2" w14:textId="77777777" w:rsidR="0059068C" w:rsidRPr="00C27E51" w:rsidRDefault="0059068C" w:rsidP="0042177F">
      <w:pPr>
        <w:widowControl w:val="0"/>
        <w:numPr>
          <w:ilvl w:val="0"/>
          <w:numId w:val="123"/>
        </w:numPr>
        <w:autoSpaceDE w:val="0"/>
        <w:autoSpaceDN w:val="0"/>
        <w:spacing w:after="0" w:line="276" w:lineRule="auto"/>
        <w:rPr>
          <w:rFonts w:eastAsia="Arial" w:cs="Arial"/>
          <w:szCs w:val="24"/>
          <w:lang w:eastAsia="en-GB" w:bidi="en-GB"/>
        </w:rPr>
      </w:pPr>
      <w:r w:rsidRPr="00C27E51">
        <w:rPr>
          <w:rFonts w:eastAsia="Arial" w:cs="Arial"/>
          <w:szCs w:val="24"/>
          <w:lang w:eastAsia="en-GB" w:bidi="en-GB"/>
        </w:rPr>
        <w:t xml:space="preserve">You have extenuating circumstances which, for good reason, you could not tell us about before the decision was </w:t>
      </w:r>
      <w:proofErr w:type="gramStart"/>
      <w:r w:rsidRPr="00C27E51">
        <w:rPr>
          <w:rFonts w:eastAsia="Arial" w:cs="Arial"/>
          <w:szCs w:val="24"/>
          <w:lang w:eastAsia="en-GB" w:bidi="en-GB"/>
        </w:rPr>
        <w:t>made;</w:t>
      </w:r>
      <w:proofErr w:type="gramEnd"/>
    </w:p>
    <w:p w14:paraId="32075380" w14:textId="77777777" w:rsidR="0059068C" w:rsidRPr="00C27E51" w:rsidRDefault="0059068C" w:rsidP="0042177F">
      <w:pPr>
        <w:widowControl w:val="0"/>
        <w:numPr>
          <w:ilvl w:val="0"/>
          <w:numId w:val="123"/>
        </w:numPr>
        <w:autoSpaceDE w:val="0"/>
        <w:autoSpaceDN w:val="0"/>
        <w:spacing w:after="0" w:line="276" w:lineRule="auto"/>
        <w:rPr>
          <w:rFonts w:eastAsia="Arial" w:cs="Arial"/>
          <w:szCs w:val="24"/>
          <w:lang w:eastAsia="en-GB" w:bidi="en-GB"/>
        </w:rPr>
      </w:pPr>
      <w:r w:rsidRPr="00C27E51">
        <w:rPr>
          <w:rFonts w:eastAsia="Arial" w:cs="Arial"/>
          <w:szCs w:val="24"/>
          <w:lang w:eastAsia="en-GB" w:bidi="en-GB"/>
        </w:rPr>
        <w:t>That there was a bias or reasonable perception of bias in the investigation and/or the hearing.</w:t>
      </w:r>
    </w:p>
    <w:p w14:paraId="5E1B33AF" w14:textId="77777777" w:rsidR="0059068C" w:rsidRPr="00C27E51" w:rsidRDefault="0059068C" w:rsidP="004A4223">
      <w:pPr>
        <w:widowControl w:val="0"/>
        <w:autoSpaceDE w:val="0"/>
        <w:autoSpaceDN w:val="0"/>
        <w:spacing w:line="276" w:lineRule="auto"/>
        <w:rPr>
          <w:rFonts w:eastAsia="Arial" w:cs="Arial"/>
          <w:szCs w:val="24"/>
          <w:lang w:eastAsia="en-GB" w:bidi="en-GB"/>
        </w:rPr>
      </w:pPr>
    </w:p>
    <w:p w14:paraId="549AA6C7" w14:textId="77777777" w:rsidR="0059068C" w:rsidRPr="00C27E51" w:rsidRDefault="0059068C" w:rsidP="004A4223">
      <w:pPr>
        <w:widowControl w:val="0"/>
        <w:autoSpaceDE w:val="0"/>
        <w:autoSpaceDN w:val="0"/>
        <w:spacing w:before="1" w:line="276" w:lineRule="auto"/>
        <w:rPr>
          <w:rFonts w:eastAsia="Arial" w:cs="Arial"/>
          <w:szCs w:val="24"/>
          <w:lang w:eastAsia="en-GB" w:bidi="en-GB"/>
        </w:rPr>
      </w:pPr>
      <w:r w:rsidRPr="00C27E51">
        <w:rPr>
          <w:rFonts w:eastAsia="Arial" w:cs="Arial"/>
          <w:szCs w:val="24"/>
          <w:lang w:eastAsia="en-GB" w:bidi="en-GB"/>
        </w:rPr>
        <w:t xml:space="preserve">12.22.6 Once we receive your appeal and have confirmed that it was received by the deadline, we will ask an appropriately trained member of staff who has not been previously involved to review the decision. An appeal decision will be made within 10 working days from the date on which we received your request. This decision will be final. </w:t>
      </w:r>
    </w:p>
    <w:p w14:paraId="4BFCF0D7" w14:textId="77777777" w:rsidR="0059068C" w:rsidRPr="00C27E51" w:rsidRDefault="0059068C" w:rsidP="0042177F">
      <w:pPr>
        <w:pStyle w:val="NoSpacing"/>
        <w:rPr>
          <w:lang w:eastAsia="en-GB" w:bidi="en-GB"/>
        </w:rPr>
      </w:pPr>
    </w:p>
    <w:p w14:paraId="41B04C0F" w14:textId="77777777" w:rsidR="0059068C" w:rsidRPr="00C27E51" w:rsidRDefault="0059068C" w:rsidP="004A4223">
      <w:pPr>
        <w:widowControl w:val="0"/>
        <w:autoSpaceDE w:val="0"/>
        <w:autoSpaceDN w:val="0"/>
        <w:spacing w:line="276" w:lineRule="auto"/>
        <w:rPr>
          <w:rFonts w:eastAsia="Arial" w:cs="Arial"/>
          <w:szCs w:val="24"/>
          <w:lang w:eastAsia="en-GB" w:bidi="en-GB"/>
        </w:rPr>
      </w:pPr>
      <w:r w:rsidRPr="00C27E51">
        <w:rPr>
          <w:rFonts w:eastAsia="Arial" w:cs="Arial"/>
          <w:szCs w:val="24"/>
          <w:lang w:eastAsia="en-GB" w:bidi="en-GB"/>
        </w:rPr>
        <w:t>12.22.7 If your appeal is rejected the original decision will stand.</w:t>
      </w:r>
    </w:p>
    <w:p w14:paraId="2362C121" w14:textId="77777777" w:rsidR="0059068C" w:rsidRPr="00C27E51" w:rsidRDefault="0059068C" w:rsidP="0042177F">
      <w:pPr>
        <w:pStyle w:val="NoSpacing"/>
        <w:rPr>
          <w:lang w:eastAsia="en-GB" w:bidi="en-GB"/>
        </w:rPr>
      </w:pPr>
    </w:p>
    <w:p w14:paraId="1E97D520" w14:textId="77777777" w:rsidR="0059068C" w:rsidRPr="00C27E51" w:rsidRDefault="0059068C" w:rsidP="004A4223">
      <w:pPr>
        <w:widowControl w:val="0"/>
        <w:autoSpaceDE w:val="0"/>
        <w:autoSpaceDN w:val="0"/>
        <w:spacing w:line="276" w:lineRule="auto"/>
        <w:rPr>
          <w:rFonts w:eastAsia="Arial" w:cs="Arial"/>
          <w:szCs w:val="24"/>
          <w:lang w:eastAsia="en-GB" w:bidi="en-GB"/>
        </w:rPr>
      </w:pPr>
      <w:r w:rsidRPr="00C27E51">
        <w:rPr>
          <w:rFonts w:eastAsia="Arial" w:cs="Arial"/>
          <w:szCs w:val="24"/>
          <w:lang w:eastAsia="en-GB" w:bidi="en-GB"/>
        </w:rPr>
        <w:t xml:space="preserve">12.22.8 If your appeal is successful, the original decision may be </w:t>
      </w:r>
      <w:proofErr w:type="gramStart"/>
      <w:r w:rsidRPr="00C27E51">
        <w:rPr>
          <w:rFonts w:eastAsia="Arial" w:cs="Arial"/>
          <w:szCs w:val="24"/>
          <w:lang w:eastAsia="en-GB" w:bidi="en-GB"/>
        </w:rPr>
        <w:t>changed</w:t>
      </w:r>
      <w:proofErr w:type="gramEnd"/>
      <w:r w:rsidRPr="00C27E51">
        <w:rPr>
          <w:rFonts w:eastAsia="Arial" w:cs="Arial"/>
          <w:szCs w:val="24"/>
          <w:lang w:eastAsia="en-GB" w:bidi="en-GB"/>
        </w:rPr>
        <w:t xml:space="preserve"> or it may stand but a different penalty may be applied. </w:t>
      </w:r>
    </w:p>
    <w:p w14:paraId="41D7E0B3" w14:textId="77777777" w:rsidR="0059068C" w:rsidRPr="00C27E51" w:rsidRDefault="0059068C" w:rsidP="0042177F">
      <w:pPr>
        <w:pStyle w:val="NoSpacing"/>
        <w:rPr>
          <w:lang w:eastAsia="en-GB" w:bidi="en-GB"/>
        </w:rPr>
      </w:pPr>
    </w:p>
    <w:p w14:paraId="11D41616" w14:textId="77777777" w:rsidR="0059068C" w:rsidRPr="00C27E51" w:rsidRDefault="0059068C" w:rsidP="004A4223">
      <w:pPr>
        <w:widowControl w:val="0"/>
        <w:autoSpaceDE w:val="0"/>
        <w:autoSpaceDN w:val="0"/>
        <w:spacing w:line="276" w:lineRule="auto"/>
        <w:rPr>
          <w:rFonts w:eastAsia="Arial" w:cs="Arial"/>
          <w:szCs w:val="24"/>
          <w:lang w:eastAsia="en-GB" w:bidi="en-GB"/>
        </w:rPr>
      </w:pPr>
      <w:r w:rsidRPr="00C27E51">
        <w:rPr>
          <w:rFonts w:eastAsia="Arial" w:cs="Arial"/>
          <w:szCs w:val="24"/>
          <w:lang w:eastAsia="en-GB" w:bidi="en-GB"/>
        </w:rPr>
        <w:t>12.22.9 If you are appealing a stage 3 hearing outcome and the reviewer decides that another hearing should be held, we will ensure that the panel contains new members who have not been involved in the previous decision. The investigator will be the same person as before. The note taker may also be the same person as before. Please note that it is the panel that makes the decision, not the investigator or the note taker.</w:t>
      </w:r>
    </w:p>
    <w:p w14:paraId="1060026B" w14:textId="77777777" w:rsidR="0059068C" w:rsidRPr="00C27E51" w:rsidRDefault="0059068C" w:rsidP="0042177F">
      <w:pPr>
        <w:pStyle w:val="NoSpacing"/>
        <w:rPr>
          <w:lang w:eastAsia="en-GB" w:bidi="en-GB"/>
        </w:rPr>
      </w:pPr>
    </w:p>
    <w:p w14:paraId="4E496DBB" w14:textId="77777777" w:rsidR="0059068C" w:rsidRPr="00C27E51" w:rsidRDefault="0059068C" w:rsidP="004A4223">
      <w:pPr>
        <w:widowControl w:val="0"/>
        <w:autoSpaceDE w:val="0"/>
        <w:autoSpaceDN w:val="0"/>
        <w:spacing w:before="1" w:line="276" w:lineRule="auto"/>
        <w:rPr>
          <w:rFonts w:eastAsia="Arial" w:cs="Arial"/>
          <w:szCs w:val="24"/>
          <w:lang w:eastAsia="en-GB" w:bidi="en-GB"/>
        </w:rPr>
      </w:pPr>
      <w:r w:rsidRPr="00C27E51">
        <w:rPr>
          <w:rFonts w:eastAsia="Arial" w:cs="Arial"/>
          <w:szCs w:val="24"/>
          <w:lang w:eastAsia="en-GB" w:bidi="en-GB"/>
        </w:rPr>
        <w:t xml:space="preserve">12.22.10 The hearing will follow the procedure as set out below and the decision of the new panel will be final and will </w:t>
      </w:r>
      <w:proofErr w:type="gramStart"/>
      <w:r w:rsidRPr="00C27E51">
        <w:rPr>
          <w:rFonts w:eastAsia="Arial" w:cs="Arial"/>
          <w:szCs w:val="24"/>
          <w:lang w:eastAsia="en-GB" w:bidi="en-GB"/>
        </w:rPr>
        <w:t>bring to an end</w:t>
      </w:r>
      <w:proofErr w:type="gramEnd"/>
      <w:r w:rsidRPr="00C27E51">
        <w:rPr>
          <w:rFonts w:eastAsia="Arial" w:cs="Arial"/>
          <w:szCs w:val="24"/>
          <w:lang w:eastAsia="en-GB" w:bidi="en-GB"/>
        </w:rPr>
        <w:t xml:space="preserve"> the University’s internal procedure. </w:t>
      </w:r>
    </w:p>
    <w:p w14:paraId="720374E0" w14:textId="77777777" w:rsidR="0059068C" w:rsidRPr="00C27E51" w:rsidRDefault="0059068C" w:rsidP="0042177F">
      <w:pPr>
        <w:pStyle w:val="NoSpacing"/>
        <w:rPr>
          <w:lang w:eastAsia="en-GB" w:bidi="en-GB"/>
        </w:rPr>
      </w:pPr>
    </w:p>
    <w:p w14:paraId="09A79C55" w14:textId="77777777" w:rsidR="0059068C" w:rsidRPr="00C27E51" w:rsidRDefault="0059068C" w:rsidP="004A4223">
      <w:pPr>
        <w:widowControl w:val="0"/>
        <w:autoSpaceDE w:val="0"/>
        <w:autoSpaceDN w:val="0"/>
        <w:spacing w:line="276" w:lineRule="auto"/>
        <w:rPr>
          <w:rFonts w:eastAsia="Arial" w:cs="Arial"/>
          <w:szCs w:val="24"/>
          <w:lang w:eastAsia="en-GB" w:bidi="en-GB"/>
        </w:rPr>
      </w:pPr>
      <w:r w:rsidRPr="00C27E51">
        <w:rPr>
          <w:rFonts w:eastAsia="Arial" w:cs="Arial"/>
          <w:szCs w:val="24"/>
          <w:lang w:eastAsia="en-GB" w:bidi="en-GB"/>
        </w:rPr>
        <w:t xml:space="preserve">12.22.11 Once your appeal has been considered a completion of procedures letter will be issued so that you can request an independent review of the outcome. </w:t>
      </w:r>
    </w:p>
    <w:p w14:paraId="7E250C2B" w14:textId="77777777" w:rsidR="0059068C" w:rsidRPr="00C27E51" w:rsidRDefault="0059068C" w:rsidP="004A4223">
      <w:pPr>
        <w:widowControl w:val="0"/>
        <w:autoSpaceDE w:val="0"/>
        <w:autoSpaceDN w:val="0"/>
        <w:spacing w:line="276" w:lineRule="auto"/>
        <w:rPr>
          <w:rFonts w:eastAsia="Arial" w:cs="Arial"/>
          <w:b/>
          <w:szCs w:val="24"/>
          <w:lang w:eastAsia="en-GB" w:bidi="en-GB"/>
        </w:rPr>
      </w:pPr>
    </w:p>
    <w:p w14:paraId="6E50BCAA" w14:textId="77777777" w:rsidR="0059068C" w:rsidRPr="00C27E51" w:rsidRDefault="0059068C" w:rsidP="004A4223">
      <w:pPr>
        <w:pStyle w:val="Heading2"/>
        <w:rPr>
          <w:rFonts w:eastAsia="Arial" w:cs="Arial"/>
          <w:szCs w:val="24"/>
        </w:rPr>
      </w:pPr>
      <w:bookmarkStart w:id="353" w:name="_Toc71291784"/>
      <w:r w:rsidRPr="00C27E51">
        <w:rPr>
          <w:rFonts w:eastAsia="Arial" w:cs="Arial"/>
          <w:szCs w:val="24"/>
        </w:rPr>
        <w:t>12.23 Independent review of student disciplinary</w:t>
      </w:r>
      <w:bookmarkEnd w:id="353"/>
    </w:p>
    <w:p w14:paraId="2A62A717" w14:textId="77777777" w:rsidR="0059068C" w:rsidRPr="00C27E51" w:rsidRDefault="0059068C" w:rsidP="0042177F">
      <w:pPr>
        <w:pStyle w:val="NoSpacing"/>
        <w:rPr>
          <w:lang w:eastAsia="en-GB" w:bidi="en-GB"/>
        </w:rPr>
      </w:pPr>
    </w:p>
    <w:p w14:paraId="43578007" w14:textId="41651DBD" w:rsidR="002A41FC" w:rsidRPr="00512157" w:rsidRDefault="0059068C" w:rsidP="00512157">
      <w:pPr>
        <w:widowControl w:val="0"/>
        <w:autoSpaceDE w:val="0"/>
        <w:autoSpaceDN w:val="0"/>
        <w:spacing w:line="276" w:lineRule="auto"/>
        <w:rPr>
          <w:rFonts w:eastAsia="Arial" w:cs="Arial"/>
          <w:szCs w:val="24"/>
          <w:lang w:eastAsia="en-GB" w:bidi="en-GB"/>
        </w:rPr>
      </w:pPr>
      <w:r w:rsidRPr="00C27E51">
        <w:rPr>
          <w:rFonts w:eastAsia="Arial" w:cs="Arial"/>
          <w:szCs w:val="24"/>
          <w:lang w:eastAsia="en-GB" w:bidi="en-GB"/>
        </w:rPr>
        <w:t xml:space="preserve">12.23.1 You can request an independent review of our final decision. You will need to send your completion of procedures letter to the </w:t>
      </w:r>
      <w:hyperlink r:id="rId118" w:history="1">
        <w:r w:rsidRPr="00C27E51">
          <w:rPr>
            <w:rFonts w:eastAsia="Arial" w:cs="Arial"/>
            <w:szCs w:val="24"/>
            <w:u w:val="single"/>
            <w:lang w:eastAsia="en-GB" w:bidi="en-GB"/>
          </w:rPr>
          <w:t>Office of the Independent Adjudicator</w:t>
        </w:r>
      </w:hyperlink>
      <w:r w:rsidRPr="00C27E51">
        <w:rPr>
          <w:rFonts w:eastAsia="Arial" w:cs="Arial"/>
          <w:szCs w:val="24"/>
          <w:lang w:eastAsia="en-GB" w:bidi="en-GB"/>
        </w:rPr>
        <w:t xml:space="preserve"> (OIA) within 12 months of the date of the completion of procedures letter. </w:t>
      </w:r>
    </w:p>
    <w:p w14:paraId="372DDC10" w14:textId="77777777" w:rsidR="00107F82" w:rsidRPr="00521C64" w:rsidRDefault="00107F82" w:rsidP="00726541">
      <w:pPr>
        <w:pStyle w:val="Heading1"/>
        <w:rPr>
          <w:rFonts w:ascii="Arial" w:hAnsi="Arial" w:cs="Arial"/>
          <w:b/>
          <w:bCs/>
          <w:color w:val="002060"/>
          <w:sz w:val="28"/>
          <w:szCs w:val="28"/>
        </w:rPr>
      </w:pPr>
      <w:bookmarkStart w:id="354" w:name="_Toc71291785"/>
      <w:r w:rsidRPr="00521C64">
        <w:rPr>
          <w:rFonts w:ascii="Arial" w:hAnsi="Arial" w:cs="Arial"/>
          <w:b/>
          <w:bCs/>
          <w:color w:val="002060"/>
          <w:sz w:val="28"/>
          <w:szCs w:val="28"/>
        </w:rPr>
        <w:lastRenderedPageBreak/>
        <w:t xml:space="preserve">SECTION 13: </w:t>
      </w:r>
      <w:r w:rsidRPr="00521C64">
        <w:rPr>
          <w:rStyle w:val="Heading1Char"/>
          <w:rFonts w:ascii="Arial" w:hAnsi="Arial" w:cs="Arial"/>
          <w:b/>
          <w:bCs/>
          <w:color w:val="002060"/>
          <w:sz w:val="28"/>
          <w:szCs w:val="28"/>
        </w:rPr>
        <w:t>Student Complaints</w:t>
      </w:r>
      <w:r w:rsidRPr="00521C64">
        <w:rPr>
          <w:rFonts w:ascii="Arial" w:hAnsi="Arial" w:cs="Arial"/>
          <w:b/>
          <w:bCs/>
          <w:color w:val="002060"/>
          <w:sz w:val="28"/>
          <w:szCs w:val="28"/>
        </w:rPr>
        <w:t xml:space="preserve"> Regulation</w:t>
      </w:r>
      <w:bookmarkEnd w:id="354"/>
      <w:r w:rsidRPr="00521C64">
        <w:rPr>
          <w:rFonts w:ascii="Arial" w:hAnsi="Arial" w:cs="Arial"/>
          <w:b/>
          <w:bCs/>
          <w:color w:val="002060"/>
          <w:sz w:val="28"/>
          <w:szCs w:val="28"/>
        </w:rPr>
        <w:t xml:space="preserve"> </w:t>
      </w:r>
    </w:p>
    <w:p w14:paraId="75603637" w14:textId="77777777" w:rsidR="00107F82" w:rsidRPr="00107F82" w:rsidRDefault="00107F82" w:rsidP="00726541">
      <w:pPr>
        <w:rPr>
          <w:rFonts w:cs="Arial"/>
          <w:szCs w:val="24"/>
        </w:rPr>
      </w:pPr>
    </w:p>
    <w:p w14:paraId="070CC51C" w14:textId="77777777" w:rsidR="00107F82" w:rsidRPr="00107F82" w:rsidRDefault="00107F82" w:rsidP="00726541">
      <w:pPr>
        <w:pStyle w:val="Heading2"/>
        <w:rPr>
          <w:rFonts w:cs="Arial"/>
          <w:szCs w:val="24"/>
        </w:rPr>
      </w:pPr>
      <w:bookmarkStart w:id="355" w:name="_bookmark188"/>
      <w:bookmarkStart w:id="356" w:name="_Toc71291786"/>
      <w:bookmarkEnd w:id="355"/>
      <w:r w:rsidRPr="00107F82">
        <w:rPr>
          <w:rFonts w:cs="Arial"/>
          <w:szCs w:val="24"/>
        </w:rPr>
        <w:t>13.1 Regulation Introduction</w:t>
      </w:r>
      <w:bookmarkEnd w:id="356"/>
    </w:p>
    <w:p w14:paraId="0FF270A8" w14:textId="77777777" w:rsidR="00107F82" w:rsidRPr="00107F82" w:rsidRDefault="00107F82" w:rsidP="00726541">
      <w:pPr>
        <w:pStyle w:val="NoSpacing"/>
        <w:rPr>
          <w:rFonts w:ascii="Arial" w:hAnsi="Arial" w:cs="Arial"/>
          <w:color w:val="002060"/>
          <w:sz w:val="24"/>
          <w:szCs w:val="24"/>
        </w:rPr>
      </w:pPr>
    </w:p>
    <w:p w14:paraId="62D89A52" w14:textId="66054816" w:rsidR="00107F82" w:rsidRPr="00107F82" w:rsidRDefault="00107F82" w:rsidP="00726541">
      <w:pPr>
        <w:spacing w:line="276" w:lineRule="auto"/>
        <w:rPr>
          <w:rFonts w:cs="Arial"/>
          <w:bCs/>
          <w:szCs w:val="24"/>
        </w:rPr>
      </w:pPr>
      <w:r w:rsidRPr="00107F82">
        <w:rPr>
          <w:rFonts w:cs="Arial"/>
          <w:bCs/>
          <w:szCs w:val="24"/>
        </w:rPr>
        <w:t>13.1.1 Before making a complaint, we would normally expect you to speak to the school or service that you would like to complain about. We strongly recommend that seek impartial advice and support from the Students’ Union Advice Centre if you wish to make a complaint.</w:t>
      </w:r>
    </w:p>
    <w:p w14:paraId="2AA52BF5" w14:textId="77777777" w:rsidR="00107F82" w:rsidRPr="00107F82" w:rsidRDefault="00107F82" w:rsidP="00A50030">
      <w:pPr>
        <w:pStyle w:val="NoSpacing"/>
      </w:pPr>
    </w:p>
    <w:p w14:paraId="1D942CA0" w14:textId="77777777" w:rsidR="00107F82" w:rsidRPr="00107F82" w:rsidRDefault="00107F82" w:rsidP="00726541">
      <w:pPr>
        <w:spacing w:line="276" w:lineRule="auto"/>
        <w:rPr>
          <w:rFonts w:cs="Arial"/>
          <w:b/>
          <w:szCs w:val="24"/>
        </w:rPr>
      </w:pPr>
      <w:r w:rsidRPr="00107F82">
        <w:rPr>
          <w:rFonts w:cs="Arial"/>
          <w:szCs w:val="24"/>
        </w:rPr>
        <w:t>13.1.2 If you are not satisfied with your university experience, or with any of the services we provide, it may be possible for you to resolve your concerns informally without raising a formal complaint.  We provide support to help you do that:</w:t>
      </w:r>
    </w:p>
    <w:p w14:paraId="5880A8B3" w14:textId="77777777" w:rsidR="00107F82" w:rsidRPr="00107F82" w:rsidRDefault="00107F82" w:rsidP="007F0987">
      <w:pPr>
        <w:pStyle w:val="ListParagraph"/>
        <w:widowControl w:val="0"/>
        <w:numPr>
          <w:ilvl w:val="0"/>
          <w:numId w:val="40"/>
        </w:numPr>
        <w:autoSpaceDE w:val="0"/>
        <w:autoSpaceDN w:val="0"/>
        <w:spacing w:after="0" w:line="276" w:lineRule="auto"/>
        <w:contextualSpacing w:val="0"/>
        <w:rPr>
          <w:rFonts w:cs="Arial"/>
          <w:szCs w:val="24"/>
        </w:rPr>
      </w:pPr>
      <w:r w:rsidRPr="00107F82">
        <w:rPr>
          <w:rFonts w:cs="Arial"/>
          <w:szCs w:val="24"/>
        </w:rPr>
        <w:t xml:space="preserve">All schools have </w:t>
      </w:r>
      <w:hyperlink r:id="rId119" w:history="1">
        <w:r w:rsidRPr="00107F82">
          <w:rPr>
            <w:rStyle w:val="Hyperlink"/>
            <w:rFonts w:cs="Arial"/>
            <w:szCs w:val="24"/>
          </w:rPr>
          <w:t>student conciliators</w:t>
        </w:r>
      </w:hyperlink>
      <w:r w:rsidRPr="00107F82">
        <w:rPr>
          <w:rFonts w:cs="Arial"/>
          <w:szCs w:val="24"/>
        </w:rPr>
        <w:t xml:space="preserve"> and you can discuss your complaint with them in confidence. They can help you decide the best way to resolve the problem and support you in doing </w:t>
      </w:r>
      <w:proofErr w:type="gramStart"/>
      <w:r w:rsidRPr="00107F82">
        <w:rPr>
          <w:rFonts w:cs="Arial"/>
          <w:szCs w:val="24"/>
        </w:rPr>
        <w:t>that;</w:t>
      </w:r>
      <w:proofErr w:type="gramEnd"/>
    </w:p>
    <w:p w14:paraId="5AD4CC2B" w14:textId="77777777" w:rsidR="00107F82" w:rsidRPr="00107F82" w:rsidRDefault="00107F82" w:rsidP="007F0987">
      <w:pPr>
        <w:pStyle w:val="ListParagraph"/>
        <w:widowControl w:val="0"/>
        <w:numPr>
          <w:ilvl w:val="0"/>
          <w:numId w:val="40"/>
        </w:numPr>
        <w:autoSpaceDE w:val="0"/>
        <w:autoSpaceDN w:val="0"/>
        <w:spacing w:after="0" w:line="276" w:lineRule="auto"/>
        <w:contextualSpacing w:val="0"/>
        <w:rPr>
          <w:rFonts w:cs="Arial"/>
          <w:szCs w:val="24"/>
        </w:rPr>
      </w:pPr>
      <w:r w:rsidRPr="00107F82">
        <w:rPr>
          <w:rFonts w:cs="Arial"/>
          <w:szCs w:val="24"/>
        </w:rPr>
        <w:t xml:space="preserve">You can speak to your personal academic tutor, course leader, or module </w:t>
      </w:r>
      <w:proofErr w:type="gramStart"/>
      <w:r w:rsidRPr="00107F82">
        <w:rPr>
          <w:rFonts w:cs="Arial"/>
          <w:szCs w:val="24"/>
        </w:rPr>
        <w:t>leader;</w:t>
      </w:r>
      <w:proofErr w:type="gramEnd"/>
    </w:p>
    <w:p w14:paraId="30A9721A" w14:textId="77777777" w:rsidR="00107F82" w:rsidRPr="00107F82" w:rsidRDefault="00107F82" w:rsidP="007F0987">
      <w:pPr>
        <w:pStyle w:val="ListParagraph"/>
        <w:widowControl w:val="0"/>
        <w:numPr>
          <w:ilvl w:val="0"/>
          <w:numId w:val="40"/>
        </w:numPr>
        <w:autoSpaceDE w:val="0"/>
        <w:autoSpaceDN w:val="0"/>
        <w:spacing w:after="0" w:line="276" w:lineRule="auto"/>
        <w:contextualSpacing w:val="0"/>
        <w:rPr>
          <w:rFonts w:cs="Arial"/>
          <w:szCs w:val="24"/>
        </w:rPr>
      </w:pPr>
      <w:r w:rsidRPr="00107F82">
        <w:rPr>
          <w:rFonts w:cs="Arial"/>
          <w:szCs w:val="24"/>
        </w:rPr>
        <w:t xml:space="preserve">You can approach the student support and/or guidance team in your school. </w:t>
      </w:r>
    </w:p>
    <w:p w14:paraId="6F8B192C" w14:textId="77777777" w:rsidR="00107F82" w:rsidRPr="00107F82" w:rsidRDefault="00107F82" w:rsidP="00726541">
      <w:pPr>
        <w:pStyle w:val="ListParagraph"/>
        <w:spacing w:line="276" w:lineRule="auto"/>
        <w:ind w:left="0"/>
        <w:rPr>
          <w:rFonts w:cs="Arial"/>
          <w:szCs w:val="24"/>
        </w:rPr>
      </w:pPr>
    </w:p>
    <w:p w14:paraId="4651A2FF" w14:textId="77777777" w:rsidR="00107F82" w:rsidRPr="00107F82" w:rsidRDefault="00107F82" w:rsidP="00726541">
      <w:pPr>
        <w:spacing w:line="276" w:lineRule="auto"/>
        <w:rPr>
          <w:rFonts w:cs="Arial"/>
          <w:szCs w:val="24"/>
        </w:rPr>
      </w:pPr>
      <w:r w:rsidRPr="00107F82">
        <w:rPr>
          <w:rFonts w:cs="Arial"/>
          <w:szCs w:val="24"/>
        </w:rPr>
        <w:t xml:space="preserve">13.1.3 Informal resolution is our preferred method of resolving complaints. However, if this approach does not work or you feel the more formal procedure is appropriate in your case, you should follow the </w:t>
      </w:r>
      <w:hyperlink r:id="rId120" w:history="1">
        <w:r w:rsidRPr="00107F82">
          <w:rPr>
            <w:rStyle w:val="Hyperlink"/>
            <w:rFonts w:eastAsiaTheme="majorEastAsia" w:cs="Arial"/>
            <w:szCs w:val="24"/>
          </w:rPr>
          <w:t>Student Complaints Procedure</w:t>
        </w:r>
      </w:hyperlink>
      <w:r w:rsidRPr="00107F82">
        <w:rPr>
          <w:rFonts w:cs="Arial"/>
          <w:szCs w:val="24"/>
        </w:rPr>
        <w:t xml:space="preserve">. You should read this carefully because it tells you what to and when to do </w:t>
      </w:r>
      <w:proofErr w:type="gramStart"/>
      <w:r w:rsidRPr="00107F82">
        <w:rPr>
          <w:rFonts w:cs="Arial"/>
          <w:szCs w:val="24"/>
        </w:rPr>
        <w:t>it, if</w:t>
      </w:r>
      <w:proofErr w:type="gramEnd"/>
      <w:r w:rsidRPr="00107F82">
        <w:rPr>
          <w:rFonts w:cs="Arial"/>
          <w:szCs w:val="24"/>
        </w:rPr>
        <w:t xml:space="preserve"> you decide to raise a complaint.</w:t>
      </w:r>
    </w:p>
    <w:p w14:paraId="44E6EDC6" w14:textId="77777777" w:rsidR="00107F82" w:rsidRPr="00107F82" w:rsidRDefault="00107F82" w:rsidP="00726541">
      <w:pPr>
        <w:pStyle w:val="NoSpacing"/>
        <w:rPr>
          <w:rFonts w:ascii="Arial" w:hAnsi="Arial" w:cs="Arial"/>
          <w:color w:val="002060"/>
          <w:sz w:val="24"/>
          <w:szCs w:val="24"/>
        </w:rPr>
      </w:pPr>
    </w:p>
    <w:p w14:paraId="6A3C964D" w14:textId="77777777" w:rsidR="00107F82" w:rsidRPr="00107F82" w:rsidRDefault="00107F82" w:rsidP="00726541">
      <w:pPr>
        <w:spacing w:line="276" w:lineRule="auto"/>
        <w:rPr>
          <w:rFonts w:cs="Arial"/>
          <w:szCs w:val="24"/>
        </w:rPr>
      </w:pPr>
      <w:r w:rsidRPr="00107F82">
        <w:rPr>
          <w:rFonts w:cs="Arial"/>
          <w:szCs w:val="24"/>
        </w:rPr>
        <w:t xml:space="preserve">13.1.4 For the purposes of this procedure, a complaint is defined as an expression of dissatisfaction by one or more students about the University’s action or lack of action, or about the standard of service provided by or on behalf of the University. </w:t>
      </w:r>
    </w:p>
    <w:p w14:paraId="315EEBDA" w14:textId="77777777" w:rsidR="00107F82" w:rsidRPr="00107F82" w:rsidRDefault="00107F82" w:rsidP="00A50030">
      <w:pPr>
        <w:pStyle w:val="NoSpacing"/>
      </w:pPr>
    </w:p>
    <w:p w14:paraId="218AE8E8" w14:textId="77777777" w:rsidR="00107F82" w:rsidRPr="00107F82" w:rsidRDefault="00107F82" w:rsidP="00726541">
      <w:pPr>
        <w:rPr>
          <w:rFonts w:cs="Arial"/>
          <w:szCs w:val="24"/>
        </w:rPr>
      </w:pPr>
      <w:r w:rsidRPr="00107F82">
        <w:rPr>
          <w:rFonts w:cs="Arial"/>
          <w:szCs w:val="24"/>
        </w:rPr>
        <w:t xml:space="preserve">13.1.5 This procedure may </w:t>
      </w:r>
      <w:r w:rsidRPr="00107F82">
        <w:rPr>
          <w:rFonts w:cs="Arial"/>
          <w:b/>
          <w:szCs w:val="24"/>
        </w:rPr>
        <w:t>be right</w:t>
      </w:r>
      <w:r w:rsidRPr="00107F82">
        <w:rPr>
          <w:rFonts w:cs="Arial"/>
          <w:szCs w:val="24"/>
        </w:rPr>
        <w:t xml:space="preserve"> for you if:</w:t>
      </w:r>
    </w:p>
    <w:p w14:paraId="6915D688" w14:textId="77777777" w:rsidR="00107F82" w:rsidRPr="00107F82" w:rsidRDefault="00107F82" w:rsidP="007F0987">
      <w:pPr>
        <w:pStyle w:val="ListParagraph"/>
        <w:widowControl w:val="0"/>
        <w:numPr>
          <w:ilvl w:val="0"/>
          <w:numId w:val="41"/>
        </w:numPr>
        <w:autoSpaceDE w:val="0"/>
        <w:autoSpaceDN w:val="0"/>
        <w:spacing w:after="0" w:line="276" w:lineRule="auto"/>
        <w:contextualSpacing w:val="0"/>
        <w:rPr>
          <w:rFonts w:cs="Arial"/>
          <w:szCs w:val="24"/>
        </w:rPr>
      </w:pPr>
      <w:r w:rsidRPr="00107F82">
        <w:rPr>
          <w:rFonts w:cs="Arial"/>
          <w:szCs w:val="24"/>
        </w:rPr>
        <w:t xml:space="preserve">You have a complaint about any programmes, modules, services or facilities we </w:t>
      </w:r>
      <w:proofErr w:type="gramStart"/>
      <w:r w:rsidRPr="00107F82">
        <w:rPr>
          <w:rFonts w:cs="Arial"/>
          <w:szCs w:val="24"/>
        </w:rPr>
        <w:t>provide;</w:t>
      </w:r>
      <w:proofErr w:type="gramEnd"/>
    </w:p>
    <w:p w14:paraId="05D41FD6" w14:textId="77777777" w:rsidR="00107F82" w:rsidRPr="00107F82" w:rsidRDefault="00107F82" w:rsidP="007F0987">
      <w:pPr>
        <w:pStyle w:val="ListParagraph"/>
        <w:widowControl w:val="0"/>
        <w:numPr>
          <w:ilvl w:val="0"/>
          <w:numId w:val="41"/>
        </w:numPr>
        <w:autoSpaceDE w:val="0"/>
        <w:autoSpaceDN w:val="0"/>
        <w:spacing w:after="0" w:line="276" w:lineRule="auto"/>
        <w:contextualSpacing w:val="0"/>
        <w:rPr>
          <w:rFonts w:cs="Arial"/>
          <w:szCs w:val="24"/>
        </w:rPr>
      </w:pPr>
      <w:r w:rsidRPr="00107F82">
        <w:rPr>
          <w:rFonts w:cs="Arial"/>
          <w:szCs w:val="24"/>
        </w:rPr>
        <w:t>You have a complaint about any action (or lack of action) that we as a university or a member of our staff may have taken.</w:t>
      </w:r>
    </w:p>
    <w:p w14:paraId="35D614F5" w14:textId="77777777" w:rsidR="00107F82" w:rsidRPr="00107F82" w:rsidRDefault="00107F82" w:rsidP="002939A5">
      <w:pPr>
        <w:pStyle w:val="ListParagraph"/>
        <w:widowControl w:val="0"/>
        <w:autoSpaceDE w:val="0"/>
        <w:autoSpaceDN w:val="0"/>
        <w:spacing w:after="0" w:line="276" w:lineRule="auto"/>
        <w:contextualSpacing w:val="0"/>
        <w:rPr>
          <w:rFonts w:cs="Arial"/>
          <w:szCs w:val="24"/>
        </w:rPr>
      </w:pPr>
    </w:p>
    <w:p w14:paraId="70EEC807" w14:textId="77777777" w:rsidR="00107F82" w:rsidRPr="00107F82" w:rsidRDefault="00107F82" w:rsidP="00726541">
      <w:pPr>
        <w:widowControl w:val="0"/>
        <w:autoSpaceDE w:val="0"/>
        <w:autoSpaceDN w:val="0"/>
        <w:spacing w:line="276" w:lineRule="auto"/>
        <w:rPr>
          <w:rFonts w:cs="Arial"/>
          <w:szCs w:val="24"/>
        </w:rPr>
      </w:pPr>
      <w:r w:rsidRPr="00107F82">
        <w:rPr>
          <w:rFonts w:cs="Arial"/>
          <w:szCs w:val="24"/>
        </w:rPr>
        <w:t xml:space="preserve">You can raise a complaint about another </w:t>
      </w:r>
      <w:proofErr w:type="gramStart"/>
      <w:r w:rsidRPr="00107F82">
        <w:rPr>
          <w:rFonts w:cs="Arial"/>
          <w:szCs w:val="24"/>
        </w:rPr>
        <w:t>student,</w:t>
      </w:r>
      <w:proofErr w:type="gramEnd"/>
      <w:r w:rsidRPr="00107F82">
        <w:rPr>
          <w:rFonts w:cs="Arial"/>
          <w:szCs w:val="24"/>
        </w:rPr>
        <w:t xml:space="preserve"> however it is most likely that we will investigate this via our student disciplinary procedure. </w:t>
      </w:r>
    </w:p>
    <w:p w14:paraId="137CAA42" w14:textId="77777777" w:rsidR="00107F82" w:rsidRPr="00107F82" w:rsidRDefault="00107F82" w:rsidP="00A50030">
      <w:pPr>
        <w:pStyle w:val="NoSpacing"/>
        <w:rPr>
          <w:lang w:eastAsia="en-GB" w:bidi="en-GB"/>
        </w:rPr>
      </w:pPr>
    </w:p>
    <w:p w14:paraId="309C673E" w14:textId="77777777" w:rsidR="00107F82" w:rsidRPr="00107F82" w:rsidRDefault="00107F82" w:rsidP="00726541">
      <w:pPr>
        <w:autoSpaceDE w:val="0"/>
        <w:autoSpaceDN w:val="0"/>
        <w:adjustRightInd w:val="0"/>
        <w:spacing w:line="276" w:lineRule="auto"/>
        <w:rPr>
          <w:rFonts w:cs="Arial"/>
          <w:szCs w:val="24"/>
        </w:rPr>
      </w:pPr>
      <w:r w:rsidRPr="00107F82">
        <w:rPr>
          <w:rFonts w:cs="Arial"/>
          <w:szCs w:val="24"/>
        </w:rPr>
        <w:t>13.1.6 This procedure is for students and is not available or appropriate for third-party complaints.</w:t>
      </w:r>
    </w:p>
    <w:p w14:paraId="7B317103" w14:textId="77777777" w:rsidR="00107F82" w:rsidRPr="00107F82" w:rsidRDefault="00107F82" w:rsidP="00726541">
      <w:pPr>
        <w:widowControl w:val="0"/>
        <w:autoSpaceDE w:val="0"/>
        <w:autoSpaceDN w:val="0"/>
        <w:spacing w:line="276" w:lineRule="auto"/>
        <w:rPr>
          <w:rFonts w:eastAsia="Arial" w:cs="Arial"/>
          <w:szCs w:val="24"/>
          <w:lang w:eastAsia="en-GB" w:bidi="en-GB"/>
        </w:rPr>
      </w:pPr>
    </w:p>
    <w:p w14:paraId="32C988D6" w14:textId="77777777" w:rsidR="00107F82" w:rsidRPr="00107F82" w:rsidRDefault="00107F82" w:rsidP="00726541">
      <w:pPr>
        <w:pStyle w:val="Heading2"/>
        <w:rPr>
          <w:rFonts w:eastAsia="Arial" w:cs="Arial"/>
          <w:szCs w:val="24"/>
          <w:lang w:eastAsia="en-GB" w:bidi="en-GB"/>
        </w:rPr>
      </w:pPr>
      <w:bookmarkStart w:id="357" w:name="_Toc71291787"/>
      <w:r w:rsidRPr="00107F82">
        <w:rPr>
          <w:rFonts w:eastAsia="Arial" w:cs="Arial"/>
          <w:szCs w:val="24"/>
          <w:lang w:eastAsia="en-GB" w:bidi="en-GB"/>
        </w:rPr>
        <w:lastRenderedPageBreak/>
        <w:t>13.2 Student Complaints Stages</w:t>
      </w:r>
      <w:bookmarkEnd w:id="357"/>
    </w:p>
    <w:p w14:paraId="7893403F" w14:textId="77777777" w:rsidR="00107F82" w:rsidRPr="00107F82" w:rsidRDefault="00107F82" w:rsidP="00726541">
      <w:pPr>
        <w:widowControl w:val="0"/>
        <w:autoSpaceDE w:val="0"/>
        <w:autoSpaceDN w:val="0"/>
        <w:spacing w:line="276" w:lineRule="auto"/>
        <w:rPr>
          <w:rFonts w:eastAsia="Arial" w:cs="Arial"/>
          <w:b/>
          <w:szCs w:val="24"/>
          <w:lang w:eastAsia="en-GB" w:bidi="en-GB"/>
        </w:rPr>
      </w:pPr>
    </w:p>
    <w:p w14:paraId="4414AE2B" w14:textId="77777777" w:rsidR="00107F82" w:rsidRPr="00107F82" w:rsidRDefault="00107F82" w:rsidP="00726541">
      <w:pPr>
        <w:spacing w:line="276" w:lineRule="auto"/>
        <w:rPr>
          <w:rFonts w:cs="Arial"/>
          <w:szCs w:val="24"/>
        </w:rPr>
      </w:pPr>
      <w:r w:rsidRPr="00107F82">
        <w:rPr>
          <w:rFonts w:cs="Arial"/>
          <w:szCs w:val="24"/>
        </w:rPr>
        <w:t>13.2.1 There are three stages to the procedure:</w:t>
      </w:r>
    </w:p>
    <w:p w14:paraId="686A7612" w14:textId="77777777" w:rsidR="00107F82" w:rsidRPr="00107F82" w:rsidRDefault="00107F82" w:rsidP="007F0987">
      <w:pPr>
        <w:pStyle w:val="ListParagraph"/>
        <w:widowControl w:val="0"/>
        <w:numPr>
          <w:ilvl w:val="0"/>
          <w:numId w:val="42"/>
        </w:numPr>
        <w:autoSpaceDE w:val="0"/>
        <w:autoSpaceDN w:val="0"/>
        <w:spacing w:after="0" w:line="276" w:lineRule="auto"/>
        <w:contextualSpacing w:val="0"/>
        <w:rPr>
          <w:rFonts w:cs="Arial"/>
          <w:szCs w:val="24"/>
        </w:rPr>
      </w:pPr>
      <w:r w:rsidRPr="00107F82">
        <w:rPr>
          <w:rFonts w:cs="Arial"/>
          <w:szCs w:val="24"/>
        </w:rPr>
        <w:t xml:space="preserve">Stage 1: School-Level resolution </w:t>
      </w:r>
    </w:p>
    <w:p w14:paraId="57407132" w14:textId="77777777" w:rsidR="00107F82" w:rsidRPr="00107F82" w:rsidRDefault="00107F82" w:rsidP="007F0987">
      <w:pPr>
        <w:pStyle w:val="ListParagraph"/>
        <w:widowControl w:val="0"/>
        <w:numPr>
          <w:ilvl w:val="0"/>
          <w:numId w:val="42"/>
        </w:numPr>
        <w:autoSpaceDE w:val="0"/>
        <w:autoSpaceDN w:val="0"/>
        <w:spacing w:after="0" w:line="276" w:lineRule="auto"/>
        <w:contextualSpacing w:val="0"/>
        <w:rPr>
          <w:rFonts w:cs="Arial"/>
          <w:szCs w:val="24"/>
        </w:rPr>
      </w:pPr>
      <w:r w:rsidRPr="00107F82">
        <w:rPr>
          <w:rFonts w:cs="Arial"/>
          <w:szCs w:val="24"/>
        </w:rPr>
        <w:t>Stage 2: University-Level resolution</w:t>
      </w:r>
    </w:p>
    <w:p w14:paraId="5E437124" w14:textId="77777777" w:rsidR="00107F82" w:rsidRPr="00107F82" w:rsidRDefault="00107F82" w:rsidP="007F0987">
      <w:pPr>
        <w:pStyle w:val="ListParagraph"/>
        <w:widowControl w:val="0"/>
        <w:numPr>
          <w:ilvl w:val="0"/>
          <w:numId w:val="42"/>
        </w:numPr>
        <w:autoSpaceDE w:val="0"/>
        <w:autoSpaceDN w:val="0"/>
        <w:spacing w:after="0" w:line="276" w:lineRule="auto"/>
        <w:contextualSpacing w:val="0"/>
        <w:rPr>
          <w:rFonts w:cs="Arial"/>
          <w:szCs w:val="24"/>
        </w:rPr>
      </w:pPr>
      <w:r w:rsidRPr="00107F82">
        <w:rPr>
          <w:rFonts w:cs="Arial"/>
          <w:szCs w:val="24"/>
        </w:rPr>
        <w:t>Stage 3: Request for an internal review of your complaint.</w:t>
      </w:r>
    </w:p>
    <w:p w14:paraId="5C585415" w14:textId="77777777" w:rsidR="00107F82" w:rsidRPr="00107F82" w:rsidRDefault="00107F82" w:rsidP="00726541">
      <w:pPr>
        <w:widowControl w:val="0"/>
        <w:autoSpaceDE w:val="0"/>
        <w:autoSpaceDN w:val="0"/>
        <w:spacing w:line="276" w:lineRule="auto"/>
        <w:rPr>
          <w:rFonts w:eastAsia="Arial" w:cs="Arial"/>
          <w:b/>
          <w:szCs w:val="24"/>
          <w:lang w:eastAsia="en-GB" w:bidi="en-GB"/>
        </w:rPr>
      </w:pPr>
    </w:p>
    <w:p w14:paraId="439E99F2" w14:textId="77777777" w:rsidR="00107F82" w:rsidRPr="00107F82" w:rsidRDefault="00107F82" w:rsidP="00726541">
      <w:pPr>
        <w:pStyle w:val="Heading2"/>
        <w:rPr>
          <w:rFonts w:eastAsia="Arial" w:cs="Arial"/>
          <w:szCs w:val="24"/>
          <w:lang w:eastAsia="en-GB" w:bidi="en-GB"/>
        </w:rPr>
      </w:pPr>
      <w:bookmarkStart w:id="358" w:name="_Toc71291788"/>
      <w:r w:rsidRPr="00107F82">
        <w:rPr>
          <w:rFonts w:eastAsia="Arial" w:cs="Arial"/>
          <w:szCs w:val="24"/>
          <w:lang w:eastAsia="en-GB" w:bidi="en-GB"/>
        </w:rPr>
        <w:t>13.3 Confidentiality and Anonymity</w:t>
      </w:r>
      <w:bookmarkEnd w:id="358"/>
    </w:p>
    <w:p w14:paraId="3684BD78" w14:textId="77777777" w:rsidR="00107F82" w:rsidRPr="00107F82" w:rsidRDefault="00107F82" w:rsidP="00A50030">
      <w:pPr>
        <w:pStyle w:val="NoSpacing"/>
        <w:rPr>
          <w:lang w:eastAsia="en-GB" w:bidi="en-GB"/>
        </w:rPr>
      </w:pPr>
    </w:p>
    <w:p w14:paraId="1D65754B" w14:textId="77777777" w:rsidR="00107F82" w:rsidRPr="00107F82" w:rsidRDefault="00107F82" w:rsidP="00726541">
      <w:pPr>
        <w:widowControl w:val="0"/>
        <w:autoSpaceDE w:val="0"/>
        <w:autoSpaceDN w:val="0"/>
        <w:spacing w:line="276" w:lineRule="auto"/>
        <w:rPr>
          <w:rFonts w:eastAsia="Arial" w:cs="Arial"/>
          <w:szCs w:val="24"/>
          <w:lang w:eastAsia="en-GB" w:bidi="en-GB"/>
        </w:rPr>
      </w:pPr>
      <w:r w:rsidRPr="00107F82">
        <w:rPr>
          <w:rFonts w:eastAsia="Arial" w:cs="Arial"/>
          <w:szCs w:val="24"/>
          <w:lang w:eastAsia="en-GB" w:bidi="en-GB"/>
        </w:rPr>
        <w:t>13.3.1 We will handle your complaint sensitively and confidentially. However, we will need to give a copy of your complaint to the person or service you are complaining about so that they can address the issues you are raising. They have the right to reply to the complaint.</w:t>
      </w:r>
    </w:p>
    <w:p w14:paraId="585189C6" w14:textId="77777777" w:rsidR="00107F82" w:rsidRPr="00107F82" w:rsidRDefault="00107F82" w:rsidP="00A50030">
      <w:pPr>
        <w:pStyle w:val="NoSpacing"/>
        <w:rPr>
          <w:lang w:eastAsia="en-GB" w:bidi="en-GB"/>
        </w:rPr>
      </w:pPr>
    </w:p>
    <w:p w14:paraId="4B1F4E5D" w14:textId="77777777" w:rsidR="00107F82" w:rsidRPr="00107F82" w:rsidRDefault="00107F82" w:rsidP="00726541">
      <w:pPr>
        <w:autoSpaceDE w:val="0"/>
        <w:autoSpaceDN w:val="0"/>
        <w:adjustRightInd w:val="0"/>
        <w:spacing w:line="276" w:lineRule="auto"/>
        <w:rPr>
          <w:rFonts w:eastAsia="Arial" w:cs="Arial"/>
          <w:szCs w:val="24"/>
          <w:lang w:eastAsia="en-GB" w:bidi="en-GB"/>
        </w:rPr>
      </w:pPr>
      <w:r w:rsidRPr="00107F82">
        <w:rPr>
          <w:rFonts w:eastAsia="Arial" w:cs="Arial"/>
          <w:szCs w:val="24"/>
          <w:lang w:eastAsia="en-GB" w:bidi="en-GB"/>
        </w:rPr>
        <w:t xml:space="preserve">13.3.2 </w:t>
      </w:r>
      <w:r w:rsidRPr="00107F82">
        <w:rPr>
          <w:rFonts w:cs="Arial"/>
          <w:szCs w:val="24"/>
        </w:rPr>
        <w:t>If you wish, we can anonymise or redact your complaint in certain circumstances, but please bear in mind that it may not be possible to protect your anonymity in all cases – we can discuss this with you if it is a concern when you submit your complaint.</w:t>
      </w:r>
      <w:r w:rsidRPr="00107F82">
        <w:rPr>
          <w:rFonts w:eastAsia="Arial" w:cs="Arial"/>
          <w:szCs w:val="24"/>
          <w:lang w:eastAsia="en-GB" w:bidi="en-GB"/>
        </w:rPr>
        <w:t xml:space="preserve"> </w:t>
      </w:r>
    </w:p>
    <w:p w14:paraId="0B0E3309" w14:textId="77777777" w:rsidR="00107F82" w:rsidRPr="00107F82" w:rsidRDefault="00107F82" w:rsidP="00A50030">
      <w:pPr>
        <w:pStyle w:val="NoSpacing"/>
        <w:rPr>
          <w:lang w:eastAsia="en-GB" w:bidi="en-GB"/>
        </w:rPr>
      </w:pPr>
    </w:p>
    <w:p w14:paraId="3AC88D4D" w14:textId="706004A9" w:rsidR="00107F82" w:rsidRPr="00107F82" w:rsidRDefault="00107F82" w:rsidP="00726541">
      <w:pPr>
        <w:autoSpaceDE w:val="0"/>
        <w:autoSpaceDN w:val="0"/>
        <w:adjustRightInd w:val="0"/>
        <w:spacing w:line="276" w:lineRule="auto"/>
        <w:rPr>
          <w:rFonts w:cs="Arial"/>
          <w:szCs w:val="24"/>
        </w:rPr>
      </w:pPr>
      <w:r w:rsidRPr="00107F82">
        <w:rPr>
          <w:rFonts w:eastAsia="Arial" w:cs="Arial"/>
          <w:szCs w:val="24"/>
          <w:lang w:eastAsia="en-GB" w:bidi="en-GB"/>
        </w:rPr>
        <w:t xml:space="preserve">13.3.3 If you would like to raise an issue anonymously you could use the University’s </w:t>
      </w:r>
      <w:hyperlink r:id="rId121" w:history="1">
        <w:r w:rsidR="007C31C1" w:rsidRPr="00533396">
          <w:rPr>
            <w:rStyle w:val="Hyperlink"/>
            <w:rFonts w:eastAsia="Arial" w:cs="Arial"/>
            <w:szCs w:val="24"/>
            <w:lang w:eastAsia="en-GB" w:bidi="en-GB"/>
          </w:rPr>
          <w:t xml:space="preserve">Share </w:t>
        </w:r>
        <w:r w:rsidRPr="00533396">
          <w:rPr>
            <w:rStyle w:val="Hyperlink"/>
            <w:rFonts w:eastAsia="Arial" w:cs="Arial"/>
            <w:szCs w:val="24"/>
            <w:lang w:eastAsia="en-GB" w:bidi="en-GB"/>
          </w:rPr>
          <w:t>and Support</w:t>
        </w:r>
      </w:hyperlink>
      <w:r w:rsidRPr="00107F82">
        <w:rPr>
          <w:rFonts w:eastAsia="Arial" w:cs="Arial"/>
          <w:szCs w:val="24"/>
          <w:lang w:eastAsia="en-GB" w:bidi="en-GB"/>
        </w:rPr>
        <w:t xml:space="preserve"> tool.</w:t>
      </w:r>
      <w:r w:rsidRPr="00107F82">
        <w:rPr>
          <w:rFonts w:cs="Arial"/>
          <w:szCs w:val="24"/>
        </w:rPr>
        <w:t xml:space="preserve"> Anonymous concerns or complaints will not be dealt with under this procedure.</w:t>
      </w:r>
    </w:p>
    <w:p w14:paraId="3AE1A32E" w14:textId="77777777" w:rsidR="00107F82" w:rsidRPr="00107F82" w:rsidRDefault="00107F82" w:rsidP="00A50030">
      <w:pPr>
        <w:pStyle w:val="NoSpacing"/>
        <w:rPr>
          <w:lang w:eastAsia="en-GB" w:bidi="en-GB"/>
        </w:rPr>
      </w:pPr>
    </w:p>
    <w:p w14:paraId="7D3DFE3D" w14:textId="77777777" w:rsidR="00107F82" w:rsidRPr="00107F82" w:rsidRDefault="00107F82" w:rsidP="00726541">
      <w:pPr>
        <w:autoSpaceDE w:val="0"/>
        <w:autoSpaceDN w:val="0"/>
        <w:adjustRightInd w:val="0"/>
        <w:spacing w:line="276" w:lineRule="auto"/>
        <w:rPr>
          <w:rFonts w:cs="Arial"/>
          <w:szCs w:val="24"/>
        </w:rPr>
      </w:pPr>
      <w:r w:rsidRPr="00107F82">
        <w:rPr>
          <w:rFonts w:cs="Arial"/>
          <w:szCs w:val="24"/>
        </w:rPr>
        <w:t xml:space="preserve">13.3.4 Information collected through investigation of your complaint will only be used to consider your complaint and will remain confidential. We may discuss your complaint with a third party in line with our data protection policies. </w:t>
      </w:r>
    </w:p>
    <w:p w14:paraId="4E4F64E4" w14:textId="77777777" w:rsidR="00107F82" w:rsidRPr="00107F82" w:rsidRDefault="00107F82" w:rsidP="00A50030">
      <w:pPr>
        <w:pStyle w:val="NoSpacing"/>
      </w:pPr>
    </w:p>
    <w:p w14:paraId="56DE6D0C" w14:textId="77777777" w:rsidR="00107F82" w:rsidRPr="00107F82" w:rsidRDefault="00107F82" w:rsidP="00726541">
      <w:pPr>
        <w:autoSpaceDE w:val="0"/>
        <w:autoSpaceDN w:val="0"/>
        <w:adjustRightInd w:val="0"/>
        <w:spacing w:line="276" w:lineRule="auto"/>
        <w:rPr>
          <w:rFonts w:cs="Arial"/>
          <w:szCs w:val="24"/>
        </w:rPr>
      </w:pPr>
      <w:r w:rsidRPr="00107F82">
        <w:rPr>
          <w:rFonts w:cs="Arial"/>
          <w:szCs w:val="24"/>
        </w:rPr>
        <w:t xml:space="preserve">13.3.5 You should not disclose information you have received as part of this procedure as you may be liable to disciplinary action under the appropriate University Regulations and Procedures if you do. </w:t>
      </w:r>
    </w:p>
    <w:p w14:paraId="2E0A469E" w14:textId="77777777" w:rsidR="00107F82" w:rsidRPr="00107F82" w:rsidRDefault="00107F82" w:rsidP="00A50030">
      <w:pPr>
        <w:pStyle w:val="NoSpacing"/>
      </w:pPr>
    </w:p>
    <w:p w14:paraId="5B43EC65" w14:textId="514B196C" w:rsidR="00107F82" w:rsidRPr="00107F82" w:rsidRDefault="00107F82" w:rsidP="00726541">
      <w:pPr>
        <w:autoSpaceDE w:val="0"/>
        <w:autoSpaceDN w:val="0"/>
        <w:adjustRightInd w:val="0"/>
        <w:spacing w:line="276" w:lineRule="auto"/>
        <w:rPr>
          <w:rFonts w:cs="Arial"/>
          <w:szCs w:val="24"/>
        </w:rPr>
      </w:pPr>
      <w:r w:rsidRPr="00107F82">
        <w:rPr>
          <w:rFonts w:cs="Arial"/>
          <w:szCs w:val="24"/>
        </w:rPr>
        <w:t xml:space="preserve">13.3.6 No student will be disadvantaged or discriminated against because of making a complaint in good faith in accordance with these Regulations. Allegations of such disadvantage or discrimination are grounds for complaint under these Regulations. </w:t>
      </w:r>
    </w:p>
    <w:p w14:paraId="57D0C617" w14:textId="77777777" w:rsidR="00107F82" w:rsidRPr="00107F82" w:rsidRDefault="00107F82" w:rsidP="00726541">
      <w:pPr>
        <w:widowControl w:val="0"/>
        <w:autoSpaceDE w:val="0"/>
        <w:autoSpaceDN w:val="0"/>
        <w:spacing w:line="276" w:lineRule="auto"/>
        <w:rPr>
          <w:rFonts w:eastAsia="Arial" w:cs="Arial"/>
          <w:szCs w:val="24"/>
          <w:lang w:eastAsia="en-GB" w:bidi="en-GB"/>
        </w:rPr>
      </w:pPr>
    </w:p>
    <w:p w14:paraId="7F4C53AB" w14:textId="77777777" w:rsidR="00107F82" w:rsidRPr="00107F82" w:rsidRDefault="00107F82" w:rsidP="00726541">
      <w:pPr>
        <w:pStyle w:val="Heading2"/>
        <w:rPr>
          <w:rFonts w:cs="Arial"/>
          <w:szCs w:val="24"/>
        </w:rPr>
      </w:pPr>
      <w:bookmarkStart w:id="359" w:name="_Toc71291789"/>
      <w:r w:rsidRPr="00107F82">
        <w:rPr>
          <w:rFonts w:cs="Arial"/>
          <w:szCs w:val="24"/>
        </w:rPr>
        <w:t>13.4 Complaints about staff members</w:t>
      </w:r>
      <w:bookmarkEnd w:id="359"/>
      <w:r w:rsidRPr="00107F82">
        <w:rPr>
          <w:rFonts w:cs="Arial"/>
          <w:szCs w:val="24"/>
        </w:rPr>
        <w:t xml:space="preserve"> </w:t>
      </w:r>
    </w:p>
    <w:p w14:paraId="2E32B5DE" w14:textId="77777777" w:rsidR="00107F82" w:rsidRPr="00107F82" w:rsidRDefault="00107F82" w:rsidP="00726541">
      <w:pPr>
        <w:spacing w:before="100" w:beforeAutospacing="1" w:after="100" w:afterAutospacing="1" w:line="276" w:lineRule="auto"/>
        <w:rPr>
          <w:rFonts w:cs="Arial"/>
          <w:szCs w:val="24"/>
        </w:rPr>
      </w:pPr>
      <w:r w:rsidRPr="00107F82">
        <w:rPr>
          <w:rFonts w:cs="Arial"/>
          <w:szCs w:val="24"/>
        </w:rPr>
        <w:t xml:space="preserve">13.4.1 If you make a complaint about a member of staff, we will investigate this. We recognise that staff may be anxious about any complaint made about them, </w:t>
      </w:r>
      <w:proofErr w:type="gramStart"/>
      <w:r w:rsidRPr="00107F82">
        <w:rPr>
          <w:rFonts w:cs="Arial"/>
          <w:szCs w:val="24"/>
        </w:rPr>
        <w:t xml:space="preserve">whether </w:t>
      </w:r>
      <w:r w:rsidRPr="00107F82">
        <w:rPr>
          <w:rFonts w:cs="Arial"/>
          <w:szCs w:val="24"/>
        </w:rPr>
        <w:lastRenderedPageBreak/>
        <w:t>or not</w:t>
      </w:r>
      <w:proofErr w:type="gramEnd"/>
      <w:r w:rsidRPr="00107F82">
        <w:rPr>
          <w:rFonts w:cs="Arial"/>
          <w:szCs w:val="24"/>
        </w:rPr>
        <w:t xml:space="preserve"> your complaint is justified. We have a duty to support both the student and the staff member in these cases and you should be aware that:</w:t>
      </w:r>
    </w:p>
    <w:p w14:paraId="6A77CB1B" w14:textId="77777777" w:rsidR="00107F82" w:rsidRPr="00107F82" w:rsidRDefault="00107F82" w:rsidP="007F0987">
      <w:pPr>
        <w:pStyle w:val="ListParagraph"/>
        <w:widowControl w:val="0"/>
        <w:numPr>
          <w:ilvl w:val="0"/>
          <w:numId w:val="43"/>
        </w:numPr>
        <w:autoSpaceDE w:val="0"/>
        <w:autoSpaceDN w:val="0"/>
        <w:spacing w:after="0" w:line="276" w:lineRule="auto"/>
        <w:contextualSpacing w:val="0"/>
        <w:rPr>
          <w:rFonts w:cs="Arial"/>
          <w:szCs w:val="24"/>
        </w:rPr>
      </w:pPr>
      <w:r w:rsidRPr="00107F82">
        <w:rPr>
          <w:rFonts w:cs="Arial"/>
          <w:szCs w:val="24"/>
        </w:rPr>
        <w:t xml:space="preserve">We will promptly tell the member of staff about your </w:t>
      </w:r>
      <w:proofErr w:type="gramStart"/>
      <w:r w:rsidRPr="00107F82">
        <w:rPr>
          <w:rFonts w:cs="Arial"/>
          <w:szCs w:val="24"/>
        </w:rPr>
        <w:t>complaint;</w:t>
      </w:r>
      <w:proofErr w:type="gramEnd"/>
    </w:p>
    <w:p w14:paraId="10B7B343" w14:textId="77777777" w:rsidR="00107F82" w:rsidRPr="00107F82" w:rsidRDefault="00107F82" w:rsidP="007F0987">
      <w:pPr>
        <w:pStyle w:val="ListParagraph"/>
        <w:widowControl w:val="0"/>
        <w:numPr>
          <w:ilvl w:val="0"/>
          <w:numId w:val="43"/>
        </w:numPr>
        <w:autoSpaceDE w:val="0"/>
        <w:autoSpaceDN w:val="0"/>
        <w:spacing w:after="0" w:line="276" w:lineRule="auto"/>
        <w:contextualSpacing w:val="0"/>
        <w:rPr>
          <w:rFonts w:cs="Arial"/>
          <w:szCs w:val="24"/>
        </w:rPr>
      </w:pPr>
      <w:r w:rsidRPr="00107F82">
        <w:rPr>
          <w:rFonts w:cs="Arial"/>
          <w:szCs w:val="24"/>
        </w:rPr>
        <w:t xml:space="preserve">They have the right to respond to the complaint at any stage in the </w:t>
      </w:r>
      <w:proofErr w:type="gramStart"/>
      <w:r w:rsidRPr="00107F82">
        <w:rPr>
          <w:rFonts w:cs="Arial"/>
          <w:szCs w:val="24"/>
        </w:rPr>
        <w:t>process;</w:t>
      </w:r>
      <w:proofErr w:type="gramEnd"/>
    </w:p>
    <w:p w14:paraId="7264CCC1" w14:textId="77777777" w:rsidR="00107F82" w:rsidRPr="00107F82" w:rsidRDefault="00107F82" w:rsidP="007F0987">
      <w:pPr>
        <w:pStyle w:val="ListParagraph"/>
        <w:widowControl w:val="0"/>
        <w:numPr>
          <w:ilvl w:val="0"/>
          <w:numId w:val="43"/>
        </w:numPr>
        <w:autoSpaceDE w:val="0"/>
        <w:autoSpaceDN w:val="0"/>
        <w:spacing w:after="0" w:line="276" w:lineRule="auto"/>
        <w:contextualSpacing w:val="0"/>
        <w:rPr>
          <w:rFonts w:cs="Arial"/>
          <w:szCs w:val="24"/>
        </w:rPr>
      </w:pPr>
      <w:r w:rsidRPr="00107F82">
        <w:rPr>
          <w:rFonts w:cs="Arial"/>
          <w:szCs w:val="24"/>
        </w:rPr>
        <w:t xml:space="preserve">We will share all documents and evidence with both you and the member of </w:t>
      </w:r>
      <w:proofErr w:type="gramStart"/>
      <w:r w:rsidRPr="00107F82">
        <w:rPr>
          <w:rFonts w:cs="Arial"/>
          <w:szCs w:val="24"/>
        </w:rPr>
        <w:t>staff;</w:t>
      </w:r>
      <w:proofErr w:type="gramEnd"/>
    </w:p>
    <w:p w14:paraId="201009E4" w14:textId="77777777" w:rsidR="00107F82" w:rsidRPr="00107F82" w:rsidRDefault="00107F82" w:rsidP="007F0987">
      <w:pPr>
        <w:pStyle w:val="ListParagraph"/>
        <w:widowControl w:val="0"/>
        <w:numPr>
          <w:ilvl w:val="0"/>
          <w:numId w:val="43"/>
        </w:numPr>
        <w:autoSpaceDE w:val="0"/>
        <w:autoSpaceDN w:val="0"/>
        <w:spacing w:after="0" w:line="276" w:lineRule="auto"/>
        <w:contextualSpacing w:val="0"/>
        <w:rPr>
          <w:rFonts w:cs="Arial"/>
          <w:szCs w:val="24"/>
        </w:rPr>
      </w:pPr>
      <w:r w:rsidRPr="00107F82">
        <w:rPr>
          <w:rFonts w:cs="Arial"/>
          <w:szCs w:val="24"/>
        </w:rPr>
        <w:t xml:space="preserve">The member of staff has the right to be supported by their line manager, another senior </w:t>
      </w:r>
      <w:proofErr w:type="gramStart"/>
      <w:r w:rsidRPr="00107F82">
        <w:rPr>
          <w:rFonts w:cs="Arial"/>
          <w:szCs w:val="24"/>
        </w:rPr>
        <w:t>colleague</w:t>
      </w:r>
      <w:proofErr w:type="gramEnd"/>
      <w:r w:rsidRPr="00107F82">
        <w:rPr>
          <w:rFonts w:cs="Arial"/>
          <w:szCs w:val="24"/>
        </w:rPr>
        <w:t xml:space="preserve"> or a trade union representative throughout the process.  </w:t>
      </w:r>
    </w:p>
    <w:p w14:paraId="643D883B" w14:textId="27A034FF" w:rsidR="00A50030" w:rsidRDefault="00107F82" w:rsidP="00726541">
      <w:pPr>
        <w:spacing w:before="100" w:beforeAutospacing="1" w:after="100" w:afterAutospacing="1" w:line="276" w:lineRule="auto"/>
        <w:rPr>
          <w:rFonts w:cs="Arial"/>
          <w:szCs w:val="24"/>
        </w:rPr>
      </w:pPr>
      <w:r w:rsidRPr="00107F82">
        <w:rPr>
          <w:rFonts w:cs="Arial"/>
          <w:szCs w:val="24"/>
        </w:rPr>
        <w:t xml:space="preserve">13.4.2 Depending on the nature of your complaint, we may need to refer the complaint to be considered under the staff disciplinary procedure. If this is the </w:t>
      </w:r>
      <w:proofErr w:type="gramStart"/>
      <w:r w:rsidRPr="00107F82">
        <w:rPr>
          <w:rFonts w:cs="Arial"/>
          <w:szCs w:val="24"/>
        </w:rPr>
        <w:t>case</w:t>
      </w:r>
      <w:proofErr w:type="gramEnd"/>
      <w:r w:rsidRPr="00107F82">
        <w:rPr>
          <w:rFonts w:cs="Arial"/>
          <w:szCs w:val="24"/>
        </w:rPr>
        <w:t xml:space="preserve"> we will explain this to you and your complaint will be referred to Human Resources.  We will then take your complaint forward through the appropriate HR process. Once the matter is concluded, we will let you know and will issue you with a completion of procedures letter through our </w:t>
      </w:r>
      <w:proofErr w:type="gramStart"/>
      <w:r w:rsidRPr="00107F82">
        <w:rPr>
          <w:rFonts w:cs="Arial"/>
          <w:szCs w:val="24"/>
        </w:rPr>
        <w:t>complaints</w:t>
      </w:r>
      <w:proofErr w:type="gramEnd"/>
      <w:r w:rsidRPr="00107F82">
        <w:rPr>
          <w:rFonts w:cs="Arial"/>
          <w:szCs w:val="24"/>
        </w:rPr>
        <w:t xml:space="preserve"> procedure.</w:t>
      </w:r>
    </w:p>
    <w:p w14:paraId="2DC4912D" w14:textId="481DF440" w:rsidR="00107F82" w:rsidRDefault="00107F82" w:rsidP="00726541">
      <w:pPr>
        <w:spacing w:before="100" w:beforeAutospacing="1" w:after="100" w:afterAutospacing="1" w:line="276" w:lineRule="auto"/>
        <w:rPr>
          <w:rFonts w:cs="Arial"/>
          <w:szCs w:val="24"/>
        </w:rPr>
      </w:pPr>
      <w:r w:rsidRPr="00107F82">
        <w:rPr>
          <w:rFonts w:cs="Arial"/>
          <w:szCs w:val="24"/>
        </w:rPr>
        <w:t>13.4.3 Although for reasons of confidentiality and data protection, we will not be able to give you specific details about the outcome, please be assured that we take all such complaints seriously and deal with them appropriately.</w:t>
      </w:r>
    </w:p>
    <w:p w14:paraId="40301E61" w14:textId="77777777" w:rsidR="00A50030" w:rsidRPr="00107F82" w:rsidRDefault="00A50030" w:rsidP="00A50030">
      <w:pPr>
        <w:pStyle w:val="NoSpacing"/>
      </w:pPr>
    </w:p>
    <w:p w14:paraId="69024170" w14:textId="77777777" w:rsidR="00107F82" w:rsidRPr="00107F82" w:rsidRDefault="00107F82" w:rsidP="00726541">
      <w:pPr>
        <w:pStyle w:val="Heading2"/>
        <w:rPr>
          <w:rFonts w:cs="Arial"/>
          <w:szCs w:val="24"/>
        </w:rPr>
      </w:pPr>
      <w:bookmarkStart w:id="360" w:name="_Toc71291790"/>
      <w:r w:rsidRPr="00107F82">
        <w:rPr>
          <w:rFonts w:cs="Arial"/>
          <w:szCs w:val="24"/>
        </w:rPr>
        <w:t>13.5 Group Complaints</w:t>
      </w:r>
      <w:bookmarkEnd w:id="360"/>
    </w:p>
    <w:p w14:paraId="16955A94" w14:textId="77777777" w:rsidR="00107F82" w:rsidRPr="00107F82" w:rsidRDefault="00107F82" w:rsidP="00A50030">
      <w:pPr>
        <w:pStyle w:val="NoSpacing"/>
      </w:pPr>
    </w:p>
    <w:p w14:paraId="7AC0A106" w14:textId="77777777" w:rsidR="00107F82" w:rsidRPr="00107F82" w:rsidRDefault="00107F82" w:rsidP="00726541">
      <w:pPr>
        <w:widowControl w:val="0"/>
        <w:autoSpaceDE w:val="0"/>
        <w:autoSpaceDN w:val="0"/>
        <w:spacing w:line="276" w:lineRule="auto"/>
        <w:rPr>
          <w:rFonts w:eastAsia="Arial" w:cs="Arial"/>
          <w:szCs w:val="24"/>
          <w:lang w:eastAsia="en-GB" w:bidi="en-GB"/>
        </w:rPr>
      </w:pPr>
      <w:r w:rsidRPr="00107F82">
        <w:rPr>
          <w:rFonts w:eastAsia="Arial" w:cs="Arial"/>
          <w:szCs w:val="24"/>
          <w:lang w:eastAsia="en-GB" w:bidi="en-GB"/>
        </w:rPr>
        <w:t xml:space="preserve">13.5.1 If you and other students would like to submit a complaint as a group, you must nominate one student to communicate with us on behalf of the group. </w:t>
      </w:r>
      <w:r w:rsidRPr="00107F82">
        <w:rPr>
          <w:rFonts w:cs="Arial"/>
          <w:szCs w:val="24"/>
          <w:shd w:val="clear" w:color="auto" w:fill="FFFFFF"/>
        </w:rPr>
        <w:t xml:space="preserve">We will then communicate only through the complaint </w:t>
      </w:r>
      <w:proofErr w:type="gramStart"/>
      <w:r w:rsidRPr="00107F82">
        <w:rPr>
          <w:rFonts w:cs="Arial"/>
          <w:szCs w:val="24"/>
          <w:shd w:val="clear" w:color="auto" w:fill="FFFFFF"/>
        </w:rPr>
        <w:t>nominee</w:t>
      </w:r>
      <w:proofErr w:type="gramEnd"/>
      <w:r w:rsidRPr="00107F82">
        <w:rPr>
          <w:rFonts w:cs="Arial"/>
          <w:szCs w:val="24"/>
          <w:shd w:val="clear" w:color="auto" w:fill="FFFFFF"/>
        </w:rPr>
        <w:t xml:space="preserve"> and we expect them to liaise with the other students.</w:t>
      </w:r>
    </w:p>
    <w:p w14:paraId="4AEE6B66" w14:textId="77777777" w:rsidR="00107F82" w:rsidRPr="00107F82" w:rsidRDefault="00107F82" w:rsidP="00726541">
      <w:pPr>
        <w:widowControl w:val="0"/>
        <w:autoSpaceDE w:val="0"/>
        <w:autoSpaceDN w:val="0"/>
        <w:spacing w:line="276" w:lineRule="auto"/>
        <w:rPr>
          <w:rFonts w:eastAsia="Arial" w:cs="Arial"/>
          <w:szCs w:val="24"/>
          <w:lang w:eastAsia="en-GB" w:bidi="en-GB"/>
        </w:rPr>
      </w:pPr>
    </w:p>
    <w:p w14:paraId="379B0A96" w14:textId="77777777" w:rsidR="00107F82" w:rsidRPr="00107F82" w:rsidRDefault="00107F82" w:rsidP="00726541">
      <w:pPr>
        <w:pStyle w:val="Heading2"/>
        <w:rPr>
          <w:rFonts w:cs="Arial"/>
          <w:szCs w:val="24"/>
        </w:rPr>
      </w:pPr>
      <w:bookmarkStart w:id="361" w:name="_Toc71291791"/>
      <w:r w:rsidRPr="00107F82">
        <w:rPr>
          <w:rFonts w:cs="Arial"/>
          <w:szCs w:val="24"/>
        </w:rPr>
        <w:t>13.6 Malicious or Unfounded Complaints</w:t>
      </w:r>
      <w:bookmarkEnd w:id="361"/>
    </w:p>
    <w:p w14:paraId="51F1F0DC" w14:textId="77777777" w:rsidR="00107F82" w:rsidRPr="00107F82" w:rsidRDefault="00107F82" w:rsidP="00A50030">
      <w:pPr>
        <w:pStyle w:val="NoSpacing"/>
      </w:pPr>
    </w:p>
    <w:p w14:paraId="49B215FE" w14:textId="77777777" w:rsidR="00107F82" w:rsidRPr="00107F82" w:rsidRDefault="00107F82" w:rsidP="00726541">
      <w:pPr>
        <w:widowControl w:val="0"/>
        <w:autoSpaceDE w:val="0"/>
        <w:autoSpaceDN w:val="0"/>
        <w:spacing w:line="276" w:lineRule="auto"/>
        <w:rPr>
          <w:rFonts w:eastAsia="Arial" w:cs="Arial"/>
          <w:szCs w:val="24"/>
          <w:lang w:eastAsia="en-GB" w:bidi="en-GB"/>
        </w:rPr>
      </w:pPr>
      <w:r w:rsidRPr="00107F82">
        <w:rPr>
          <w:rFonts w:eastAsia="Arial" w:cs="Arial"/>
          <w:szCs w:val="24"/>
          <w:lang w:eastAsia="en-GB" w:bidi="en-GB"/>
        </w:rPr>
        <w:t xml:space="preserve">13.6.1 You should never raise allegations which are malicious or unfounded. If you submit a complaint and we find out during our investigations that you have not been truthful we may refer you to an investigation under the Student Disciplinary Procedure. </w:t>
      </w:r>
    </w:p>
    <w:p w14:paraId="50028498" w14:textId="77777777" w:rsidR="00107F82" w:rsidRPr="00107F82" w:rsidRDefault="00107F82" w:rsidP="00726541">
      <w:pPr>
        <w:widowControl w:val="0"/>
        <w:autoSpaceDE w:val="0"/>
        <w:autoSpaceDN w:val="0"/>
        <w:spacing w:line="276" w:lineRule="auto"/>
        <w:rPr>
          <w:rFonts w:eastAsia="Arial" w:cs="Arial"/>
          <w:szCs w:val="24"/>
          <w:lang w:eastAsia="en-GB" w:bidi="en-GB"/>
        </w:rPr>
      </w:pPr>
    </w:p>
    <w:p w14:paraId="0BA59476" w14:textId="77777777" w:rsidR="00107F82" w:rsidRPr="00107F82" w:rsidRDefault="00107F82" w:rsidP="00726541">
      <w:pPr>
        <w:pStyle w:val="Heading2"/>
        <w:rPr>
          <w:rFonts w:eastAsia="Arial" w:cs="Arial"/>
          <w:szCs w:val="24"/>
          <w:lang w:eastAsia="en-GB" w:bidi="en-GB"/>
        </w:rPr>
      </w:pPr>
      <w:bookmarkStart w:id="362" w:name="_Toc71291792"/>
      <w:r w:rsidRPr="00107F82">
        <w:rPr>
          <w:rFonts w:eastAsia="Arial" w:cs="Arial"/>
          <w:szCs w:val="24"/>
          <w:lang w:eastAsia="en-GB" w:bidi="en-GB"/>
        </w:rPr>
        <w:t>13.7 General Information</w:t>
      </w:r>
      <w:bookmarkEnd w:id="362"/>
    </w:p>
    <w:p w14:paraId="6A3D3327" w14:textId="77777777" w:rsidR="00107F82" w:rsidRPr="00107F82" w:rsidRDefault="00107F82" w:rsidP="00A50030">
      <w:pPr>
        <w:pStyle w:val="NoSpacing"/>
        <w:rPr>
          <w:lang w:eastAsia="en-GB" w:bidi="en-GB"/>
        </w:rPr>
      </w:pPr>
    </w:p>
    <w:p w14:paraId="48E05987" w14:textId="77777777" w:rsidR="00107F82" w:rsidRPr="00107F82" w:rsidRDefault="00107F82" w:rsidP="00726541">
      <w:pPr>
        <w:widowControl w:val="0"/>
        <w:autoSpaceDE w:val="0"/>
        <w:autoSpaceDN w:val="0"/>
        <w:spacing w:line="276" w:lineRule="auto"/>
        <w:rPr>
          <w:rFonts w:eastAsia="Arial" w:cs="Arial"/>
          <w:szCs w:val="24"/>
          <w:lang w:eastAsia="en-GB" w:bidi="en-GB"/>
        </w:rPr>
      </w:pPr>
      <w:r w:rsidRPr="00107F82">
        <w:rPr>
          <w:rFonts w:eastAsia="Arial" w:cs="Arial"/>
          <w:szCs w:val="24"/>
          <w:lang w:eastAsia="en-GB" w:bidi="en-GB"/>
        </w:rPr>
        <w:t xml:space="preserve">13.7.1 If your complaint would be more appropriately dealt with using a different University procedure, we will advise you which procedure to use and why. If you have raised an issue using a different procedure, we may choose to consider it under the Student Complaints procedure instead. If </w:t>
      </w:r>
      <w:proofErr w:type="gramStart"/>
      <w:r w:rsidRPr="00107F82">
        <w:rPr>
          <w:rFonts w:eastAsia="Arial" w:cs="Arial"/>
          <w:szCs w:val="24"/>
          <w:lang w:eastAsia="en-GB" w:bidi="en-GB"/>
        </w:rPr>
        <w:t>so</w:t>
      </w:r>
      <w:proofErr w:type="gramEnd"/>
      <w:r w:rsidRPr="00107F82">
        <w:rPr>
          <w:rFonts w:eastAsia="Arial" w:cs="Arial"/>
          <w:szCs w:val="24"/>
          <w:lang w:eastAsia="en-GB" w:bidi="en-GB"/>
        </w:rPr>
        <w:t xml:space="preserve"> we will explain this to you and confirm the correct procedure to be used. </w:t>
      </w:r>
    </w:p>
    <w:p w14:paraId="61D75B45" w14:textId="77777777" w:rsidR="00107F82" w:rsidRPr="00107F82" w:rsidRDefault="00107F82" w:rsidP="00726541">
      <w:pPr>
        <w:widowControl w:val="0"/>
        <w:autoSpaceDE w:val="0"/>
        <w:autoSpaceDN w:val="0"/>
        <w:spacing w:line="276" w:lineRule="auto"/>
        <w:rPr>
          <w:rFonts w:eastAsia="Arial" w:cs="Arial"/>
          <w:szCs w:val="24"/>
          <w:lang w:eastAsia="en-GB" w:bidi="en-GB"/>
        </w:rPr>
      </w:pPr>
    </w:p>
    <w:p w14:paraId="1DD54DFF" w14:textId="77777777" w:rsidR="00107F82" w:rsidRPr="00107F82" w:rsidRDefault="00107F82" w:rsidP="00726541">
      <w:pPr>
        <w:widowControl w:val="0"/>
        <w:autoSpaceDE w:val="0"/>
        <w:autoSpaceDN w:val="0"/>
        <w:spacing w:line="276" w:lineRule="auto"/>
        <w:rPr>
          <w:rFonts w:eastAsia="Arial" w:cs="Arial"/>
          <w:szCs w:val="24"/>
          <w:lang w:eastAsia="en-GB" w:bidi="en-GB"/>
        </w:rPr>
      </w:pPr>
      <w:r w:rsidRPr="00107F82">
        <w:rPr>
          <w:rFonts w:eastAsia="Arial" w:cs="Arial"/>
          <w:szCs w:val="24"/>
          <w:lang w:eastAsia="en-GB" w:bidi="en-GB"/>
        </w:rPr>
        <w:t xml:space="preserve">13.7.2 If we uphold your complaint or parts of your complaint, we will make recommendations to the school or service involved. As far as reasonably possible we will put in place measures to prevent the issues you have experienced happening again. As part of our commitment to continuous improvement we review the outcome of all complaints in </w:t>
      </w:r>
      <w:proofErr w:type="gramStart"/>
      <w:r w:rsidRPr="00107F82">
        <w:rPr>
          <w:rFonts w:eastAsia="Arial" w:cs="Arial"/>
          <w:szCs w:val="24"/>
          <w:lang w:eastAsia="en-GB" w:bidi="en-GB"/>
        </w:rPr>
        <w:t>order  to</w:t>
      </w:r>
      <w:proofErr w:type="gramEnd"/>
      <w:r w:rsidRPr="00107F82">
        <w:rPr>
          <w:rFonts w:eastAsia="Arial" w:cs="Arial"/>
          <w:szCs w:val="24"/>
          <w:lang w:eastAsia="en-GB" w:bidi="en-GB"/>
        </w:rPr>
        <w:t xml:space="preserve"> learn from and benefit from the investigation and enhance our service. </w:t>
      </w:r>
    </w:p>
    <w:p w14:paraId="1B1DE0A4" w14:textId="77777777" w:rsidR="00107F82" w:rsidRPr="00107F82" w:rsidRDefault="00107F82" w:rsidP="00836C59">
      <w:pPr>
        <w:pStyle w:val="NoSpacing"/>
        <w:rPr>
          <w:lang w:eastAsia="en-GB" w:bidi="en-GB"/>
        </w:rPr>
      </w:pPr>
    </w:p>
    <w:p w14:paraId="643FC579" w14:textId="77777777" w:rsidR="00107F82" w:rsidRPr="00107F82" w:rsidRDefault="00107F82" w:rsidP="00726541">
      <w:pPr>
        <w:widowControl w:val="0"/>
        <w:autoSpaceDE w:val="0"/>
        <w:autoSpaceDN w:val="0"/>
        <w:spacing w:line="276" w:lineRule="auto"/>
        <w:rPr>
          <w:rFonts w:eastAsia="Arial" w:cs="Arial"/>
          <w:szCs w:val="24"/>
          <w:lang w:eastAsia="en-GB" w:bidi="en-GB"/>
        </w:rPr>
      </w:pPr>
      <w:r w:rsidRPr="00107F82">
        <w:rPr>
          <w:rFonts w:eastAsia="Arial" w:cs="Arial"/>
          <w:szCs w:val="24"/>
          <w:lang w:eastAsia="en-GB" w:bidi="en-GB"/>
        </w:rPr>
        <w:t>13.7.3 A complaint may not result in the outcome desired by the complainant.</w:t>
      </w:r>
      <w:bookmarkStart w:id="363" w:name="_bookmark205"/>
      <w:bookmarkEnd w:id="363"/>
    </w:p>
    <w:p w14:paraId="35C027EF" w14:textId="1ED82223" w:rsidR="000F39DF" w:rsidRDefault="00533396"/>
    <w:p w14:paraId="64A25DDF" w14:textId="43F826F4" w:rsidR="00107F82" w:rsidRDefault="00107F82"/>
    <w:p w14:paraId="21FB2A8C" w14:textId="3B9BF069" w:rsidR="00107F82" w:rsidRDefault="00107F82"/>
    <w:p w14:paraId="6862C4C8" w14:textId="3024284A" w:rsidR="00107F82" w:rsidRDefault="00107F82"/>
    <w:p w14:paraId="762A6D7B" w14:textId="54B6F647" w:rsidR="00107F82" w:rsidRDefault="00107F82"/>
    <w:p w14:paraId="0A12DF88" w14:textId="111620CD" w:rsidR="00107F82" w:rsidRDefault="00107F82"/>
    <w:p w14:paraId="18F51B63" w14:textId="0E286050" w:rsidR="00107F82" w:rsidRDefault="00107F82"/>
    <w:p w14:paraId="3E038B25" w14:textId="28FDD91E" w:rsidR="00107F82" w:rsidRDefault="00107F82"/>
    <w:p w14:paraId="2D7F2319" w14:textId="01724FB3" w:rsidR="00107F82" w:rsidRDefault="00107F82"/>
    <w:p w14:paraId="196842CC" w14:textId="5786C7B2" w:rsidR="00107F82" w:rsidRDefault="00107F82"/>
    <w:p w14:paraId="68A7DACB" w14:textId="0A818381" w:rsidR="00836C59" w:rsidRDefault="00836C59"/>
    <w:p w14:paraId="259E929A" w14:textId="4F6AF443" w:rsidR="00836C59" w:rsidRDefault="00836C59"/>
    <w:p w14:paraId="552991C5" w14:textId="36CA0DD4" w:rsidR="00836C59" w:rsidRDefault="00836C59"/>
    <w:p w14:paraId="00816100" w14:textId="7E72EE73" w:rsidR="00836C59" w:rsidRDefault="00836C59"/>
    <w:p w14:paraId="1A32AD7D" w14:textId="25364F3B" w:rsidR="00836C59" w:rsidRDefault="00836C59"/>
    <w:p w14:paraId="2F8A5477" w14:textId="68D71E63" w:rsidR="00836C59" w:rsidRDefault="00836C59"/>
    <w:p w14:paraId="1FB5AEE8" w14:textId="1803C630" w:rsidR="00836C59" w:rsidRDefault="00836C59"/>
    <w:p w14:paraId="5A737D1B" w14:textId="2B4CA51C" w:rsidR="00836C59" w:rsidRDefault="00836C59"/>
    <w:p w14:paraId="3666E4CF" w14:textId="2464B789" w:rsidR="00836C59" w:rsidRDefault="00836C59"/>
    <w:p w14:paraId="46E1D08C" w14:textId="600A532A" w:rsidR="00836C59" w:rsidRDefault="00836C59"/>
    <w:p w14:paraId="072556F7" w14:textId="3E85FA01" w:rsidR="00836C59" w:rsidRDefault="00836C59"/>
    <w:p w14:paraId="34D4BBA6" w14:textId="602FAD7D" w:rsidR="00836C59" w:rsidRDefault="00836C59"/>
    <w:p w14:paraId="201F7A9D" w14:textId="72AFA995" w:rsidR="00836C59" w:rsidRDefault="00836C59"/>
    <w:p w14:paraId="0D374AB8" w14:textId="77777777" w:rsidR="00836C59" w:rsidRPr="004276BA" w:rsidRDefault="00836C59" w:rsidP="00D13B68">
      <w:pPr>
        <w:pStyle w:val="Heading1"/>
        <w:rPr>
          <w:rFonts w:ascii="Arial" w:hAnsi="Arial" w:cs="Arial"/>
          <w:b/>
          <w:bCs/>
          <w:color w:val="002060"/>
          <w:sz w:val="28"/>
          <w:szCs w:val="28"/>
        </w:rPr>
      </w:pPr>
      <w:bookmarkStart w:id="364" w:name="_Toc71291793"/>
      <w:r w:rsidRPr="004276BA">
        <w:rPr>
          <w:rFonts w:ascii="Arial" w:hAnsi="Arial" w:cs="Arial"/>
          <w:b/>
          <w:bCs/>
          <w:color w:val="002060"/>
          <w:sz w:val="28"/>
          <w:szCs w:val="28"/>
        </w:rPr>
        <w:lastRenderedPageBreak/>
        <w:t>SECTION 13: Student Complaints Procedure</w:t>
      </w:r>
      <w:bookmarkEnd w:id="364"/>
    </w:p>
    <w:p w14:paraId="1D3A33DC" w14:textId="77777777" w:rsidR="00836C59" w:rsidRPr="000E1F27" w:rsidRDefault="00836C59" w:rsidP="00D13B68">
      <w:pPr>
        <w:widowControl w:val="0"/>
        <w:autoSpaceDE w:val="0"/>
        <w:autoSpaceDN w:val="0"/>
        <w:spacing w:line="276" w:lineRule="auto"/>
        <w:ind w:right="667"/>
        <w:rPr>
          <w:rFonts w:eastAsia="Arial" w:cs="Arial"/>
          <w:szCs w:val="24"/>
          <w:lang w:eastAsia="en-GB" w:bidi="en-GB"/>
        </w:rPr>
      </w:pPr>
    </w:p>
    <w:p w14:paraId="5CE44F8B" w14:textId="77777777" w:rsidR="00836C59" w:rsidRPr="006A2E92" w:rsidRDefault="00836C59" w:rsidP="00D13B68">
      <w:pPr>
        <w:pStyle w:val="Heading2"/>
        <w:rPr>
          <w:rFonts w:eastAsia="Arial" w:cs="Arial"/>
          <w:szCs w:val="24"/>
          <w:lang w:eastAsia="en-GB" w:bidi="en-GB"/>
        </w:rPr>
      </w:pPr>
      <w:bookmarkStart w:id="365" w:name="_Toc71291794"/>
      <w:r w:rsidRPr="006A2E92">
        <w:rPr>
          <w:rFonts w:eastAsia="Arial" w:cs="Arial"/>
          <w:szCs w:val="24"/>
          <w:lang w:eastAsia="en-GB" w:bidi="en-GB"/>
        </w:rPr>
        <w:t>13.8 Procedural Introduction</w:t>
      </w:r>
      <w:bookmarkEnd w:id="365"/>
      <w:r w:rsidRPr="006A2E92">
        <w:rPr>
          <w:rFonts w:eastAsia="Arial" w:cs="Arial"/>
          <w:szCs w:val="24"/>
          <w:lang w:eastAsia="en-GB" w:bidi="en-GB"/>
        </w:rPr>
        <w:t xml:space="preserve"> </w:t>
      </w:r>
    </w:p>
    <w:p w14:paraId="3DCC726B" w14:textId="77777777" w:rsidR="00836C59" w:rsidRPr="006A2E92" w:rsidRDefault="00836C59" w:rsidP="00400946">
      <w:pPr>
        <w:pStyle w:val="NoSpacing"/>
        <w:rPr>
          <w:lang w:eastAsia="en-GB" w:bidi="en-GB"/>
        </w:rPr>
      </w:pPr>
    </w:p>
    <w:p w14:paraId="674E546D" w14:textId="77777777" w:rsidR="00836C59" w:rsidRPr="006A2E92" w:rsidRDefault="00836C59" w:rsidP="00D13B68">
      <w:pPr>
        <w:widowControl w:val="0"/>
        <w:autoSpaceDE w:val="0"/>
        <w:autoSpaceDN w:val="0"/>
        <w:spacing w:line="276" w:lineRule="auto"/>
        <w:ind w:right="667"/>
        <w:rPr>
          <w:rFonts w:eastAsia="Arial" w:cs="Arial"/>
          <w:szCs w:val="24"/>
          <w:lang w:eastAsia="en-GB" w:bidi="en-GB"/>
        </w:rPr>
      </w:pPr>
      <w:r w:rsidRPr="006A2E92">
        <w:rPr>
          <w:rFonts w:eastAsia="Arial" w:cs="Arial"/>
          <w:szCs w:val="24"/>
          <w:lang w:eastAsia="en-GB" w:bidi="en-GB"/>
        </w:rPr>
        <w:t xml:space="preserve">13.8.1 Before making a complaint you should speak to the school or service that you would like to complain about. We also encourage you to seek advice from the </w:t>
      </w:r>
      <w:hyperlink r:id="rId122" w:history="1">
        <w:r w:rsidRPr="006A2E92">
          <w:rPr>
            <w:rStyle w:val="Hyperlink"/>
            <w:rFonts w:eastAsia="Arial" w:cs="Arial"/>
            <w:szCs w:val="24"/>
            <w:lang w:eastAsia="en-GB" w:bidi="en-GB"/>
          </w:rPr>
          <w:t>Students’ Union Advice Centre</w:t>
        </w:r>
      </w:hyperlink>
      <w:r w:rsidRPr="006A2E92">
        <w:rPr>
          <w:rFonts w:eastAsia="Arial" w:cs="Arial"/>
          <w:szCs w:val="24"/>
          <w:lang w:eastAsia="en-GB" w:bidi="en-GB"/>
        </w:rPr>
        <w:t xml:space="preserve"> and/or one of the </w:t>
      </w:r>
      <w:hyperlink r:id="rId123" w:history="1">
        <w:r w:rsidRPr="006A2E92">
          <w:rPr>
            <w:rStyle w:val="Hyperlink"/>
            <w:rFonts w:eastAsia="Arial" w:cs="Arial"/>
            <w:szCs w:val="24"/>
            <w:lang w:eastAsia="en-GB" w:bidi="en-GB"/>
          </w:rPr>
          <w:t>student conciliators</w:t>
        </w:r>
      </w:hyperlink>
      <w:r w:rsidRPr="006A2E92">
        <w:rPr>
          <w:rFonts w:eastAsia="Arial" w:cs="Arial"/>
          <w:szCs w:val="24"/>
          <w:lang w:eastAsia="en-GB" w:bidi="en-GB"/>
        </w:rPr>
        <w:t xml:space="preserve"> because they have experience of resolving complaints. We will try to resolve your concerns informally through conciliation. Conciliation is the informal consideration of your concerns with a view to finding a positive resolution. The process will depend on the nature of the concern you have raised. </w:t>
      </w:r>
    </w:p>
    <w:p w14:paraId="4309C678" w14:textId="77777777" w:rsidR="00836C59" w:rsidRPr="006A2E92" w:rsidRDefault="00836C59" w:rsidP="00400946">
      <w:pPr>
        <w:pStyle w:val="NoSpacing"/>
        <w:rPr>
          <w:lang w:eastAsia="en-GB" w:bidi="en-GB"/>
        </w:rPr>
      </w:pPr>
    </w:p>
    <w:p w14:paraId="690FC082" w14:textId="77777777" w:rsidR="00836C59" w:rsidRPr="006A2E92" w:rsidRDefault="00836C59" w:rsidP="00D13B68">
      <w:pPr>
        <w:widowControl w:val="0"/>
        <w:autoSpaceDE w:val="0"/>
        <w:autoSpaceDN w:val="0"/>
        <w:spacing w:line="276" w:lineRule="auto"/>
        <w:ind w:right="667"/>
        <w:rPr>
          <w:rFonts w:eastAsia="Arial" w:cs="Arial"/>
          <w:szCs w:val="24"/>
          <w:lang w:eastAsia="en-GB" w:bidi="en-GB"/>
        </w:rPr>
      </w:pPr>
      <w:r w:rsidRPr="006A2E92">
        <w:rPr>
          <w:rFonts w:eastAsia="Arial" w:cs="Arial"/>
          <w:szCs w:val="24"/>
          <w:lang w:eastAsia="en-GB" w:bidi="en-GB"/>
        </w:rPr>
        <w:t xml:space="preserve">13.8.2 The Students’ Union Advice Centre can provide you with independent advice and you can be supported by one of their advisers at any stage of the student complaints procedure. </w:t>
      </w:r>
    </w:p>
    <w:p w14:paraId="1C59300B" w14:textId="77777777" w:rsidR="00836C59" w:rsidRPr="006A2E92" w:rsidRDefault="00836C59" w:rsidP="00400946">
      <w:pPr>
        <w:pStyle w:val="NoSpacing"/>
        <w:rPr>
          <w:lang w:eastAsia="en-GB" w:bidi="en-GB"/>
        </w:rPr>
      </w:pPr>
    </w:p>
    <w:p w14:paraId="2494D04B" w14:textId="77777777" w:rsidR="00836C59" w:rsidRPr="006A2E92" w:rsidRDefault="00836C59" w:rsidP="00D13B68">
      <w:pPr>
        <w:widowControl w:val="0"/>
        <w:autoSpaceDE w:val="0"/>
        <w:autoSpaceDN w:val="0"/>
        <w:spacing w:line="276" w:lineRule="auto"/>
        <w:ind w:right="819"/>
        <w:rPr>
          <w:rFonts w:eastAsia="Arial" w:cs="Arial"/>
          <w:szCs w:val="24"/>
          <w:lang w:eastAsia="en-GB" w:bidi="en-GB"/>
        </w:rPr>
      </w:pPr>
      <w:r w:rsidRPr="006A2E92">
        <w:rPr>
          <w:rFonts w:eastAsia="Arial" w:cs="Arial"/>
          <w:szCs w:val="24"/>
          <w:lang w:eastAsia="en-GB" w:bidi="en-GB"/>
        </w:rPr>
        <w:t xml:space="preserve">13.8.3 There are deadlines within this </w:t>
      </w:r>
      <w:proofErr w:type="gramStart"/>
      <w:r w:rsidRPr="006A2E92">
        <w:rPr>
          <w:rFonts w:eastAsia="Arial" w:cs="Arial"/>
          <w:szCs w:val="24"/>
          <w:lang w:eastAsia="en-GB" w:bidi="en-GB"/>
        </w:rPr>
        <w:t>procedure</w:t>
      </w:r>
      <w:proofErr w:type="gramEnd"/>
      <w:r w:rsidRPr="006A2E92">
        <w:rPr>
          <w:rFonts w:eastAsia="Arial" w:cs="Arial"/>
          <w:szCs w:val="24"/>
          <w:lang w:eastAsia="en-GB" w:bidi="en-GB"/>
        </w:rPr>
        <w:t xml:space="preserve"> and we expect you to keep to these unless you have compelling independent evidence to show why you could not do this. We are also expected to meet our deadlines but there will occasionally be times when we are unable to do this for good reason. If so, we will let you know why and keep you informed of progress. </w:t>
      </w:r>
    </w:p>
    <w:p w14:paraId="7C078CDB" w14:textId="77777777" w:rsidR="00836C59" w:rsidRPr="006A2E92" w:rsidRDefault="00836C59" w:rsidP="00D13B68">
      <w:pPr>
        <w:widowControl w:val="0"/>
        <w:autoSpaceDE w:val="0"/>
        <w:autoSpaceDN w:val="0"/>
        <w:spacing w:line="276" w:lineRule="auto"/>
        <w:rPr>
          <w:rFonts w:eastAsia="Arial" w:cs="Arial"/>
          <w:szCs w:val="24"/>
          <w:lang w:eastAsia="en-GB" w:bidi="en-GB"/>
        </w:rPr>
      </w:pPr>
    </w:p>
    <w:p w14:paraId="48B3B5EE" w14:textId="77777777" w:rsidR="00836C59" w:rsidRPr="006A2E92" w:rsidRDefault="00836C59" w:rsidP="00D13B68">
      <w:pPr>
        <w:pStyle w:val="Heading2"/>
        <w:rPr>
          <w:rFonts w:cs="Arial"/>
          <w:szCs w:val="24"/>
        </w:rPr>
      </w:pPr>
      <w:bookmarkStart w:id="366" w:name="_Toc71291795"/>
      <w:r w:rsidRPr="006A2E92">
        <w:rPr>
          <w:rFonts w:cs="Arial"/>
          <w:szCs w:val="24"/>
        </w:rPr>
        <w:t>13.9 Stage 1 School-level Resolution</w:t>
      </w:r>
      <w:bookmarkEnd w:id="366"/>
    </w:p>
    <w:p w14:paraId="3157356B" w14:textId="77777777" w:rsidR="00836C59" w:rsidRPr="006A2E92" w:rsidRDefault="00836C59" w:rsidP="00400946">
      <w:pPr>
        <w:pStyle w:val="NoSpacing"/>
      </w:pPr>
    </w:p>
    <w:p w14:paraId="79A9080F" w14:textId="77777777" w:rsidR="00836C59" w:rsidRPr="006A2E92" w:rsidRDefault="00836C59" w:rsidP="00D13B68">
      <w:pPr>
        <w:widowControl w:val="0"/>
        <w:autoSpaceDE w:val="0"/>
        <w:autoSpaceDN w:val="0"/>
        <w:spacing w:line="276" w:lineRule="auto"/>
        <w:ind w:right="653"/>
        <w:rPr>
          <w:rFonts w:eastAsia="Arial" w:cs="Arial"/>
          <w:szCs w:val="24"/>
          <w:lang w:eastAsia="en-GB" w:bidi="en-GB"/>
        </w:rPr>
      </w:pPr>
      <w:r w:rsidRPr="006A2E92">
        <w:rPr>
          <w:rFonts w:eastAsia="Arial" w:cs="Arial"/>
          <w:szCs w:val="24"/>
          <w:lang w:eastAsia="en-GB" w:bidi="en-GB"/>
        </w:rPr>
        <w:t xml:space="preserve">13.9.1 If you are unhappy with the informal resolution of your complaint, you should complete Stage 1 of the student complaints form. Please give us all the relevant details of your complaint, including any supporting evidence you would like to submit and tell us the outcome you would like </w:t>
      </w:r>
      <w:proofErr w:type="gramStart"/>
      <w:r w:rsidRPr="006A2E92">
        <w:rPr>
          <w:rFonts w:eastAsia="Arial" w:cs="Arial"/>
          <w:szCs w:val="24"/>
          <w:lang w:eastAsia="en-GB" w:bidi="en-GB"/>
        </w:rPr>
        <w:t>in order to</w:t>
      </w:r>
      <w:proofErr w:type="gramEnd"/>
      <w:r w:rsidRPr="006A2E92">
        <w:rPr>
          <w:rFonts w:eastAsia="Arial" w:cs="Arial"/>
          <w:szCs w:val="24"/>
          <w:lang w:eastAsia="en-GB" w:bidi="en-GB"/>
        </w:rPr>
        <w:t xml:space="preserve"> resolve your complaint. </w:t>
      </w:r>
    </w:p>
    <w:p w14:paraId="64A71E82" w14:textId="77777777" w:rsidR="00836C59" w:rsidRPr="006A2E92" w:rsidRDefault="00836C59" w:rsidP="00400946">
      <w:pPr>
        <w:pStyle w:val="NoSpacing"/>
        <w:rPr>
          <w:lang w:eastAsia="en-GB" w:bidi="en-GB"/>
        </w:rPr>
      </w:pPr>
    </w:p>
    <w:p w14:paraId="7A4A5330" w14:textId="77777777" w:rsidR="00836C59" w:rsidRPr="006A2E92" w:rsidRDefault="00836C59" w:rsidP="00D13B68">
      <w:pPr>
        <w:widowControl w:val="0"/>
        <w:autoSpaceDE w:val="0"/>
        <w:autoSpaceDN w:val="0"/>
        <w:spacing w:line="276" w:lineRule="auto"/>
        <w:ind w:right="913"/>
        <w:rPr>
          <w:rFonts w:eastAsia="Arial" w:cs="Arial"/>
          <w:szCs w:val="24"/>
          <w:lang w:eastAsia="en-GB" w:bidi="en-GB"/>
        </w:rPr>
      </w:pPr>
      <w:r w:rsidRPr="006A2E92">
        <w:rPr>
          <w:rFonts w:eastAsia="Arial" w:cs="Arial"/>
          <w:szCs w:val="24"/>
          <w:lang w:eastAsia="en-GB" w:bidi="en-GB"/>
        </w:rPr>
        <w:t>13.9.2 You should make your complaint at Stage 1 as soon as possible and no later than one calendar month of the incident which has caused you to complain, unless you can provide compelling independent evidence which shows why you could not raise the complaint sooner.</w:t>
      </w:r>
    </w:p>
    <w:p w14:paraId="10666335" w14:textId="77777777" w:rsidR="00836C59" w:rsidRPr="006A2E92" w:rsidRDefault="00836C59" w:rsidP="00400946">
      <w:pPr>
        <w:pStyle w:val="NoSpacing"/>
        <w:rPr>
          <w:lang w:eastAsia="en-GB" w:bidi="en-GB"/>
        </w:rPr>
      </w:pPr>
    </w:p>
    <w:p w14:paraId="42F8AB04" w14:textId="77777777" w:rsidR="00836C59" w:rsidRPr="006A2E92" w:rsidRDefault="00836C59" w:rsidP="00D13B68">
      <w:pPr>
        <w:widowControl w:val="0"/>
        <w:autoSpaceDE w:val="0"/>
        <w:autoSpaceDN w:val="0"/>
        <w:spacing w:line="276" w:lineRule="auto"/>
        <w:ind w:right="667"/>
        <w:rPr>
          <w:rFonts w:eastAsia="Arial" w:cs="Arial"/>
          <w:szCs w:val="24"/>
          <w:lang w:eastAsia="en-GB" w:bidi="en-GB"/>
        </w:rPr>
      </w:pPr>
      <w:r w:rsidRPr="006A2E92">
        <w:rPr>
          <w:rFonts w:eastAsia="Arial" w:cs="Arial"/>
          <w:szCs w:val="24"/>
          <w:lang w:eastAsia="en-GB" w:bidi="en-GB"/>
        </w:rPr>
        <w:t xml:space="preserve">13.9.3 If you are complaining on behalf of a group of students you must attach a sheet to the student complaints form, containing the names and signatures of the students who form part of the group raising the complaint. You should ensure that the members of the group have agreed the content of the complaint and any supporting evidence that is sent to us. </w:t>
      </w:r>
    </w:p>
    <w:p w14:paraId="58C58C39" w14:textId="77777777" w:rsidR="00836C59" w:rsidRPr="006A2E92" w:rsidRDefault="00836C59" w:rsidP="00400946">
      <w:pPr>
        <w:pStyle w:val="NoSpacing"/>
        <w:rPr>
          <w:lang w:eastAsia="en-GB" w:bidi="en-GB"/>
        </w:rPr>
      </w:pPr>
    </w:p>
    <w:p w14:paraId="2DA14365" w14:textId="77777777" w:rsidR="00836C59" w:rsidRPr="006A2E92" w:rsidRDefault="00836C59" w:rsidP="00D13B68">
      <w:pPr>
        <w:widowControl w:val="0"/>
        <w:autoSpaceDE w:val="0"/>
        <w:autoSpaceDN w:val="0"/>
        <w:spacing w:line="276" w:lineRule="auto"/>
        <w:ind w:right="667"/>
        <w:rPr>
          <w:rFonts w:eastAsia="Arial" w:cs="Arial"/>
          <w:szCs w:val="24"/>
          <w:lang w:eastAsia="en-GB" w:bidi="en-GB"/>
        </w:rPr>
      </w:pPr>
      <w:r w:rsidRPr="006A2E92">
        <w:rPr>
          <w:rFonts w:eastAsia="Arial" w:cs="Arial"/>
          <w:szCs w:val="24"/>
          <w:lang w:eastAsia="en-GB" w:bidi="en-GB"/>
        </w:rPr>
        <w:t>13.9.4 Where for good reason you are not able to engage with the procedure and you would like someone to complain on your behalf, you will need to provide us with your written authority by emailing us from your university email account to confirm who will be making the complaint.</w:t>
      </w:r>
    </w:p>
    <w:p w14:paraId="1EA3479F" w14:textId="77777777" w:rsidR="00836C59" w:rsidRPr="006A2E92" w:rsidRDefault="00836C59" w:rsidP="00400946">
      <w:pPr>
        <w:pStyle w:val="NoSpacing"/>
        <w:rPr>
          <w:lang w:eastAsia="en-GB" w:bidi="en-GB"/>
        </w:rPr>
      </w:pPr>
    </w:p>
    <w:p w14:paraId="78FF4EA3" w14:textId="77777777" w:rsidR="00836C59" w:rsidRPr="006A2E92" w:rsidRDefault="00836C59" w:rsidP="00D13B68">
      <w:pPr>
        <w:widowControl w:val="0"/>
        <w:autoSpaceDE w:val="0"/>
        <w:autoSpaceDN w:val="0"/>
        <w:spacing w:line="276" w:lineRule="auto"/>
        <w:ind w:right="653"/>
        <w:rPr>
          <w:rFonts w:eastAsia="Arial" w:cs="Arial"/>
          <w:szCs w:val="24"/>
          <w:lang w:eastAsia="en-GB" w:bidi="en-GB"/>
        </w:rPr>
      </w:pPr>
      <w:r w:rsidRPr="006A2E92">
        <w:rPr>
          <w:rFonts w:eastAsia="Arial" w:cs="Arial"/>
          <w:szCs w:val="24"/>
          <w:lang w:eastAsia="en-GB" w:bidi="en-GB"/>
        </w:rPr>
        <w:t xml:space="preserve">13.9.5 You should send your completed student complaints form to your School </w:t>
      </w:r>
      <w:proofErr w:type="gramStart"/>
      <w:r w:rsidRPr="006A2E92">
        <w:rPr>
          <w:rFonts w:eastAsia="Arial" w:cs="Arial"/>
          <w:szCs w:val="24"/>
          <w:lang w:eastAsia="en-GB" w:bidi="en-GB"/>
        </w:rPr>
        <w:t>Manager,</w:t>
      </w:r>
      <w:proofErr w:type="gramEnd"/>
      <w:r w:rsidRPr="006A2E92">
        <w:rPr>
          <w:rFonts w:eastAsia="Arial" w:cs="Arial"/>
          <w:szCs w:val="24"/>
          <w:lang w:eastAsia="en-GB" w:bidi="en-GB"/>
        </w:rPr>
        <w:t xml:space="preserve"> these details are on the complaints form. The School Manager will review the complaint and pass it to the relevant person within the school or service who will investigate. </w:t>
      </w:r>
    </w:p>
    <w:p w14:paraId="7578C609" w14:textId="77777777" w:rsidR="00836C59" w:rsidRPr="006A2E92" w:rsidRDefault="00836C59" w:rsidP="00400946">
      <w:pPr>
        <w:pStyle w:val="NoSpacing"/>
        <w:rPr>
          <w:lang w:eastAsia="en-GB" w:bidi="en-GB"/>
        </w:rPr>
      </w:pPr>
    </w:p>
    <w:p w14:paraId="35524D2B" w14:textId="77777777" w:rsidR="00836C59" w:rsidRPr="006A2E92" w:rsidRDefault="00836C59" w:rsidP="00D13B68">
      <w:pPr>
        <w:widowControl w:val="0"/>
        <w:autoSpaceDE w:val="0"/>
        <w:autoSpaceDN w:val="0"/>
        <w:spacing w:line="276" w:lineRule="auto"/>
        <w:ind w:right="653"/>
        <w:rPr>
          <w:rFonts w:eastAsia="Arial" w:cs="Arial"/>
          <w:szCs w:val="24"/>
          <w:lang w:eastAsia="en-GB" w:bidi="en-GB"/>
        </w:rPr>
      </w:pPr>
      <w:r w:rsidRPr="006A2E92">
        <w:rPr>
          <w:rFonts w:eastAsia="Arial" w:cs="Arial"/>
          <w:szCs w:val="24"/>
          <w:lang w:eastAsia="en-GB" w:bidi="en-GB"/>
        </w:rPr>
        <w:t xml:space="preserve">13.9.6 The staff member investigating your complaint, as part of their investigation, may seek other information such as email correspondence to help inform their investigation. </w:t>
      </w:r>
    </w:p>
    <w:p w14:paraId="316734E0" w14:textId="77777777" w:rsidR="00836C59" w:rsidRPr="006A2E92" w:rsidRDefault="00836C59" w:rsidP="00400946">
      <w:pPr>
        <w:pStyle w:val="NoSpacing"/>
        <w:rPr>
          <w:lang w:eastAsia="en-GB" w:bidi="en-GB"/>
        </w:rPr>
      </w:pPr>
    </w:p>
    <w:p w14:paraId="5F644F70" w14:textId="77777777" w:rsidR="00836C59" w:rsidRPr="006A2E92" w:rsidRDefault="00836C59" w:rsidP="00D13B68">
      <w:pPr>
        <w:widowControl w:val="0"/>
        <w:autoSpaceDE w:val="0"/>
        <w:autoSpaceDN w:val="0"/>
        <w:spacing w:line="276" w:lineRule="auto"/>
        <w:ind w:right="653"/>
        <w:rPr>
          <w:rFonts w:eastAsia="Arial" w:cs="Arial"/>
          <w:szCs w:val="24"/>
          <w:lang w:eastAsia="en-GB" w:bidi="en-GB"/>
        </w:rPr>
      </w:pPr>
      <w:r w:rsidRPr="006A2E92">
        <w:rPr>
          <w:rFonts w:eastAsia="Arial" w:cs="Arial"/>
          <w:szCs w:val="24"/>
          <w:lang w:eastAsia="en-GB" w:bidi="en-GB"/>
        </w:rPr>
        <w:t xml:space="preserve">13.9.7 This person will invite you to meet with them to discuss your complaint. That meeting will take place either via online means or face-to-face. The investigator will take a record of the meeting and include this with the response, along with copies of any other evidence considered. </w:t>
      </w:r>
    </w:p>
    <w:p w14:paraId="26486244" w14:textId="77777777" w:rsidR="00836C59" w:rsidRPr="006A2E92" w:rsidRDefault="00836C59" w:rsidP="00400946">
      <w:pPr>
        <w:pStyle w:val="NoSpacing"/>
        <w:rPr>
          <w:lang w:eastAsia="en-GB" w:bidi="en-GB"/>
        </w:rPr>
      </w:pPr>
    </w:p>
    <w:p w14:paraId="41EE97BB" w14:textId="77777777" w:rsidR="00836C59" w:rsidRPr="006A2E92" w:rsidRDefault="00836C59" w:rsidP="00D13B68">
      <w:pPr>
        <w:widowControl w:val="0"/>
        <w:autoSpaceDE w:val="0"/>
        <w:autoSpaceDN w:val="0"/>
        <w:spacing w:line="276" w:lineRule="auto"/>
        <w:ind w:right="653"/>
        <w:rPr>
          <w:rFonts w:eastAsia="Arial" w:cs="Arial"/>
          <w:szCs w:val="24"/>
          <w:lang w:eastAsia="en-GB" w:bidi="en-GB"/>
        </w:rPr>
      </w:pPr>
      <w:r w:rsidRPr="006A2E92">
        <w:rPr>
          <w:rFonts w:eastAsia="Arial" w:cs="Arial"/>
          <w:szCs w:val="24"/>
          <w:lang w:eastAsia="en-GB" w:bidi="en-GB"/>
        </w:rPr>
        <w:t xml:space="preserve">13.9.8 You should receive a response, providing reasons for the outcome, no later than </w:t>
      </w:r>
      <w:r w:rsidRPr="006A2E92">
        <w:rPr>
          <w:rFonts w:eastAsia="Arial" w:cs="Arial"/>
          <w:b/>
          <w:bCs/>
          <w:szCs w:val="24"/>
          <w:lang w:eastAsia="en-GB" w:bidi="en-GB"/>
        </w:rPr>
        <w:t>20 working days</w:t>
      </w:r>
      <w:r w:rsidRPr="006A2E92">
        <w:rPr>
          <w:rFonts w:eastAsia="Arial" w:cs="Arial"/>
          <w:szCs w:val="24"/>
          <w:lang w:eastAsia="en-GB" w:bidi="en-GB"/>
        </w:rPr>
        <w:t xml:space="preserve"> of the date that we received your Stage 1 complaint.</w:t>
      </w:r>
    </w:p>
    <w:p w14:paraId="793FB048" w14:textId="77777777" w:rsidR="00836C59" w:rsidRPr="006A2E92" w:rsidRDefault="00836C59" w:rsidP="00400946">
      <w:pPr>
        <w:pStyle w:val="NoSpacing"/>
        <w:rPr>
          <w:lang w:eastAsia="en-GB" w:bidi="en-GB"/>
        </w:rPr>
      </w:pPr>
    </w:p>
    <w:p w14:paraId="1B5AA1B6" w14:textId="77777777" w:rsidR="00836C59" w:rsidRPr="006A2E92" w:rsidRDefault="00836C59" w:rsidP="00D13B68">
      <w:pPr>
        <w:widowControl w:val="0"/>
        <w:autoSpaceDE w:val="0"/>
        <w:autoSpaceDN w:val="0"/>
        <w:spacing w:line="276" w:lineRule="auto"/>
        <w:ind w:right="653"/>
        <w:rPr>
          <w:rFonts w:eastAsia="Arial" w:cs="Arial"/>
          <w:szCs w:val="24"/>
          <w:lang w:eastAsia="en-GB" w:bidi="en-GB"/>
        </w:rPr>
      </w:pPr>
      <w:r w:rsidRPr="006A2E92">
        <w:rPr>
          <w:rFonts w:eastAsia="Arial" w:cs="Arial"/>
          <w:szCs w:val="24"/>
          <w:lang w:eastAsia="en-GB" w:bidi="en-GB"/>
        </w:rPr>
        <w:t xml:space="preserve">13.9.9 If you are satisfied with the outcome to your complaint, you must inform the investigator of this in writing by email. If you accept the outcome to your complaint this will be in full and final settlement of all issues raised in your complaint. </w:t>
      </w:r>
    </w:p>
    <w:p w14:paraId="7EFA77CA" w14:textId="77777777" w:rsidR="00836C59" w:rsidRPr="006A2E92" w:rsidRDefault="00836C59" w:rsidP="00D13B68">
      <w:pPr>
        <w:widowControl w:val="0"/>
        <w:autoSpaceDE w:val="0"/>
        <w:autoSpaceDN w:val="0"/>
        <w:spacing w:line="276" w:lineRule="auto"/>
        <w:rPr>
          <w:rFonts w:eastAsia="Arial" w:cs="Arial"/>
          <w:szCs w:val="24"/>
          <w:lang w:eastAsia="en-GB" w:bidi="en-GB"/>
        </w:rPr>
      </w:pPr>
    </w:p>
    <w:p w14:paraId="69D274D2" w14:textId="77777777" w:rsidR="00836C59" w:rsidRPr="006A2E92" w:rsidRDefault="00836C59" w:rsidP="00D13B68">
      <w:pPr>
        <w:pStyle w:val="Heading2"/>
        <w:rPr>
          <w:rFonts w:cs="Arial"/>
          <w:szCs w:val="24"/>
        </w:rPr>
      </w:pPr>
      <w:bookmarkStart w:id="367" w:name="_Toc71291796"/>
      <w:r w:rsidRPr="006A2E92">
        <w:rPr>
          <w:rFonts w:cs="Arial"/>
          <w:szCs w:val="24"/>
        </w:rPr>
        <w:t>13.10 Stage 2 University-level Resolution</w:t>
      </w:r>
      <w:bookmarkEnd w:id="367"/>
    </w:p>
    <w:p w14:paraId="49D8809E" w14:textId="77777777" w:rsidR="00836C59" w:rsidRPr="006A2E92" w:rsidRDefault="00836C59" w:rsidP="00400946">
      <w:pPr>
        <w:pStyle w:val="NoSpacing"/>
        <w:rPr>
          <w:lang w:eastAsia="en-GB" w:bidi="en-GB"/>
        </w:rPr>
      </w:pPr>
    </w:p>
    <w:p w14:paraId="11CB0F8F" w14:textId="446EC54F" w:rsidR="00836C59" w:rsidRPr="006A2E92" w:rsidRDefault="00836C59" w:rsidP="00D13B68">
      <w:pPr>
        <w:widowControl w:val="0"/>
        <w:autoSpaceDE w:val="0"/>
        <w:autoSpaceDN w:val="0"/>
        <w:spacing w:line="276" w:lineRule="auto"/>
        <w:ind w:right="965"/>
        <w:rPr>
          <w:rFonts w:eastAsia="Arial" w:cs="Arial"/>
          <w:szCs w:val="24"/>
          <w:lang w:eastAsia="en-GB" w:bidi="en-GB"/>
        </w:rPr>
      </w:pPr>
      <w:r w:rsidRPr="006A2E92">
        <w:rPr>
          <w:rFonts w:eastAsia="Arial" w:cs="Arial"/>
          <w:szCs w:val="24"/>
          <w:lang w:eastAsia="en-GB" w:bidi="en-GB"/>
        </w:rPr>
        <w:t xml:space="preserve">13.10.1 If you are unhappy with the Stage 1 response you should complete Stage 2 of your student complaints form and submit all documentation related to the outcome of your Stage 1 complaint. You should ensure that Stage 1 also remains completed from the earlier stage of your complaint. You may wish to use your earlier form to do this. </w:t>
      </w:r>
    </w:p>
    <w:p w14:paraId="3620927A" w14:textId="77777777" w:rsidR="00836C59" w:rsidRPr="006A2E92" w:rsidRDefault="00836C59" w:rsidP="00400946">
      <w:pPr>
        <w:pStyle w:val="NoSpacing"/>
        <w:rPr>
          <w:lang w:eastAsia="en-GB" w:bidi="en-GB"/>
        </w:rPr>
      </w:pPr>
    </w:p>
    <w:p w14:paraId="1AA02EA2" w14:textId="77777777" w:rsidR="00836C59" w:rsidRPr="006A2E92" w:rsidRDefault="00836C59" w:rsidP="00D13B68">
      <w:pPr>
        <w:widowControl w:val="0"/>
        <w:autoSpaceDE w:val="0"/>
        <w:autoSpaceDN w:val="0"/>
        <w:spacing w:line="276" w:lineRule="auto"/>
        <w:ind w:right="965"/>
        <w:rPr>
          <w:rFonts w:eastAsia="Arial" w:cs="Arial"/>
          <w:szCs w:val="24"/>
          <w:lang w:eastAsia="en-GB" w:bidi="en-GB"/>
        </w:rPr>
      </w:pPr>
      <w:r w:rsidRPr="006A2E92">
        <w:rPr>
          <w:rFonts w:eastAsia="Arial" w:cs="Arial"/>
          <w:szCs w:val="24"/>
          <w:lang w:eastAsia="en-GB" w:bidi="en-GB"/>
        </w:rPr>
        <w:t xml:space="preserve">13.10.2 You should email the completed student complaints form to Registry via </w:t>
      </w:r>
      <w:hyperlink r:id="rId124" w:history="1">
        <w:r w:rsidRPr="006A2E92">
          <w:rPr>
            <w:rFonts w:eastAsia="Arial" w:cs="Arial"/>
            <w:szCs w:val="24"/>
            <w:u w:val="single"/>
            <w:lang w:eastAsia="en-GB" w:bidi="en-GB"/>
          </w:rPr>
          <w:t>studentcomplaints@hud.ac.uk</w:t>
        </w:r>
      </w:hyperlink>
      <w:r w:rsidRPr="006A2E92">
        <w:rPr>
          <w:rFonts w:eastAsia="Arial" w:cs="Arial"/>
          <w:szCs w:val="24"/>
          <w:lang w:eastAsia="en-GB" w:bidi="en-GB"/>
        </w:rPr>
        <w:t xml:space="preserve"> no later than </w:t>
      </w:r>
      <w:r w:rsidRPr="006A2E92">
        <w:rPr>
          <w:rFonts w:eastAsia="Arial" w:cs="Arial"/>
          <w:b/>
          <w:bCs/>
          <w:szCs w:val="24"/>
          <w:lang w:eastAsia="en-GB" w:bidi="en-GB"/>
        </w:rPr>
        <w:t>10 working days</w:t>
      </w:r>
      <w:r w:rsidRPr="006A2E92">
        <w:rPr>
          <w:rFonts w:eastAsia="Arial" w:cs="Arial"/>
          <w:szCs w:val="24"/>
          <w:lang w:eastAsia="en-GB" w:bidi="en-GB"/>
        </w:rPr>
        <w:t xml:space="preserve"> of the date you were issued with the Stage 1 response. You can submit the updated student complaints form and then provide supporting </w:t>
      </w:r>
      <w:r w:rsidRPr="006A2E92">
        <w:rPr>
          <w:rFonts w:eastAsia="Arial" w:cs="Arial"/>
          <w:szCs w:val="24"/>
          <w:lang w:eastAsia="en-GB" w:bidi="en-GB"/>
        </w:rPr>
        <w:lastRenderedPageBreak/>
        <w:t xml:space="preserve">documentation afterwards during the investigation. You should not submit the form late because you have been waiting for something. </w:t>
      </w:r>
    </w:p>
    <w:p w14:paraId="0E29CE4D" w14:textId="77777777" w:rsidR="00836C59" w:rsidRPr="006A2E92" w:rsidRDefault="00836C59" w:rsidP="00400946">
      <w:pPr>
        <w:pStyle w:val="NoSpacing"/>
        <w:rPr>
          <w:lang w:eastAsia="en-GB" w:bidi="en-GB"/>
        </w:rPr>
      </w:pPr>
    </w:p>
    <w:p w14:paraId="74DC2474" w14:textId="77777777" w:rsidR="00836C59" w:rsidRPr="006A2E92" w:rsidRDefault="00836C59" w:rsidP="00D13B68">
      <w:pPr>
        <w:widowControl w:val="0"/>
        <w:autoSpaceDE w:val="0"/>
        <w:autoSpaceDN w:val="0"/>
        <w:spacing w:line="276" w:lineRule="auto"/>
        <w:ind w:right="965"/>
        <w:rPr>
          <w:rFonts w:eastAsia="Arial" w:cs="Arial"/>
          <w:szCs w:val="24"/>
          <w:lang w:eastAsia="en-GB" w:bidi="en-GB"/>
        </w:rPr>
      </w:pPr>
      <w:r w:rsidRPr="006A2E92">
        <w:rPr>
          <w:rFonts w:eastAsia="Arial" w:cs="Arial"/>
          <w:szCs w:val="24"/>
          <w:lang w:eastAsia="en-GB" w:bidi="en-GB"/>
        </w:rPr>
        <w:t xml:space="preserve">13.10.3 As part of this stage, Registry will investigate your complaint and review whether the Stage 1 outcome was reasonable and whether the complaints procedure was followed correctly. If your complaint is about </w:t>
      </w:r>
      <w:proofErr w:type="gramStart"/>
      <w:r w:rsidRPr="006A2E92">
        <w:rPr>
          <w:rFonts w:eastAsia="Arial" w:cs="Arial"/>
          <w:szCs w:val="24"/>
          <w:lang w:eastAsia="en-GB" w:bidi="en-GB"/>
        </w:rPr>
        <w:t>Registry</w:t>
      </w:r>
      <w:proofErr w:type="gramEnd"/>
      <w:r w:rsidRPr="006A2E92">
        <w:rPr>
          <w:rFonts w:eastAsia="Arial" w:cs="Arial"/>
          <w:szCs w:val="24"/>
          <w:lang w:eastAsia="en-GB" w:bidi="en-GB"/>
        </w:rPr>
        <w:t xml:space="preserve"> we will ask a senior member of staff elsewhere within the University to investigate your complaint. </w:t>
      </w:r>
    </w:p>
    <w:p w14:paraId="3C6F7718" w14:textId="77777777" w:rsidR="00836C59" w:rsidRPr="006A2E92" w:rsidRDefault="00836C59" w:rsidP="00400946">
      <w:pPr>
        <w:pStyle w:val="NoSpacing"/>
        <w:rPr>
          <w:lang w:eastAsia="en-GB" w:bidi="en-GB"/>
        </w:rPr>
      </w:pPr>
    </w:p>
    <w:p w14:paraId="1B389E6D" w14:textId="77777777" w:rsidR="00836C59" w:rsidRPr="006A2E92" w:rsidRDefault="00836C59" w:rsidP="00D13B68">
      <w:pPr>
        <w:widowControl w:val="0"/>
        <w:autoSpaceDE w:val="0"/>
        <w:autoSpaceDN w:val="0"/>
        <w:spacing w:line="276" w:lineRule="auto"/>
        <w:ind w:right="965"/>
        <w:rPr>
          <w:rFonts w:eastAsia="Arial" w:cs="Arial"/>
          <w:szCs w:val="24"/>
          <w:lang w:eastAsia="en-GB" w:bidi="en-GB"/>
        </w:rPr>
      </w:pPr>
      <w:r w:rsidRPr="006A2E92">
        <w:rPr>
          <w:rFonts w:eastAsia="Arial" w:cs="Arial"/>
          <w:szCs w:val="24"/>
          <w:lang w:eastAsia="en-GB" w:bidi="en-GB"/>
        </w:rPr>
        <w:t xml:space="preserve">13.10.4 As part of our investigations we may ask to meet with you and other people involved in your complaint. </w:t>
      </w:r>
    </w:p>
    <w:p w14:paraId="662272BE" w14:textId="77777777" w:rsidR="00836C59" w:rsidRPr="006A2E92" w:rsidRDefault="00836C59" w:rsidP="00400946">
      <w:pPr>
        <w:pStyle w:val="NoSpacing"/>
        <w:rPr>
          <w:lang w:eastAsia="en-GB" w:bidi="en-GB"/>
        </w:rPr>
      </w:pPr>
    </w:p>
    <w:p w14:paraId="5298D73D" w14:textId="77777777" w:rsidR="00836C59" w:rsidRPr="006A2E92" w:rsidRDefault="00836C59" w:rsidP="00D13B68">
      <w:pPr>
        <w:widowControl w:val="0"/>
        <w:autoSpaceDE w:val="0"/>
        <w:autoSpaceDN w:val="0"/>
        <w:spacing w:line="276" w:lineRule="auto"/>
        <w:ind w:right="965"/>
        <w:rPr>
          <w:rFonts w:eastAsia="Arial" w:cs="Arial"/>
          <w:szCs w:val="24"/>
          <w:lang w:eastAsia="en-GB" w:bidi="en-GB"/>
        </w:rPr>
      </w:pPr>
      <w:r w:rsidRPr="006A2E92">
        <w:rPr>
          <w:rFonts w:eastAsia="Arial" w:cs="Arial"/>
          <w:szCs w:val="24"/>
          <w:lang w:eastAsia="en-GB" w:bidi="en-GB"/>
        </w:rPr>
        <w:t xml:space="preserve">13.10.5 We will send you a written response providing reasons for the outcome no later than </w:t>
      </w:r>
      <w:r w:rsidRPr="006A2E92">
        <w:rPr>
          <w:rFonts w:eastAsia="Arial" w:cs="Arial"/>
          <w:b/>
          <w:bCs/>
          <w:szCs w:val="24"/>
          <w:lang w:eastAsia="en-GB" w:bidi="en-GB"/>
        </w:rPr>
        <w:t>20 working days</w:t>
      </w:r>
      <w:r w:rsidRPr="006A2E92">
        <w:rPr>
          <w:rFonts w:eastAsia="Arial" w:cs="Arial"/>
          <w:szCs w:val="24"/>
          <w:lang w:eastAsia="en-GB" w:bidi="en-GB"/>
        </w:rPr>
        <w:t xml:space="preserve"> of the date that we received your Stage 2 complaint.</w:t>
      </w:r>
    </w:p>
    <w:p w14:paraId="4C860E6F" w14:textId="77777777" w:rsidR="00836C59" w:rsidRPr="006A2E92" w:rsidRDefault="00836C59" w:rsidP="00400946">
      <w:pPr>
        <w:pStyle w:val="NoSpacing"/>
        <w:rPr>
          <w:lang w:eastAsia="en-GB" w:bidi="en-GB"/>
        </w:rPr>
      </w:pPr>
    </w:p>
    <w:p w14:paraId="4DE498E8" w14:textId="77777777" w:rsidR="00836C59" w:rsidRPr="006A2E92" w:rsidRDefault="00836C59" w:rsidP="00D13B68">
      <w:pPr>
        <w:widowControl w:val="0"/>
        <w:autoSpaceDE w:val="0"/>
        <w:autoSpaceDN w:val="0"/>
        <w:spacing w:line="276" w:lineRule="auto"/>
        <w:ind w:right="653"/>
        <w:rPr>
          <w:rFonts w:eastAsia="Arial" w:cs="Arial"/>
          <w:szCs w:val="24"/>
          <w:lang w:eastAsia="en-GB" w:bidi="en-GB"/>
        </w:rPr>
      </w:pPr>
      <w:r w:rsidRPr="006A2E92">
        <w:rPr>
          <w:rFonts w:eastAsia="Arial" w:cs="Arial"/>
          <w:szCs w:val="24"/>
          <w:lang w:eastAsia="en-GB" w:bidi="en-GB"/>
        </w:rPr>
        <w:t xml:space="preserve">13.10.6 If you are satisfied with the outcome to your complaint, you must inform the investigator of this in writing by email. If you accept the outcome to your complaint this will be in full and final settlement of all issues raised in your complaint. </w:t>
      </w:r>
    </w:p>
    <w:p w14:paraId="55CADB4A" w14:textId="77777777" w:rsidR="00836C59" w:rsidRPr="006A2E92" w:rsidRDefault="00836C59" w:rsidP="00D13B68">
      <w:pPr>
        <w:pStyle w:val="NoSpacing"/>
        <w:rPr>
          <w:rFonts w:ascii="Arial" w:hAnsi="Arial" w:cs="Arial"/>
          <w:color w:val="002060"/>
          <w:sz w:val="24"/>
          <w:szCs w:val="24"/>
          <w:lang w:eastAsia="en-GB" w:bidi="en-GB"/>
        </w:rPr>
      </w:pPr>
    </w:p>
    <w:p w14:paraId="624B8C02" w14:textId="77777777" w:rsidR="00836C59" w:rsidRPr="006A2E92" w:rsidRDefault="00836C59" w:rsidP="00D13B68">
      <w:pPr>
        <w:pStyle w:val="Heading2"/>
        <w:rPr>
          <w:rFonts w:cs="Arial"/>
          <w:szCs w:val="24"/>
        </w:rPr>
      </w:pPr>
      <w:bookmarkStart w:id="368" w:name="_Toc71291797"/>
      <w:r w:rsidRPr="006A2E92">
        <w:rPr>
          <w:rFonts w:cs="Arial"/>
          <w:szCs w:val="24"/>
        </w:rPr>
        <w:t>13.11 Stage 3 Request for Review</w:t>
      </w:r>
      <w:bookmarkEnd w:id="368"/>
    </w:p>
    <w:p w14:paraId="074718AC" w14:textId="77777777" w:rsidR="00836C59" w:rsidRPr="006A2E92" w:rsidRDefault="00836C59" w:rsidP="00400946">
      <w:pPr>
        <w:pStyle w:val="NoSpacing"/>
      </w:pPr>
    </w:p>
    <w:p w14:paraId="4D8A4032" w14:textId="77777777" w:rsidR="00836C59" w:rsidRPr="006A2E92" w:rsidRDefault="00836C59" w:rsidP="00D13B68">
      <w:pPr>
        <w:widowControl w:val="0"/>
        <w:autoSpaceDE w:val="0"/>
        <w:autoSpaceDN w:val="0"/>
        <w:spacing w:line="276" w:lineRule="auto"/>
        <w:ind w:right="766"/>
        <w:rPr>
          <w:rFonts w:eastAsia="Arial" w:cs="Arial"/>
          <w:szCs w:val="24"/>
          <w:lang w:eastAsia="en-GB" w:bidi="en-GB"/>
        </w:rPr>
      </w:pPr>
      <w:r w:rsidRPr="006A2E92">
        <w:rPr>
          <w:rFonts w:eastAsia="Arial" w:cs="Arial"/>
          <w:szCs w:val="24"/>
          <w:lang w:eastAsia="en-GB" w:bidi="en-GB"/>
        </w:rPr>
        <w:t xml:space="preserve">13.11.1 If you are unhappy with the Stage 2 response you can request a review by emailing </w:t>
      </w:r>
      <w:hyperlink r:id="rId125" w:history="1">
        <w:r w:rsidRPr="006A2E92">
          <w:rPr>
            <w:rFonts w:eastAsia="Arial" w:cs="Arial"/>
            <w:szCs w:val="24"/>
            <w:u w:val="single"/>
            <w:lang w:eastAsia="en-GB" w:bidi="en-GB"/>
          </w:rPr>
          <w:t>studentcomplaints@hud.ac.uk</w:t>
        </w:r>
      </w:hyperlink>
      <w:r w:rsidRPr="006A2E92">
        <w:rPr>
          <w:rFonts w:eastAsia="Arial" w:cs="Arial"/>
          <w:szCs w:val="24"/>
          <w:lang w:eastAsia="en-GB" w:bidi="en-GB"/>
        </w:rPr>
        <w:t xml:space="preserve"> no later than 10 working days of the date you were issued with the Stage 2 outcome. You will need to explain why you are unhappy with the Stage 2 response and what the desired outcome is when requesting the review. </w:t>
      </w:r>
    </w:p>
    <w:p w14:paraId="4BCDA377" w14:textId="77777777" w:rsidR="00836C59" w:rsidRPr="006A2E92" w:rsidRDefault="00836C59" w:rsidP="00400946">
      <w:pPr>
        <w:pStyle w:val="NoSpacing"/>
        <w:rPr>
          <w:lang w:eastAsia="en-GB" w:bidi="en-GB"/>
        </w:rPr>
      </w:pPr>
    </w:p>
    <w:p w14:paraId="2B04FC40" w14:textId="77777777" w:rsidR="00836C59" w:rsidRPr="006A2E92" w:rsidRDefault="00836C59" w:rsidP="00D13B68">
      <w:pPr>
        <w:widowControl w:val="0"/>
        <w:autoSpaceDE w:val="0"/>
        <w:autoSpaceDN w:val="0"/>
        <w:spacing w:line="276" w:lineRule="auto"/>
        <w:ind w:right="766"/>
        <w:rPr>
          <w:rFonts w:eastAsia="Arial" w:cs="Arial"/>
          <w:szCs w:val="24"/>
          <w:lang w:eastAsia="en-GB" w:bidi="en-GB"/>
        </w:rPr>
      </w:pPr>
      <w:r w:rsidRPr="006A2E92">
        <w:rPr>
          <w:rFonts w:eastAsia="Arial" w:cs="Arial"/>
          <w:szCs w:val="24"/>
          <w:lang w:eastAsia="en-GB" w:bidi="en-GB"/>
        </w:rPr>
        <w:t xml:space="preserve">13.11.2 We will review your complaint to consider whether the student complaints procedure was followed correctly at Stages 1 and 2, and whether the outcome reached at the Stage 2 was reasonable. </w:t>
      </w:r>
    </w:p>
    <w:p w14:paraId="794DEBED" w14:textId="77777777" w:rsidR="00836C59" w:rsidRPr="006A2E92" w:rsidRDefault="00836C59" w:rsidP="00400946">
      <w:pPr>
        <w:pStyle w:val="NoSpacing"/>
        <w:rPr>
          <w:lang w:eastAsia="en-GB" w:bidi="en-GB"/>
        </w:rPr>
      </w:pPr>
    </w:p>
    <w:p w14:paraId="3D60EAA5" w14:textId="77777777" w:rsidR="00836C59" w:rsidRPr="006A2E92" w:rsidRDefault="00836C59" w:rsidP="00D13B68">
      <w:pPr>
        <w:widowControl w:val="0"/>
        <w:autoSpaceDE w:val="0"/>
        <w:autoSpaceDN w:val="0"/>
        <w:spacing w:line="276" w:lineRule="auto"/>
        <w:ind w:right="766"/>
        <w:rPr>
          <w:rFonts w:eastAsia="Arial" w:cs="Arial"/>
          <w:szCs w:val="24"/>
          <w:lang w:eastAsia="en-GB" w:bidi="en-GB"/>
        </w:rPr>
      </w:pPr>
      <w:r w:rsidRPr="006A2E92">
        <w:rPr>
          <w:rFonts w:eastAsia="Arial" w:cs="Arial"/>
          <w:szCs w:val="24"/>
          <w:lang w:eastAsia="en-GB" w:bidi="en-GB"/>
        </w:rPr>
        <w:t xml:space="preserve">13.11.3 This stage will not be a new investigation of your complaint and you should not submit new arguments or evidence, unless you have a very good reason for doing so, which you can support with independent evidence. The reviewer will be someone who has not been involved in the previous stages of this procedure and their decision will be approved by a Pro Vice Chancellor.  </w:t>
      </w:r>
    </w:p>
    <w:p w14:paraId="4A16860C" w14:textId="689446C8" w:rsidR="00836C59" w:rsidRDefault="00836C59" w:rsidP="00400946">
      <w:pPr>
        <w:pStyle w:val="NoSpacing"/>
        <w:rPr>
          <w:lang w:eastAsia="en-GB" w:bidi="en-GB"/>
        </w:rPr>
      </w:pPr>
    </w:p>
    <w:p w14:paraId="1B6C53C1" w14:textId="77777777" w:rsidR="00400946" w:rsidRPr="006A2E92" w:rsidRDefault="00400946" w:rsidP="00400946">
      <w:pPr>
        <w:pStyle w:val="NoSpacing"/>
        <w:rPr>
          <w:lang w:eastAsia="en-GB" w:bidi="en-GB"/>
        </w:rPr>
      </w:pPr>
    </w:p>
    <w:p w14:paraId="5D21467C" w14:textId="77777777" w:rsidR="00836C59" w:rsidRPr="006A2E92" w:rsidRDefault="00836C59" w:rsidP="00D13B68">
      <w:pPr>
        <w:widowControl w:val="0"/>
        <w:autoSpaceDE w:val="0"/>
        <w:autoSpaceDN w:val="0"/>
        <w:spacing w:line="276" w:lineRule="auto"/>
        <w:ind w:right="766"/>
        <w:rPr>
          <w:rFonts w:eastAsia="Arial" w:cs="Arial"/>
          <w:szCs w:val="24"/>
          <w:lang w:eastAsia="en-GB" w:bidi="en-GB"/>
        </w:rPr>
      </w:pPr>
      <w:r w:rsidRPr="006A2E92">
        <w:rPr>
          <w:rFonts w:eastAsia="Arial" w:cs="Arial"/>
          <w:szCs w:val="24"/>
          <w:lang w:eastAsia="en-GB" w:bidi="en-GB"/>
        </w:rPr>
        <w:lastRenderedPageBreak/>
        <w:t xml:space="preserve">13.11.4 The outcome to this stage may be that a remedy offered at the earlier stages may be offered to you again; you may be offered a new remedy; or it may be investigated again 2 if there were procedural issues with the investigation into the complaint. </w:t>
      </w:r>
    </w:p>
    <w:p w14:paraId="6099F1DD" w14:textId="77777777" w:rsidR="00836C59" w:rsidRPr="006A2E92" w:rsidRDefault="00836C59" w:rsidP="00400946">
      <w:pPr>
        <w:pStyle w:val="NoSpacing"/>
        <w:rPr>
          <w:lang w:eastAsia="en-GB" w:bidi="en-GB"/>
        </w:rPr>
      </w:pPr>
    </w:p>
    <w:p w14:paraId="0CE09DEE" w14:textId="77777777" w:rsidR="00836C59" w:rsidRPr="006A2E92" w:rsidRDefault="00836C59" w:rsidP="00D13B68">
      <w:pPr>
        <w:widowControl w:val="0"/>
        <w:autoSpaceDE w:val="0"/>
        <w:autoSpaceDN w:val="0"/>
        <w:spacing w:line="276" w:lineRule="auto"/>
        <w:ind w:right="965"/>
        <w:rPr>
          <w:rFonts w:eastAsia="Arial" w:cs="Arial"/>
          <w:szCs w:val="24"/>
          <w:lang w:eastAsia="en-GB" w:bidi="en-GB"/>
        </w:rPr>
      </w:pPr>
      <w:r w:rsidRPr="006A2E92">
        <w:rPr>
          <w:rFonts w:eastAsia="Arial" w:cs="Arial"/>
          <w:szCs w:val="24"/>
          <w:lang w:eastAsia="en-GB" w:bidi="en-GB"/>
        </w:rPr>
        <w:t>13.11.5 We will send you a written response, providing reasons for the outcome, no later than 20 working days of the date we received your completed complaint review request form.</w:t>
      </w:r>
    </w:p>
    <w:p w14:paraId="2017637E" w14:textId="77777777" w:rsidR="00836C59" w:rsidRPr="006A2E92" w:rsidRDefault="00836C59" w:rsidP="00400946">
      <w:pPr>
        <w:pStyle w:val="NoSpacing"/>
        <w:rPr>
          <w:lang w:eastAsia="en-GB" w:bidi="en-GB"/>
        </w:rPr>
      </w:pPr>
    </w:p>
    <w:p w14:paraId="3C509CCF" w14:textId="77777777" w:rsidR="00836C59" w:rsidRPr="006A2E92" w:rsidRDefault="00836C59" w:rsidP="00D13B68">
      <w:pPr>
        <w:widowControl w:val="0"/>
        <w:autoSpaceDE w:val="0"/>
        <w:autoSpaceDN w:val="0"/>
        <w:spacing w:line="276" w:lineRule="auto"/>
        <w:ind w:right="653"/>
        <w:rPr>
          <w:rFonts w:eastAsia="Arial" w:cs="Arial"/>
          <w:szCs w:val="24"/>
          <w:lang w:eastAsia="en-GB" w:bidi="en-GB"/>
        </w:rPr>
      </w:pPr>
      <w:r w:rsidRPr="006A2E92">
        <w:rPr>
          <w:rFonts w:eastAsia="Arial" w:cs="Arial"/>
          <w:szCs w:val="24"/>
          <w:lang w:eastAsia="en-GB" w:bidi="en-GB"/>
        </w:rPr>
        <w:t xml:space="preserve">13.11.6 If you are satisfied with the outcome to your complaint, you must inform the reviewer of this in writing by email. If you accept the outcome to your complaint this will be in full and final settlement of all issues raised in your complaint. </w:t>
      </w:r>
    </w:p>
    <w:p w14:paraId="7B9C8856" w14:textId="77777777" w:rsidR="00836C59" w:rsidRPr="006A2E92" w:rsidRDefault="00836C59" w:rsidP="00400946">
      <w:pPr>
        <w:pStyle w:val="NoSpacing"/>
        <w:rPr>
          <w:lang w:eastAsia="en-GB" w:bidi="en-GB"/>
        </w:rPr>
      </w:pPr>
    </w:p>
    <w:p w14:paraId="3F2754F6" w14:textId="77777777" w:rsidR="00836C59" w:rsidRDefault="00836C59" w:rsidP="00D13B68">
      <w:pPr>
        <w:widowControl w:val="0"/>
        <w:autoSpaceDE w:val="0"/>
        <w:autoSpaceDN w:val="0"/>
        <w:spacing w:line="276" w:lineRule="auto"/>
        <w:ind w:right="965"/>
        <w:rPr>
          <w:rFonts w:eastAsia="Arial" w:cs="Arial"/>
          <w:szCs w:val="24"/>
          <w:lang w:eastAsia="en-GB" w:bidi="en-GB"/>
        </w:rPr>
      </w:pPr>
      <w:bookmarkStart w:id="369" w:name="_bookmark209"/>
      <w:bookmarkStart w:id="370" w:name="_bookmark210"/>
      <w:bookmarkEnd w:id="369"/>
      <w:bookmarkEnd w:id="370"/>
      <w:r w:rsidRPr="006A2E92">
        <w:rPr>
          <w:rFonts w:eastAsia="Arial" w:cs="Arial"/>
          <w:szCs w:val="24"/>
          <w:lang w:eastAsia="en-GB" w:bidi="en-GB"/>
        </w:rPr>
        <w:t xml:space="preserve">13.11.7 The decision of the Pro-Vice Chancellor will be final and will </w:t>
      </w:r>
      <w:proofErr w:type="gramStart"/>
      <w:r w:rsidRPr="006A2E92">
        <w:rPr>
          <w:rFonts w:eastAsia="Arial" w:cs="Arial"/>
          <w:szCs w:val="24"/>
          <w:lang w:eastAsia="en-GB" w:bidi="en-GB"/>
        </w:rPr>
        <w:t>bring to an end</w:t>
      </w:r>
      <w:proofErr w:type="gramEnd"/>
      <w:r w:rsidRPr="006A2E92">
        <w:rPr>
          <w:rFonts w:eastAsia="Arial" w:cs="Arial"/>
          <w:szCs w:val="24"/>
          <w:lang w:eastAsia="en-GB" w:bidi="en-GB"/>
        </w:rPr>
        <w:t xml:space="preserve"> the University’s internal procedure. There are no further </w:t>
      </w:r>
      <w:proofErr w:type="gramStart"/>
      <w:r w:rsidRPr="006A2E92">
        <w:rPr>
          <w:rFonts w:eastAsia="Arial" w:cs="Arial"/>
          <w:szCs w:val="24"/>
          <w:lang w:eastAsia="en-GB" w:bidi="en-GB"/>
        </w:rPr>
        <w:t>stages</w:t>
      </w:r>
      <w:proofErr w:type="gramEnd"/>
      <w:r w:rsidRPr="006A2E92">
        <w:rPr>
          <w:rFonts w:eastAsia="Arial" w:cs="Arial"/>
          <w:szCs w:val="24"/>
          <w:lang w:eastAsia="en-GB" w:bidi="en-GB"/>
        </w:rPr>
        <w:t xml:space="preserve"> and we will issue you with a completion of procedures letter at this stage. </w:t>
      </w:r>
    </w:p>
    <w:p w14:paraId="62F335CF" w14:textId="77777777" w:rsidR="00836C59" w:rsidRPr="006A2E92" w:rsidRDefault="00836C59" w:rsidP="00D13B68">
      <w:pPr>
        <w:widowControl w:val="0"/>
        <w:autoSpaceDE w:val="0"/>
        <w:autoSpaceDN w:val="0"/>
        <w:spacing w:line="276" w:lineRule="auto"/>
        <w:ind w:right="965"/>
        <w:rPr>
          <w:rFonts w:eastAsia="Arial" w:cs="Arial"/>
          <w:b/>
          <w:bCs/>
          <w:szCs w:val="24"/>
          <w:lang w:eastAsia="en-GB" w:bidi="en-GB"/>
        </w:rPr>
      </w:pPr>
    </w:p>
    <w:p w14:paraId="27643B3D" w14:textId="77777777" w:rsidR="00836C59" w:rsidRPr="006A2E92" w:rsidRDefault="00836C59" w:rsidP="00D13B68">
      <w:pPr>
        <w:pStyle w:val="Heading2"/>
        <w:rPr>
          <w:rFonts w:cs="Arial"/>
          <w:szCs w:val="24"/>
        </w:rPr>
      </w:pPr>
      <w:bookmarkStart w:id="371" w:name="_Toc71291798"/>
      <w:r w:rsidRPr="006A2E92">
        <w:rPr>
          <w:rFonts w:cs="Arial"/>
          <w:szCs w:val="24"/>
        </w:rPr>
        <w:t>13.12 Independent review of student complaints</w:t>
      </w:r>
      <w:bookmarkEnd w:id="371"/>
    </w:p>
    <w:p w14:paraId="4B41625C" w14:textId="77777777" w:rsidR="00836C59" w:rsidRPr="006A2E92" w:rsidRDefault="00836C59" w:rsidP="00400946">
      <w:pPr>
        <w:pStyle w:val="NoSpacing"/>
      </w:pPr>
    </w:p>
    <w:p w14:paraId="26673D0A" w14:textId="77777777" w:rsidR="00836C59" w:rsidRPr="006A2E92" w:rsidRDefault="00836C59" w:rsidP="00D13B68">
      <w:pPr>
        <w:widowControl w:val="0"/>
        <w:autoSpaceDE w:val="0"/>
        <w:autoSpaceDN w:val="0"/>
        <w:spacing w:line="276" w:lineRule="auto"/>
        <w:ind w:right="845"/>
        <w:rPr>
          <w:rFonts w:eastAsia="Arial" w:cs="Arial"/>
          <w:szCs w:val="24"/>
          <w:lang w:eastAsia="en-GB" w:bidi="en-GB"/>
        </w:rPr>
      </w:pPr>
      <w:r w:rsidRPr="006A2E92">
        <w:rPr>
          <w:rFonts w:eastAsia="Arial" w:cs="Arial"/>
          <w:szCs w:val="24"/>
          <w:lang w:eastAsia="en-GB" w:bidi="en-GB"/>
        </w:rPr>
        <w:t>13.12.1 You can request an independent review of our final Stage 3 decision. You will need to send your completion of procedures letter to the Office of the Independent Adjudicator (OIA) within 12 months of the date of the completion of procedures letter.</w:t>
      </w:r>
      <w:bookmarkStart w:id="372" w:name="_bookmark211"/>
      <w:bookmarkEnd w:id="372"/>
    </w:p>
    <w:p w14:paraId="619D6566" w14:textId="77777777" w:rsidR="00836C59" w:rsidRPr="006A2E92" w:rsidRDefault="00836C59">
      <w:pPr>
        <w:rPr>
          <w:rFonts w:cs="Arial"/>
          <w:szCs w:val="24"/>
        </w:rPr>
      </w:pPr>
    </w:p>
    <w:p w14:paraId="58099D15" w14:textId="03DC1476" w:rsidR="00836C59" w:rsidRDefault="00836C59"/>
    <w:p w14:paraId="2D09A093" w14:textId="6561F999" w:rsidR="00836C59" w:rsidRDefault="00836C59"/>
    <w:p w14:paraId="7AB14662" w14:textId="7DE61BB4" w:rsidR="00836C59" w:rsidRDefault="00836C59"/>
    <w:p w14:paraId="7FC1BD33" w14:textId="4684549F" w:rsidR="00836C59" w:rsidRDefault="00836C59"/>
    <w:p w14:paraId="5DAF44C8" w14:textId="27EE9183" w:rsidR="00836C59" w:rsidRDefault="00836C59"/>
    <w:p w14:paraId="065114CD" w14:textId="6F97B783" w:rsidR="00836C59" w:rsidRDefault="00836C59"/>
    <w:p w14:paraId="2A6821E4" w14:textId="77E8E0B2" w:rsidR="00836C59" w:rsidRDefault="00836C59"/>
    <w:p w14:paraId="3C0107B2" w14:textId="0E911B66" w:rsidR="00836C59" w:rsidRDefault="00836C59"/>
    <w:p w14:paraId="6FD4C276" w14:textId="503521BA" w:rsidR="00836C59" w:rsidRDefault="00836C59"/>
    <w:p w14:paraId="17E2417E" w14:textId="77777777" w:rsidR="00400946" w:rsidRDefault="00400946"/>
    <w:p w14:paraId="40020F0E" w14:textId="2A085A50" w:rsidR="00107F82" w:rsidRDefault="00107F82"/>
    <w:p w14:paraId="71DD6FE6" w14:textId="77777777" w:rsidR="00107F82" w:rsidRPr="00836C59" w:rsidRDefault="00107F82" w:rsidP="00107F82">
      <w:pPr>
        <w:pStyle w:val="Heading1"/>
        <w:rPr>
          <w:rFonts w:ascii="Arial" w:hAnsi="Arial" w:cs="Arial"/>
          <w:b/>
          <w:bCs/>
          <w:color w:val="002060"/>
          <w:sz w:val="28"/>
          <w:szCs w:val="28"/>
        </w:rPr>
      </w:pPr>
      <w:bookmarkStart w:id="373" w:name="_Toc71291799"/>
      <w:r w:rsidRPr="00836C59">
        <w:rPr>
          <w:rFonts w:ascii="Arial" w:hAnsi="Arial" w:cs="Arial"/>
          <w:b/>
          <w:bCs/>
          <w:color w:val="002060"/>
          <w:sz w:val="28"/>
          <w:szCs w:val="28"/>
        </w:rPr>
        <w:lastRenderedPageBreak/>
        <w:t>Document Sign-off, Ownership Details and Revision History</w:t>
      </w:r>
      <w:bookmarkEnd w:id="373"/>
    </w:p>
    <w:p w14:paraId="571AD1CD" w14:textId="77777777" w:rsidR="00107F82" w:rsidRPr="00107F82" w:rsidRDefault="00107F82" w:rsidP="00107F82">
      <w:pPr>
        <w:rPr>
          <w:rFonts w:cs="Arial"/>
          <w:szCs w:val="24"/>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40"/>
        <w:gridCol w:w="6053"/>
      </w:tblGrid>
      <w:tr w:rsidR="00107F82" w:rsidRPr="00107F82" w14:paraId="524C9E57" w14:textId="77777777" w:rsidTr="002012EF">
        <w:trPr>
          <w:trHeight w:val="561"/>
        </w:trPr>
        <w:tc>
          <w:tcPr>
            <w:tcW w:w="9493" w:type="dxa"/>
            <w:gridSpan w:val="2"/>
          </w:tcPr>
          <w:p w14:paraId="3AEF7A11" w14:textId="77777777" w:rsidR="00107F82" w:rsidRPr="00107F82" w:rsidRDefault="00107F82" w:rsidP="002012EF">
            <w:pPr>
              <w:pStyle w:val="NoSpacing"/>
              <w:rPr>
                <w:rFonts w:ascii="Arial" w:hAnsi="Arial" w:cs="Arial"/>
                <w:b/>
                <w:bCs/>
                <w:color w:val="002060"/>
                <w:sz w:val="24"/>
                <w:szCs w:val="24"/>
                <w:lang w:val="en-US"/>
              </w:rPr>
            </w:pPr>
            <w:r w:rsidRPr="00107F82">
              <w:rPr>
                <w:rFonts w:ascii="Arial" w:hAnsi="Arial" w:cs="Arial"/>
                <w:b/>
                <w:bCs/>
                <w:color w:val="002060"/>
                <w:sz w:val="24"/>
                <w:szCs w:val="24"/>
                <w:lang w:val="en-US"/>
              </w:rPr>
              <w:t>DOCUMENT SIGN-OFF AND OWNERSHIP DETAILS</w:t>
            </w:r>
          </w:p>
          <w:p w14:paraId="102ABACA" w14:textId="77777777" w:rsidR="00107F82" w:rsidRPr="00107F82" w:rsidRDefault="00107F82" w:rsidP="002012EF">
            <w:pPr>
              <w:pStyle w:val="NoSpacing"/>
              <w:rPr>
                <w:rFonts w:ascii="Arial" w:hAnsi="Arial" w:cs="Arial"/>
                <w:color w:val="002060"/>
                <w:sz w:val="24"/>
                <w:szCs w:val="24"/>
                <w:lang w:val="en-US"/>
              </w:rPr>
            </w:pPr>
          </w:p>
        </w:tc>
      </w:tr>
      <w:tr w:rsidR="00107F82" w:rsidRPr="00107F82" w14:paraId="418AEC3F" w14:textId="77777777" w:rsidTr="002012EF">
        <w:trPr>
          <w:trHeight w:val="509"/>
        </w:trPr>
        <w:tc>
          <w:tcPr>
            <w:tcW w:w="3440" w:type="dxa"/>
          </w:tcPr>
          <w:p w14:paraId="606349F8" w14:textId="77777777" w:rsidR="00107F82" w:rsidRPr="00107F82" w:rsidRDefault="00107F82" w:rsidP="002012EF">
            <w:pPr>
              <w:pStyle w:val="NoSpacing"/>
              <w:rPr>
                <w:rFonts w:ascii="Arial" w:hAnsi="Arial" w:cs="Arial"/>
                <w:b/>
                <w:color w:val="002060"/>
                <w:sz w:val="24"/>
                <w:szCs w:val="24"/>
                <w:lang w:val="en-US"/>
              </w:rPr>
            </w:pPr>
            <w:r w:rsidRPr="00107F82">
              <w:rPr>
                <w:rFonts w:ascii="Arial" w:hAnsi="Arial" w:cs="Arial"/>
                <w:b/>
                <w:color w:val="002060"/>
                <w:sz w:val="24"/>
                <w:szCs w:val="24"/>
                <w:lang w:val="en-US"/>
              </w:rPr>
              <w:t xml:space="preserve">Document name: </w:t>
            </w:r>
          </w:p>
          <w:p w14:paraId="5C198B2E" w14:textId="77777777" w:rsidR="00107F82" w:rsidRPr="00107F82" w:rsidRDefault="00107F82" w:rsidP="002012EF">
            <w:pPr>
              <w:pStyle w:val="NoSpacing"/>
              <w:rPr>
                <w:rFonts w:ascii="Arial" w:hAnsi="Arial" w:cs="Arial"/>
                <w:b/>
                <w:color w:val="002060"/>
                <w:sz w:val="24"/>
                <w:szCs w:val="24"/>
                <w:lang w:val="en-US"/>
              </w:rPr>
            </w:pPr>
          </w:p>
        </w:tc>
        <w:tc>
          <w:tcPr>
            <w:tcW w:w="6053" w:type="dxa"/>
          </w:tcPr>
          <w:p w14:paraId="5AFD469D" w14:textId="77777777" w:rsidR="00107F82" w:rsidRPr="00107F82" w:rsidRDefault="00107F82" w:rsidP="002012EF">
            <w:pPr>
              <w:pStyle w:val="NoSpacing"/>
              <w:rPr>
                <w:rFonts w:ascii="Arial" w:hAnsi="Arial" w:cs="Arial"/>
                <w:color w:val="002060"/>
                <w:sz w:val="24"/>
                <w:szCs w:val="24"/>
                <w:lang w:val="en-US"/>
              </w:rPr>
            </w:pPr>
            <w:r w:rsidRPr="00107F82">
              <w:rPr>
                <w:rFonts w:ascii="Arial" w:hAnsi="Arial" w:cs="Arial"/>
                <w:color w:val="002060"/>
                <w:sz w:val="24"/>
                <w:szCs w:val="24"/>
                <w:lang w:val="en-US"/>
              </w:rPr>
              <w:t>Regulations for Taught Students</w:t>
            </w:r>
          </w:p>
        </w:tc>
      </w:tr>
      <w:tr w:rsidR="00107F82" w:rsidRPr="00107F82" w14:paraId="6E2D1C37" w14:textId="77777777" w:rsidTr="002012EF">
        <w:trPr>
          <w:trHeight w:val="509"/>
        </w:trPr>
        <w:tc>
          <w:tcPr>
            <w:tcW w:w="3440" w:type="dxa"/>
          </w:tcPr>
          <w:p w14:paraId="0996065B" w14:textId="77777777" w:rsidR="00107F82" w:rsidRPr="00107F82" w:rsidRDefault="00107F82" w:rsidP="002012EF">
            <w:pPr>
              <w:pStyle w:val="NoSpacing"/>
              <w:rPr>
                <w:rFonts w:ascii="Arial" w:hAnsi="Arial" w:cs="Arial"/>
                <w:b/>
                <w:color w:val="002060"/>
                <w:sz w:val="24"/>
                <w:szCs w:val="24"/>
                <w:lang w:val="en-US"/>
              </w:rPr>
            </w:pPr>
            <w:r w:rsidRPr="00107F82">
              <w:rPr>
                <w:rFonts w:ascii="Arial" w:hAnsi="Arial" w:cs="Arial"/>
                <w:b/>
                <w:color w:val="002060"/>
                <w:sz w:val="24"/>
                <w:szCs w:val="24"/>
                <w:lang w:val="en-US"/>
              </w:rPr>
              <w:t>Version Number:</w:t>
            </w:r>
          </w:p>
          <w:p w14:paraId="5B7E7FE3" w14:textId="77777777" w:rsidR="00107F82" w:rsidRPr="00107F82" w:rsidRDefault="00107F82" w:rsidP="002012EF">
            <w:pPr>
              <w:pStyle w:val="NoSpacing"/>
              <w:rPr>
                <w:rFonts w:ascii="Arial" w:hAnsi="Arial" w:cs="Arial"/>
                <w:b/>
                <w:color w:val="002060"/>
                <w:sz w:val="24"/>
                <w:szCs w:val="24"/>
                <w:lang w:val="en-US"/>
              </w:rPr>
            </w:pPr>
          </w:p>
        </w:tc>
        <w:tc>
          <w:tcPr>
            <w:tcW w:w="6053" w:type="dxa"/>
          </w:tcPr>
          <w:p w14:paraId="1EFD1576" w14:textId="77777777" w:rsidR="00107F82" w:rsidRPr="00107F82" w:rsidRDefault="00107F82" w:rsidP="002012EF">
            <w:pPr>
              <w:pStyle w:val="NoSpacing"/>
              <w:rPr>
                <w:rFonts w:ascii="Arial" w:hAnsi="Arial" w:cs="Arial"/>
                <w:color w:val="002060"/>
                <w:sz w:val="24"/>
                <w:szCs w:val="24"/>
                <w:lang w:val="en-US"/>
              </w:rPr>
            </w:pPr>
            <w:r w:rsidRPr="00107F82">
              <w:rPr>
                <w:rFonts w:ascii="Arial" w:hAnsi="Arial" w:cs="Arial"/>
                <w:color w:val="002060"/>
                <w:sz w:val="24"/>
                <w:szCs w:val="24"/>
                <w:lang w:val="en-US"/>
              </w:rPr>
              <w:t>V4.0</w:t>
            </w:r>
          </w:p>
        </w:tc>
      </w:tr>
      <w:tr w:rsidR="00107F82" w:rsidRPr="00107F82" w14:paraId="7B9093D3" w14:textId="77777777" w:rsidTr="002012EF">
        <w:trPr>
          <w:trHeight w:val="496"/>
        </w:trPr>
        <w:tc>
          <w:tcPr>
            <w:tcW w:w="3440" w:type="dxa"/>
          </w:tcPr>
          <w:p w14:paraId="53A06DB4" w14:textId="77777777" w:rsidR="00107F82" w:rsidRPr="00107F82" w:rsidRDefault="00107F82" w:rsidP="002012EF">
            <w:pPr>
              <w:pStyle w:val="NoSpacing"/>
              <w:rPr>
                <w:rFonts w:ascii="Arial" w:hAnsi="Arial" w:cs="Arial"/>
                <w:b/>
                <w:color w:val="002060"/>
                <w:sz w:val="24"/>
                <w:szCs w:val="24"/>
                <w:lang w:val="en-US"/>
              </w:rPr>
            </w:pPr>
            <w:r w:rsidRPr="00107F82">
              <w:rPr>
                <w:rFonts w:ascii="Arial" w:hAnsi="Arial" w:cs="Arial"/>
                <w:b/>
                <w:color w:val="002060"/>
                <w:sz w:val="24"/>
                <w:szCs w:val="24"/>
                <w:lang w:val="en-US"/>
              </w:rPr>
              <w:t>Equality Impact Assessment:</w:t>
            </w:r>
          </w:p>
          <w:p w14:paraId="4C9D78D1" w14:textId="77777777" w:rsidR="00107F82" w:rsidRPr="00107F82" w:rsidRDefault="00107F82" w:rsidP="002012EF">
            <w:pPr>
              <w:pStyle w:val="NoSpacing"/>
              <w:rPr>
                <w:rFonts w:ascii="Arial" w:hAnsi="Arial" w:cs="Arial"/>
                <w:b/>
                <w:color w:val="002060"/>
                <w:sz w:val="24"/>
                <w:szCs w:val="24"/>
                <w:lang w:val="en-US"/>
              </w:rPr>
            </w:pPr>
          </w:p>
        </w:tc>
        <w:tc>
          <w:tcPr>
            <w:tcW w:w="6053" w:type="dxa"/>
          </w:tcPr>
          <w:p w14:paraId="5030CF61" w14:textId="77777777" w:rsidR="00107F82" w:rsidRPr="00107F82" w:rsidRDefault="00107F82" w:rsidP="002012EF">
            <w:pPr>
              <w:pStyle w:val="NoSpacing"/>
              <w:rPr>
                <w:rFonts w:ascii="Arial" w:hAnsi="Arial" w:cs="Arial"/>
                <w:color w:val="002060"/>
                <w:sz w:val="24"/>
                <w:szCs w:val="24"/>
                <w:highlight w:val="red"/>
                <w:lang w:val="en-US"/>
              </w:rPr>
            </w:pPr>
            <w:r w:rsidRPr="00107F82">
              <w:rPr>
                <w:rFonts w:ascii="Arial" w:hAnsi="Arial" w:cs="Arial"/>
                <w:color w:val="002060"/>
                <w:sz w:val="24"/>
                <w:szCs w:val="24"/>
                <w:lang w:val="en-US"/>
              </w:rPr>
              <w:t>Yes</w:t>
            </w:r>
          </w:p>
        </w:tc>
      </w:tr>
      <w:tr w:rsidR="00107F82" w:rsidRPr="00107F82" w14:paraId="136A83D4" w14:textId="77777777" w:rsidTr="002012EF">
        <w:trPr>
          <w:trHeight w:val="509"/>
        </w:trPr>
        <w:tc>
          <w:tcPr>
            <w:tcW w:w="3440" w:type="dxa"/>
          </w:tcPr>
          <w:p w14:paraId="748412D0" w14:textId="77777777" w:rsidR="00107F82" w:rsidRPr="00107F82" w:rsidRDefault="00107F82" w:rsidP="002012EF">
            <w:pPr>
              <w:pStyle w:val="NoSpacing"/>
              <w:rPr>
                <w:rFonts w:ascii="Arial" w:hAnsi="Arial" w:cs="Arial"/>
                <w:b/>
                <w:color w:val="002060"/>
                <w:sz w:val="24"/>
                <w:szCs w:val="24"/>
                <w:lang w:val="en-US"/>
              </w:rPr>
            </w:pPr>
            <w:r w:rsidRPr="00107F82">
              <w:rPr>
                <w:rFonts w:ascii="Arial" w:hAnsi="Arial" w:cs="Arial"/>
                <w:b/>
                <w:color w:val="002060"/>
                <w:sz w:val="24"/>
                <w:szCs w:val="24"/>
                <w:lang w:val="en-US"/>
              </w:rPr>
              <w:t>Approved by:</w:t>
            </w:r>
          </w:p>
          <w:p w14:paraId="09D2BDDC" w14:textId="77777777" w:rsidR="00107F82" w:rsidRPr="00107F82" w:rsidRDefault="00107F82" w:rsidP="002012EF">
            <w:pPr>
              <w:pStyle w:val="NoSpacing"/>
              <w:rPr>
                <w:rFonts w:ascii="Arial" w:hAnsi="Arial" w:cs="Arial"/>
                <w:b/>
                <w:color w:val="002060"/>
                <w:sz w:val="24"/>
                <w:szCs w:val="24"/>
                <w:lang w:val="en-US"/>
              </w:rPr>
            </w:pPr>
          </w:p>
        </w:tc>
        <w:tc>
          <w:tcPr>
            <w:tcW w:w="6053" w:type="dxa"/>
          </w:tcPr>
          <w:p w14:paraId="74CA63FB" w14:textId="77777777" w:rsidR="00107F82" w:rsidRPr="00107F82" w:rsidRDefault="00107F82" w:rsidP="002012EF">
            <w:pPr>
              <w:pStyle w:val="NoSpacing"/>
              <w:rPr>
                <w:rFonts w:ascii="Arial" w:hAnsi="Arial" w:cs="Arial"/>
                <w:color w:val="002060"/>
                <w:sz w:val="24"/>
                <w:szCs w:val="24"/>
                <w:lang w:val="en-US"/>
              </w:rPr>
            </w:pPr>
            <w:r w:rsidRPr="00107F82">
              <w:rPr>
                <w:rFonts w:ascii="Arial" w:hAnsi="Arial" w:cs="Arial"/>
                <w:color w:val="002060"/>
                <w:sz w:val="24"/>
                <w:szCs w:val="24"/>
                <w:lang w:val="en-US"/>
              </w:rPr>
              <w:t>University Teaching and Learning Committee and University Research Committee</w:t>
            </w:r>
          </w:p>
        </w:tc>
      </w:tr>
      <w:tr w:rsidR="00107F82" w:rsidRPr="00107F82" w14:paraId="2FAFBC1F" w14:textId="77777777" w:rsidTr="002012EF">
        <w:trPr>
          <w:trHeight w:val="509"/>
        </w:trPr>
        <w:tc>
          <w:tcPr>
            <w:tcW w:w="3440" w:type="dxa"/>
          </w:tcPr>
          <w:p w14:paraId="7850285D" w14:textId="77777777" w:rsidR="00107F82" w:rsidRPr="00107F82" w:rsidRDefault="00107F82" w:rsidP="002012EF">
            <w:pPr>
              <w:pStyle w:val="NoSpacing"/>
              <w:rPr>
                <w:rFonts w:ascii="Arial" w:hAnsi="Arial" w:cs="Arial"/>
                <w:b/>
                <w:color w:val="002060"/>
                <w:sz w:val="24"/>
                <w:szCs w:val="24"/>
                <w:lang w:val="en-US"/>
              </w:rPr>
            </w:pPr>
            <w:r w:rsidRPr="00107F82">
              <w:rPr>
                <w:rFonts w:ascii="Arial" w:hAnsi="Arial" w:cs="Arial"/>
                <w:b/>
                <w:color w:val="002060"/>
                <w:sz w:val="24"/>
                <w:szCs w:val="24"/>
                <w:lang w:val="en-US"/>
              </w:rPr>
              <w:t>Effective from:</w:t>
            </w:r>
          </w:p>
          <w:p w14:paraId="36297B83" w14:textId="77777777" w:rsidR="00107F82" w:rsidRPr="00107F82" w:rsidRDefault="00107F82" w:rsidP="002012EF">
            <w:pPr>
              <w:pStyle w:val="NoSpacing"/>
              <w:rPr>
                <w:rFonts w:ascii="Arial" w:hAnsi="Arial" w:cs="Arial"/>
                <w:b/>
                <w:color w:val="002060"/>
                <w:sz w:val="24"/>
                <w:szCs w:val="24"/>
                <w:lang w:val="en-US"/>
              </w:rPr>
            </w:pPr>
          </w:p>
        </w:tc>
        <w:tc>
          <w:tcPr>
            <w:tcW w:w="6053" w:type="dxa"/>
          </w:tcPr>
          <w:p w14:paraId="707410A7" w14:textId="77777777" w:rsidR="00107F82" w:rsidRPr="00107F82" w:rsidRDefault="00107F82" w:rsidP="002012EF">
            <w:pPr>
              <w:pStyle w:val="NoSpacing"/>
              <w:rPr>
                <w:rFonts w:ascii="Arial" w:hAnsi="Arial" w:cs="Arial"/>
                <w:color w:val="002060"/>
                <w:sz w:val="24"/>
                <w:szCs w:val="24"/>
                <w:lang w:val="en-US"/>
              </w:rPr>
            </w:pPr>
            <w:r w:rsidRPr="00107F82">
              <w:rPr>
                <w:rFonts w:ascii="Arial" w:hAnsi="Arial" w:cs="Arial"/>
                <w:color w:val="002060"/>
                <w:sz w:val="24"/>
                <w:szCs w:val="24"/>
                <w:lang w:val="en-US"/>
              </w:rPr>
              <w:t>01 August 2021</w:t>
            </w:r>
          </w:p>
        </w:tc>
      </w:tr>
      <w:tr w:rsidR="00107F82" w:rsidRPr="00107F82" w14:paraId="4A02BD81" w14:textId="77777777" w:rsidTr="002012EF">
        <w:trPr>
          <w:trHeight w:val="509"/>
        </w:trPr>
        <w:tc>
          <w:tcPr>
            <w:tcW w:w="3440" w:type="dxa"/>
          </w:tcPr>
          <w:p w14:paraId="03D0C902" w14:textId="77777777" w:rsidR="00107F82" w:rsidRPr="00107F82" w:rsidRDefault="00107F82" w:rsidP="002012EF">
            <w:pPr>
              <w:pStyle w:val="NoSpacing"/>
              <w:rPr>
                <w:rFonts w:ascii="Arial" w:hAnsi="Arial" w:cs="Arial"/>
                <w:b/>
                <w:color w:val="002060"/>
                <w:sz w:val="24"/>
                <w:szCs w:val="24"/>
                <w:lang w:val="en-US"/>
              </w:rPr>
            </w:pPr>
            <w:r w:rsidRPr="00107F82">
              <w:rPr>
                <w:rFonts w:ascii="Arial" w:hAnsi="Arial" w:cs="Arial"/>
                <w:b/>
                <w:color w:val="002060"/>
                <w:sz w:val="24"/>
                <w:szCs w:val="24"/>
                <w:lang w:val="en-US"/>
              </w:rPr>
              <w:t>Date for Review:</w:t>
            </w:r>
          </w:p>
          <w:p w14:paraId="7BBBF9BC" w14:textId="77777777" w:rsidR="00107F82" w:rsidRPr="00107F82" w:rsidRDefault="00107F82" w:rsidP="002012EF">
            <w:pPr>
              <w:pStyle w:val="NoSpacing"/>
              <w:rPr>
                <w:rFonts w:ascii="Arial" w:hAnsi="Arial" w:cs="Arial"/>
                <w:b/>
                <w:color w:val="002060"/>
                <w:sz w:val="24"/>
                <w:szCs w:val="24"/>
                <w:lang w:val="en-US"/>
              </w:rPr>
            </w:pPr>
          </w:p>
        </w:tc>
        <w:tc>
          <w:tcPr>
            <w:tcW w:w="6053" w:type="dxa"/>
          </w:tcPr>
          <w:p w14:paraId="7568A159" w14:textId="77777777" w:rsidR="00107F82" w:rsidRPr="00107F82" w:rsidRDefault="00107F82" w:rsidP="002012EF">
            <w:pPr>
              <w:pStyle w:val="NoSpacing"/>
              <w:rPr>
                <w:rFonts w:ascii="Arial" w:hAnsi="Arial" w:cs="Arial"/>
                <w:color w:val="002060"/>
                <w:sz w:val="24"/>
                <w:szCs w:val="24"/>
                <w:lang w:val="en-US"/>
              </w:rPr>
            </w:pPr>
            <w:r w:rsidRPr="00107F82">
              <w:rPr>
                <w:rFonts w:ascii="Arial" w:hAnsi="Arial" w:cs="Arial"/>
                <w:color w:val="002060"/>
                <w:sz w:val="24"/>
                <w:szCs w:val="24"/>
                <w:lang w:val="en-US"/>
              </w:rPr>
              <w:t xml:space="preserve">Annually </w:t>
            </w:r>
          </w:p>
        </w:tc>
      </w:tr>
      <w:tr w:rsidR="00107F82" w:rsidRPr="00107F82" w14:paraId="23F41A44" w14:textId="77777777" w:rsidTr="002012EF">
        <w:trPr>
          <w:trHeight w:val="509"/>
        </w:trPr>
        <w:tc>
          <w:tcPr>
            <w:tcW w:w="3440" w:type="dxa"/>
          </w:tcPr>
          <w:p w14:paraId="662CE689" w14:textId="77777777" w:rsidR="00107F82" w:rsidRPr="00107F82" w:rsidRDefault="00107F82" w:rsidP="002012EF">
            <w:pPr>
              <w:pStyle w:val="NoSpacing"/>
              <w:rPr>
                <w:rFonts w:ascii="Arial" w:hAnsi="Arial" w:cs="Arial"/>
                <w:b/>
                <w:color w:val="002060"/>
                <w:sz w:val="24"/>
                <w:szCs w:val="24"/>
                <w:lang w:val="en-US"/>
              </w:rPr>
            </w:pPr>
            <w:r w:rsidRPr="00107F82">
              <w:rPr>
                <w:rFonts w:ascii="Arial" w:hAnsi="Arial" w:cs="Arial"/>
                <w:b/>
                <w:color w:val="002060"/>
                <w:sz w:val="24"/>
                <w:szCs w:val="24"/>
                <w:lang w:val="en-US"/>
              </w:rPr>
              <w:t>Author:</w:t>
            </w:r>
          </w:p>
          <w:p w14:paraId="63950C74" w14:textId="77777777" w:rsidR="00107F82" w:rsidRPr="00107F82" w:rsidRDefault="00107F82" w:rsidP="002012EF">
            <w:pPr>
              <w:pStyle w:val="NoSpacing"/>
              <w:rPr>
                <w:rFonts w:ascii="Arial" w:hAnsi="Arial" w:cs="Arial"/>
                <w:b/>
                <w:color w:val="002060"/>
                <w:sz w:val="24"/>
                <w:szCs w:val="24"/>
                <w:lang w:val="en-US"/>
              </w:rPr>
            </w:pPr>
          </w:p>
        </w:tc>
        <w:tc>
          <w:tcPr>
            <w:tcW w:w="6053" w:type="dxa"/>
          </w:tcPr>
          <w:p w14:paraId="680BB38D" w14:textId="77777777" w:rsidR="00107F82" w:rsidRPr="00107F82" w:rsidRDefault="00107F82" w:rsidP="002012EF">
            <w:pPr>
              <w:pStyle w:val="NoSpacing"/>
              <w:rPr>
                <w:rFonts w:ascii="Arial" w:hAnsi="Arial" w:cs="Arial"/>
                <w:color w:val="002060"/>
                <w:sz w:val="24"/>
                <w:szCs w:val="24"/>
                <w:lang w:val="en-US"/>
              </w:rPr>
            </w:pPr>
            <w:r w:rsidRPr="00107F82">
              <w:rPr>
                <w:rFonts w:ascii="Arial" w:hAnsi="Arial" w:cs="Arial"/>
                <w:color w:val="002060"/>
                <w:sz w:val="24"/>
                <w:szCs w:val="24"/>
                <w:lang w:val="en-US"/>
              </w:rPr>
              <w:t>Director of Registry</w:t>
            </w:r>
          </w:p>
        </w:tc>
      </w:tr>
      <w:tr w:rsidR="00107F82" w:rsidRPr="00107F82" w14:paraId="4E4E29F2" w14:textId="77777777" w:rsidTr="002012EF">
        <w:trPr>
          <w:trHeight w:val="496"/>
        </w:trPr>
        <w:tc>
          <w:tcPr>
            <w:tcW w:w="3440" w:type="dxa"/>
          </w:tcPr>
          <w:p w14:paraId="66A067B6" w14:textId="77777777" w:rsidR="00107F82" w:rsidRPr="00107F82" w:rsidRDefault="00107F82" w:rsidP="002012EF">
            <w:pPr>
              <w:pStyle w:val="NoSpacing"/>
              <w:rPr>
                <w:rFonts w:ascii="Arial" w:hAnsi="Arial" w:cs="Arial"/>
                <w:b/>
                <w:color w:val="002060"/>
                <w:sz w:val="24"/>
                <w:szCs w:val="24"/>
                <w:lang w:val="en-US"/>
              </w:rPr>
            </w:pPr>
            <w:r w:rsidRPr="00107F82">
              <w:rPr>
                <w:rFonts w:ascii="Arial" w:hAnsi="Arial" w:cs="Arial"/>
                <w:b/>
                <w:color w:val="002060"/>
                <w:sz w:val="24"/>
                <w:szCs w:val="24"/>
                <w:lang w:val="en-US"/>
              </w:rPr>
              <w:t>Owner (if different from above):</w:t>
            </w:r>
          </w:p>
          <w:p w14:paraId="32B7961F" w14:textId="77777777" w:rsidR="00107F82" w:rsidRPr="00107F82" w:rsidRDefault="00107F82" w:rsidP="002012EF">
            <w:pPr>
              <w:pStyle w:val="NoSpacing"/>
              <w:rPr>
                <w:rFonts w:ascii="Arial" w:hAnsi="Arial" w:cs="Arial"/>
                <w:b/>
                <w:color w:val="002060"/>
                <w:sz w:val="24"/>
                <w:szCs w:val="24"/>
                <w:lang w:val="en-US"/>
              </w:rPr>
            </w:pPr>
          </w:p>
        </w:tc>
        <w:tc>
          <w:tcPr>
            <w:tcW w:w="6053" w:type="dxa"/>
          </w:tcPr>
          <w:p w14:paraId="4806F768" w14:textId="77777777" w:rsidR="00107F82" w:rsidRPr="00107F82" w:rsidRDefault="00107F82" w:rsidP="002012EF">
            <w:pPr>
              <w:pStyle w:val="NoSpacing"/>
              <w:rPr>
                <w:rFonts w:ascii="Arial" w:hAnsi="Arial" w:cs="Arial"/>
                <w:color w:val="002060"/>
                <w:sz w:val="24"/>
                <w:szCs w:val="24"/>
                <w:lang w:val="en-US"/>
              </w:rPr>
            </w:pPr>
            <w:r w:rsidRPr="00107F82">
              <w:rPr>
                <w:rFonts w:ascii="Arial" w:hAnsi="Arial" w:cs="Arial"/>
                <w:color w:val="002060"/>
                <w:sz w:val="24"/>
                <w:szCs w:val="24"/>
                <w:lang w:val="en-US"/>
              </w:rPr>
              <w:t>University Teaching and Learning Committee and University Research Committee</w:t>
            </w:r>
          </w:p>
        </w:tc>
      </w:tr>
      <w:tr w:rsidR="00107F82" w:rsidRPr="00107F82" w14:paraId="5103812F" w14:textId="77777777" w:rsidTr="002012EF">
        <w:trPr>
          <w:trHeight w:val="509"/>
        </w:trPr>
        <w:tc>
          <w:tcPr>
            <w:tcW w:w="3440" w:type="dxa"/>
          </w:tcPr>
          <w:p w14:paraId="27AC0899" w14:textId="77777777" w:rsidR="00107F82" w:rsidRPr="00107F82" w:rsidRDefault="00107F82" w:rsidP="002012EF">
            <w:pPr>
              <w:pStyle w:val="NoSpacing"/>
              <w:rPr>
                <w:rFonts w:ascii="Arial" w:hAnsi="Arial" w:cs="Arial"/>
                <w:b/>
                <w:color w:val="002060"/>
                <w:sz w:val="24"/>
                <w:szCs w:val="24"/>
                <w:lang w:val="en-US"/>
              </w:rPr>
            </w:pPr>
            <w:r w:rsidRPr="00107F82">
              <w:rPr>
                <w:rFonts w:ascii="Arial" w:hAnsi="Arial" w:cs="Arial"/>
                <w:b/>
                <w:color w:val="002060"/>
                <w:sz w:val="24"/>
                <w:szCs w:val="24"/>
                <w:lang w:val="en-US"/>
              </w:rPr>
              <w:t>Document Location:</w:t>
            </w:r>
          </w:p>
          <w:p w14:paraId="0DD2ADB3" w14:textId="77777777" w:rsidR="00107F82" w:rsidRPr="00107F82" w:rsidRDefault="00107F82" w:rsidP="002012EF">
            <w:pPr>
              <w:pStyle w:val="NoSpacing"/>
              <w:rPr>
                <w:rFonts w:ascii="Arial" w:hAnsi="Arial" w:cs="Arial"/>
                <w:b/>
                <w:color w:val="002060"/>
                <w:sz w:val="24"/>
                <w:szCs w:val="24"/>
                <w:lang w:val="en-US"/>
              </w:rPr>
            </w:pPr>
          </w:p>
        </w:tc>
        <w:tc>
          <w:tcPr>
            <w:tcW w:w="6053" w:type="dxa"/>
          </w:tcPr>
          <w:p w14:paraId="665E76E1" w14:textId="77777777" w:rsidR="00107F82" w:rsidRPr="00107F82" w:rsidRDefault="00107F82" w:rsidP="002012EF">
            <w:pPr>
              <w:pStyle w:val="NoSpacing"/>
              <w:rPr>
                <w:rFonts w:ascii="Arial" w:hAnsi="Arial" w:cs="Arial"/>
                <w:color w:val="002060"/>
                <w:sz w:val="24"/>
                <w:szCs w:val="24"/>
                <w:lang w:val="en-US"/>
              </w:rPr>
            </w:pPr>
            <w:r w:rsidRPr="00107F82">
              <w:rPr>
                <w:rFonts w:ascii="Arial" w:hAnsi="Arial" w:cs="Arial"/>
                <w:color w:val="002060"/>
                <w:sz w:val="24"/>
                <w:szCs w:val="24"/>
                <w:lang w:val="en-US"/>
              </w:rPr>
              <w:t>[https://www.hud.ac.uk/policies/registry/awards-taught/]</w:t>
            </w:r>
          </w:p>
        </w:tc>
      </w:tr>
      <w:tr w:rsidR="00107F82" w:rsidRPr="00107F82" w14:paraId="582CA63D" w14:textId="77777777" w:rsidTr="002012EF">
        <w:trPr>
          <w:trHeight w:val="522"/>
        </w:trPr>
        <w:tc>
          <w:tcPr>
            <w:tcW w:w="3440" w:type="dxa"/>
          </w:tcPr>
          <w:p w14:paraId="0E7FD40D" w14:textId="77777777" w:rsidR="00107F82" w:rsidRPr="00107F82" w:rsidRDefault="00107F82" w:rsidP="002012EF">
            <w:pPr>
              <w:pStyle w:val="NoSpacing"/>
              <w:rPr>
                <w:rFonts w:ascii="Arial" w:hAnsi="Arial" w:cs="Arial"/>
                <w:b/>
                <w:color w:val="002060"/>
                <w:sz w:val="24"/>
                <w:szCs w:val="24"/>
                <w:lang w:val="en-US"/>
              </w:rPr>
            </w:pPr>
            <w:r w:rsidRPr="00107F82">
              <w:rPr>
                <w:rFonts w:ascii="Arial" w:hAnsi="Arial" w:cs="Arial"/>
                <w:b/>
                <w:color w:val="002060"/>
                <w:sz w:val="24"/>
                <w:szCs w:val="24"/>
                <w:lang w:val="en-US"/>
              </w:rPr>
              <w:t>Compliance Checks:</w:t>
            </w:r>
          </w:p>
          <w:p w14:paraId="58F6A062" w14:textId="77777777" w:rsidR="00107F82" w:rsidRPr="00107F82" w:rsidRDefault="00107F82" w:rsidP="002012EF">
            <w:pPr>
              <w:pStyle w:val="NoSpacing"/>
              <w:rPr>
                <w:rFonts w:ascii="Arial" w:hAnsi="Arial" w:cs="Arial"/>
                <w:b/>
                <w:color w:val="002060"/>
                <w:sz w:val="24"/>
                <w:szCs w:val="24"/>
                <w:lang w:val="en-US"/>
              </w:rPr>
            </w:pPr>
          </w:p>
        </w:tc>
        <w:tc>
          <w:tcPr>
            <w:tcW w:w="6053" w:type="dxa"/>
          </w:tcPr>
          <w:p w14:paraId="0873A925" w14:textId="77777777" w:rsidR="00107F82" w:rsidRPr="00107F82" w:rsidRDefault="00107F82" w:rsidP="002012EF">
            <w:pPr>
              <w:pStyle w:val="NoSpacing"/>
              <w:rPr>
                <w:rFonts w:ascii="Arial" w:hAnsi="Arial" w:cs="Arial"/>
                <w:color w:val="002060"/>
                <w:sz w:val="24"/>
                <w:szCs w:val="24"/>
                <w:lang w:val="en-US"/>
              </w:rPr>
            </w:pPr>
            <w:r w:rsidRPr="00107F82">
              <w:rPr>
                <w:rFonts w:ascii="Arial" w:hAnsi="Arial" w:cs="Arial"/>
                <w:color w:val="002060"/>
                <w:sz w:val="24"/>
                <w:szCs w:val="24"/>
                <w:lang w:val="en-US"/>
              </w:rPr>
              <w:t>Completed</w:t>
            </w:r>
          </w:p>
        </w:tc>
      </w:tr>
    </w:tbl>
    <w:p w14:paraId="43F25C09" w14:textId="77777777" w:rsidR="00107F82" w:rsidRPr="00107F82" w:rsidRDefault="00107F82" w:rsidP="00107F82">
      <w:pPr>
        <w:rPr>
          <w:rFonts w:cs="Arial"/>
          <w:szCs w:val="24"/>
        </w:rPr>
      </w:pPr>
    </w:p>
    <w:tbl>
      <w:tblPr>
        <w:tblStyle w:val="TableGrid"/>
        <w:tblW w:w="9493" w:type="dxa"/>
        <w:tblLook w:val="04A0" w:firstRow="1" w:lastRow="0" w:firstColumn="1" w:lastColumn="0" w:noHBand="0" w:noVBand="1"/>
      </w:tblPr>
      <w:tblGrid>
        <w:gridCol w:w="1124"/>
        <w:gridCol w:w="1324"/>
        <w:gridCol w:w="5911"/>
        <w:gridCol w:w="1134"/>
      </w:tblGrid>
      <w:tr w:rsidR="00107F82" w:rsidRPr="00107F82" w14:paraId="61FDFEB9" w14:textId="77777777" w:rsidTr="002012EF">
        <w:trPr>
          <w:tblHeader/>
        </w:trPr>
        <w:tc>
          <w:tcPr>
            <w:tcW w:w="1124" w:type="dxa"/>
          </w:tcPr>
          <w:p w14:paraId="43C191FF" w14:textId="77777777" w:rsidR="00107F82" w:rsidRPr="00107F82" w:rsidRDefault="00107F82" w:rsidP="002012EF">
            <w:pPr>
              <w:spacing w:line="276" w:lineRule="auto"/>
              <w:rPr>
                <w:rFonts w:cs="Arial"/>
                <w:b/>
                <w:szCs w:val="24"/>
              </w:rPr>
            </w:pPr>
            <w:r w:rsidRPr="00107F82">
              <w:rPr>
                <w:rFonts w:cs="Arial"/>
                <w:b/>
                <w:szCs w:val="24"/>
              </w:rPr>
              <w:t>Version</w:t>
            </w:r>
          </w:p>
        </w:tc>
        <w:tc>
          <w:tcPr>
            <w:tcW w:w="1324" w:type="dxa"/>
          </w:tcPr>
          <w:p w14:paraId="740ABD79" w14:textId="77777777" w:rsidR="00107F82" w:rsidRPr="00107F82" w:rsidRDefault="00107F82" w:rsidP="002012EF">
            <w:pPr>
              <w:spacing w:line="276" w:lineRule="auto"/>
              <w:rPr>
                <w:rFonts w:cs="Arial"/>
                <w:b/>
                <w:szCs w:val="24"/>
              </w:rPr>
            </w:pPr>
            <w:r w:rsidRPr="00107F82">
              <w:rPr>
                <w:rFonts w:cs="Arial"/>
                <w:b/>
                <w:szCs w:val="24"/>
              </w:rPr>
              <w:t xml:space="preserve">Date </w:t>
            </w:r>
          </w:p>
        </w:tc>
        <w:tc>
          <w:tcPr>
            <w:tcW w:w="5911" w:type="dxa"/>
          </w:tcPr>
          <w:p w14:paraId="5B13C2FE" w14:textId="77777777" w:rsidR="00107F82" w:rsidRPr="00107F82" w:rsidRDefault="00107F82" w:rsidP="002012EF">
            <w:pPr>
              <w:spacing w:line="276" w:lineRule="auto"/>
              <w:rPr>
                <w:rFonts w:cs="Arial"/>
                <w:b/>
                <w:szCs w:val="24"/>
              </w:rPr>
            </w:pPr>
            <w:r w:rsidRPr="00107F82">
              <w:rPr>
                <w:rFonts w:cs="Arial"/>
                <w:b/>
                <w:szCs w:val="24"/>
              </w:rPr>
              <w:t>Revision description/Summary of changes</w:t>
            </w:r>
          </w:p>
        </w:tc>
        <w:tc>
          <w:tcPr>
            <w:tcW w:w="1134" w:type="dxa"/>
          </w:tcPr>
          <w:p w14:paraId="202C63D1" w14:textId="77777777" w:rsidR="00107F82" w:rsidRPr="00107F82" w:rsidRDefault="00107F82" w:rsidP="002012EF">
            <w:pPr>
              <w:spacing w:line="276" w:lineRule="auto"/>
              <w:rPr>
                <w:rFonts w:cs="Arial"/>
                <w:b/>
                <w:szCs w:val="24"/>
              </w:rPr>
            </w:pPr>
            <w:r w:rsidRPr="00107F82">
              <w:rPr>
                <w:rFonts w:cs="Arial"/>
                <w:b/>
                <w:szCs w:val="24"/>
              </w:rPr>
              <w:t>Author</w:t>
            </w:r>
          </w:p>
        </w:tc>
      </w:tr>
      <w:tr w:rsidR="00107F82" w:rsidRPr="00107F82" w14:paraId="48EED316" w14:textId="77777777" w:rsidTr="002012EF">
        <w:tc>
          <w:tcPr>
            <w:tcW w:w="1124" w:type="dxa"/>
          </w:tcPr>
          <w:p w14:paraId="6821E914" w14:textId="77777777" w:rsidR="00107F82" w:rsidRPr="00107F82" w:rsidRDefault="00107F82" w:rsidP="002012EF">
            <w:pPr>
              <w:spacing w:line="276" w:lineRule="auto"/>
              <w:rPr>
                <w:rFonts w:cs="Arial"/>
                <w:szCs w:val="24"/>
              </w:rPr>
            </w:pPr>
            <w:r w:rsidRPr="00107F82">
              <w:rPr>
                <w:rFonts w:cs="Arial"/>
                <w:szCs w:val="24"/>
              </w:rPr>
              <w:t>V4</w:t>
            </w:r>
          </w:p>
        </w:tc>
        <w:tc>
          <w:tcPr>
            <w:tcW w:w="1324" w:type="dxa"/>
          </w:tcPr>
          <w:p w14:paraId="77F7975A" w14:textId="77777777" w:rsidR="00107F82" w:rsidRPr="00107F82" w:rsidRDefault="00107F82" w:rsidP="002012EF">
            <w:pPr>
              <w:spacing w:line="276" w:lineRule="auto"/>
              <w:rPr>
                <w:rFonts w:cs="Arial"/>
                <w:szCs w:val="24"/>
              </w:rPr>
            </w:pPr>
            <w:r w:rsidRPr="00107F82">
              <w:rPr>
                <w:rFonts w:cs="Arial"/>
                <w:szCs w:val="24"/>
              </w:rPr>
              <w:t>01 August 2021</w:t>
            </w:r>
          </w:p>
        </w:tc>
        <w:tc>
          <w:tcPr>
            <w:tcW w:w="5911" w:type="dxa"/>
          </w:tcPr>
          <w:p w14:paraId="707657E5" w14:textId="77777777" w:rsidR="00107F82" w:rsidRPr="00107F82" w:rsidRDefault="00107F82" w:rsidP="002012EF">
            <w:pPr>
              <w:pStyle w:val="NoSpacing"/>
              <w:rPr>
                <w:rFonts w:ascii="Arial" w:hAnsi="Arial" w:cs="Arial"/>
                <w:b/>
                <w:color w:val="002060"/>
                <w:sz w:val="24"/>
                <w:szCs w:val="24"/>
                <w:lang w:val="en-US"/>
              </w:rPr>
            </w:pPr>
            <w:r w:rsidRPr="00107F82">
              <w:rPr>
                <w:rFonts w:ascii="Arial" w:hAnsi="Arial" w:cs="Arial"/>
                <w:b/>
                <w:color w:val="002060"/>
                <w:sz w:val="24"/>
                <w:szCs w:val="24"/>
                <w:lang w:val="en-US"/>
              </w:rPr>
              <w:t>Throughout the Regulations</w:t>
            </w:r>
          </w:p>
          <w:p w14:paraId="0716E44E" w14:textId="77777777" w:rsidR="00107F82" w:rsidRPr="00107F82" w:rsidRDefault="00107F82" w:rsidP="002012EF">
            <w:pPr>
              <w:pStyle w:val="NoSpacing"/>
              <w:numPr>
                <w:ilvl w:val="0"/>
                <w:numId w:val="1"/>
              </w:numPr>
              <w:rPr>
                <w:rFonts w:ascii="Arial" w:hAnsi="Arial" w:cs="Arial"/>
                <w:color w:val="002060"/>
                <w:sz w:val="24"/>
                <w:szCs w:val="24"/>
                <w:lang w:val="en-US"/>
              </w:rPr>
            </w:pPr>
            <w:r w:rsidRPr="00107F82">
              <w:rPr>
                <w:rFonts w:ascii="Arial" w:hAnsi="Arial" w:cs="Arial"/>
                <w:color w:val="002060"/>
                <w:sz w:val="24"/>
                <w:szCs w:val="24"/>
                <w:lang w:val="en-US"/>
              </w:rPr>
              <w:t>The regulations have been updated to include numerical references for each paragraph to help easily identify areas.</w:t>
            </w:r>
          </w:p>
          <w:p w14:paraId="14413E69" w14:textId="77777777" w:rsidR="00107F82" w:rsidRPr="00107F82" w:rsidRDefault="00107F82" w:rsidP="002012EF">
            <w:pPr>
              <w:pStyle w:val="NoSpacing"/>
              <w:ind w:left="720"/>
              <w:rPr>
                <w:rFonts w:ascii="Arial" w:hAnsi="Arial" w:cs="Arial"/>
                <w:color w:val="002060"/>
                <w:sz w:val="24"/>
                <w:szCs w:val="24"/>
                <w:lang w:val="en-US"/>
              </w:rPr>
            </w:pPr>
          </w:p>
          <w:p w14:paraId="2603ECDB" w14:textId="77777777" w:rsidR="00107F82" w:rsidRPr="00107F82" w:rsidRDefault="00107F82" w:rsidP="002012EF">
            <w:pPr>
              <w:pStyle w:val="NoSpacing"/>
              <w:rPr>
                <w:rFonts w:ascii="Arial" w:hAnsi="Arial" w:cs="Arial"/>
                <w:b/>
                <w:bCs/>
                <w:color w:val="002060"/>
                <w:sz w:val="24"/>
                <w:szCs w:val="24"/>
                <w:lang w:val="en-US"/>
              </w:rPr>
            </w:pPr>
            <w:r w:rsidRPr="00107F82">
              <w:rPr>
                <w:rFonts w:ascii="Arial" w:hAnsi="Arial" w:cs="Arial"/>
                <w:b/>
                <w:bCs/>
                <w:color w:val="002060"/>
                <w:sz w:val="24"/>
                <w:szCs w:val="24"/>
                <w:lang w:val="en-US"/>
              </w:rPr>
              <w:t>Our Student Charter</w:t>
            </w:r>
          </w:p>
          <w:p w14:paraId="7FA25590" w14:textId="77777777" w:rsidR="00107F82" w:rsidRPr="00107F82" w:rsidRDefault="00107F82" w:rsidP="002012EF">
            <w:pPr>
              <w:pStyle w:val="NoSpacing"/>
              <w:numPr>
                <w:ilvl w:val="0"/>
                <w:numId w:val="1"/>
              </w:numPr>
              <w:rPr>
                <w:rFonts w:ascii="Arial" w:hAnsi="Arial" w:cs="Arial"/>
                <w:color w:val="002060"/>
                <w:sz w:val="24"/>
                <w:szCs w:val="24"/>
                <w:lang w:val="en-US"/>
              </w:rPr>
            </w:pPr>
            <w:r w:rsidRPr="00107F82">
              <w:rPr>
                <w:rFonts w:ascii="Arial" w:hAnsi="Arial" w:cs="Arial"/>
                <w:color w:val="002060"/>
                <w:sz w:val="24"/>
                <w:szCs w:val="24"/>
                <w:lang w:val="en-US"/>
              </w:rPr>
              <w:t>Updated with new SU President’s signature.</w:t>
            </w:r>
          </w:p>
          <w:p w14:paraId="11B96482" w14:textId="77777777" w:rsidR="00107F82" w:rsidRPr="00107F82" w:rsidRDefault="00107F82" w:rsidP="002012EF">
            <w:pPr>
              <w:pStyle w:val="NoSpacing"/>
              <w:ind w:left="720"/>
              <w:rPr>
                <w:rFonts w:ascii="Arial" w:hAnsi="Arial" w:cs="Arial"/>
                <w:color w:val="002060"/>
                <w:sz w:val="24"/>
                <w:szCs w:val="24"/>
                <w:lang w:val="en-US"/>
              </w:rPr>
            </w:pPr>
          </w:p>
          <w:p w14:paraId="105197FC" w14:textId="77777777" w:rsidR="00107F82" w:rsidRPr="00107F82" w:rsidRDefault="00107F82" w:rsidP="002012EF">
            <w:pPr>
              <w:pStyle w:val="NoSpacing"/>
              <w:rPr>
                <w:rFonts w:ascii="Arial" w:hAnsi="Arial" w:cs="Arial"/>
                <w:b/>
                <w:color w:val="002060"/>
                <w:sz w:val="24"/>
                <w:szCs w:val="24"/>
                <w:lang w:val="en-US"/>
              </w:rPr>
            </w:pPr>
            <w:r w:rsidRPr="00107F82">
              <w:rPr>
                <w:rFonts w:ascii="Arial" w:hAnsi="Arial" w:cs="Arial"/>
                <w:b/>
                <w:color w:val="002060"/>
                <w:sz w:val="24"/>
                <w:szCs w:val="24"/>
                <w:lang w:val="en-US"/>
              </w:rPr>
              <w:t>Community Code of Conduct</w:t>
            </w:r>
          </w:p>
          <w:p w14:paraId="25406056" w14:textId="77777777" w:rsidR="00107F82" w:rsidRPr="00107F82" w:rsidRDefault="00107F82" w:rsidP="002012EF">
            <w:pPr>
              <w:pStyle w:val="Heading2"/>
              <w:numPr>
                <w:ilvl w:val="0"/>
                <w:numId w:val="1"/>
              </w:numPr>
              <w:tabs>
                <w:tab w:val="num" w:pos="360"/>
              </w:tabs>
              <w:ind w:left="0" w:firstLine="0"/>
              <w:outlineLvl w:val="1"/>
              <w:rPr>
                <w:rFonts w:cs="Arial"/>
                <w:b w:val="0"/>
                <w:bCs/>
                <w:szCs w:val="24"/>
              </w:rPr>
            </w:pPr>
            <w:bookmarkStart w:id="374" w:name="_Toc71291800"/>
            <w:r w:rsidRPr="00107F82">
              <w:rPr>
                <w:rFonts w:cs="Arial"/>
                <w:b w:val="0"/>
                <w:bCs/>
                <w:szCs w:val="24"/>
              </w:rPr>
              <w:t xml:space="preserve">Addition of examples for definitions of bulling, </w:t>
            </w:r>
            <w:proofErr w:type="gramStart"/>
            <w:r w:rsidRPr="00107F82">
              <w:rPr>
                <w:rFonts w:cs="Arial"/>
                <w:b w:val="0"/>
                <w:bCs/>
                <w:szCs w:val="24"/>
              </w:rPr>
              <w:t>harassment</w:t>
            </w:r>
            <w:proofErr w:type="gramEnd"/>
            <w:r w:rsidRPr="00107F82">
              <w:rPr>
                <w:rFonts w:cs="Arial"/>
                <w:b w:val="0"/>
                <w:bCs/>
                <w:szCs w:val="24"/>
              </w:rPr>
              <w:t xml:space="preserve"> and sexual misconduct as per the </w:t>
            </w:r>
            <w:proofErr w:type="spellStart"/>
            <w:r w:rsidRPr="00107F82">
              <w:rPr>
                <w:rFonts w:cs="Arial"/>
                <w:b w:val="0"/>
                <w:bCs/>
                <w:szCs w:val="24"/>
              </w:rPr>
              <w:t>OfS</w:t>
            </w:r>
            <w:proofErr w:type="spellEnd"/>
            <w:r w:rsidRPr="00107F82">
              <w:rPr>
                <w:rFonts w:cs="Arial"/>
                <w:b w:val="0"/>
                <w:bCs/>
                <w:szCs w:val="24"/>
              </w:rPr>
              <w:t xml:space="preserve"> guidance.</w:t>
            </w:r>
            <w:bookmarkEnd w:id="374"/>
          </w:p>
          <w:p w14:paraId="31BC8927" w14:textId="77777777" w:rsidR="00107F82" w:rsidRPr="00107F82" w:rsidRDefault="00107F82" w:rsidP="002012EF">
            <w:pPr>
              <w:rPr>
                <w:rFonts w:cs="Arial"/>
                <w:szCs w:val="24"/>
              </w:rPr>
            </w:pPr>
          </w:p>
          <w:p w14:paraId="28E662B4" w14:textId="77777777" w:rsidR="00107F82" w:rsidRPr="00107F82" w:rsidRDefault="00107F82" w:rsidP="002012EF">
            <w:pPr>
              <w:pStyle w:val="NoSpacing"/>
              <w:rPr>
                <w:rFonts w:ascii="Arial" w:hAnsi="Arial" w:cs="Arial"/>
                <w:b/>
                <w:color w:val="002060"/>
                <w:sz w:val="24"/>
                <w:szCs w:val="24"/>
                <w:lang w:val="en-US"/>
              </w:rPr>
            </w:pPr>
            <w:r w:rsidRPr="00107F82">
              <w:rPr>
                <w:rFonts w:ascii="Arial" w:hAnsi="Arial" w:cs="Arial"/>
                <w:b/>
                <w:color w:val="002060"/>
                <w:sz w:val="24"/>
                <w:szCs w:val="24"/>
                <w:lang w:val="en-US"/>
              </w:rPr>
              <w:t>Glossary</w:t>
            </w:r>
          </w:p>
          <w:p w14:paraId="29655C73" w14:textId="77777777" w:rsidR="00107F82" w:rsidRPr="00107F82" w:rsidRDefault="00107F82" w:rsidP="002012EF">
            <w:pPr>
              <w:pStyle w:val="NoSpacing"/>
              <w:numPr>
                <w:ilvl w:val="0"/>
                <w:numId w:val="1"/>
              </w:numPr>
              <w:rPr>
                <w:rFonts w:ascii="Arial" w:hAnsi="Arial" w:cs="Arial"/>
                <w:color w:val="002060"/>
                <w:sz w:val="24"/>
                <w:szCs w:val="24"/>
                <w:lang w:val="en-US"/>
              </w:rPr>
            </w:pPr>
            <w:r w:rsidRPr="00107F82">
              <w:rPr>
                <w:rFonts w:ascii="Arial" w:hAnsi="Arial" w:cs="Arial"/>
                <w:color w:val="002060"/>
                <w:sz w:val="24"/>
                <w:szCs w:val="24"/>
                <w:lang w:val="en-US"/>
              </w:rPr>
              <w:t>Updated to include new definition of precautionary measures (used to be referred to as restriction)</w:t>
            </w:r>
          </w:p>
          <w:p w14:paraId="30985F13" w14:textId="77777777" w:rsidR="00107F82" w:rsidRPr="00107F82" w:rsidRDefault="00107F82" w:rsidP="002012EF">
            <w:pPr>
              <w:pStyle w:val="NoSpacing"/>
              <w:numPr>
                <w:ilvl w:val="0"/>
                <w:numId w:val="1"/>
              </w:numPr>
              <w:rPr>
                <w:rFonts w:ascii="Arial" w:hAnsi="Arial" w:cs="Arial"/>
                <w:color w:val="002060"/>
                <w:sz w:val="24"/>
                <w:szCs w:val="24"/>
                <w:lang w:val="en-US"/>
              </w:rPr>
            </w:pPr>
            <w:r w:rsidRPr="00107F82">
              <w:rPr>
                <w:rFonts w:ascii="Arial" w:hAnsi="Arial" w:cs="Arial"/>
                <w:color w:val="002060"/>
                <w:sz w:val="24"/>
                <w:szCs w:val="24"/>
                <w:lang w:val="en-US"/>
              </w:rPr>
              <w:lastRenderedPageBreak/>
              <w:t>Updated to include the terms Reporting and Responding Party in accordance with updates made in Section 12: Student Disciplinary</w:t>
            </w:r>
          </w:p>
          <w:p w14:paraId="608437B0" w14:textId="77777777" w:rsidR="00107F82" w:rsidRPr="00107F82" w:rsidRDefault="00107F82" w:rsidP="002012EF">
            <w:pPr>
              <w:pStyle w:val="NoSpacing"/>
              <w:ind w:left="720"/>
              <w:rPr>
                <w:rFonts w:ascii="Arial" w:hAnsi="Arial" w:cs="Arial"/>
                <w:color w:val="002060"/>
                <w:sz w:val="24"/>
                <w:szCs w:val="24"/>
                <w:lang w:val="en-US"/>
              </w:rPr>
            </w:pPr>
          </w:p>
          <w:p w14:paraId="4B594855" w14:textId="77777777" w:rsidR="00107F82" w:rsidRPr="00107F82" w:rsidRDefault="00107F82" w:rsidP="002012EF">
            <w:pPr>
              <w:pStyle w:val="NoSpacing"/>
              <w:rPr>
                <w:rFonts w:ascii="Arial" w:hAnsi="Arial" w:cs="Arial"/>
                <w:b/>
                <w:color w:val="002060"/>
                <w:sz w:val="24"/>
                <w:szCs w:val="24"/>
                <w:lang w:val="en-US"/>
              </w:rPr>
            </w:pPr>
            <w:r w:rsidRPr="00107F82">
              <w:rPr>
                <w:rFonts w:ascii="Arial" w:hAnsi="Arial" w:cs="Arial"/>
                <w:b/>
                <w:color w:val="002060"/>
                <w:sz w:val="24"/>
                <w:szCs w:val="24"/>
                <w:lang w:val="en-US"/>
              </w:rPr>
              <w:t xml:space="preserve">Section 1: Important Information </w:t>
            </w:r>
          </w:p>
          <w:p w14:paraId="3B38C636" w14:textId="77777777" w:rsidR="00107F82" w:rsidRPr="00107F82" w:rsidRDefault="00107F82" w:rsidP="002012EF">
            <w:pPr>
              <w:pStyle w:val="NoSpacing"/>
              <w:numPr>
                <w:ilvl w:val="0"/>
                <w:numId w:val="1"/>
              </w:numPr>
              <w:rPr>
                <w:rFonts w:ascii="Arial" w:hAnsi="Arial" w:cs="Arial"/>
                <w:color w:val="002060"/>
                <w:sz w:val="24"/>
                <w:szCs w:val="24"/>
                <w:lang w:val="en-US"/>
              </w:rPr>
            </w:pPr>
            <w:r w:rsidRPr="00107F82">
              <w:rPr>
                <w:rFonts w:ascii="Arial" w:hAnsi="Arial" w:cs="Arial"/>
                <w:color w:val="002060"/>
                <w:sz w:val="24"/>
                <w:szCs w:val="24"/>
                <w:lang w:val="en-US"/>
              </w:rPr>
              <w:t xml:space="preserve">Addition of ‘Allegations under the Regulations’ for Taught Students </w:t>
            </w:r>
          </w:p>
          <w:p w14:paraId="0C18DD96" w14:textId="77777777" w:rsidR="00107F82" w:rsidRPr="00107F82" w:rsidRDefault="00107F82" w:rsidP="002012EF">
            <w:pPr>
              <w:pStyle w:val="NoSpacing"/>
              <w:ind w:left="720"/>
              <w:rPr>
                <w:rFonts w:ascii="Arial" w:hAnsi="Arial" w:cs="Arial"/>
                <w:color w:val="002060"/>
                <w:sz w:val="24"/>
                <w:szCs w:val="24"/>
                <w:lang w:val="en-US"/>
              </w:rPr>
            </w:pPr>
          </w:p>
          <w:p w14:paraId="30F98069" w14:textId="77777777" w:rsidR="00107F82" w:rsidRPr="00107F82" w:rsidRDefault="00107F82" w:rsidP="002012EF">
            <w:pPr>
              <w:pStyle w:val="NoSpacing"/>
              <w:rPr>
                <w:rFonts w:ascii="Arial" w:hAnsi="Arial" w:cs="Arial"/>
                <w:b/>
                <w:color w:val="002060"/>
                <w:sz w:val="24"/>
                <w:szCs w:val="24"/>
                <w:lang w:val="en-US"/>
              </w:rPr>
            </w:pPr>
            <w:r w:rsidRPr="00107F82">
              <w:rPr>
                <w:rFonts w:ascii="Arial" w:hAnsi="Arial" w:cs="Arial"/>
                <w:b/>
                <w:color w:val="002060"/>
                <w:sz w:val="24"/>
                <w:szCs w:val="24"/>
                <w:lang w:val="en-US"/>
              </w:rPr>
              <w:t xml:space="preserve">Section 2: International Student Information </w:t>
            </w:r>
          </w:p>
          <w:p w14:paraId="6EC00978" w14:textId="77777777" w:rsidR="00107F82" w:rsidRPr="00107F82" w:rsidRDefault="00107F82" w:rsidP="002012EF">
            <w:pPr>
              <w:pStyle w:val="NoSpacing"/>
              <w:numPr>
                <w:ilvl w:val="0"/>
                <w:numId w:val="1"/>
              </w:numPr>
              <w:rPr>
                <w:rFonts w:ascii="Arial" w:hAnsi="Arial" w:cs="Arial"/>
                <w:color w:val="002060"/>
                <w:sz w:val="24"/>
                <w:szCs w:val="24"/>
                <w:lang w:val="en-US"/>
              </w:rPr>
            </w:pPr>
            <w:r w:rsidRPr="00107F82">
              <w:rPr>
                <w:rFonts w:ascii="Arial" w:hAnsi="Arial" w:cs="Arial"/>
                <w:color w:val="002060"/>
                <w:sz w:val="24"/>
                <w:szCs w:val="24"/>
                <w:lang w:val="en-US"/>
              </w:rPr>
              <w:t>All student visa information updated in line with immigration requirements.</w:t>
            </w:r>
          </w:p>
          <w:p w14:paraId="58382BD1" w14:textId="77777777" w:rsidR="00107F82" w:rsidRPr="00107F82" w:rsidRDefault="00107F82" w:rsidP="002012EF">
            <w:pPr>
              <w:pStyle w:val="NoSpacing"/>
              <w:ind w:left="720"/>
              <w:rPr>
                <w:rFonts w:ascii="Arial" w:hAnsi="Arial" w:cs="Arial"/>
                <w:color w:val="002060"/>
                <w:sz w:val="24"/>
                <w:szCs w:val="24"/>
                <w:lang w:val="en-US"/>
              </w:rPr>
            </w:pPr>
          </w:p>
          <w:p w14:paraId="7DF5C810" w14:textId="77777777" w:rsidR="00107F82" w:rsidRPr="00107F82" w:rsidRDefault="00107F82" w:rsidP="002012EF">
            <w:pPr>
              <w:pStyle w:val="NoSpacing"/>
              <w:rPr>
                <w:rFonts w:ascii="Arial" w:hAnsi="Arial" w:cs="Arial"/>
                <w:b/>
                <w:color w:val="002060"/>
                <w:sz w:val="24"/>
                <w:szCs w:val="24"/>
                <w:lang w:val="en-US"/>
              </w:rPr>
            </w:pPr>
            <w:r w:rsidRPr="00107F82">
              <w:rPr>
                <w:rFonts w:ascii="Arial" w:hAnsi="Arial" w:cs="Arial"/>
                <w:b/>
                <w:color w:val="002060"/>
                <w:sz w:val="24"/>
                <w:szCs w:val="24"/>
                <w:lang w:val="en-US"/>
              </w:rPr>
              <w:t xml:space="preserve">Section 3: Student Finance </w:t>
            </w:r>
          </w:p>
          <w:p w14:paraId="59091788" w14:textId="77777777" w:rsidR="00107F82" w:rsidRPr="00107F82" w:rsidRDefault="00107F82" w:rsidP="002012EF">
            <w:pPr>
              <w:pStyle w:val="NoSpacing"/>
              <w:numPr>
                <w:ilvl w:val="0"/>
                <w:numId w:val="1"/>
              </w:numPr>
              <w:rPr>
                <w:rFonts w:ascii="Arial" w:hAnsi="Arial" w:cs="Arial"/>
                <w:color w:val="002060"/>
                <w:sz w:val="24"/>
                <w:szCs w:val="24"/>
                <w:lang w:val="en-US"/>
              </w:rPr>
            </w:pPr>
            <w:r w:rsidRPr="00107F82">
              <w:rPr>
                <w:rFonts w:ascii="Arial" w:hAnsi="Arial" w:cs="Arial"/>
                <w:color w:val="002060"/>
                <w:sz w:val="24"/>
                <w:szCs w:val="24"/>
                <w:lang w:val="en-US"/>
              </w:rPr>
              <w:t xml:space="preserve">More clearly outlined the appeal process. </w:t>
            </w:r>
          </w:p>
          <w:p w14:paraId="4CD890DA" w14:textId="77777777" w:rsidR="00107F82" w:rsidRPr="00107F82" w:rsidRDefault="00107F82" w:rsidP="002012EF">
            <w:pPr>
              <w:pStyle w:val="NoSpacing"/>
              <w:ind w:left="720"/>
              <w:rPr>
                <w:rFonts w:ascii="Arial" w:hAnsi="Arial" w:cs="Arial"/>
                <w:color w:val="002060"/>
                <w:sz w:val="24"/>
                <w:szCs w:val="24"/>
                <w:lang w:val="en-US"/>
              </w:rPr>
            </w:pPr>
          </w:p>
          <w:p w14:paraId="2B39C9DF" w14:textId="77777777" w:rsidR="00107F82" w:rsidRPr="00107F82" w:rsidRDefault="00107F82" w:rsidP="002012EF">
            <w:pPr>
              <w:pStyle w:val="NoSpacing"/>
              <w:rPr>
                <w:rFonts w:ascii="Arial" w:hAnsi="Arial" w:cs="Arial"/>
                <w:b/>
                <w:color w:val="002060"/>
                <w:sz w:val="24"/>
                <w:szCs w:val="24"/>
                <w:lang w:val="en-US"/>
              </w:rPr>
            </w:pPr>
            <w:r w:rsidRPr="00107F82">
              <w:rPr>
                <w:rFonts w:ascii="Arial" w:hAnsi="Arial" w:cs="Arial"/>
                <w:b/>
                <w:color w:val="002060"/>
                <w:sz w:val="24"/>
                <w:szCs w:val="24"/>
                <w:lang w:val="en-US"/>
              </w:rPr>
              <w:t xml:space="preserve">Section 5: Interrupting, Withdrawing, or Transferring from Studies </w:t>
            </w:r>
          </w:p>
          <w:p w14:paraId="63023F36" w14:textId="77777777" w:rsidR="00107F82" w:rsidRPr="00107F82" w:rsidRDefault="00107F82" w:rsidP="002012EF">
            <w:pPr>
              <w:pStyle w:val="NoSpacing"/>
              <w:numPr>
                <w:ilvl w:val="0"/>
                <w:numId w:val="1"/>
              </w:numPr>
              <w:rPr>
                <w:rFonts w:ascii="Arial" w:hAnsi="Arial" w:cs="Arial"/>
                <w:color w:val="002060"/>
                <w:sz w:val="24"/>
                <w:szCs w:val="24"/>
                <w:lang w:val="en-US"/>
              </w:rPr>
            </w:pPr>
            <w:r w:rsidRPr="00107F82">
              <w:rPr>
                <w:rFonts w:ascii="Arial" w:hAnsi="Arial" w:cs="Arial"/>
                <w:color w:val="002060"/>
                <w:sz w:val="24"/>
                <w:szCs w:val="24"/>
                <w:lang w:val="en-US"/>
              </w:rPr>
              <w:t xml:space="preserve">Addition of limited options for which point a student can return to their studies after interruption. </w:t>
            </w:r>
          </w:p>
          <w:p w14:paraId="683FD43B" w14:textId="77777777" w:rsidR="00107F82" w:rsidRPr="00107F82" w:rsidRDefault="00107F82" w:rsidP="002012EF">
            <w:pPr>
              <w:pStyle w:val="NoSpacing"/>
              <w:numPr>
                <w:ilvl w:val="0"/>
                <w:numId w:val="1"/>
              </w:numPr>
              <w:rPr>
                <w:rFonts w:ascii="Arial" w:hAnsi="Arial" w:cs="Arial"/>
                <w:color w:val="002060"/>
                <w:sz w:val="24"/>
                <w:szCs w:val="24"/>
                <w:lang w:val="en-US"/>
              </w:rPr>
            </w:pPr>
            <w:r w:rsidRPr="00107F82">
              <w:rPr>
                <w:rFonts w:ascii="Arial" w:hAnsi="Arial" w:cs="Arial"/>
                <w:color w:val="002060"/>
                <w:sz w:val="24"/>
                <w:szCs w:val="24"/>
                <w:lang w:val="en-US"/>
              </w:rPr>
              <w:t>Outlined maximum period of registration.</w:t>
            </w:r>
          </w:p>
          <w:p w14:paraId="73BDBE90" w14:textId="77777777" w:rsidR="00107F82" w:rsidRPr="00107F82" w:rsidRDefault="00107F82" w:rsidP="002012EF">
            <w:pPr>
              <w:pStyle w:val="NoSpacing"/>
              <w:ind w:left="720"/>
              <w:rPr>
                <w:rFonts w:ascii="Arial" w:hAnsi="Arial" w:cs="Arial"/>
                <w:color w:val="002060"/>
                <w:sz w:val="24"/>
                <w:szCs w:val="24"/>
                <w:lang w:val="en-US"/>
              </w:rPr>
            </w:pPr>
          </w:p>
          <w:p w14:paraId="51448010" w14:textId="77777777" w:rsidR="00107F82" w:rsidRPr="00107F82" w:rsidRDefault="00107F82" w:rsidP="002012EF">
            <w:pPr>
              <w:pStyle w:val="NoSpacing"/>
              <w:rPr>
                <w:rFonts w:ascii="Arial" w:hAnsi="Arial" w:cs="Arial"/>
                <w:b/>
                <w:color w:val="002060"/>
                <w:sz w:val="24"/>
                <w:szCs w:val="24"/>
                <w:lang w:val="en-US"/>
              </w:rPr>
            </w:pPr>
            <w:r w:rsidRPr="00107F82">
              <w:rPr>
                <w:rFonts w:ascii="Arial" w:hAnsi="Arial" w:cs="Arial"/>
                <w:b/>
                <w:color w:val="002060"/>
                <w:sz w:val="24"/>
                <w:szCs w:val="24"/>
                <w:lang w:val="en-US"/>
              </w:rPr>
              <w:t xml:space="preserve">Section 7: Conduct in Assessments </w:t>
            </w:r>
          </w:p>
          <w:p w14:paraId="4BF1D96D" w14:textId="77777777" w:rsidR="00107F82" w:rsidRPr="00107F82" w:rsidRDefault="00107F82" w:rsidP="002012EF">
            <w:pPr>
              <w:pStyle w:val="NoSpacing"/>
              <w:numPr>
                <w:ilvl w:val="0"/>
                <w:numId w:val="1"/>
              </w:numPr>
              <w:rPr>
                <w:rFonts w:ascii="Arial" w:hAnsi="Arial" w:cs="Arial"/>
                <w:color w:val="002060"/>
                <w:sz w:val="24"/>
                <w:szCs w:val="24"/>
                <w:lang w:val="en-US"/>
              </w:rPr>
            </w:pPr>
            <w:r w:rsidRPr="00107F82">
              <w:rPr>
                <w:rFonts w:ascii="Arial" w:hAnsi="Arial" w:cs="Arial"/>
                <w:color w:val="002060"/>
                <w:sz w:val="24"/>
                <w:szCs w:val="24"/>
                <w:lang w:val="en-US"/>
              </w:rPr>
              <w:t>Clarification of student’s responsibility during online assessments.</w:t>
            </w:r>
          </w:p>
          <w:p w14:paraId="182F0EDB" w14:textId="77777777" w:rsidR="00107F82" w:rsidRPr="00107F82" w:rsidRDefault="00107F82" w:rsidP="002012EF">
            <w:pPr>
              <w:pStyle w:val="NoSpacing"/>
              <w:ind w:left="720"/>
              <w:rPr>
                <w:rFonts w:ascii="Arial" w:hAnsi="Arial" w:cs="Arial"/>
                <w:color w:val="002060"/>
                <w:sz w:val="24"/>
                <w:szCs w:val="24"/>
                <w:lang w:val="en-US"/>
              </w:rPr>
            </w:pPr>
          </w:p>
          <w:p w14:paraId="60599C62" w14:textId="77777777" w:rsidR="00107F82" w:rsidRPr="00107F82" w:rsidRDefault="00107F82" w:rsidP="002012EF">
            <w:pPr>
              <w:pStyle w:val="NoSpacing"/>
              <w:rPr>
                <w:rFonts w:ascii="Arial" w:hAnsi="Arial" w:cs="Arial"/>
                <w:b/>
                <w:color w:val="002060"/>
                <w:sz w:val="24"/>
                <w:szCs w:val="24"/>
                <w:lang w:val="en-US"/>
              </w:rPr>
            </w:pPr>
            <w:r w:rsidRPr="00107F82">
              <w:rPr>
                <w:rFonts w:ascii="Arial" w:hAnsi="Arial" w:cs="Arial"/>
                <w:b/>
                <w:color w:val="002060"/>
                <w:sz w:val="24"/>
                <w:szCs w:val="24"/>
                <w:lang w:val="en-US"/>
              </w:rPr>
              <w:t xml:space="preserve">Section 8: Consideration of Personal Circumstances </w:t>
            </w:r>
          </w:p>
          <w:p w14:paraId="68D1379D" w14:textId="77777777" w:rsidR="00107F82" w:rsidRPr="00107F82" w:rsidRDefault="00107F82" w:rsidP="002012EF">
            <w:pPr>
              <w:pStyle w:val="NoSpacing"/>
              <w:numPr>
                <w:ilvl w:val="0"/>
                <w:numId w:val="1"/>
              </w:numPr>
              <w:rPr>
                <w:rFonts w:ascii="Arial" w:hAnsi="Arial" w:cs="Arial"/>
                <w:color w:val="002060"/>
                <w:sz w:val="24"/>
                <w:szCs w:val="24"/>
                <w:lang w:val="en-US"/>
              </w:rPr>
            </w:pPr>
            <w:r w:rsidRPr="00107F82">
              <w:rPr>
                <w:rFonts w:ascii="Arial" w:hAnsi="Arial" w:cs="Arial"/>
                <w:color w:val="002060"/>
                <w:sz w:val="24"/>
                <w:szCs w:val="24"/>
                <w:lang w:val="en-US"/>
              </w:rPr>
              <w:t>Updated title to encompass extensions in addition to extenuating circumstances.</w:t>
            </w:r>
          </w:p>
          <w:p w14:paraId="3D4F5DF9" w14:textId="77777777" w:rsidR="00107F82" w:rsidRPr="00107F82" w:rsidRDefault="00107F82" w:rsidP="002012EF">
            <w:pPr>
              <w:pStyle w:val="NoSpacing"/>
              <w:numPr>
                <w:ilvl w:val="0"/>
                <w:numId w:val="1"/>
              </w:numPr>
              <w:rPr>
                <w:rFonts w:ascii="Arial" w:hAnsi="Arial" w:cs="Arial"/>
                <w:color w:val="002060"/>
                <w:sz w:val="24"/>
                <w:szCs w:val="24"/>
                <w:lang w:val="en-US"/>
              </w:rPr>
            </w:pPr>
            <w:r w:rsidRPr="00107F82">
              <w:rPr>
                <w:rFonts w:ascii="Arial" w:hAnsi="Arial" w:cs="Arial"/>
                <w:color w:val="002060"/>
                <w:sz w:val="24"/>
                <w:szCs w:val="24"/>
                <w:lang w:val="en-US"/>
              </w:rPr>
              <w:t xml:space="preserve">Addition of self-certified extension requests in accordance with </w:t>
            </w:r>
            <w:proofErr w:type="spellStart"/>
            <w:r w:rsidRPr="00107F82">
              <w:rPr>
                <w:rFonts w:ascii="Arial" w:hAnsi="Arial" w:cs="Arial"/>
                <w:color w:val="002060"/>
                <w:sz w:val="24"/>
                <w:szCs w:val="24"/>
                <w:lang w:val="en-US"/>
              </w:rPr>
              <w:t>OiA</w:t>
            </w:r>
            <w:proofErr w:type="spellEnd"/>
            <w:r w:rsidRPr="00107F82">
              <w:rPr>
                <w:rFonts w:ascii="Arial" w:hAnsi="Arial" w:cs="Arial"/>
                <w:color w:val="002060"/>
                <w:sz w:val="24"/>
                <w:szCs w:val="24"/>
                <w:lang w:val="en-US"/>
              </w:rPr>
              <w:t xml:space="preserve"> recommendations.</w:t>
            </w:r>
          </w:p>
          <w:p w14:paraId="28D4EE6D" w14:textId="77777777" w:rsidR="00107F82" w:rsidRPr="00107F82" w:rsidRDefault="00107F82" w:rsidP="002012EF">
            <w:pPr>
              <w:pStyle w:val="NoSpacing"/>
              <w:numPr>
                <w:ilvl w:val="0"/>
                <w:numId w:val="1"/>
              </w:numPr>
              <w:rPr>
                <w:rFonts w:ascii="Arial" w:hAnsi="Arial" w:cs="Arial"/>
                <w:color w:val="002060"/>
                <w:sz w:val="24"/>
                <w:szCs w:val="24"/>
                <w:lang w:val="en-US"/>
              </w:rPr>
            </w:pPr>
            <w:r w:rsidRPr="00107F82">
              <w:rPr>
                <w:rFonts w:ascii="Arial" w:hAnsi="Arial" w:cs="Arial"/>
                <w:color w:val="002060"/>
                <w:sz w:val="24"/>
                <w:szCs w:val="24"/>
                <w:lang w:val="en-US"/>
              </w:rPr>
              <w:t>Addition of extension procedure and regulation to provide clarity between that and ECs.</w:t>
            </w:r>
          </w:p>
          <w:p w14:paraId="0BCBA4B1" w14:textId="77777777" w:rsidR="00107F82" w:rsidRPr="00107F82" w:rsidRDefault="00107F82" w:rsidP="002012EF">
            <w:pPr>
              <w:pStyle w:val="NoSpacing"/>
              <w:numPr>
                <w:ilvl w:val="0"/>
                <w:numId w:val="1"/>
              </w:numPr>
              <w:rPr>
                <w:rFonts w:ascii="Arial" w:hAnsi="Arial" w:cs="Arial"/>
                <w:color w:val="002060"/>
                <w:sz w:val="24"/>
                <w:szCs w:val="24"/>
                <w:lang w:val="en-US"/>
              </w:rPr>
            </w:pPr>
            <w:r w:rsidRPr="00107F82">
              <w:rPr>
                <w:rFonts w:ascii="Arial" w:hAnsi="Arial" w:cs="Arial"/>
                <w:color w:val="002060"/>
                <w:sz w:val="24"/>
                <w:szCs w:val="24"/>
                <w:lang w:val="en-US"/>
              </w:rPr>
              <w:t>New section (8.12) on Assessments and ECs based on Religious Fasting and Religious Observances.</w:t>
            </w:r>
          </w:p>
          <w:p w14:paraId="1E79CCA8" w14:textId="77777777" w:rsidR="00107F82" w:rsidRPr="00107F82" w:rsidRDefault="00107F82" w:rsidP="002012EF">
            <w:pPr>
              <w:pStyle w:val="NoSpacing"/>
              <w:ind w:left="720"/>
              <w:rPr>
                <w:rFonts w:ascii="Arial" w:hAnsi="Arial" w:cs="Arial"/>
                <w:color w:val="002060"/>
                <w:sz w:val="24"/>
                <w:szCs w:val="24"/>
                <w:lang w:val="en-US"/>
              </w:rPr>
            </w:pPr>
          </w:p>
          <w:p w14:paraId="41ACFEE8" w14:textId="77777777" w:rsidR="00107F82" w:rsidRPr="00107F82" w:rsidRDefault="00107F82" w:rsidP="002012EF">
            <w:pPr>
              <w:spacing w:line="276" w:lineRule="auto"/>
              <w:rPr>
                <w:rFonts w:cs="Arial"/>
                <w:b/>
                <w:szCs w:val="24"/>
              </w:rPr>
            </w:pPr>
            <w:r w:rsidRPr="00107F82">
              <w:rPr>
                <w:rFonts w:cs="Arial"/>
                <w:b/>
                <w:szCs w:val="24"/>
              </w:rPr>
              <w:t>Section 9: Results Appeal</w:t>
            </w:r>
          </w:p>
          <w:p w14:paraId="24BBD4C3" w14:textId="77777777" w:rsidR="00107F82" w:rsidRPr="00107F82" w:rsidRDefault="00107F82" w:rsidP="002012EF">
            <w:pPr>
              <w:pStyle w:val="ListParagraph"/>
              <w:numPr>
                <w:ilvl w:val="0"/>
                <w:numId w:val="1"/>
              </w:numPr>
              <w:spacing w:line="276" w:lineRule="auto"/>
              <w:rPr>
                <w:rFonts w:cs="Arial"/>
                <w:szCs w:val="24"/>
              </w:rPr>
            </w:pPr>
            <w:r w:rsidRPr="00107F82">
              <w:rPr>
                <w:rFonts w:cs="Arial"/>
                <w:szCs w:val="24"/>
              </w:rPr>
              <w:t>Updated wording for ‘request a review of a mark or grade’ procedure in line with the Regulations for Award.</w:t>
            </w:r>
          </w:p>
          <w:p w14:paraId="54DE0572" w14:textId="77777777" w:rsidR="00107F82" w:rsidRPr="00107F82" w:rsidRDefault="00107F82" w:rsidP="002012EF">
            <w:pPr>
              <w:pStyle w:val="ListParagraph"/>
              <w:spacing w:line="276" w:lineRule="auto"/>
              <w:rPr>
                <w:rFonts w:cs="Arial"/>
                <w:szCs w:val="24"/>
              </w:rPr>
            </w:pPr>
          </w:p>
          <w:p w14:paraId="6483C0A0" w14:textId="77777777" w:rsidR="00107F82" w:rsidRPr="00107F82" w:rsidRDefault="00107F82" w:rsidP="002012EF">
            <w:pPr>
              <w:spacing w:line="276" w:lineRule="auto"/>
              <w:rPr>
                <w:rFonts w:cs="Arial"/>
                <w:b/>
                <w:szCs w:val="24"/>
              </w:rPr>
            </w:pPr>
            <w:r w:rsidRPr="00107F82">
              <w:rPr>
                <w:rFonts w:cs="Arial"/>
                <w:b/>
                <w:szCs w:val="24"/>
              </w:rPr>
              <w:t xml:space="preserve">Section 10: Academic Misconduct </w:t>
            </w:r>
          </w:p>
          <w:p w14:paraId="2D81AEA4" w14:textId="77777777" w:rsidR="00107F82" w:rsidRPr="00107F82" w:rsidRDefault="00107F82" w:rsidP="002012EF">
            <w:pPr>
              <w:pStyle w:val="NoSpacing"/>
              <w:numPr>
                <w:ilvl w:val="0"/>
                <w:numId w:val="1"/>
              </w:numPr>
              <w:rPr>
                <w:rFonts w:ascii="Arial" w:hAnsi="Arial" w:cs="Arial"/>
                <w:color w:val="002060"/>
                <w:sz w:val="24"/>
                <w:szCs w:val="24"/>
              </w:rPr>
            </w:pPr>
            <w:r w:rsidRPr="00107F82">
              <w:rPr>
                <w:rFonts w:ascii="Arial" w:hAnsi="Arial" w:cs="Arial"/>
                <w:color w:val="002060"/>
                <w:sz w:val="24"/>
                <w:szCs w:val="24"/>
              </w:rPr>
              <w:t>Updated with some minor rewording</w:t>
            </w:r>
          </w:p>
          <w:p w14:paraId="63158E5C" w14:textId="77777777" w:rsidR="00107F82" w:rsidRPr="00107F82" w:rsidRDefault="00107F82" w:rsidP="002012EF">
            <w:pPr>
              <w:pStyle w:val="NoSpacing"/>
              <w:ind w:left="720"/>
              <w:rPr>
                <w:rFonts w:ascii="Arial" w:hAnsi="Arial" w:cs="Arial"/>
                <w:color w:val="002060"/>
                <w:sz w:val="24"/>
                <w:szCs w:val="24"/>
              </w:rPr>
            </w:pPr>
          </w:p>
          <w:p w14:paraId="4D0355E2" w14:textId="77777777" w:rsidR="00107F82" w:rsidRPr="00107F82" w:rsidRDefault="00107F82" w:rsidP="002012EF">
            <w:pPr>
              <w:pStyle w:val="NoSpacing"/>
              <w:rPr>
                <w:rFonts w:ascii="Arial" w:hAnsi="Arial" w:cs="Arial"/>
                <w:color w:val="002060"/>
                <w:sz w:val="24"/>
                <w:szCs w:val="24"/>
              </w:rPr>
            </w:pPr>
            <w:r w:rsidRPr="00107F82">
              <w:rPr>
                <w:rFonts w:ascii="Arial" w:hAnsi="Arial" w:cs="Arial"/>
                <w:b/>
                <w:color w:val="002060"/>
                <w:sz w:val="24"/>
                <w:szCs w:val="24"/>
              </w:rPr>
              <w:t xml:space="preserve">Section 11: Fitness to Practise </w:t>
            </w:r>
          </w:p>
          <w:p w14:paraId="14029F9D" w14:textId="77777777" w:rsidR="00107F82" w:rsidRPr="00107F82" w:rsidRDefault="00107F82" w:rsidP="002012EF">
            <w:pPr>
              <w:pStyle w:val="ListParagraph"/>
              <w:numPr>
                <w:ilvl w:val="0"/>
                <w:numId w:val="1"/>
              </w:numPr>
              <w:spacing w:line="276" w:lineRule="auto"/>
              <w:rPr>
                <w:rFonts w:cs="Arial"/>
                <w:szCs w:val="24"/>
              </w:rPr>
            </w:pPr>
            <w:r w:rsidRPr="00107F82">
              <w:rPr>
                <w:rFonts w:cs="Arial"/>
                <w:szCs w:val="24"/>
              </w:rPr>
              <w:lastRenderedPageBreak/>
              <w:t>Inclusion of new precautionary measures section (used to be referred to as restriction) and more information regarding criminal proceedings.</w:t>
            </w:r>
          </w:p>
          <w:p w14:paraId="43B1FBB6" w14:textId="77777777" w:rsidR="00107F82" w:rsidRPr="00107F82" w:rsidRDefault="00107F82" w:rsidP="002012EF">
            <w:pPr>
              <w:spacing w:line="276" w:lineRule="auto"/>
              <w:rPr>
                <w:rFonts w:cs="Arial"/>
                <w:b/>
                <w:szCs w:val="24"/>
              </w:rPr>
            </w:pPr>
            <w:r w:rsidRPr="00107F82">
              <w:rPr>
                <w:rFonts w:cs="Arial"/>
                <w:b/>
                <w:szCs w:val="24"/>
              </w:rPr>
              <w:t>Section 12: Student Disciplinary</w:t>
            </w:r>
          </w:p>
          <w:p w14:paraId="1E125F5E" w14:textId="77777777" w:rsidR="00107F82" w:rsidRPr="00107F82" w:rsidRDefault="00107F82" w:rsidP="002012EF">
            <w:pPr>
              <w:pStyle w:val="ListParagraph"/>
              <w:numPr>
                <w:ilvl w:val="0"/>
                <w:numId w:val="1"/>
              </w:numPr>
              <w:spacing w:line="276" w:lineRule="auto"/>
              <w:rPr>
                <w:rFonts w:cs="Arial"/>
                <w:szCs w:val="24"/>
              </w:rPr>
            </w:pPr>
            <w:r w:rsidRPr="00107F82">
              <w:rPr>
                <w:rFonts w:cs="Arial"/>
                <w:szCs w:val="24"/>
              </w:rPr>
              <w:t>Inclusion of new precautionary measures section (used to be referred to as restriction) and more information regarding criminal proceedings.</w:t>
            </w:r>
          </w:p>
          <w:p w14:paraId="41E1625B" w14:textId="77777777" w:rsidR="00107F82" w:rsidRPr="00107F82" w:rsidRDefault="00107F82" w:rsidP="002012EF">
            <w:pPr>
              <w:pStyle w:val="ListParagraph"/>
              <w:numPr>
                <w:ilvl w:val="0"/>
                <w:numId w:val="1"/>
              </w:numPr>
              <w:spacing w:line="276" w:lineRule="auto"/>
              <w:rPr>
                <w:rFonts w:cs="Arial"/>
                <w:szCs w:val="24"/>
              </w:rPr>
            </w:pPr>
            <w:r w:rsidRPr="00107F82">
              <w:rPr>
                <w:rFonts w:cs="Arial"/>
                <w:szCs w:val="24"/>
              </w:rPr>
              <w:t>Addition of reporting party, responding party and witness information.</w:t>
            </w:r>
          </w:p>
          <w:p w14:paraId="7E87024A" w14:textId="77777777" w:rsidR="00107F82" w:rsidRPr="00107F82" w:rsidRDefault="00107F82" w:rsidP="002012EF">
            <w:pPr>
              <w:pStyle w:val="ListParagraph"/>
              <w:numPr>
                <w:ilvl w:val="0"/>
                <w:numId w:val="1"/>
              </w:numPr>
              <w:spacing w:line="276" w:lineRule="auto"/>
              <w:rPr>
                <w:rFonts w:cs="Arial"/>
                <w:szCs w:val="24"/>
              </w:rPr>
            </w:pPr>
            <w:r w:rsidRPr="00107F82">
              <w:rPr>
                <w:rFonts w:cs="Arial"/>
                <w:szCs w:val="24"/>
              </w:rPr>
              <w:t xml:space="preserve">Addition of alternative reporting tools as per the </w:t>
            </w:r>
            <w:proofErr w:type="spellStart"/>
            <w:r w:rsidRPr="00107F82">
              <w:rPr>
                <w:rFonts w:cs="Arial"/>
                <w:szCs w:val="24"/>
              </w:rPr>
              <w:t>OfS</w:t>
            </w:r>
            <w:proofErr w:type="spellEnd"/>
            <w:r w:rsidRPr="00107F82">
              <w:rPr>
                <w:rFonts w:cs="Arial"/>
                <w:szCs w:val="24"/>
              </w:rPr>
              <w:t xml:space="preserve"> recommendation </w:t>
            </w:r>
          </w:p>
          <w:p w14:paraId="1C6FCACB" w14:textId="77777777" w:rsidR="00107F82" w:rsidRPr="00107F82" w:rsidRDefault="00107F82" w:rsidP="002012EF">
            <w:pPr>
              <w:pStyle w:val="ListParagraph"/>
              <w:numPr>
                <w:ilvl w:val="0"/>
                <w:numId w:val="1"/>
              </w:numPr>
              <w:spacing w:line="276" w:lineRule="auto"/>
              <w:rPr>
                <w:rFonts w:cs="Arial"/>
                <w:szCs w:val="24"/>
              </w:rPr>
            </w:pPr>
            <w:r w:rsidRPr="00107F82">
              <w:rPr>
                <w:rFonts w:cs="Arial"/>
                <w:szCs w:val="24"/>
              </w:rPr>
              <w:t>Addition of classification of misconduct levels.</w:t>
            </w:r>
          </w:p>
          <w:p w14:paraId="07C3959B" w14:textId="77777777" w:rsidR="00107F82" w:rsidRPr="00107F82" w:rsidRDefault="00107F82" w:rsidP="002012EF">
            <w:pPr>
              <w:pStyle w:val="ListParagraph"/>
              <w:numPr>
                <w:ilvl w:val="0"/>
                <w:numId w:val="1"/>
              </w:numPr>
              <w:spacing w:line="276" w:lineRule="auto"/>
              <w:rPr>
                <w:rFonts w:cs="Arial"/>
                <w:szCs w:val="24"/>
              </w:rPr>
            </w:pPr>
            <w:r w:rsidRPr="00107F82">
              <w:rPr>
                <w:rFonts w:cs="Arial"/>
                <w:szCs w:val="24"/>
              </w:rPr>
              <w:t>Clarity provided regarding the timeline of the procedure and evidence which can be submitted by the reporting party as part of the investigation.</w:t>
            </w:r>
          </w:p>
          <w:p w14:paraId="754F1633" w14:textId="77777777" w:rsidR="00107F82" w:rsidRPr="00107F82" w:rsidRDefault="00107F82" w:rsidP="002012EF">
            <w:pPr>
              <w:pStyle w:val="ListParagraph"/>
              <w:spacing w:line="276" w:lineRule="auto"/>
              <w:rPr>
                <w:rFonts w:cs="Arial"/>
                <w:szCs w:val="24"/>
              </w:rPr>
            </w:pPr>
          </w:p>
          <w:p w14:paraId="761399E3" w14:textId="77777777" w:rsidR="00107F82" w:rsidRPr="00107F82" w:rsidRDefault="00107F82" w:rsidP="002012EF">
            <w:pPr>
              <w:spacing w:line="276" w:lineRule="auto"/>
              <w:rPr>
                <w:rFonts w:cs="Arial"/>
                <w:b/>
                <w:szCs w:val="24"/>
              </w:rPr>
            </w:pPr>
            <w:r w:rsidRPr="00107F82">
              <w:rPr>
                <w:rFonts w:cs="Arial"/>
                <w:b/>
                <w:szCs w:val="24"/>
              </w:rPr>
              <w:t>Section 13: Student Complaints</w:t>
            </w:r>
          </w:p>
          <w:p w14:paraId="690380F0" w14:textId="77777777" w:rsidR="00107F82" w:rsidRPr="00107F82" w:rsidRDefault="00107F82" w:rsidP="002012EF">
            <w:pPr>
              <w:pStyle w:val="ListParagraph"/>
              <w:numPr>
                <w:ilvl w:val="0"/>
                <w:numId w:val="2"/>
              </w:numPr>
              <w:spacing w:after="160" w:line="276" w:lineRule="auto"/>
              <w:rPr>
                <w:rFonts w:cs="Arial"/>
                <w:szCs w:val="24"/>
              </w:rPr>
            </w:pPr>
            <w:r w:rsidRPr="00107F82">
              <w:rPr>
                <w:rFonts w:cs="Arial"/>
                <w:szCs w:val="24"/>
              </w:rPr>
              <w:t>Updated with some minor rewording</w:t>
            </w:r>
          </w:p>
        </w:tc>
        <w:tc>
          <w:tcPr>
            <w:tcW w:w="1134" w:type="dxa"/>
          </w:tcPr>
          <w:p w14:paraId="4676718C" w14:textId="77777777" w:rsidR="00107F82" w:rsidRPr="00107F82" w:rsidRDefault="00107F82" w:rsidP="002012EF">
            <w:pPr>
              <w:spacing w:line="276" w:lineRule="auto"/>
              <w:rPr>
                <w:rFonts w:cs="Arial"/>
                <w:szCs w:val="24"/>
              </w:rPr>
            </w:pPr>
            <w:r w:rsidRPr="00107F82">
              <w:rPr>
                <w:rFonts w:cs="Arial"/>
                <w:szCs w:val="24"/>
              </w:rPr>
              <w:lastRenderedPageBreak/>
              <w:t>Registry</w:t>
            </w:r>
          </w:p>
        </w:tc>
      </w:tr>
      <w:tr w:rsidR="00107F82" w:rsidRPr="00107F82" w14:paraId="050764F8" w14:textId="77777777" w:rsidTr="002012EF">
        <w:tc>
          <w:tcPr>
            <w:tcW w:w="1124" w:type="dxa"/>
          </w:tcPr>
          <w:p w14:paraId="0D24DAEC" w14:textId="77777777" w:rsidR="00107F82" w:rsidRPr="00107F82" w:rsidRDefault="00107F82" w:rsidP="002012EF">
            <w:pPr>
              <w:spacing w:line="276" w:lineRule="auto"/>
              <w:rPr>
                <w:rFonts w:cs="Arial"/>
                <w:szCs w:val="24"/>
              </w:rPr>
            </w:pPr>
            <w:r w:rsidRPr="00107F82">
              <w:rPr>
                <w:rFonts w:cs="Arial"/>
                <w:szCs w:val="24"/>
              </w:rPr>
              <w:lastRenderedPageBreak/>
              <w:t>V3</w:t>
            </w:r>
          </w:p>
        </w:tc>
        <w:tc>
          <w:tcPr>
            <w:tcW w:w="1324" w:type="dxa"/>
          </w:tcPr>
          <w:p w14:paraId="59EF40BC" w14:textId="77777777" w:rsidR="00107F82" w:rsidRPr="00107F82" w:rsidRDefault="00107F82" w:rsidP="002012EF">
            <w:pPr>
              <w:spacing w:line="276" w:lineRule="auto"/>
              <w:rPr>
                <w:rFonts w:cs="Arial"/>
                <w:szCs w:val="24"/>
              </w:rPr>
            </w:pPr>
            <w:r w:rsidRPr="00107F82">
              <w:rPr>
                <w:rFonts w:cs="Arial"/>
                <w:szCs w:val="24"/>
              </w:rPr>
              <w:t>20 November 2020</w:t>
            </w:r>
          </w:p>
        </w:tc>
        <w:tc>
          <w:tcPr>
            <w:tcW w:w="5911" w:type="dxa"/>
          </w:tcPr>
          <w:p w14:paraId="4A93648E" w14:textId="77777777" w:rsidR="00107F82" w:rsidRPr="00107F82" w:rsidRDefault="00107F82" w:rsidP="002012EF">
            <w:pPr>
              <w:spacing w:line="276" w:lineRule="auto"/>
              <w:rPr>
                <w:rFonts w:cs="Arial"/>
                <w:b/>
                <w:szCs w:val="24"/>
              </w:rPr>
            </w:pPr>
            <w:r w:rsidRPr="00107F82">
              <w:rPr>
                <w:rFonts w:cs="Arial"/>
                <w:szCs w:val="24"/>
              </w:rPr>
              <w:t>Replace Tier 4 visa with Student visa throughout</w:t>
            </w:r>
          </w:p>
        </w:tc>
        <w:tc>
          <w:tcPr>
            <w:tcW w:w="1134" w:type="dxa"/>
          </w:tcPr>
          <w:p w14:paraId="138589E2" w14:textId="77777777" w:rsidR="00107F82" w:rsidRPr="00107F82" w:rsidRDefault="00107F82" w:rsidP="002012EF">
            <w:pPr>
              <w:spacing w:line="276" w:lineRule="auto"/>
              <w:rPr>
                <w:rFonts w:cs="Arial"/>
                <w:szCs w:val="24"/>
              </w:rPr>
            </w:pPr>
            <w:r w:rsidRPr="00107F82">
              <w:rPr>
                <w:rFonts w:cs="Arial"/>
                <w:szCs w:val="24"/>
              </w:rPr>
              <w:t>Registry</w:t>
            </w:r>
          </w:p>
        </w:tc>
      </w:tr>
      <w:tr w:rsidR="00107F82" w:rsidRPr="00107F82" w14:paraId="5A59BA39" w14:textId="77777777" w:rsidTr="002012EF">
        <w:tc>
          <w:tcPr>
            <w:tcW w:w="1124" w:type="dxa"/>
          </w:tcPr>
          <w:p w14:paraId="07B9249C" w14:textId="77777777" w:rsidR="00107F82" w:rsidRPr="00107F82" w:rsidRDefault="00107F82" w:rsidP="002012EF">
            <w:pPr>
              <w:spacing w:line="276" w:lineRule="auto"/>
              <w:rPr>
                <w:rFonts w:cs="Arial"/>
                <w:szCs w:val="24"/>
              </w:rPr>
            </w:pPr>
            <w:r w:rsidRPr="00107F82">
              <w:rPr>
                <w:rFonts w:cs="Arial"/>
                <w:szCs w:val="24"/>
              </w:rPr>
              <w:t>V2</w:t>
            </w:r>
          </w:p>
        </w:tc>
        <w:tc>
          <w:tcPr>
            <w:tcW w:w="1324" w:type="dxa"/>
          </w:tcPr>
          <w:p w14:paraId="64BE3615" w14:textId="77777777" w:rsidR="00107F82" w:rsidRPr="00107F82" w:rsidRDefault="00107F82" w:rsidP="002012EF">
            <w:pPr>
              <w:spacing w:line="276" w:lineRule="auto"/>
              <w:rPr>
                <w:rFonts w:cs="Arial"/>
                <w:szCs w:val="24"/>
              </w:rPr>
            </w:pPr>
            <w:r w:rsidRPr="00107F82">
              <w:rPr>
                <w:rFonts w:cs="Arial"/>
                <w:szCs w:val="24"/>
              </w:rPr>
              <w:t>01 August 2020</w:t>
            </w:r>
          </w:p>
        </w:tc>
        <w:tc>
          <w:tcPr>
            <w:tcW w:w="5911" w:type="dxa"/>
          </w:tcPr>
          <w:p w14:paraId="702DB36B" w14:textId="77777777" w:rsidR="00107F82" w:rsidRPr="00107F82" w:rsidRDefault="00107F82" w:rsidP="002012EF">
            <w:pPr>
              <w:spacing w:line="276" w:lineRule="auto"/>
              <w:rPr>
                <w:rFonts w:cs="Arial"/>
                <w:b/>
                <w:szCs w:val="24"/>
              </w:rPr>
            </w:pPr>
            <w:r w:rsidRPr="00107F82">
              <w:rPr>
                <w:rFonts w:cs="Arial"/>
                <w:b/>
                <w:szCs w:val="24"/>
              </w:rPr>
              <w:t>Community Code of Conduct</w:t>
            </w:r>
          </w:p>
          <w:p w14:paraId="24491060" w14:textId="77777777" w:rsidR="00107F82" w:rsidRPr="00107F82" w:rsidRDefault="00107F82" w:rsidP="002012EF">
            <w:pPr>
              <w:spacing w:line="276" w:lineRule="auto"/>
              <w:rPr>
                <w:rFonts w:cs="Arial"/>
                <w:szCs w:val="24"/>
              </w:rPr>
            </w:pPr>
            <w:r w:rsidRPr="00107F82">
              <w:rPr>
                <w:rFonts w:cs="Arial"/>
                <w:szCs w:val="24"/>
              </w:rPr>
              <w:t>Inclusion of reference to Sexual Violence and Misconduct</w:t>
            </w:r>
          </w:p>
        </w:tc>
        <w:tc>
          <w:tcPr>
            <w:tcW w:w="1134" w:type="dxa"/>
          </w:tcPr>
          <w:p w14:paraId="2205FA22" w14:textId="77777777" w:rsidR="00107F82" w:rsidRPr="00107F82" w:rsidRDefault="00107F82" w:rsidP="002012EF">
            <w:pPr>
              <w:spacing w:line="276" w:lineRule="auto"/>
              <w:rPr>
                <w:rFonts w:cs="Arial"/>
                <w:szCs w:val="24"/>
              </w:rPr>
            </w:pPr>
            <w:r w:rsidRPr="00107F82">
              <w:rPr>
                <w:rFonts w:cs="Arial"/>
                <w:szCs w:val="24"/>
              </w:rPr>
              <w:t>Registry</w:t>
            </w:r>
          </w:p>
        </w:tc>
      </w:tr>
      <w:tr w:rsidR="00107F82" w:rsidRPr="00107F82" w14:paraId="75AC2C7C" w14:textId="77777777" w:rsidTr="002012EF">
        <w:tc>
          <w:tcPr>
            <w:tcW w:w="1124" w:type="dxa"/>
          </w:tcPr>
          <w:p w14:paraId="3F4A0EAC" w14:textId="77777777" w:rsidR="00107F82" w:rsidRPr="00107F82" w:rsidRDefault="00107F82" w:rsidP="002012EF">
            <w:pPr>
              <w:spacing w:line="276" w:lineRule="auto"/>
              <w:rPr>
                <w:rFonts w:cs="Arial"/>
                <w:szCs w:val="24"/>
              </w:rPr>
            </w:pPr>
            <w:r w:rsidRPr="00107F82">
              <w:rPr>
                <w:rFonts w:cs="Arial"/>
                <w:szCs w:val="24"/>
              </w:rPr>
              <w:t>V2</w:t>
            </w:r>
          </w:p>
        </w:tc>
        <w:tc>
          <w:tcPr>
            <w:tcW w:w="1324" w:type="dxa"/>
          </w:tcPr>
          <w:p w14:paraId="1721C0E4" w14:textId="77777777" w:rsidR="00107F82" w:rsidRPr="00107F82" w:rsidRDefault="00107F82" w:rsidP="002012EF">
            <w:pPr>
              <w:spacing w:line="276" w:lineRule="auto"/>
              <w:rPr>
                <w:rFonts w:cs="Arial"/>
                <w:szCs w:val="24"/>
              </w:rPr>
            </w:pPr>
            <w:r w:rsidRPr="00107F82">
              <w:rPr>
                <w:rFonts w:cs="Arial"/>
                <w:szCs w:val="24"/>
              </w:rPr>
              <w:t>01 August 2020</w:t>
            </w:r>
          </w:p>
        </w:tc>
        <w:tc>
          <w:tcPr>
            <w:tcW w:w="5911" w:type="dxa"/>
          </w:tcPr>
          <w:p w14:paraId="04F1AD98" w14:textId="77777777" w:rsidR="00107F82" w:rsidRPr="00107F82" w:rsidRDefault="00107F82" w:rsidP="002012EF">
            <w:pPr>
              <w:spacing w:line="276" w:lineRule="auto"/>
              <w:rPr>
                <w:rFonts w:cs="Arial"/>
                <w:b/>
                <w:szCs w:val="24"/>
              </w:rPr>
            </w:pPr>
            <w:r w:rsidRPr="00107F82">
              <w:rPr>
                <w:rFonts w:cs="Arial"/>
                <w:b/>
                <w:szCs w:val="24"/>
              </w:rPr>
              <w:t>Student Charter</w:t>
            </w:r>
          </w:p>
          <w:p w14:paraId="469D4DA0" w14:textId="77777777" w:rsidR="00107F82" w:rsidRPr="00107F82" w:rsidRDefault="00107F82" w:rsidP="002012EF">
            <w:pPr>
              <w:spacing w:line="276" w:lineRule="auto"/>
              <w:rPr>
                <w:rFonts w:cs="Arial"/>
                <w:szCs w:val="24"/>
              </w:rPr>
            </w:pPr>
            <w:r w:rsidRPr="00107F82">
              <w:rPr>
                <w:rFonts w:cs="Arial"/>
                <w:szCs w:val="24"/>
              </w:rPr>
              <w:t>New SU President signature</w:t>
            </w:r>
          </w:p>
        </w:tc>
        <w:tc>
          <w:tcPr>
            <w:tcW w:w="1134" w:type="dxa"/>
          </w:tcPr>
          <w:p w14:paraId="1BB7CFD0" w14:textId="77777777" w:rsidR="00107F82" w:rsidRPr="00107F82" w:rsidRDefault="00107F82" w:rsidP="002012EF">
            <w:pPr>
              <w:spacing w:line="276" w:lineRule="auto"/>
              <w:rPr>
                <w:rFonts w:cs="Arial"/>
                <w:szCs w:val="24"/>
              </w:rPr>
            </w:pPr>
            <w:r w:rsidRPr="00107F82">
              <w:rPr>
                <w:rFonts w:cs="Arial"/>
                <w:szCs w:val="24"/>
              </w:rPr>
              <w:t>Registry</w:t>
            </w:r>
          </w:p>
        </w:tc>
      </w:tr>
      <w:tr w:rsidR="00107F82" w:rsidRPr="00107F82" w14:paraId="6A486CC4" w14:textId="77777777" w:rsidTr="002012EF">
        <w:tc>
          <w:tcPr>
            <w:tcW w:w="1124" w:type="dxa"/>
          </w:tcPr>
          <w:p w14:paraId="69338DA7" w14:textId="77777777" w:rsidR="00107F82" w:rsidRPr="00107F82" w:rsidRDefault="00107F82" w:rsidP="002012EF">
            <w:pPr>
              <w:spacing w:line="276" w:lineRule="auto"/>
              <w:rPr>
                <w:rFonts w:cs="Arial"/>
                <w:szCs w:val="24"/>
              </w:rPr>
            </w:pPr>
            <w:r w:rsidRPr="00107F82">
              <w:rPr>
                <w:rFonts w:cs="Arial"/>
                <w:szCs w:val="24"/>
              </w:rPr>
              <w:t>V2</w:t>
            </w:r>
          </w:p>
        </w:tc>
        <w:tc>
          <w:tcPr>
            <w:tcW w:w="1324" w:type="dxa"/>
          </w:tcPr>
          <w:p w14:paraId="79CE1C34" w14:textId="77777777" w:rsidR="00107F82" w:rsidRPr="00107F82" w:rsidRDefault="00107F82" w:rsidP="002012EF">
            <w:pPr>
              <w:spacing w:line="276" w:lineRule="auto"/>
              <w:rPr>
                <w:rFonts w:cs="Arial"/>
                <w:szCs w:val="24"/>
              </w:rPr>
            </w:pPr>
            <w:r w:rsidRPr="00107F82">
              <w:rPr>
                <w:rFonts w:cs="Arial"/>
                <w:szCs w:val="24"/>
              </w:rPr>
              <w:t>01 August 2020</w:t>
            </w:r>
          </w:p>
        </w:tc>
        <w:tc>
          <w:tcPr>
            <w:tcW w:w="5911" w:type="dxa"/>
          </w:tcPr>
          <w:p w14:paraId="731CDD3D" w14:textId="77777777" w:rsidR="00107F82" w:rsidRPr="00107F82" w:rsidRDefault="00107F82" w:rsidP="002012EF">
            <w:pPr>
              <w:spacing w:line="276" w:lineRule="auto"/>
              <w:rPr>
                <w:rFonts w:cs="Arial"/>
                <w:b/>
                <w:szCs w:val="24"/>
              </w:rPr>
            </w:pPr>
            <w:r w:rsidRPr="00107F82">
              <w:rPr>
                <w:rFonts w:cs="Arial"/>
                <w:b/>
                <w:szCs w:val="24"/>
              </w:rPr>
              <w:t>Glossary</w:t>
            </w:r>
          </w:p>
          <w:p w14:paraId="35607229" w14:textId="77777777" w:rsidR="00107F82" w:rsidRPr="00107F82" w:rsidRDefault="00107F82" w:rsidP="002012EF">
            <w:pPr>
              <w:spacing w:line="276" w:lineRule="auto"/>
              <w:rPr>
                <w:rFonts w:cs="Arial"/>
                <w:szCs w:val="24"/>
              </w:rPr>
            </w:pPr>
            <w:r w:rsidRPr="00107F82">
              <w:rPr>
                <w:rFonts w:cs="Arial"/>
                <w:szCs w:val="24"/>
              </w:rPr>
              <w:t>New addition of Sexual Misconduct and Violence definitions</w:t>
            </w:r>
          </w:p>
        </w:tc>
        <w:tc>
          <w:tcPr>
            <w:tcW w:w="1134" w:type="dxa"/>
          </w:tcPr>
          <w:p w14:paraId="50085241" w14:textId="77777777" w:rsidR="00107F82" w:rsidRPr="00107F82" w:rsidRDefault="00107F82" w:rsidP="002012EF">
            <w:pPr>
              <w:spacing w:line="276" w:lineRule="auto"/>
              <w:rPr>
                <w:rFonts w:cs="Arial"/>
                <w:szCs w:val="24"/>
              </w:rPr>
            </w:pPr>
            <w:r w:rsidRPr="00107F82">
              <w:rPr>
                <w:rFonts w:cs="Arial"/>
                <w:szCs w:val="24"/>
              </w:rPr>
              <w:t>Registry</w:t>
            </w:r>
          </w:p>
        </w:tc>
      </w:tr>
      <w:tr w:rsidR="00107F82" w:rsidRPr="00107F82" w14:paraId="11039F16" w14:textId="77777777" w:rsidTr="002012EF">
        <w:tc>
          <w:tcPr>
            <w:tcW w:w="1124" w:type="dxa"/>
          </w:tcPr>
          <w:p w14:paraId="77817D48" w14:textId="77777777" w:rsidR="00107F82" w:rsidRPr="00107F82" w:rsidRDefault="00107F82" w:rsidP="002012EF">
            <w:pPr>
              <w:spacing w:line="276" w:lineRule="auto"/>
              <w:rPr>
                <w:rFonts w:cs="Arial"/>
                <w:szCs w:val="24"/>
              </w:rPr>
            </w:pPr>
            <w:r w:rsidRPr="00107F82">
              <w:rPr>
                <w:rFonts w:cs="Arial"/>
                <w:szCs w:val="24"/>
              </w:rPr>
              <w:t>V2</w:t>
            </w:r>
          </w:p>
        </w:tc>
        <w:tc>
          <w:tcPr>
            <w:tcW w:w="1324" w:type="dxa"/>
          </w:tcPr>
          <w:p w14:paraId="3DB02A71" w14:textId="77777777" w:rsidR="00107F82" w:rsidRPr="00107F82" w:rsidRDefault="00107F82" w:rsidP="002012EF">
            <w:pPr>
              <w:spacing w:line="276" w:lineRule="auto"/>
              <w:rPr>
                <w:rFonts w:cs="Arial"/>
                <w:szCs w:val="24"/>
              </w:rPr>
            </w:pPr>
            <w:r w:rsidRPr="00107F82">
              <w:rPr>
                <w:rFonts w:cs="Arial"/>
                <w:szCs w:val="24"/>
              </w:rPr>
              <w:t>01 August 2020</w:t>
            </w:r>
          </w:p>
        </w:tc>
        <w:tc>
          <w:tcPr>
            <w:tcW w:w="5911" w:type="dxa"/>
          </w:tcPr>
          <w:p w14:paraId="2A59117C" w14:textId="77777777" w:rsidR="00107F82" w:rsidRPr="00107F82" w:rsidRDefault="00107F82" w:rsidP="002012EF">
            <w:pPr>
              <w:spacing w:line="276" w:lineRule="auto"/>
              <w:rPr>
                <w:rFonts w:cs="Arial"/>
                <w:b/>
                <w:szCs w:val="24"/>
              </w:rPr>
            </w:pPr>
            <w:r w:rsidRPr="00107F82">
              <w:rPr>
                <w:rFonts w:cs="Arial"/>
                <w:b/>
                <w:szCs w:val="24"/>
              </w:rPr>
              <w:t>Section 1- Important Information Applicable to all students</w:t>
            </w:r>
          </w:p>
          <w:p w14:paraId="3600931F" w14:textId="77777777" w:rsidR="00107F82" w:rsidRPr="00107F82" w:rsidRDefault="00107F82" w:rsidP="002012EF">
            <w:pPr>
              <w:spacing w:line="276" w:lineRule="auto"/>
              <w:rPr>
                <w:rFonts w:cs="Arial"/>
                <w:szCs w:val="24"/>
              </w:rPr>
            </w:pPr>
            <w:r w:rsidRPr="00107F82">
              <w:rPr>
                <w:rFonts w:cs="Arial"/>
                <w:szCs w:val="24"/>
              </w:rPr>
              <w:t>Insertion of Car Parking Regulations</w:t>
            </w:r>
          </w:p>
          <w:p w14:paraId="4F18D444" w14:textId="77777777" w:rsidR="00107F82" w:rsidRPr="00107F82" w:rsidRDefault="00107F82" w:rsidP="002012EF">
            <w:pPr>
              <w:spacing w:line="276" w:lineRule="auto"/>
              <w:rPr>
                <w:rFonts w:cs="Arial"/>
                <w:szCs w:val="24"/>
              </w:rPr>
            </w:pPr>
            <w:r w:rsidRPr="00107F82">
              <w:rPr>
                <w:rFonts w:cs="Arial"/>
                <w:szCs w:val="24"/>
              </w:rPr>
              <w:t>Removal of legal regulation on smoking on/around campus – plain English emphasis</w:t>
            </w:r>
          </w:p>
          <w:p w14:paraId="069423E7" w14:textId="77777777" w:rsidR="00107F82" w:rsidRPr="00107F82" w:rsidRDefault="00107F82" w:rsidP="002012EF">
            <w:pPr>
              <w:spacing w:line="276" w:lineRule="auto"/>
              <w:rPr>
                <w:rFonts w:cs="Arial"/>
                <w:szCs w:val="24"/>
              </w:rPr>
            </w:pPr>
            <w:r w:rsidRPr="00107F82">
              <w:rPr>
                <w:rFonts w:cs="Arial"/>
                <w:szCs w:val="24"/>
              </w:rPr>
              <w:t>Expansion and clarity of regulation priority for students studying at partner Institutions</w:t>
            </w:r>
          </w:p>
          <w:p w14:paraId="7C31F74F" w14:textId="77777777" w:rsidR="00107F82" w:rsidRPr="00107F82" w:rsidRDefault="00107F82" w:rsidP="002012EF">
            <w:pPr>
              <w:spacing w:line="276" w:lineRule="auto"/>
              <w:rPr>
                <w:rFonts w:cs="Arial"/>
                <w:szCs w:val="24"/>
              </w:rPr>
            </w:pPr>
            <w:r w:rsidRPr="00107F82">
              <w:rPr>
                <w:rFonts w:cs="Arial"/>
                <w:szCs w:val="24"/>
              </w:rPr>
              <w:t xml:space="preserve">Clarity added around penalties associated to failure to re-register on time </w:t>
            </w:r>
          </w:p>
          <w:p w14:paraId="23E979DA" w14:textId="77777777" w:rsidR="00107F82" w:rsidRPr="00107F82" w:rsidRDefault="00107F82" w:rsidP="002012EF">
            <w:pPr>
              <w:spacing w:line="276" w:lineRule="auto"/>
              <w:rPr>
                <w:rFonts w:cs="Arial"/>
                <w:szCs w:val="24"/>
              </w:rPr>
            </w:pPr>
            <w:r w:rsidRPr="00107F82">
              <w:rPr>
                <w:rFonts w:cs="Arial"/>
                <w:szCs w:val="24"/>
              </w:rPr>
              <w:lastRenderedPageBreak/>
              <w:t>Specific paragraph on students’ responsibilities to comply with Covid-19 measures</w:t>
            </w:r>
          </w:p>
        </w:tc>
        <w:tc>
          <w:tcPr>
            <w:tcW w:w="1134" w:type="dxa"/>
          </w:tcPr>
          <w:p w14:paraId="4EF46641" w14:textId="77777777" w:rsidR="00107F82" w:rsidRPr="00107F82" w:rsidRDefault="00107F82" w:rsidP="002012EF">
            <w:pPr>
              <w:spacing w:line="276" w:lineRule="auto"/>
              <w:rPr>
                <w:rFonts w:cs="Arial"/>
                <w:szCs w:val="24"/>
              </w:rPr>
            </w:pPr>
            <w:r w:rsidRPr="00107F82">
              <w:rPr>
                <w:rFonts w:cs="Arial"/>
                <w:szCs w:val="24"/>
              </w:rPr>
              <w:lastRenderedPageBreak/>
              <w:t>Registry</w:t>
            </w:r>
          </w:p>
        </w:tc>
      </w:tr>
      <w:tr w:rsidR="00107F82" w:rsidRPr="00107F82" w14:paraId="360C3CEF" w14:textId="77777777" w:rsidTr="002012EF">
        <w:tc>
          <w:tcPr>
            <w:tcW w:w="1124" w:type="dxa"/>
          </w:tcPr>
          <w:p w14:paraId="52FACFCE" w14:textId="77777777" w:rsidR="00107F82" w:rsidRPr="00107F82" w:rsidRDefault="00107F82" w:rsidP="002012EF">
            <w:pPr>
              <w:spacing w:line="276" w:lineRule="auto"/>
              <w:rPr>
                <w:rFonts w:cs="Arial"/>
                <w:szCs w:val="24"/>
              </w:rPr>
            </w:pPr>
            <w:r w:rsidRPr="00107F82">
              <w:rPr>
                <w:rFonts w:cs="Arial"/>
                <w:szCs w:val="24"/>
              </w:rPr>
              <w:t>V2</w:t>
            </w:r>
          </w:p>
        </w:tc>
        <w:tc>
          <w:tcPr>
            <w:tcW w:w="1324" w:type="dxa"/>
          </w:tcPr>
          <w:p w14:paraId="7B02F03E" w14:textId="77777777" w:rsidR="00107F82" w:rsidRPr="00107F82" w:rsidRDefault="00107F82" w:rsidP="002012EF">
            <w:pPr>
              <w:spacing w:line="276" w:lineRule="auto"/>
              <w:rPr>
                <w:rFonts w:cs="Arial"/>
                <w:szCs w:val="24"/>
              </w:rPr>
            </w:pPr>
            <w:r w:rsidRPr="00107F82">
              <w:rPr>
                <w:rFonts w:cs="Arial"/>
                <w:szCs w:val="24"/>
              </w:rPr>
              <w:t>01 August 2020</w:t>
            </w:r>
          </w:p>
        </w:tc>
        <w:tc>
          <w:tcPr>
            <w:tcW w:w="5911" w:type="dxa"/>
          </w:tcPr>
          <w:p w14:paraId="3AC775A2" w14:textId="77777777" w:rsidR="00107F82" w:rsidRPr="00107F82" w:rsidRDefault="00107F82" w:rsidP="002012EF">
            <w:pPr>
              <w:spacing w:line="276" w:lineRule="auto"/>
              <w:rPr>
                <w:rFonts w:cs="Arial"/>
                <w:b/>
                <w:szCs w:val="24"/>
              </w:rPr>
            </w:pPr>
            <w:r w:rsidRPr="00107F82">
              <w:rPr>
                <w:rFonts w:cs="Arial"/>
                <w:b/>
                <w:szCs w:val="24"/>
              </w:rPr>
              <w:t>Section 2 – International Student Information</w:t>
            </w:r>
          </w:p>
          <w:p w14:paraId="10F88C1D" w14:textId="77777777" w:rsidR="00107F82" w:rsidRPr="00107F82" w:rsidRDefault="00107F82" w:rsidP="002012EF">
            <w:pPr>
              <w:spacing w:line="276" w:lineRule="auto"/>
              <w:rPr>
                <w:rFonts w:cs="Arial"/>
                <w:szCs w:val="24"/>
              </w:rPr>
            </w:pPr>
            <w:r w:rsidRPr="00107F82">
              <w:rPr>
                <w:rFonts w:cs="Arial"/>
                <w:szCs w:val="24"/>
              </w:rPr>
              <w:t>Introduction of expectations on commutable distances to campus being maintained</w:t>
            </w:r>
          </w:p>
          <w:p w14:paraId="2A23FA38" w14:textId="77777777" w:rsidR="00107F82" w:rsidRPr="00107F82" w:rsidRDefault="00107F82" w:rsidP="002012EF">
            <w:pPr>
              <w:spacing w:line="276" w:lineRule="auto"/>
              <w:rPr>
                <w:rFonts w:cs="Arial"/>
                <w:szCs w:val="24"/>
              </w:rPr>
            </w:pPr>
            <w:r w:rsidRPr="00107F82">
              <w:rPr>
                <w:rFonts w:cs="Arial"/>
                <w:szCs w:val="24"/>
              </w:rPr>
              <w:t>Re-brand of Tier 1 visa – now defined as a start-up visa throughout</w:t>
            </w:r>
          </w:p>
          <w:p w14:paraId="41430D56" w14:textId="77777777" w:rsidR="00107F82" w:rsidRPr="00107F82" w:rsidRDefault="00107F82" w:rsidP="002012EF">
            <w:pPr>
              <w:spacing w:line="276" w:lineRule="auto"/>
              <w:rPr>
                <w:rFonts w:cs="Arial"/>
                <w:szCs w:val="24"/>
              </w:rPr>
            </w:pPr>
            <w:r w:rsidRPr="00107F82">
              <w:rPr>
                <w:rFonts w:cs="Arial"/>
                <w:szCs w:val="24"/>
              </w:rPr>
              <w:t>Clarity over curtailment of visas following interruptions</w:t>
            </w:r>
          </w:p>
        </w:tc>
        <w:tc>
          <w:tcPr>
            <w:tcW w:w="1134" w:type="dxa"/>
          </w:tcPr>
          <w:p w14:paraId="446371A9" w14:textId="77777777" w:rsidR="00107F82" w:rsidRPr="00107F82" w:rsidRDefault="00107F82" w:rsidP="002012EF">
            <w:pPr>
              <w:spacing w:line="276" w:lineRule="auto"/>
              <w:rPr>
                <w:rFonts w:cs="Arial"/>
                <w:szCs w:val="24"/>
              </w:rPr>
            </w:pPr>
            <w:r w:rsidRPr="00107F82">
              <w:rPr>
                <w:rFonts w:cs="Arial"/>
                <w:szCs w:val="24"/>
              </w:rPr>
              <w:t>Registry</w:t>
            </w:r>
          </w:p>
        </w:tc>
      </w:tr>
      <w:tr w:rsidR="00107F82" w:rsidRPr="00107F82" w14:paraId="426C7DAA" w14:textId="77777777" w:rsidTr="002012EF">
        <w:tc>
          <w:tcPr>
            <w:tcW w:w="1124" w:type="dxa"/>
          </w:tcPr>
          <w:p w14:paraId="0E8A5CD1" w14:textId="77777777" w:rsidR="00107F82" w:rsidRPr="00107F82" w:rsidRDefault="00107F82" w:rsidP="002012EF">
            <w:pPr>
              <w:spacing w:line="276" w:lineRule="auto"/>
              <w:rPr>
                <w:rFonts w:cs="Arial"/>
                <w:szCs w:val="24"/>
              </w:rPr>
            </w:pPr>
            <w:r w:rsidRPr="00107F82">
              <w:rPr>
                <w:rFonts w:cs="Arial"/>
                <w:szCs w:val="24"/>
              </w:rPr>
              <w:t>V2</w:t>
            </w:r>
          </w:p>
        </w:tc>
        <w:tc>
          <w:tcPr>
            <w:tcW w:w="1324" w:type="dxa"/>
          </w:tcPr>
          <w:p w14:paraId="6D17760B" w14:textId="77777777" w:rsidR="00107F82" w:rsidRPr="00107F82" w:rsidRDefault="00107F82" w:rsidP="002012EF">
            <w:pPr>
              <w:spacing w:line="276" w:lineRule="auto"/>
              <w:rPr>
                <w:rFonts w:cs="Arial"/>
                <w:szCs w:val="24"/>
              </w:rPr>
            </w:pPr>
            <w:r w:rsidRPr="00107F82">
              <w:rPr>
                <w:rFonts w:cs="Arial"/>
                <w:szCs w:val="24"/>
              </w:rPr>
              <w:t>01 August 2020</w:t>
            </w:r>
          </w:p>
        </w:tc>
        <w:tc>
          <w:tcPr>
            <w:tcW w:w="5911" w:type="dxa"/>
          </w:tcPr>
          <w:p w14:paraId="38188613" w14:textId="77777777" w:rsidR="00107F82" w:rsidRPr="00107F82" w:rsidRDefault="00107F82" w:rsidP="002012EF">
            <w:pPr>
              <w:spacing w:line="276" w:lineRule="auto"/>
              <w:rPr>
                <w:rFonts w:cs="Arial"/>
                <w:b/>
                <w:szCs w:val="24"/>
              </w:rPr>
            </w:pPr>
            <w:r w:rsidRPr="00107F82">
              <w:rPr>
                <w:rFonts w:cs="Arial"/>
                <w:b/>
                <w:szCs w:val="24"/>
              </w:rPr>
              <w:t>Section 3 – Student Finance</w:t>
            </w:r>
          </w:p>
          <w:p w14:paraId="1FDC46F8" w14:textId="77777777" w:rsidR="00107F82" w:rsidRPr="00107F82" w:rsidRDefault="00107F82" w:rsidP="002012EF">
            <w:pPr>
              <w:spacing w:line="276" w:lineRule="auto"/>
              <w:rPr>
                <w:rFonts w:cs="Arial"/>
                <w:szCs w:val="24"/>
              </w:rPr>
            </w:pPr>
            <w:r w:rsidRPr="00107F82">
              <w:rPr>
                <w:rFonts w:cs="Arial"/>
                <w:szCs w:val="24"/>
              </w:rPr>
              <w:t>Updated to final payment instalment for January PGT starters</w:t>
            </w:r>
          </w:p>
        </w:tc>
        <w:tc>
          <w:tcPr>
            <w:tcW w:w="1134" w:type="dxa"/>
          </w:tcPr>
          <w:p w14:paraId="609B572F" w14:textId="77777777" w:rsidR="00107F82" w:rsidRPr="00107F82" w:rsidRDefault="00107F82" w:rsidP="002012EF">
            <w:pPr>
              <w:spacing w:line="276" w:lineRule="auto"/>
              <w:rPr>
                <w:rFonts w:cs="Arial"/>
                <w:szCs w:val="24"/>
              </w:rPr>
            </w:pPr>
            <w:r w:rsidRPr="00107F82">
              <w:rPr>
                <w:rFonts w:cs="Arial"/>
                <w:szCs w:val="24"/>
              </w:rPr>
              <w:t>Registry</w:t>
            </w:r>
          </w:p>
        </w:tc>
      </w:tr>
      <w:tr w:rsidR="00107F82" w:rsidRPr="00107F82" w14:paraId="6B799DE8" w14:textId="77777777" w:rsidTr="002012EF">
        <w:tc>
          <w:tcPr>
            <w:tcW w:w="1124" w:type="dxa"/>
          </w:tcPr>
          <w:p w14:paraId="571DC98F" w14:textId="77777777" w:rsidR="00107F82" w:rsidRPr="00107F82" w:rsidRDefault="00107F82" w:rsidP="002012EF">
            <w:pPr>
              <w:spacing w:line="276" w:lineRule="auto"/>
              <w:rPr>
                <w:rFonts w:cs="Arial"/>
                <w:szCs w:val="24"/>
              </w:rPr>
            </w:pPr>
            <w:r w:rsidRPr="00107F82">
              <w:rPr>
                <w:rFonts w:cs="Arial"/>
                <w:szCs w:val="24"/>
              </w:rPr>
              <w:t>V2</w:t>
            </w:r>
          </w:p>
        </w:tc>
        <w:tc>
          <w:tcPr>
            <w:tcW w:w="1324" w:type="dxa"/>
          </w:tcPr>
          <w:p w14:paraId="2CCA54E2" w14:textId="77777777" w:rsidR="00107F82" w:rsidRPr="00107F82" w:rsidRDefault="00107F82" w:rsidP="002012EF">
            <w:pPr>
              <w:spacing w:line="276" w:lineRule="auto"/>
              <w:rPr>
                <w:rFonts w:cs="Arial"/>
                <w:szCs w:val="24"/>
              </w:rPr>
            </w:pPr>
            <w:r w:rsidRPr="00107F82">
              <w:rPr>
                <w:rFonts w:cs="Arial"/>
                <w:szCs w:val="24"/>
              </w:rPr>
              <w:t>01 August 2020</w:t>
            </w:r>
          </w:p>
        </w:tc>
        <w:tc>
          <w:tcPr>
            <w:tcW w:w="5911" w:type="dxa"/>
          </w:tcPr>
          <w:p w14:paraId="69272516" w14:textId="77777777" w:rsidR="00107F82" w:rsidRPr="00107F82" w:rsidRDefault="00107F82" w:rsidP="002012EF">
            <w:pPr>
              <w:spacing w:line="276" w:lineRule="auto"/>
              <w:rPr>
                <w:rFonts w:cs="Arial"/>
                <w:b/>
                <w:szCs w:val="24"/>
              </w:rPr>
            </w:pPr>
            <w:r w:rsidRPr="00107F82">
              <w:rPr>
                <w:rFonts w:cs="Arial"/>
                <w:b/>
                <w:szCs w:val="24"/>
              </w:rPr>
              <w:t>Section 4 – Attendance Monitoring</w:t>
            </w:r>
          </w:p>
          <w:p w14:paraId="1DC6A5AB" w14:textId="77777777" w:rsidR="00107F82" w:rsidRPr="00107F82" w:rsidRDefault="00107F82" w:rsidP="002012EF">
            <w:pPr>
              <w:spacing w:line="276" w:lineRule="auto"/>
              <w:rPr>
                <w:rFonts w:cs="Arial"/>
                <w:szCs w:val="24"/>
              </w:rPr>
            </w:pPr>
            <w:r w:rsidRPr="00107F82">
              <w:rPr>
                <w:rFonts w:cs="Arial"/>
                <w:szCs w:val="24"/>
              </w:rPr>
              <w:t>Updated to include online attendance monitoring</w:t>
            </w:r>
          </w:p>
          <w:p w14:paraId="68CE6171" w14:textId="77777777" w:rsidR="00107F82" w:rsidRPr="00107F82" w:rsidRDefault="00107F82" w:rsidP="002012EF">
            <w:pPr>
              <w:spacing w:after="120"/>
              <w:rPr>
                <w:rFonts w:cs="Arial"/>
                <w:szCs w:val="24"/>
              </w:rPr>
            </w:pPr>
            <w:r w:rsidRPr="00107F82">
              <w:rPr>
                <w:rFonts w:cs="Arial"/>
                <w:szCs w:val="24"/>
              </w:rPr>
              <w:t>Tier-4 attendance monitoring update according to Home Office requirements</w:t>
            </w:r>
          </w:p>
        </w:tc>
        <w:tc>
          <w:tcPr>
            <w:tcW w:w="1134" w:type="dxa"/>
          </w:tcPr>
          <w:p w14:paraId="507D2176" w14:textId="77777777" w:rsidR="00107F82" w:rsidRPr="00107F82" w:rsidRDefault="00107F82" w:rsidP="002012EF">
            <w:pPr>
              <w:jc w:val="center"/>
              <w:rPr>
                <w:rFonts w:cs="Arial"/>
                <w:szCs w:val="24"/>
              </w:rPr>
            </w:pPr>
            <w:r w:rsidRPr="00107F82">
              <w:rPr>
                <w:rFonts w:cs="Arial"/>
                <w:szCs w:val="24"/>
              </w:rPr>
              <w:t>Registry</w:t>
            </w:r>
          </w:p>
        </w:tc>
      </w:tr>
      <w:tr w:rsidR="00107F82" w:rsidRPr="00107F82" w14:paraId="7FD87152" w14:textId="77777777" w:rsidTr="002012EF">
        <w:tc>
          <w:tcPr>
            <w:tcW w:w="1124" w:type="dxa"/>
          </w:tcPr>
          <w:p w14:paraId="33ABB8A8" w14:textId="77777777" w:rsidR="00107F82" w:rsidRPr="00107F82" w:rsidRDefault="00107F82" w:rsidP="002012EF">
            <w:pPr>
              <w:spacing w:line="276" w:lineRule="auto"/>
              <w:rPr>
                <w:rFonts w:cs="Arial"/>
                <w:szCs w:val="24"/>
              </w:rPr>
            </w:pPr>
            <w:r w:rsidRPr="00107F82">
              <w:rPr>
                <w:rFonts w:cs="Arial"/>
                <w:szCs w:val="24"/>
              </w:rPr>
              <w:t>V2</w:t>
            </w:r>
          </w:p>
        </w:tc>
        <w:tc>
          <w:tcPr>
            <w:tcW w:w="1324" w:type="dxa"/>
          </w:tcPr>
          <w:p w14:paraId="5DD7C3BF" w14:textId="77777777" w:rsidR="00107F82" w:rsidRPr="00107F82" w:rsidRDefault="00107F82" w:rsidP="002012EF">
            <w:pPr>
              <w:spacing w:line="276" w:lineRule="auto"/>
              <w:rPr>
                <w:rFonts w:cs="Arial"/>
                <w:szCs w:val="24"/>
              </w:rPr>
            </w:pPr>
            <w:r w:rsidRPr="00107F82">
              <w:rPr>
                <w:rFonts w:cs="Arial"/>
                <w:szCs w:val="24"/>
              </w:rPr>
              <w:t>01 August 2020</w:t>
            </w:r>
          </w:p>
        </w:tc>
        <w:tc>
          <w:tcPr>
            <w:tcW w:w="5911" w:type="dxa"/>
          </w:tcPr>
          <w:p w14:paraId="397D5180" w14:textId="77777777" w:rsidR="00107F82" w:rsidRPr="00107F82" w:rsidRDefault="00107F82" w:rsidP="002012EF">
            <w:pPr>
              <w:spacing w:line="276" w:lineRule="auto"/>
              <w:rPr>
                <w:rFonts w:cs="Arial"/>
                <w:b/>
                <w:szCs w:val="24"/>
              </w:rPr>
            </w:pPr>
            <w:r w:rsidRPr="00107F82">
              <w:rPr>
                <w:rFonts w:cs="Arial"/>
                <w:b/>
                <w:szCs w:val="24"/>
              </w:rPr>
              <w:t>Section 5 – Interruption to Study, Withdrawal and Transferring from your Course</w:t>
            </w:r>
          </w:p>
          <w:p w14:paraId="17AC708C" w14:textId="77777777" w:rsidR="00107F82" w:rsidRPr="00107F82" w:rsidRDefault="00107F82" w:rsidP="002012EF">
            <w:pPr>
              <w:spacing w:line="276" w:lineRule="auto"/>
              <w:rPr>
                <w:rFonts w:cs="Arial"/>
                <w:szCs w:val="24"/>
              </w:rPr>
            </w:pPr>
            <w:r w:rsidRPr="00107F82">
              <w:rPr>
                <w:rFonts w:cs="Arial"/>
                <w:szCs w:val="24"/>
              </w:rPr>
              <w:t>New material section added to the Regulation and Procedure – Transferring</w:t>
            </w:r>
          </w:p>
          <w:p w14:paraId="4D66648E" w14:textId="77777777" w:rsidR="00107F82" w:rsidRPr="00107F82" w:rsidRDefault="00107F82" w:rsidP="002012EF">
            <w:pPr>
              <w:spacing w:line="276" w:lineRule="auto"/>
              <w:rPr>
                <w:rFonts w:cs="Arial"/>
                <w:szCs w:val="24"/>
              </w:rPr>
            </w:pPr>
            <w:r w:rsidRPr="00107F82">
              <w:rPr>
                <w:rFonts w:cs="Arial"/>
                <w:szCs w:val="24"/>
              </w:rPr>
              <w:t>Minor edits to wording</w:t>
            </w:r>
          </w:p>
        </w:tc>
        <w:tc>
          <w:tcPr>
            <w:tcW w:w="1134" w:type="dxa"/>
          </w:tcPr>
          <w:p w14:paraId="6C2C702D" w14:textId="77777777" w:rsidR="00107F82" w:rsidRPr="00107F82" w:rsidRDefault="00107F82" w:rsidP="002012EF">
            <w:pPr>
              <w:spacing w:line="276" w:lineRule="auto"/>
              <w:rPr>
                <w:rFonts w:cs="Arial"/>
                <w:szCs w:val="24"/>
              </w:rPr>
            </w:pPr>
            <w:r w:rsidRPr="00107F82">
              <w:rPr>
                <w:rFonts w:cs="Arial"/>
                <w:szCs w:val="24"/>
              </w:rPr>
              <w:t>Registry</w:t>
            </w:r>
          </w:p>
        </w:tc>
      </w:tr>
      <w:tr w:rsidR="00107F82" w:rsidRPr="00107F82" w14:paraId="1DAA011A" w14:textId="77777777" w:rsidTr="002012EF">
        <w:tc>
          <w:tcPr>
            <w:tcW w:w="1124" w:type="dxa"/>
          </w:tcPr>
          <w:p w14:paraId="2D80441C" w14:textId="77777777" w:rsidR="00107F82" w:rsidRPr="00107F82" w:rsidRDefault="00107F82" w:rsidP="002012EF">
            <w:pPr>
              <w:spacing w:line="276" w:lineRule="auto"/>
              <w:rPr>
                <w:rFonts w:cs="Arial"/>
                <w:szCs w:val="24"/>
              </w:rPr>
            </w:pPr>
            <w:r w:rsidRPr="00107F82">
              <w:rPr>
                <w:rFonts w:cs="Arial"/>
                <w:szCs w:val="24"/>
              </w:rPr>
              <w:t>V2</w:t>
            </w:r>
          </w:p>
        </w:tc>
        <w:tc>
          <w:tcPr>
            <w:tcW w:w="1324" w:type="dxa"/>
          </w:tcPr>
          <w:p w14:paraId="2CC1C09D" w14:textId="77777777" w:rsidR="00107F82" w:rsidRPr="00107F82" w:rsidRDefault="00107F82" w:rsidP="002012EF">
            <w:pPr>
              <w:spacing w:line="276" w:lineRule="auto"/>
              <w:rPr>
                <w:rFonts w:cs="Arial"/>
                <w:szCs w:val="24"/>
              </w:rPr>
            </w:pPr>
            <w:r w:rsidRPr="00107F82">
              <w:rPr>
                <w:rFonts w:cs="Arial"/>
                <w:szCs w:val="24"/>
              </w:rPr>
              <w:t>01 August 2020</w:t>
            </w:r>
          </w:p>
        </w:tc>
        <w:tc>
          <w:tcPr>
            <w:tcW w:w="5911" w:type="dxa"/>
          </w:tcPr>
          <w:p w14:paraId="200703BB" w14:textId="77777777" w:rsidR="00107F82" w:rsidRPr="00107F82" w:rsidRDefault="00107F82" w:rsidP="002012EF">
            <w:pPr>
              <w:spacing w:line="276" w:lineRule="auto"/>
              <w:rPr>
                <w:rFonts w:cs="Arial"/>
                <w:b/>
                <w:szCs w:val="24"/>
              </w:rPr>
            </w:pPr>
            <w:r w:rsidRPr="00107F82">
              <w:rPr>
                <w:rFonts w:cs="Arial"/>
                <w:b/>
                <w:szCs w:val="24"/>
              </w:rPr>
              <w:t>Section 7 – Conduct in Assessments</w:t>
            </w:r>
          </w:p>
          <w:p w14:paraId="4826D55B" w14:textId="77777777" w:rsidR="00107F82" w:rsidRPr="00107F82" w:rsidRDefault="00107F82" w:rsidP="002012EF">
            <w:pPr>
              <w:spacing w:line="276" w:lineRule="auto"/>
              <w:rPr>
                <w:rFonts w:cs="Arial"/>
                <w:szCs w:val="24"/>
              </w:rPr>
            </w:pPr>
            <w:r w:rsidRPr="00107F82">
              <w:rPr>
                <w:rFonts w:cs="Arial"/>
                <w:szCs w:val="24"/>
              </w:rPr>
              <w:t xml:space="preserve">Updated with some minor re-wording </w:t>
            </w:r>
          </w:p>
        </w:tc>
        <w:tc>
          <w:tcPr>
            <w:tcW w:w="1134" w:type="dxa"/>
          </w:tcPr>
          <w:p w14:paraId="14D3D549" w14:textId="77777777" w:rsidR="00107F82" w:rsidRPr="00107F82" w:rsidRDefault="00107F82" w:rsidP="002012EF">
            <w:pPr>
              <w:spacing w:line="276" w:lineRule="auto"/>
              <w:rPr>
                <w:rFonts w:cs="Arial"/>
                <w:szCs w:val="24"/>
              </w:rPr>
            </w:pPr>
            <w:r w:rsidRPr="00107F82">
              <w:rPr>
                <w:rFonts w:cs="Arial"/>
                <w:szCs w:val="24"/>
              </w:rPr>
              <w:t>Registry</w:t>
            </w:r>
          </w:p>
        </w:tc>
      </w:tr>
      <w:tr w:rsidR="00107F82" w:rsidRPr="00107F82" w14:paraId="01C0AD45" w14:textId="77777777" w:rsidTr="002012EF">
        <w:tc>
          <w:tcPr>
            <w:tcW w:w="1124" w:type="dxa"/>
          </w:tcPr>
          <w:p w14:paraId="1DF90309" w14:textId="77777777" w:rsidR="00107F82" w:rsidRPr="00107F82" w:rsidRDefault="00107F82" w:rsidP="002012EF">
            <w:pPr>
              <w:spacing w:line="276" w:lineRule="auto"/>
              <w:rPr>
                <w:rFonts w:cs="Arial"/>
                <w:szCs w:val="24"/>
              </w:rPr>
            </w:pPr>
            <w:r w:rsidRPr="00107F82">
              <w:rPr>
                <w:rFonts w:cs="Arial"/>
                <w:szCs w:val="24"/>
              </w:rPr>
              <w:t>V2</w:t>
            </w:r>
          </w:p>
        </w:tc>
        <w:tc>
          <w:tcPr>
            <w:tcW w:w="1324" w:type="dxa"/>
          </w:tcPr>
          <w:p w14:paraId="74F639C5" w14:textId="77777777" w:rsidR="00107F82" w:rsidRPr="00107F82" w:rsidRDefault="00107F82" w:rsidP="002012EF">
            <w:pPr>
              <w:spacing w:line="276" w:lineRule="auto"/>
              <w:rPr>
                <w:rFonts w:cs="Arial"/>
                <w:szCs w:val="24"/>
              </w:rPr>
            </w:pPr>
            <w:r w:rsidRPr="00107F82">
              <w:rPr>
                <w:rFonts w:cs="Arial"/>
                <w:szCs w:val="24"/>
              </w:rPr>
              <w:t>01 August 2020</w:t>
            </w:r>
          </w:p>
        </w:tc>
        <w:tc>
          <w:tcPr>
            <w:tcW w:w="5911" w:type="dxa"/>
          </w:tcPr>
          <w:p w14:paraId="2513420A" w14:textId="77777777" w:rsidR="00107F82" w:rsidRPr="00107F82" w:rsidRDefault="00107F82" w:rsidP="002012EF">
            <w:pPr>
              <w:spacing w:line="276" w:lineRule="auto"/>
              <w:rPr>
                <w:rFonts w:cs="Arial"/>
                <w:b/>
                <w:szCs w:val="24"/>
              </w:rPr>
            </w:pPr>
            <w:r w:rsidRPr="00107F82">
              <w:rPr>
                <w:rFonts w:cs="Arial"/>
                <w:b/>
                <w:szCs w:val="24"/>
              </w:rPr>
              <w:t>Section 10 – Academic Misconduct</w:t>
            </w:r>
          </w:p>
          <w:p w14:paraId="6ED93CB1" w14:textId="77777777" w:rsidR="00107F82" w:rsidRPr="00107F82" w:rsidRDefault="00107F82" w:rsidP="002012EF">
            <w:pPr>
              <w:spacing w:line="276" w:lineRule="auto"/>
              <w:rPr>
                <w:rFonts w:cs="Arial"/>
                <w:szCs w:val="24"/>
              </w:rPr>
            </w:pPr>
            <w:r w:rsidRPr="00107F82">
              <w:rPr>
                <w:rFonts w:cs="Arial"/>
                <w:szCs w:val="24"/>
              </w:rPr>
              <w:t>Inclusion of Failure to Safeguard penalty at Stage 1</w:t>
            </w:r>
          </w:p>
        </w:tc>
        <w:tc>
          <w:tcPr>
            <w:tcW w:w="1134" w:type="dxa"/>
          </w:tcPr>
          <w:p w14:paraId="1EFA41F2" w14:textId="77777777" w:rsidR="00107F82" w:rsidRPr="00107F82" w:rsidRDefault="00107F82" w:rsidP="002012EF">
            <w:pPr>
              <w:spacing w:line="276" w:lineRule="auto"/>
              <w:rPr>
                <w:rFonts w:cs="Arial"/>
                <w:szCs w:val="24"/>
              </w:rPr>
            </w:pPr>
            <w:r w:rsidRPr="00107F82">
              <w:rPr>
                <w:rFonts w:cs="Arial"/>
                <w:szCs w:val="24"/>
              </w:rPr>
              <w:t>Registry</w:t>
            </w:r>
          </w:p>
        </w:tc>
      </w:tr>
      <w:tr w:rsidR="00107F82" w:rsidRPr="00107F82" w14:paraId="233CB879" w14:textId="77777777" w:rsidTr="002012EF">
        <w:tc>
          <w:tcPr>
            <w:tcW w:w="1124" w:type="dxa"/>
          </w:tcPr>
          <w:p w14:paraId="57C3E710" w14:textId="77777777" w:rsidR="00107F82" w:rsidRPr="00107F82" w:rsidRDefault="00107F82" w:rsidP="002012EF">
            <w:pPr>
              <w:spacing w:line="276" w:lineRule="auto"/>
              <w:rPr>
                <w:rFonts w:cs="Arial"/>
                <w:szCs w:val="24"/>
              </w:rPr>
            </w:pPr>
            <w:r w:rsidRPr="00107F82">
              <w:rPr>
                <w:rFonts w:cs="Arial"/>
                <w:szCs w:val="24"/>
              </w:rPr>
              <w:t>V2</w:t>
            </w:r>
          </w:p>
        </w:tc>
        <w:tc>
          <w:tcPr>
            <w:tcW w:w="1324" w:type="dxa"/>
          </w:tcPr>
          <w:p w14:paraId="11843718" w14:textId="77777777" w:rsidR="00107F82" w:rsidRPr="00107F82" w:rsidRDefault="00107F82" w:rsidP="002012EF">
            <w:pPr>
              <w:spacing w:line="276" w:lineRule="auto"/>
              <w:rPr>
                <w:rFonts w:cs="Arial"/>
                <w:szCs w:val="24"/>
              </w:rPr>
            </w:pPr>
            <w:r w:rsidRPr="00107F82">
              <w:rPr>
                <w:rFonts w:cs="Arial"/>
                <w:szCs w:val="24"/>
              </w:rPr>
              <w:t>01 August 2020</w:t>
            </w:r>
          </w:p>
        </w:tc>
        <w:tc>
          <w:tcPr>
            <w:tcW w:w="5911" w:type="dxa"/>
          </w:tcPr>
          <w:p w14:paraId="18425BE1" w14:textId="77777777" w:rsidR="00107F82" w:rsidRPr="00107F82" w:rsidRDefault="00107F82" w:rsidP="002012EF">
            <w:pPr>
              <w:spacing w:line="276" w:lineRule="auto"/>
              <w:rPr>
                <w:rFonts w:cs="Arial"/>
                <w:b/>
                <w:szCs w:val="24"/>
              </w:rPr>
            </w:pPr>
            <w:r w:rsidRPr="00107F82">
              <w:rPr>
                <w:rFonts w:cs="Arial"/>
                <w:b/>
                <w:szCs w:val="24"/>
              </w:rPr>
              <w:t>Section 11 – Fitness to Practise</w:t>
            </w:r>
          </w:p>
          <w:p w14:paraId="44CB7724" w14:textId="77777777" w:rsidR="00107F82" w:rsidRPr="00107F82" w:rsidRDefault="00107F82" w:rsidP="002012EF">
            <w:pPr>
              <w:spacing w:line="276" w:lineRule="auto"/>
              <w:rPr>
                <w:rFonts w:cs="Arial"/>
                <w:szCs w:val="24"/>
              </w:rPr>
            </w:pPr>
            <w:r w:rsidRPr="00107F82">
              <w:rPr>
                <w:rFonts w:cs="Arial"/>
                <w:szCs w:val="24"/>
              </w:rPr>
              <w:t xml:space="preserve">Re-visited and re-worded in line with </w:t>
            </w:r>
            <w:proofErr w:type="spellStart"/>
            <w:r w:rsidRPr="00107F82">
              <w:rPr>
                <w:rFonts w:cs="Arial"/>
                <w:szCs w:val="24"/>
              </w:rPr>
              <w:t>OiA</w:t>
            </w:r>
            <w:proofErr w:type="spellEnd"/>
            <w:r w:rsidRPr="00107F82">
              <w:rPr>
                <w:rFonts w:cs="Arial"/>
                <w:szCs w:val="24"/>
              </w:rPr>
              <w:t xml:space="preserve"> Good Practice </w:t>
            </w:r>
            <w:proofErr w:type="gramStart"/>
            <w:r w:rsidRPr="00107F82">
              <w:rPr>
                <w:rFonts w:cs="Arial"/>
                <w:szCs w:val="24"/>
              </w:rPr>
              <w:t>Publication;</w:t>
            </w:r>
            <w:proofErr w:type="gramEnd"/>
          </w:p>
          <w:p w14:paraId="4CA686F4" w14:textId="77777777" w:rsidR="00107F82" w:rsidRPr="00107F82" w:rsidRDefault="00107F82" w:rsidP="002012EF">
            <w:pPr>
              <w:spacing w:line="276" w:lineRule="auto"/>
              <w:rPr>
                <w:rFonts w:cs="Arial"/>
                <w:szCs w:val="24"/>
              </w:rPr>
            </w:pPr>
            <w:r w:rsidRPr="00107F82">
              <w:rPr>
                <w:rFonts w:cs="Arial"/>
                <w:szCs w:val="24"/>
              </w:rPr>
              <w:t xml:space="preserve">Revised panel </w:t>
            </w:r>
            <w:proofErr w:type="gramStart"/>
            <w:r w:rsidRPr="00107F82">
              <w:rPr>
                <w:rFonts w:cs="Arial"/>
                <w:szCs w:val="24"/>
              </w:rPr>
              <w:t>approval;</w:t>
            </w:r>
            <w:proofErr w:type="gramEnd"/>
          </w:p>
          <w:p w14:paraId="2B94278B" w14:textId="77777777" w:rsidR="00107F82" w:rsidRPr="00107F82" w:rsidRDefault="00107F82" w:rsidP="002012EF">
            <w:pPr>
              <w:spacing w:line="276" w:lineRule="auto"/>
              <w:rPr>
                <w:rFonts w:cs="Arial"/>
                <w:szCs w:val="24"/>
              </w:rPr>
            </w:pPr>
            <w:r w:rsidRPr="00107F82">
              <w:rPr>
                <w:rFonts w:cs="Arial"/>
                <w:szCs w:val="24"/>
              </w:rPr>
              <w:t xml:space="preserve">Revised timelines of activities. </w:t>
            </w:r>
          </w:p>
        </w:tc>
        <w:tc>
          <w:tcPr>
            <w:tcW w:w="1134" w:type="dxa"/>
          </w:tcPr>
          <w:p w14:paraId="6DBDBE5C" w14:textId="77777777" w:rsidR="00107F82" w:rsidRPr="00107F82" w:rsidRDefault="00107F82" w:rsidP="002012EF">
            <w:pPr>
              <w:spacing w:line="276" w:lineRule="auto"/>
              <w:rPr>
                <w:rFonts w:cs="Arial"/>
                <w:szCs w:val="24"/>
              </w:rPr>
            </w:pPr>
            <w:r w:rsidRPr="00107F82">
              <w:rPr>
                <w:rFonts w:cs="Arial"/>
                <w:szCs w:val="24"/>
              </w:rPr>
              <w:t>Registry</w:t>
            </w:r>
          </w:p>
        </w:tc>
      </w:tr>
      <w:tr w:rsidR="00107F82" w:rsidRPr="00107F82" w14:paraId="6AEE855C" w14:textId="77777777" w:rsidTr="002012EF">
        <w:tc>
          <w:tcPr>
            <w:tcW w:w="1124" w:type="dxa"/>
          </w:tcPr>
          <w:p w14:paraId="6B7DC6E8" w14:textId="77777777" w:rsidR="00107F82" w:rsidRPr="00107F82" w:rsidRDefault="00107F82" w:rsidP="002012EF">
            <w:pPr>
              <w:spacing w:line="276" w:lineRule="auto"/>
              <w:rPr>
                <w:rFonts w:cs="Arial"/>
                <w:szCs w:val="24"/>
              </w:rPr>
            </w:pPr>
            <w:r w:rsidRPr="00107F82">
              <w:rPr>
                <w:rFonts w:cs="Arial"/>
                <w:szCs w:val="24"/>
              </w:rPr>
              <w:t>V2</w:t>
            </w:r>
          </w:p>
        </w:tc>
        <w:tc>
          <w:tcPr>
            <w:tcW w:w="1324" w:type="dxa"/>
          </w:tcPr>
          <w:p w14:paraId="5344A106" w14:textId="77777777" w:rsidR="00107F82" w:rsidRPr="00107F82" w:rsidRDefault="00107F82" w:rsidP="002012EF">
            <w:pPr>
              <w:spacing w:line="276" w:lineRule="auto"/>
              <w:rPr>
                <w:rFonts w:cs="Arial"/>
                <w:szCs w:val="24"/>
              </w:rPr>
            </w:pPr>
            <w:r w:rsidRPr="00107F82">
              <w:rPr>
                <w:rFonts w:cs="Arial"/>
                <w:szCs w:val="24"/>
              </w:rPr>
              <w:t>01 August 2020</w:t>
            </w:r>
          </w:p>
        </w:tc>
        <w:tc>
          <w:tcPr>
            <w:tcW w:w="5911" w:type="dxa"/>
          </w:tcPr>
          <w:p w14:paraId="0AE24F01" w14:textId="77777777" w:rsidR="00107F82" w:rsidRPr="00107F82" w:rsidRDefault="00107F82" w:rsidP="002012EF">
            <w:pPr>
              <w:spacing w:line="276" w:lineRule="auto"/>
              <w:rPr>
                <w:rFonts w:cs="Arial"/>
                <w:b/>
                <w:szCs w:val="24"/>
              </w:rPr>
            </w:pPr>
            <w:r w:rsidRPr="00107F82">
              <w:rPr>
                <w:rFonts w:cs="Arial"/>
                <w:b/>
                <w:szCs w:val="24"/>
              </w:rPr>
              <w:t>Section 13 – Student Complaints</w:t>
            </w:r>
          </w:p>
          <w:p w14:paraId="26FD9B74" w14:textId="77777777" w:rsidR="00107F82" w:rsidRPr="00107F82" w:rsidRDefault="00107F82" w:rsidP="002012EF">
            <w:pPr>
              <w:spacing w:line="276" w:lineRule="auto"/>
              <w:rPr>
                <w:rFonts w:cs="Arial"/>
                <w:szCs w:val="24"/>
              </w:rPr>
            </w:pPr>
            <w:r w:rsidRPr="00107F82">
              <w:rPr>
                <w:rFonts w:cs="Arial"/>
                <w:szCs w:val="24"/>
              </w:rPr>
              <w:t>Confirmation that complainant will normally be met with as part of all stage of investigation</w:t>
            </w:r>
          </w:p>
        </w:tc>
        <w:tc>
          <w:tcPr>
            <w:tcW w:w="1134" w:type="dxa"/>
          </w:tcPr>
          <w:p w14:paraId="6A416C8E" w14:textId="77777777" w:rsidR="00107F82" w:rsidRPr="00107F82" w:rsidRDefault="00107F82" w:rsidP="002012EF">
            <w:pPr>
              <w:spacing w:line="276" w:lineRule="auto"/>
              <w:rPr>
                <w:rFonts w:cs="Arial"/>
                <w:szCs w:val="24"/>
              </w:rPr>
            </w:pPr>
            <w:r w:rsidRPr="00107F82">
              <w:rPr>
                <w:rFonts w:cs="Arial"/>
                <w:szCs w:val="24"/>
              </w:rPr>
              <w:t>Registry</w:t>
            </w:r>
          </w:p>
        </w:tc>
      </w:tr>
    </w:tbl>
    <w:p w14:paraId="5B7F0B56" w14:textId="77777777" w:rsidR="00107F82" w:rsidRPr="00107F82" w:rsidRDefault="00107F82" w:rsidP="00107F82">
      <w:pPr>
        <w:rPr>
          <w:rFonts w:cs="Arial"/>
          <w:szCs w:val="24"/>
        </w:rPr>
      </w:pPr>
    </w:p>
    <w:p w14:paraId="33E2D841" w14:textId="77777777" w:rsidR="00107F82" w:rsidRPr="00107F82" w:rsidRDefault="00107F82" w:rsidP="00107F82">
      <w:pPr>
        <w:widowControl w:val="0"/>
        <w:autoSpaceDE w:val="0"/>
        <w:autoSpaceDN w:val="0"/>
        <w:spacing w:line="276" w:lineRule="auto"/>
        <w:ind w:right="845"/>
        <w:rPr>
          <w:rFonts w:eastAsia="Arial" w:cs="Arial"/>
          <w:szCs w:val="24"/>
          <w:lang w:eastAsia="en-GB" w:bidi="en-GB"/>
        </w:rPr>
      </w:pPr>
    </w:p>
    <w:p w14:paraId="1D7D7AD1" w14:textId="77777777" w:rsidR="00107F82" w:rsidRDefault="00107F82"/>
    <w:sectPr w:rsidR="00107F82">
      <w:footerReference w:type="default" r:id="rId1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6A1C8" w14:textId="77777777" w:rsidR="00D21D39" w:rsidRDefault="00D21D39" w:rsidP="00E434B1">
      <w:pPr>
        <w:spacing w:after="0" w:line="240" w:lineRule="auto"/>
      </w:pPr>
      <w:r>
        <w:separator/>
      </w:r>
    </w:p>
  </w:endnote>
  <w:endnote w:type="continuationSeparator" w:id="0">
    <w:p w14:paraId="0F1A17AD" w14:textId="77777777" w:rsidR="00D21D39" w:rsidRDefault="00D21D39" w:rsidP="00E43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8811525"/>
      <w:docPartObj>
        <w:docPartGallery w:val="Page Numbers (Bottom of Page)"/>
        <w:docPartUnique/>
      </w:docPartObj>
    </w:sdtPr>
    <w:sdtEndPr/>
    <w:sdtContent>
      <w:sdt>
        <w:sdtPr>
          <w:id w:val="-1769616900"/>
          <w:docPartObj>
            <w:docPartGallery w:val="Page Numbers (Top of Page)"/>
            <w:docPartUnique/>
          </w:docPartObj>
        </w:sdtPr>
        <w:sdtEndPr/>
        <w:sdtContent>
          <w:p w14:paraId="7DB5C909" w14:textId="6F3E0A0D" w:rsidR="0042194B" w:rsidRDefault="0042194B">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29F6F378" w14:textId="77777777" w:rsidR="00F50368" w:rsidRPr="00C360C8" w:rsidRDefault="00533396" w:rsidP="00C360C8">
    <w:pPr>
      <w:widowControl w:val="0"/>
      <w:kinsoku w:val="0"/>
      <w:overflowPunct w:val="0"/>
      <w:autoSpaceDE w:val="0"/>
      <w:autoSpaceDN w:val="0"/>
      <w:adjustRightInd w:val="0"/>
      <w:spacing w:before="3"/>
      <w:rPr>
        <w:rFonts w:ascii="Times" w:eastAsiaTheme="minorEastAsia" w:hAnsi="Times" w:cs="Times"/>
        <w:sz w:val="29"/>
        <w:szCs w:val="29"/>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CB038" w14:textId="77777777" w:rsidR="00D21D39" w:rsidRDefault="00D21D39" w:rsidP="00E434B1">
      <w:pPr>
        <w:spacing w:after="0" w:line="240" w:lineRule="auto"/>
      </w:pPr>
      <w:r>
        <w:separator/>
      </w:r>
    </w:p>
  </w:footnote>
  <w:footnote w:type="continuationSeparator" w:id="0">
    <w:p w14:paraId="5F76E286" w14:textId="77777777" w:rsidR="00D21D39" w:rsidRDefault="00D21D39" w:rsidP="00E434B1">
      <w:pPr>
        <w:spacing w:after="0" w:line="240" w:lineRule="auto"/>
      </w:pPr>
      <w:r>
        <w:continuationSeparator/>
      </w:r>
    </w:p>
  </w:footnote>
  <w:footnote w:id="1">
    <w:p w14:paraId="0313667D" w14:textId="77777777" w:rsidR="00E434B1" w:rsidRPr="00933642" w:rsidRDefault="00E434B1" w:rsidP="00835D4C">
      <w:pPr>
        <w:pStyle w:val="FootnoteText"/>
        <w:rPr>
          <w:rFonts w:ascii="Arial" w:hAnsi="Arial" w:cs="Arial"/>
        </w:rPr>
      </w:pPr>
      <w:r w:rsidRPr="00933642">
        <w:rPr>
          <w:rStyle w:val="FootnoteReference"/>
          <w:rFonts w:ascii="Arial" w:hAnsi="Arial" w:cs="Arial"/>
        </w:rPr>
        <w:footnoteRef/>
      </w:r>
      <w:r w:rsidRPr="00933642">
        <w:rPr>
          <w:rFonts w:ascii="Arial" w:hAnsi="Arial" w:cs="Arial"/>
        </w:rPr>
        <w:t xml:space="preserve"> </w:t>
      </w:r>
      <w:r w:rsidRPr="00313FC0">
        <w:rPr>
          <w:rFonts w:ascii="Arial" w:hAnsi="Arial" w:cs="Arial"/>
          <w:color w:val="002060"/>
          <w:sz w:val="24"/>
          <w:szCs w:val="24"/>
        </w:rPr>
        <w:t>Your tutor will inform you whether a test is being conducted under exam or coursework regulations</w:t>
      </w:r>
    </w:p>
    <w:p w14:paraId="1A4F7698" w14:textId="77777777" w:rsidR="00E434B1" w:rsidRDefault="00E434B1" w:rsidP="00835D4C">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27F7"/>
    <w:multiLevelType w:val="hybridMultilevel"/>
    <w:tmpl w:val="C9904EA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183627"/>
    <w:multiLevelType w:val="hybridMultilevel"/>
    <w:tmpl w:val="7BDC392A"/>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01EC69DE"/>
    <w:multiLevelType w:val="hybridMultilevel"/>
    <w:tmpl w:val="78723B9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113F2D"/>
    <w:multiLevelType w:val="hybridMultilevel"/>
    <w:tmpl w:val="DCB6DD9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4670F6A"/>
    <w:multiLevelType w:val="hybridMultilevel"/>
    <w:tmpl w:val="2EC00810"/>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07852F5D"/>
    <w:multiLevelType w:val="hybridMultilevel"/>
    <w:tmpl w:val="672EC1A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87C3D12"/>
    <w:multiLevelType w:val="hybridMultilevel"/>
    <w:tmpl w:val="58D8AA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BF3B01"/>
    <w:multiLevelType w:val="hybridMultilevel"/>
    <w:tmpl w:val="95C08750"/>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8CC20B3"/>
    <w:multiLevelType w:val="hybridMultilevel"/>
    <w:tmpl w:val="37FAFFE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A6F04BA"/>
    <w:multiLevelType w:val="hybridMultilevel"/>
    <w:tmpl w:val="F914321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B2708DA"/>
    <w:multiLevelType w:val="hybridMultilevel"/>
    <w:tmpl w:val="A32413E6"/>
    <w:lvl w:ilvl="0" w:tplc="08090005">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B613120"/>
    <w:multiLevelType w:val="hybridMultilevel"/>
    <w:tmpl w:val="91AA92EC"/>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0D3B368B"/>
    <w:multiLevelType w:val="hybridMultilevel"/>
    <w:tmpl w:val="830AAB3A"/>
    <w:lvl w:ilvl="0" w:tplc="08090005">
      <w:start w:val="1"/>
      <w:numFmt w:val="bullet"/>
      <w:lvlText w:val=""/>
      <w:lvlJc w:val="left"/>
      <w:pPr>
        <w:ind w:left="436" w:hanging="360"/>
      </w:pPr>
      <w:rPr>
        <w:rFonts w:ascii="Wingdings" w:hAnsi="Wingdings" w:hint="default"/>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3" w15:restartNumberingAfterBreak="0">
    <w:nsid w:val="0EF627D5"/>
    <w:multiLevelType w:val="hybridMultilevel"/>
    <w:tmpl w:val="A84876C2"/>
    <w:lvl w:ilvl="0" w:tplc="08090005">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0F3E6DCA"/>
    <w:multiLevelType w:val="hybridMultilevel"/>
    <w:tmpl w:val="5A98EAAE"/>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10A536B6"/>
    <w:multiLevelType w:val="hybridMultilevel"/>
    <w:tmpl w:val="20CA5C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2962684"/>
    <w:multiLevelType w:val="hybridMultilevel"/>
    <w:tmpl w:val="80D602B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2AD18E9"/>
    <w:multiLevelType w:val="hybridMultilevel"/>
    <w:tmpl w:val="AF364CE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3C47ED8"/>
    <w:multiLevelType w:val="hybridMultilevel"/>
    <w:tmpl w:val="13DC2F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4552B97"/>
    <w:multiLevelType w:val="hybridMultilevel"/>
    <w:tmpl w:val="0F2A04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611425F"/>
    <w:multiLevelType w:val="hybridMultilevel"/>
    <w:tmpl w:val="E138BC5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6B84C32"/>
    <w:multiLevelType w:val="hybridMultilevel"/>
    <w:tmpl w:val="D8BC57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9730C80"/>
    <w:multiLevelType w:val="hybridMultilevel"/>
    <w:tmpl w:val="99D04C62"/>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1A1D6E14"/>
    <w:multiLevelType w:val="hybridMultilevel"/>
    <w:tmpl w:val="7D00FC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A846210"/>
    <w:multiLevelType w:val="hybridMultilevel"/>
    <w:tmpl w:val="B156C2C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B2E6673"/>
    <w:multiLevelType w:val="hybridMultilevel"/>
    <w:tmpl w:val="1A3CAEB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BFA7E60"/>
    <w:multiLevelType w:val="hybridMultilevel"/>
    <w:tmpl w:val="03C603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DBB55B9"/>
    <w:multiLevelType w:val="hybridMultilevel"/>
    <w:tmpl w:val="9F506F6A"/>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1E3A5431"/>
    <w:multiLevelType w:val="hybridMultilevel"/>
    <w:tmpl w:val="6AAE08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F2E6A7F"/>
    <w:multiLevelType w:val="hybridMultilevel"/>
    <w:tmpl w:val="92FE9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F6C1C78"/>
    <w:multiLevelType w:val="hybridMultilevel"/>
    <w:tmpl w:val="9FB2DB7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1FCB5F2F"/>
    <w:multiLevelType w:val="hybridMultilevel"/>
    <w:tmpl w:val="AB92851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21433FE8"/>
    <w:multiLevelType w:val="hybridMultilevel"/>
    <w:tmpl w:val="E94A802E"/>
    <w:lvl w:ilvl="0" w:tplc="08090005">
      <w:start w:val="1"/>
      <w:numFmt w:val="bullet"/>
      <w:lvlText w:val=""/>
      <w:lvlJc w:val="left"/>
      <w:pPr>
        <w:ind w:left="153" w:hanging="360"/>
      </w:pPr>
      <w:rPr>
        <w:rFonts w:ascii="Wingdings" w:hAnsi="Wingdings" w:hint="default"/>
      </w:rPr>
    </w:lvl>
    <w:lvl w:ilvl="1" w:tplc="08090005">
      <w:start w:val="1"/>
      <w:numFmt w:val="bullet"/>
      <w:lvlText w:val=""/>
      <w:lvlJc w:val="left"/>
      <w:pPr>
        <w:ind w:left="873" w:hanging="360"/>
      </w:pPr>
      <w:rPr>
        <w:rFonts w:ascii="Wingdings" w:hAnsi="Wingdings"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3" w15:restartNumberingAfterBreak="0">
    <w:nsid w:val="21AA40B0"/>
    <w:multiLevelType w:val="hybridMultilevel"/>
    <w:tmpl w:val="CA50F89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22F30F24"/>
    <w:multiLevelType w:val="hybridMultilevel"/>
    <w:tmpl w:val="0BCA9DD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23BD373C"/>
    <w:multiLevelType w:val="hybridMultilevel"/>
    <w:tmpl w:val="86C4943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24C1496A"/>
    <w:multiLevelType w:val="hybridMultilevel"/>
    <w:tmpl w:val="051EC7F4"/>
    <w:lvl w:ilvl="0" w:tplc="08090005">
      <w:start w:val="1"/>
      <w:numFmt w:val="bullet"/>
      <w:lvlText w:val=""/>
      <w:lvlJc w:val="left"/>
      <w:pPr>
        <w:ind w:left="153" w:hanging="360"/>
      </w:pPr>
      <w:rPr>
        <w:rFonts w:ascii="Wingdings" w:hAnsi="Wingdings" w:hint="default"/>
      </w:rPr>
    </w:lvl>
    <w:lvl w:ilvl="1" w:tplc="08090003">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7" w15:restartNumberingAfterBreak="0">
    <w:nsid w:val="25B133B6"/>
    <w:multiLevelType w:val="hybridMultilevel"/>
    <w:tmpl w:val="F6A60452"/>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8" w15:restartNumberingAfterBreak="0">
    <w:nsid w:val="26566332"/>
    <w:multiLevelType w:val="hybridMultilevel"/>
    <w:tmpl w:val="8B780C5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275A6476"/>
    <w:multiLevelType w:val="hybridMultilevel"/>
    <w:tmpl w:val="480E9316"/>
    <w:lvl w:ilvl="0" w:tplc="08090005">
      <w:start w:val="1"/>
      <w:numFmt w:val="bullet"/>
      <w:lvlText w:val=""/>
      <w:lvlJc w:val="left"/>
      <w:pPr>
        <w:ind w:left="153" w:hanging="360"/>
      </w:pPr>
      <w:rPr>
        <w:rFonts w:ascii="Wingdings" w:hAnsi="Wingdings" w:hint="default"/>
      </w:rPr>
    </w:lvl>
    <w:lvl w:ilvl="1" w:tplc="08090003">
      <w:start w:val="1"/>
      <w:numFmt w:val="bullet"/>
      <w:lvlText w:val="o"/>
      <w:lvlJc w:val="left"/>
      <w:pPr>
        <w:ind w:left="873" w:hanging="360"/>
      </w:pPr>
      <w:rPr>
        <w:rFonts w:ascii="Courier New" w:hAnsi="Courier New" w:cs="Courier New" w:hint="default"/>
      </w:rPr>
    </w:lvl>
    <w:lvl w:ilvl="2" w:tplc="08090005">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0" w15:restartNumberingAfterBreak="0">
    <w:nsid w:val="27785514"/>
    <w:multiLevelType w:val="hybridMultilevel"/>
    <w:tmpl w:val="2EAE279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282B44D3"/>
    <w:multiLevelType w:val="hybridMultilevel"/>
    <w:tmpl w:val="25B84AF8"/>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2" w15:restartNumberingAfterBreak="0">
    <w:nsid w:val="296D007B"/>
    <w:multiLevelType w:val="hybridMultilevel"/>
    <w:tmpl w:val="37C60D8E"/>
    <w:lvl w:ilvl="0" w:tplc="08090005">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2B0A68F3"/>
    <w:multiLevelType w:val="hybridMultilevel"/>
    <w:tmpl w:val="EF009C8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2C4638A6"/>
    <w:multiLevelType w:val="hybridMultilevel"/>
    <w:tmpl w:val="EAE269B6"/>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5" w15:restartNumberingAfterBreak="0">
    <w:nsid w:val="2D1E07E5"/>
    <w:multiLevelType w:val="hybridMultilevel"/>
    <w:tmpl w:val="0A0CDA9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2D8F13CE"/>
    <w:multiLevelType w:val="hybridMultilevel"/>
    <w:tmpl w:val="1464BE7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2E4960C2"/>
    <w:multiLevelType w:val="hybridMultilevel"/>
    <w:tmpl w:val="8C6C81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05A2B76"/>
    <w:multiLevelType w:val="hybridMultilevel"/>
    <w:tmpl w:val="07966BC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14F6C6B"/>
    <w:multiLevelType w:val="hybridMultilevel"/>
    <w:tmpl w:val="2ED29E5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1D16885"/>
    <w:multiLevelType w:val="hybridMultilevel"/>
    <w:tmpl w:val="0D805EF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32F92AB0"/>
    <w:multiLevelType w:val="hybridMultilevel"/>
    <w:tmpl w:val="CFA2F9EC"/>
    <w:lvl w:ilvl="0" w:tplc="08090005">
      <w:start w:val="1"/>
      <w:numFmt w:val="bullet"/>
      <w:lvlText w:val=""/>
      <w:lvlJc w:val="left"/>
      <w:pPr>
        <w:ind w:left="153" w:hanging="360"/>
      </w:pPr>
      <w:rPr>
        <w:rFonts w:ascii="Wingdings" w:hAnsi="Wingdings" w:hint="default"/>
      </w:rPr>
    </w:lvl>
    <w:lvl w:ilvl="1" w:tplc="08090005">
      <w:start w:val="1"/>
      <w:numFmt w:val="bullet"/>
      <w:lvlText w:val=""/>
      <w:lvlJc w:val="left"/>
      <w:pPr>
        <w:ind w:left="873" w:hanging="360"/>
      </w:pPr>
      <w:rPr>
        <w:rFonts w:ascii="Wingdings" w:hAnsi="Wingdings" w:hint="default"/>
      </w:rPr>
    </w:lvl>
    <w:lvl w:ilvl="2" w:tplc="08090005">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2" w15:restartNumberingAfterBreak="0">
    <w:nsid w:val="33A6324B"/>
    <w:multiLevelType w:val="hybridMultilevel"/>
    <w:tmpl w:val="67C8F71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36632F0A"/>
    <w:multiLevelType w:val="hybridMultilevel"/>
    <w:tmpl w:val="A2AE908C"/>
    <w:lvl w:ilvl="0" w:tplc="08090005">
      <w:start w:val="1"/>
      <w:numFmt w:val="bullet"/>
      <w:lvlText w:val=""/>
      <w:lvlJc w:val="left"/>
      <w:pPr>
        <w:ind w:left="720" w:hanging="360"/>
      </w:pPr>
      <w:rPr>
        <w:rFonts w:ascii="Wingdings" w:hAnsi="Wingdings"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37EE6D44"/>
    <w:multiLevelType w:val="hybridMultilevel"/>
    <w:tmpl w:val="108643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37F27E7A"/>
    <w:multiLevelType w:val="hybridMultilevel"/>
    <w:tmpl w:val="B8CE482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382F0F3B"/>
    <w:multiLevelType w:val="hybridMultilevel"/>
    <w:tmpl w:val="1B66818E"/>
    <w:lvl w:ilvl="0" w:tplc="08090005">
      <w:start w:val="1"/>
      <w:numFmt w:val="bullet"/>
      <w:lvlText w:val=""/>
      <w:lvlJc w:val="left"/>
      <w:pPr>
        <w:ind w:left="153"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7" w15:restartNumberingAfterBreak="0">
    <w:nsid w:val="385D171D"/>
    <w:multiLevelType w:val="hybridMultilevel"/>
    <w:tmpl w:val="D588733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388F7213"/>
    <w:multiLevelType w:val="hybridMultilevel"/>
    <w:tmpl w:val="3BF6C80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38C51C61"/>
    <w:multiLevelType w:val="hybridMultilevel"/>
    <w:tmpl w:val="397A8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9581A9A"/>
    <w:multiLevelType w:val="hybridMultilevel"/>
    <w:tmpl w:val="914E0A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395B23C9"/>
    <w:multiLevelType w:val="hybridMultilevel"/>
    <w:tmpl w:val="0D1C6F6A"/>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2" w15:restartNumberingAfterBreak="0">
    <w:nsid w:val="3A2C5852"/>
    <w:multiLevelType w:val="hybridMultilevel"/>
    <w:tmpl w:val="31304C5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3A8D6C3F"/>
    <w:multiLevelType w:val="hybridMultilevel"/>
    <w:tmpl w:val="1BA60498"/>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3B420896"/>
    <w:multiLevelType w:val="hybridMultilevel"/>
    <w:tmpl w:val="23749ED6"/>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3CDA4776"/>
    <w:multiLevelType w:val="hybridMultilevel"/>
    <w:tmpl w:val="61521D34"/>
    <w:lvl w:ilvl="0" w:tplc="08090005">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6" w15:restartNumberingAfterBreak="0">
    <w:nsid w:val="3D010BF1"/>
    <w:multiLevelType w:val="hybridMultilevel"/>
    <w:tmpl w:val="7CC2950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3D385504"/>
    <w:multiLevelType w:val="hybridMultilevel"/>
    <w:tmpl w:val="81AE85B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4086124F"/>
    <w:multiLevelType w:val="hybridMultilevel"/>
    <w:tmpl w:val="1C7885A2"/>
    <w:lvl w:ilvl="0" w:tplc="08090005">
      <w:start w:val="1"/>
      <w:numFmt w:val="bullet"/>
      <w:lvlText w:val=""/>
      <w:lvlJc w:val="left"/>
      <w:pPr>
        <w:ind w:left="360" w:hanging="360"/>
      </w:pPr>
      <w:rPr>
        <w:rFonts w:ascii="Wingdings" w:hAnsi="Wingdings"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4193639D"/>
    <w:multiLevelType w:val="hybridMultilevel"/>
    <w:tmpl w:val="8A681B1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425D1A22"/>
    <w:multiLevelType w:val="hybridMultilevel"/>
    <w:tmpl w:val="5E30F4B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44327261"/>
    <w:multiLevelType w:val="hybridMultilevel"/>
    <w:tmpl w:val="7758CD4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2" w15:restartNumberingAfterBreak="0">
    <w:nsid w:val="4588285F"/>
    <w:multiLevelType w:val="hybridMultilevel"/>
    <w:tmpl w:val="F732D84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46364140"/>
    <w:multiLevelType w:val="hybridMultilevel"/>
    <w:tmpl w:val="FA264230"/>
    <w:lvl w:ilvl="0" w:tplc="08090005">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4" w15:restartNumberingAfterBreak="0">
    <w:nsid w:val="46CA7151"/>
    <w:multiLevelType w:val="hybridMultilevel"/>
    <w:tmpl w:val="00E48E4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46D51C7F"/>
    <w:multiLevelType w:val="hybridMultilevel"/>
    <w:tmpl w:val="D750BB5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49AE5964"/>
    <w:multiLevelType w:val="hybridMultilevel"/>
    <w:tmpl w:val="2398ED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4A3C2B80"/>
    <w:multiLevelType w:val="hybridMultilevel"/>
    <w:tmpl w:val="FF8AF44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4B5B28BD"/>
    <w:multiLevelType w:val="hybridMultilevel"/>
    <w:tmpl w:val="0E70360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4B803440"/>
    <w:multiLevelType w:val="hybridMultilevel"/>
    <w:tmpl w:val="8DBCDC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BB22B4E"/>
    <w:multiLevelType w:val="hybridMultilevel"/>
    <w:tmpl w:val="9850C4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4BE67EDA"/>
    <w:multiLevelType w:val="hybridMultilevel"/>
    <w:tmpl w:val="6F86F05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4C436603"/>
    <w:multiLevelType w:val="hybridMultilevel"/>
    <w:tmpl w:val="BAF6E610"/>
    <w:lvl w:ilvl="0" w:tplc="08090005">
      <w:start w:val="1"/>
      <w:numFmt w:val="bullet"/>
      <w:lvlText w:val=""/>
      <w:lvlJc w:val="left"/>
      <w:pPr>
        <w:ind w:left="153" w:hanging="360"/>
      </w:pPr>
      <w:rPr>
        <w:rFonts w:ascii="Wingdings" w:hAnsi="Wingdings" w:hint="default"/>
      </w:rPr>
    </w:lvl>
    <w:lvl w:ilvl="1" w:tplc="08090005">
      <w:start w:val="1"/>
      <w:numFmt w:val="bullet"/>
      <w:lvlText w:val=""/>
      <w:lvlJc w:val="left"/>
      <w:pPr>
        <w:ind w:left="873" w:hanging="360"/>
      </w:pPr>
      <w:rPr>
        <w:rFonts w:ascii="Wingdings" w:hAnsi="Wingdings" w:hint="default"/>
      </w:rPr>
    </w:lvl>
    <w:lvl w:ilvl="2" w:tplc="08090005">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3" w15:restartNumberingAfterBreak="0">
    <w:nsid w:val="4D8A78C9"/>
    <w:multiLevelType w:val="hybridMultilevel"/>
    <w:tmpl w:val="22BA9A1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4DC71C0D"/>
    <w:multiLevelType w:val="hybridMultilevel"/>
    <w:tmpl w:val="C7B86168"/>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4FAC4B68"/>
    <w:multiLevelType w:val="hybridMultilevel"/>
    <w:tmpl w:val="48647D0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504B1AEE"/>
    <w:multiLevelType w:val="hybridMultilevel"/>
    <w:tmpl w:val="A7C478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509359DA"/>
    <w:multiLevelType w:val="hybridMultilevel"/>
    <w:tmpl w:val="6F00C89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51917CC8"/>
    <w:multiLevelType w:val="hybridMultilevel"/>
    <w:tmpl w:val="9B5A5284"/>
    <w:lvl w:ilvl="0" w:tplc="08090005">
      <w:start w:val="1"/>
      <w:numFmt w:val="bullet"/>
      <w:lvlText w:val=""/>
      <w:lvlJc w:val="left"/>
      <w:pPr>
        <w:ind w:left="720" w:hanging="360"/>
      </w:pPr>
      <w:rPr>
        <w:rFonts w:ascii="Wingdings" w:hAnsi="Wingdings"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51921747"/>
    <w:multiLevelType w:val="hybridMultilevel"/>
    <w:tmpl w:val="615C9608"/>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0" w15:restartNumberingAfterBreak="0">
    <w:nsid w:val="5541629A"/>
    <w:multiLevelType w:val="hybridMultilevel"/>
    <w:tmpl w:val="DA220B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1" w15:restartNumberingAfterBreak="0">
    <w:nsid w:val="56664E2F"/>
    <w:multiLevelType w:val="hybridMultilevel"/>
    <w:tmpl w:val="5B7E439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2" w15:restartNumberingAfterBreak="0">
    <w:nsid w:val="56B701FF"/>
    <w:multiLevelType w:val="hybridMultilevel"/>
    <w:tmpl w:val="8ADCBC0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3" w15:restartNumberingAfterBreak="0">
    <w:nsid w:val="57867C36"/>
    <w:multiLevelType w:val="hybridMultilevel"/>
    <w:tmpl w:val="FFF02F9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4" w15:restartNumberingAfterBreak="0">
    <w:nsid w:val="5881239F"/>
    <w:multiLevelType w:val="hybridMultilevel"/>
    <w:tmpl w:val="45368DAE"/>
    <w:lvl w:ilvl="0" w:tplc="08090005">
      <w:start w:val="1"/>
      <w:numFmt w:val="bullet"/>
      <w:lvlText w:val=""/>
      <w:lvlJc w:val="left"/>
      <w:pPr>
        <w:ind w:left="360" w:hanging="360"/>
      </w:pPr>
      <w:rPr>
        <w:rFonts w:ascii="Wingdings" w:hAnsi="Wingdings" w:hint="default"/>
        <w:color w:val="00206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5" w15:restartNumberingAfterBreak="0">
    <w:nsid w:val="58E20C36"/>
    <w:multiLevelType w:val="hybridMultilevel"/>
    <w:tmpl w:val="6310B56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6" w15:restartNumberingAfterBreak="0">
    <w:nsid w:val="59264CDB"/>
    <w:multiLevelType w:val="hybridMultilevel"/>
    <w:tmpl w:val="48BA7F7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7" w15:restartNumberingAfterBreak="0">
    <w:nsid w:val="59526702"/>
    <w:multiLevelType w:val="hybridMultilevel"/>
    <w:tmpl w:val="0FDCC41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61460693"/>
    <w:multiLevelType w:val="hybridMultilevel"/>
    <w:tmpl w:val="CAE2B82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621638FC"/>
    <w:multiLevelType w:val="hybridMultilevel"/>
    <w:tmpl w:val="C2FA668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63D93AA0"/>
    <w:multiLevelType w:val="hybridMultilevel"/>
    <w:tmpl w:val="A4D050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6701552C"/>
    <w:multiLevelType w:val="hybridMultilevel"/>
    <w:tmpl w:val="72D0239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67B25E20"/>
    <w:multiLevelType w:val="hybridMultilevel"/>
    <w:tmpl w:val="7ED401E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3" w15:restartNumberingAfterBreak="0">
    <w:nsid w:val="68457EE5"/>
    <w:multiLevelType w:val="hybridMultilevel"/>
    <w:tmpl w:val="C282A02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4" w15:restartNumberingAfterBreak="0">
    <w:nsid w:val="68597318"/>
    <w:multiLevelType w:val="multilevel"/>
    <w:tmpl w:val="48ECD928"/>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05" w15:restartNumberingAfterBreak="0">
    <w:nsid w:val="68D15846"/>
    <w:multiLevelType w:val="hybridMultilevel"/>
    <w:tmpl w:val="9598630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6" w15:restartNumberingAfterBreak="0">
    <w:nsid w:val="6C5F409A"/>
    <w:multiLevelType w:val="hybridMultilevel"/>
    <w:tmpl w:val="47A4BBD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7" w15:restartNumberingAfterBreak="0">
    <w:nsid w:val="6EFA2990"/>
    <w:multiLevelType w:val="hybridMultilevel"/>
    <w:tmpl w:val="451A4A8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8" w15:restartNumberingAfterBreak="0">
    <w:nsid w:val="6F793AA8"/>
    <w:multiLevelType w:val="hybridMultilevel"/>
    <w:tmpl w:val="E516371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701A5FBC"/>
    <w:multiLevelType w:val="hybridMultilevel"/>
    <w:tmpl w:val="F64C676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15:restartNumberingAfterBreak="0">
    <w:nsid w:val="70763FB3"/>
    <w:multiLevelType w:val="hybridMultilevel"/>
    <w:tmpl w:val="125A48F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1" w15:restartNumberingAfterBreak="0">
    <w:nsid w:val="70C91027"/>
    <w:multiLevelType w:val="hybridMultilevel"/>
    <w:tmpl w:val="A66E3CB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70ED0EA1"/>
    <w:multiLevelType w:val="hybridMultilevel"/>
    <w:tmpl w:val="B442DA4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3" w15:restartNumberingAfterBreak="0">
    <w:nsid w:val="72EC2297"/>
    <w:multiLevelType w:val="hybridMultilevel"/>
    <w:tmpl w:val="4DBA6A2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15:restartNumberingAfterBreak="0">
    <w:nsid w:val="736B1138"/>
    <w:multiLevelType w:val="hybridMultilevel"/>
    <w:tmpl w:val="7FE043E0"/>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5" w15:restartNumberingAfterBreak="0">
    <w:nsid w:val="739A3CB2"/>
    <w:multiLevelType w:val="hybridMultilevel"/>
    <w:tmpl w:val="5C94133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742577C0"/>
    <w:multiLevelType w:val="hybridMultilevel"/>
    <w:tmpl w:val="B28C250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7" w15:restartNumberingAfterBreak="0">
    <w:nsid w:val="75312A6D"/>
    <w:multiLevelType w:val="hybridMultilevel"/>
    <w:tmpl w:val="C03EA5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760906E8"/>
    <w:multiLevelType w:val="hybridMultilevel"/>
    <w:tmpl w:val="28E427C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9" w15:restartNumberingAfterBreak="0">
    <w:nsid w:val="76917B34"/>
    <w:multiLevelType w:val="hybridMultilevel"/>
    <w:tmpl w:val="7A1AC76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0" w15:restartNumberingAfterBreak="0">
    <w:nsid w:val="78EB2FF2"/>
    <w:multiLevelType w:val="hybridMultilevel"/>
    <w:tmpl w:val="72EC3DAE"/>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1" w15:restartNumberingAfterBreak="0">
    <w:nsid w:val="798834A2"/>
    <w:multiLevelType w:val="hybridMultilevel"/>
    <w:tmpl w:val="E92E385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7CE76B1D"/>
    <w:multiLevelType w:val="hybridMultilevel"/>
    <w:tmpl w:val="FD2E5BE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3" w15:restartNumberingAfterBreak="0">
    <w:nsid w:val="7D4E5B9B"/>
    <w:multiLevelType w:val="hybridMultilevel"/>
    <w:tmpl w:val="0B1464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7F4F4F53"/>
    <w:multiLevelType w:val="hybridMultilevel"/>
    <w:tmpl w:val="2724E64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15:restartNumberingAfterBreak="0">
    <w:nsid w:val="7FF36084"/>
    <w:multiLevelType w:val="hybridMultilevel"/>
    <w:tmpl w:val="EE7E17A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29"/>
  </w:num>
  <w:num w:numId="3">
    <w:abstractNumId w:val="85"/>
  </w:num>
  <w:num w:numId="4">
    <w:abstractNumId w:val="21"/>
  </w:num>
  <w:num w:numId="5">
    <w:abstractNumId w:val="62"/>
  </w:num>
  <w:num w:numId="6">
    <w:abstractNumId w:val="112"/>
  </w:num>
  <w:num w:numId="7">
    <w:abstractNumId w:val="54"/>
  </w:num>
  <w:num w:numId="8">
    <w:abstractNumId w:val="66"/>
  </w:num>
  <w:num w:numId="9">
    <w:abstractNumId w:val="65"/>
  </w:num>
  <w:num w:numId="10">
    <w:abstractNumId w:val="115"/>
  </w:num>
  <w:num w:numId="11">
    <w:abstractNumId w:val="12"/>
  </w:num>
  <w:num w:numId="12">
    <w:abstractNumId w:val="5"/>
  </w:num>
  <w:num w:numId="13">
    <w:abstractNumId w:val="40"/>
  </w:num>
  <w:num w:numId="14">
    <w:abstractNumId w:val="43"/>
  </w:num>
  <w:num w:numId="15">
    <w:abstractNumId w:val="7"/>
  </w:num>
  <w:num w:numId="16">
    <w:abstractNumId w:val="0"/>
  </w:num>
  <w:num w:numId="17">
    <w:abstractNumId w:val="67"/>
  </w:num>
  <w:num w:numId="18">
    <w:abstractNumId w:val="119"/>
  </w:num>
  <w:num w:numId="19">
    <w:abstractNumId w:val="104"/>
  </w:num>
  <w:num w:numId="20">
    <w:abstractNumId w:val="125"/>
  </w:num>
  <w:num w:numId="21">
    <w:abstractNumId w:val="106"/>
  </w:num>
  <w:num w:numId="22">
    <w:abstractNumId w:val="87"/>
  </w:num>
  <w:num w:numId="23">
    <w:abstractNumId w:val="35"/>
  </w:num>
  <w:num w:numId="24">
    <w:abstractNumId w:val="102"/>
  </w:num>
  <w:num w:numId="25">
    <w:abstractNumId w:val="124"/>
  </w:num>
  <w:num w:numId="26">
    <w:abstractNumId w:val="57"/>
  </w:num>
  <w:num w:numId="27">
    <w:abstractNumId w:val="93"/>
  </w:num>
  <w:num w:numId="28">
    <w:abstractNumId w:val="41"/>
  </w:num>
  <w:num w:numId="29">
    <w:abstractNumId w:val="73"/>
  </w:num>
  <w:num w:numId="30">
    <w:abstractNumId w:val="42"/>
  </w:num>
  <w:num w:numId="31">
    <w:abstractNumId w:val="10"/>
  </w:num>
  <w:num w:numId="32">
    <w:abstractNumId w:val="13"/>
  </w:num>
  <w:num w:numId="33">
    <w:abstractNumId w:val="71"/>
  </w:num>
  <w:num w:numId="34">
    <w:abstractNumId w:val="55"/>
  </w:num>
  <w:num w:numId="35">
    <w:abstractNumId w:val="25"/>
  </w:num>
  <w:num w:numId="36">
    <w:abstractNumId w:val="94"/>
  </w:num>
  <w:num w:numId="37">
    <w:abstractNumId w:val="96"/>
  </w:num>
  <w:num w:numId="38">
    <w:abstractNumId w:val="20"/>
  </w:num>
  <w:num w:numId="39">
    <w:abstractNumId w:val="113"/>
  </w:num>
  <w:num w:numId="40">
    <w:abstractNumId w:val="38"/>
  </w:num>
  <w:num w:numId="41">
    <w:abstractNumId w:val="118"/>
  </w:num>
  <w:num w:numId="42">
    <w:abstractNumId w:val="95"/>
  </w:num>
  <w:num w:numId="43">
    <w:abstractNumId w:val="9"/>
  </w:num>
  <w:num w:numId="44">
    <w:abstractNumId w:val="34"/>
  </w:num>
  <w:num w:numId="45">
    <w:abstractNumId w:val="89"/>
  </w:num>
  <w:num w:numId="46">
    <w:abstractNumId w:val="91"/>
  </w:num>
  <w:num w:numId="47">
    <w:abstractNumId w:val="103"/>
  </w:num>
  <w:num w:numId="48">
    <w:abstractNumId w:val="48"/>
  </w:num>
  <w:num w:numId="49">
    <w:abstractNumId w:val="24"/>
  </w:num>
  <w:num w:numId="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1"/>
  </w:num>
  <w:num w:numId="52">
    <w:abstractNumId w:val="27"/>
  </w:num>
  <w:num w:numId="53">
    <w:abstractNumId w:val="99"/>
  </w:num>
  <w:num w:numId="54">
    <w:abstractNumId w:val="37"/>
  </w:num>
  <w:num w:numId="55">
    <w:abstractNumId w:val="114"/>
  </w:num>
  <w:num w:numId="56">
    <w:abstractNumId w:val="4"/>
  </w:num>
  <w:num w:numId="57">
    <w:abstractNumId w:val="109"/>
  </w:num>
  <w:num w:numId="58">
    <w:abstractNumId w:val="122"/>
  </w:num>
  <w:num w:numId="59">
    <w:abstractNumId w:val="58"/>
  </w:num>
  <w:num w:numId="60">
    <w:abstractNumId w:val="60"/>
  </w:num>
  <w:num w:numId="61">
    <w:abstractNumId w:val="16"/>
  </w:num>
  <w:num w:numId="62">
    <w:abstractNumId w:val="45"/>
  </w:num>
  <w:num w:numId="63">
    <w:abstractNumId w:val="69"/>
  </w:num>
  <w:num w:numId="64">
    <w:abstractNumId w:val="74"/>
  </w:num>
  <w:num w:numId="65">
    <w:abstractNumId w:val="107"/>
  </w:num>
  <w:num w:numId="66">
    <w:abstractNumId w:val="97"/>
  </w:num>
  <w:num w:numId="67">
    <w:abstractNumId w:val="92"/>
  </w:num>
  <w:num w:numId="68">
    <w:abstractNumId w:val="23"/>
  </w:num>
  <w:num w:numId="69">
    <w:abstractNumId w:val="83"/>
  </w:num>
  <w:num w:numId="70">
    <w:abstractNumId w:val="111"/>
  </w:num>
  <w:num w:numId="71">
    <w:abstractNumId w:val="14"/>
  </w:num>
  <w:num w:numId="72">
    <w:abstractNumId w:val="44"/>
  </w:num>
  <w:num w:numId="73">
    <w:abstractNumId w:val="22"/>
  </w:num>
  <w:num w:numId="74">
    <w:abstractNumId w:val="59"/>
  </w:num>
  <w:num w:numId="75">
    <w:abstractNumId w:val="28"/>
  </w:num>
  <w:num w:numId="76">
    <w:abstractNumId w:val="6"/>
  </w:num>
  <w:num w:numId="77">
    <w:abstractNumId w:val="123"/>
  </w:num>
  <w:num w:numId="78">
    <w:abstractNumId w:val="76"/>
  </w:num>
  <w:num w:numId="79">
    <w:abstractNumId w:val="79"/>
  </w:num>
  <w:num w:numId="80">
    <w:abstractNumId w:val="26"/>
  </w:num>
  <w:num w:numId="81">
    <w:abstractNumId w:val="100"/>
  </w:num>
  <w:num w:numId="82">
    <w:abstractNumId w:val="84"/>
  </w:num>
  <w:num w:numId="83">
    <w:abstractNumId w:val="15"/>
  </w:num>
  <w:num w:numId="84">
    <w:abstractNumId w:val="8"/>
  </w:num>
  <w:num w:numId="85">
    <w:abstractNumId w:val="121"/>
  </w:num>
  <w:num w:numId="86">
    <w:abstractNumId w:val="98"/>
  </w:num>
  <w:num w:numId="87">
    <w:abstractNumId w:val="108"/>
  </w:num>
  <w:num w:numId="88">
    <w:abstractNumId w:val="49"/>
  </w:num>
  <w:num w:numId="89">
    <w:abstractNumId w:val="86"/>
  </w:num>
  <w:num w:numId="90">
    <w:abstractNumId w:val="117"/>
  </w:num>
  <w:num w:numId="91">
    <w:abstractNumId w:val="47"/>
  </w:num>
  <w:num w:numId="92">
    <w:abstractNumId w:val="18"/>
  </w:num>
  <w:num w:numId="93">
    <w:abstractNumId w:val="2"/>
  </w:num>
  <w:num w:numId="94">
    <w:abstractNumId w:val="19"/>
  </w:num>
  <w:num w:numId="95">
    <w:abstractNumId w:val="72"/>
  </w:num>
  <w:num w:numId="96">
    <w:abstractNumId w:val="53"/>
  </w:num>
  <w:num w:numId="97">
    <w:abstractNumId w:val="88"/>
  </w:num>
  <w:num w:numId="98">
    <w:abstractNumId w:val="80"/>
  </w:num>
  <w:num w:numId="99">
    <w:abstractNumId w:val="17"/>
  </w:num>
  <w:num w:numId="100">
    <w:abstractNumId w:val="63"/>
  </w:num>
  <w:num w:numId="101">
    <w:abstractNumId w:val="116"/>
  </w:num>
  <w:num w:numId="102">
    <w:abstractNumId w:val="120"/>
  </w:num>
  <w:num w:numId="103">
    <w:abstractNumId w:val="75"/>
  </w:num>
  <w:num w:numId="104">
    <w:abstractNumId w:val="90"/>
  </w:num>
  <w:num w:numId="105">
    <w:abstractNumId w:val="3"/>
  </w:num>
  <w:num w:numId="106">
    <w:abstractNumId w:val="31"/>
  </w:num>
  <w:num w:numId="107">
    <w:abstractNumId w:val="110"/>
  </w:num>
  <w:num w:numId="108">
    <w:abstractNumId w:val="46"/>
  </w:num>
  <w:num w:numId="109">
    <w:abstractNumId w:val="64"/>
  </w:num>
  <w:num w:numId="110">
    <w:abstractNumId w:val="52"/>
  </w:num>
  <w:num w:numId="111">
    <w:abstractNumId w:val="30"/>
  </w:num>
  <w:num w:numId="112">
    <w:abstractNumId w:val="78"/>
  </w:num>
  <w:num w:numId="113">
    <w:abstractNumId w:val="70"/>
  </w:num>
  <w:num w:numId="114">
    <w:abstractNumId w:val="39"/>
  </w:num>
  <w:num w:numId="115">
    <w:abstractNumId w:val="36"/>
  </w:num>
  <w:num w:numId="116">
    <w:abstractNumId w:val="105"/>
  </w:num>
  <w:num w:numId="117">
    <w:abstractNumId w:val="77"/>
  </w:num>
  <w:num w:numId="118">
    <w:abstractNumId w:val="51"/>
  </w:num>
  <w:num w:numId="119">
    <w:abstractNumId w:val="32"/>
  </w:num>
  <w:num w:numId="120">
    <w:abstractNumId w:val="81"/>
  </w:num>
  <w:num w:numId="121">
    <w:abstractNumId w:val="56"/>
  </w:num>
  <w:num w:numId="122">
    <w:abstractNumId w:val="33"/>
  </w:num>
  <w:num w:numId="123">
    <w:abstractNumId w:val="82"/>
  </w:num>
  <w:num w:numId="124">
    <w:abstractNumId w:val="101"/>
  </w:num>
  <w:num w:numId="125">
    <w:abstractNumId w:val="68"/>
  </w:num>
  <w:num w:numId="126">
    <w:abstractNumId w:val="50"/>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F82"/>
    <w:rsid w:val="000B5DCB"/>
    <w:rsid w:val="000D2593"/>
    <w:rsid w:val="000D5F57"/>
    <w:rsid w:val="000E0A29"/>
    <w:rsid w:val="00107F82"/>
    <w:rsid w:val="00112DB7"/>
    <w:rsid w:val="00157AB5"/>
    <w:rsid w:val="00161163"/>
    <w:rsid w:val="0017023C"/>
    <w:rsid w:val="001B7BE9"/>
    <w:rsid w:val="001C1235"/>
    <w:rsid w:val="001D785B"/>
    <w:rsid w:val="001F43F2"/>
    <w:rsid w:val="002037BD"/>
    <w:rsid w:val="00226422"/>
    <w:rsid w:val="0025154C"/>
    <w:rsid w:val="002802C1"/>
    <w:rsid w:val="002908D1"/>
    <w:rsid w:val="002A41FC"/>
    <w:rsid w:val="002B6CDA"/>
    <w:rsid w:val="002C0C18"/>
    <w:rsid w:val="0030291D"/>
    <w:rsid w:val="00397142"/>
    <w:rsid w:val="003C1176"/>
    <w:rsid w:val="003E78E5"/>
    <w:rsid w:val="003F5ABD"/>
    <w:rsid w:val="00400946"/>
    <w:rsid w:val="00405825"/>
    <w:rsid w:val="0042177F"/>
    <w:rsid w:val="0042194B"/>
    <w:rsid w:val="004253C0"/>
    <w:rsid w:val="00426F24"/>
    <w:rsid w:val="00427D6E"/>
    <w:rsid w:val="00443DB8"/>
    <w:rsid w:val="00461BF9"/>
    <w:rsid w:val="00485654"/>
    <w:rsid w:val="004A24A0"/>
    <w:rsid w:val="004E18CA"/>
    <w:rsid w:val="004E3AB1"/>
    <w:rsid w:val="00512157"/>
    <w:rsid w:val="00521C64"/>
    <w:rsid w:val="00533396"/>
    <w:rsid w:val="0053681B"/>
    <w:rsid w:val="0053707F"/>
    <w:rsid w:val="00547C19"/>
    <w:rsid w:val="005602FE"/>
    <w:rsid w:val="00583226"/>
    <w:rsid w:val="0058554E"/>
    <w:rsid w:val="0059068C"/>
    <w:rsid w:val="005C050B"/>
    <w:rsid w:val="006004CE"/>
    <w:rsid w:val="006067A7"/>
    <w:rsid w:val="00635838"/>
    <w:rsid w:val="00697268"/>
    <w:rsid w:val="006B0CB3"/>
    <w:rsid w:val="006B743E"/>
    <w:rsid w:val="0077667E"/>
    <w:rsid w:val="00780B45"/>
    <w:rsid w:val="0079126B"/>
    <w:rsid w:val="007C31C1"/>
    <w:rsid w:val="007C6080"/>
    <w:rsid w:val="007F0987"/>
    <w:rsid w:val="00836C59"/>
    <w:rsid w:val="00850103"/>
    <w:rsid w:val="00856E83"/>
    <w:rsid w:val="008D6BBB"/>
    <w:rsid w:val="00907307"/>
    <w:rsid w:val="00922FA2"/>
    <w:rsid w:val="00965526"/>
    <w:rsid w:val="00972321"/>
    <w:rsid w:val="009A30D6"/>
    <w:rsid w:val="009A76FF"/>
    <w:rsid w:val="009B7552"/>
    <w:rsid w:val="00A50030"/>
    <w:rsid w:val="00AB290C"/>
    <w:rsid w:val="00B3386E"/>
    <w:rsid w:val="00B47BEB"/>
    <w:rsid w:val="00B56BBF"/>
    <w:rsid w:val="00B66CAA"/>
    <w:rsid w:val="00B771D2"/>
    <w:rsid w:val="00BF6F9C"/>
    <w:rsid w:val="00C26E99"/>
    <w:rsid w:val="00C32E71"/>
    <w:rsid w:val="00C9276D"/>
    <w:rsid w:val="00CC7E01"/>
    <w:rsid w:val="00CD47AE"/>
    <w:rsid w:val="00D06985"/>
    <w:rsid w:val="00D07CBB"/>
    <w:rsid w:val="00D17754"/>
    <w:rsid w:val="00D21D39"/>
    <w:rsid w:val="00D47E5A"/>
    <w:rsid w:val="00D6547B"/>
    <w:rsid w:val="00E245C9"/>
    <w:rsid w:val="00E352C5"/>
    <w:rsid w:val="00E354A0"/>
    <w:rsid w:val="00E434B1"/>
    <w:rsid w:val="00E77087"/>
    <w:rsid w:val="00E91861"/>
    <w:rsid w:val="00E9190E"/>
    <w:rsid w:val="00EC139C"/>
    <w:rsid w:val="00F06A76"/>
    <w:rsid w:val="00F22603"/>
    <w:rsid w:val="00F70F22"/>
    <w:rsid w:val="00F770B0"/>
    <w:rsid w:val="00F8320E"/>
    <w:rsid w:val="00F86ADE"/>
    <w:rsid w:val="00FC4073"/>
    <w:rsid w:val="00FD042A"/>
    <w:rsid w:val="00FE42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D7AA7"/>
  <w15:chartTrackingRefBased/>
  <w15:docId w15:val="{F5D505D2-8CDD-40B7-A353-EB9C6C304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90E"/>
    <w:rPr>
      <w:rFonts w:ascii="Arial" w:hAnsi="Arial"/>
      <w:color w:val="002060"/>
      <w:sz w:val="24"/>
    </w:rPr>
  </w:style>
  <w:style w:type="paragraph" w:styleId="Heading1">
    <w:name w:val="heading 1"/>
    <w:basedOn w:val="Normal"/>
    <w:next w:val="Normal"/>
    <w:link w:val="Heading1Char"/>
    <w:uiPriority w:val="9"/>
    <w:qFormat/>
    <w:rsid w:val="00107F8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07F82"/>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F8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07F82"/>
    <w:rPr>
      <w:rFonts w:ascii="Arial" w:eastAsiaTheme="majorEastAsia" w:hAnsi="Arial" w:cstheme="majorBidi"/>
      <w:b/>
      <w:sz w:val="24"/>
      <w:szCs w:val="26"/>
    </w:rPr>
  </w:style>
  <w:style w:type="paragraph" w:styleId="Footer">
    <w:name w:val="footer"/>
    <w:basedOn w:val="Normal"/>
    <w:link w:val="FooterChar"/>
    <w:uiPriority w:val="99"/>
    <w:unhideWhenUsed/>
    <w:rsid w:val="00107F82"/>
    <w:pPr>
      <w:tabs>
        <w:tab w:val="center" w:pos="4513"/>
        <w:tab w:val="right" w:pos="9026"/>
      </w:tabs>
      <w:spacing w:after="0" w:line="240" w:lineRule="auto"/>
      <w:jc w:val="both"/>
    </w:pPr>
    <w:rPr>
      <w:rFonts w:eastAsia="Times New Roman" w:cs="Times New Roman"/>
      <w:szCs w:val="20"/>
    </w:rPr>
  </w:style>
  <w:style w:type="character" w:customStyle="1" w:styleId="FooterChar">
    <w:name w:val="Footer Char"/>
    <w:basedOn w:val="DefaultParagraphFont"/>
    <w:link w:val="Footer"/>
    <w:uiPriority w:val="99"/>
    <w:rsid w:val="00107F82"/>
    <w:rPr>
      <w:rFonts w:ascii="Arial" w:eastAsia="Times New Roman" w:hAnsi="Arial" w:cs="Times New Roman"/>
      <w:sz w:val="24"/>
      <w:szCs w:val="20"/>
    </w:rPr>
  </w:style>
  <w:style w:type="paragraph" w:styleId="ListParagraph">
    <w:name w:val="List Paragraph"/>
    <w:basedOn w:val="Normal"/>
    <w:link w:val="ListParagraphChar"/>
    <w:uiPriority w:val="34"/>
    <w:qFormat/>
    <w:rsid w:val="00107F82"/>
    <w:pPr>
      <w:ind w:left="720"/>
      <w:contextualSpacing/>
    </w:pPr>
  </w:style>
  <w:style w:type="paragraph" w:styleId="NoSpacing">
    <w:name w:val="No Spacing"/>
    <w:link w:val="NoSpacingChar"/>
    <w:uiPriority w:val="1"/>
    <w:qFormat/>
    <w:rsid w:val="00107F82"/>
    <w:pPr>
      <w:spacing w:after="0" w:line="240" w:lineRule="auto"/>
    </w:pPr>
  </w:style>
  <w:style w:type="table" w:styleId="TableGrid">
    <w:name w:val="Table Grid"/>
    <w:basedOn w:val="TableNormal"/>
    <w:uiPriority w:val="39"/>
    <w:rsid w:val="0010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107F82"/>
  </w:style>
  <w:style w:type="character" w:customStyle="1" w:styleId="NoSpacingChar">
    <w:name w:val="No Spacing Char"/>
    <w:basedOn w:val="DefaultParagraphFont"/>
    <w:link w:val="NoSpacing"/>
    <w:uiPriority w:val="1"/>
    <w:rsid w:val="00107F82"/>
  </w:style>
  <w:style w:type="character" w:styleId="Hyperlink">
    <w:name w:val="Hyperlink"/>
    <w:basedOn w:val="DefaultParagraphFont"/>
    <w:uiPriority w:val="99"/>
    <w:unhideWhenUsed/>
    <w:rsid w:val="00107F82"/>
    <w:rPr>
      <w:color w:val="0563C1" w:themeColor="hyperlink"/>
      <w:u w:val="single"/>
    </w:rPr>
  </w:style>
  <w:style w:type="paragraph" w:styleId="NormalWeb">
    <w:name w:val="Normal (Web)"/>
    <w:basedOn w:val="Normal"/>
    <w:uiPriority w:val="99"/>
    <w:unhideWhenUsed/>
    <w:rsid w:val="00107F82"/>
    <w:pPr>
      <w:spacing w:before="100" w:beforeAutospacing="1" w:after="100" w:afterAutospacing="1" w:line="240" w:lineRule="auto"/>
    </w:pPr>
    <w:rPr>
      <w:rFonts w:ascii="Times New Roman" w:eastAsia="Times New Roman" w:hAnsi="Times New Roman" w:cs="Times New Roman"/>
      <w:szCs w:val="24"/>
      <w:lang w:eastAsia="en-GB"/>
    </w:rPr>
  </w:style>
  <w:style w:type="paragraph" w:styleId="BodyText">
    <w:name w:val="Body Text"/>
    <w:basedOn w:val="Normal"/>
    <w:link w:val="BodyTextChar"/>
    <w:uiPriority w:val="1"/>
    <w:unhideWhenUsed/>
    <w:qFormat/>
    <w:rsid w:val="00107F82"/>
    <w:pPr>
      <w:spacing w:after="120" w:line="240" w:lineRule="auto"/>
      <w:jc w:val="both"/>
    </w:pPr>
    <w:rPr>
      <w:rFonts w:eastAsia="Times New Roman" w:cs="Times New Roman"/>
      <w:szCs w:val="20"/>
    </w:rPr>
  </w:style>
  <w:style w:type="character" w:customStyle="1" w:styleId="BodyTextChar">
    <w:name w:val="Body Text Char"/>
    <w:basedOn w:val="DefaultParagraphFont"/>
    <w:link w:val="BodyText"/>
    <w:uiPriority w:val="1"/>
    <w:rsid w:val="00107F82"/>
    <w:rPr>
      <w:rFonts w:ascii="Arial" w:eastAsia="Times New Roman" w:hAnsi="Arial" w:cs="Times New Roman"/>
      <w:sz w:val="24"/>
      <w:szCs w:val="20"/>
    </w:rPr>
  </w:style>
  <w:style w:type="paragraph" w:customStyle="1" w:styleId="xmsonormal">
    <w:name w:val="x_msonormal"/>
    <w:basedOn w:val="Normal"/>
    <w:rsid w:val="00107F82"/>
    <w:pPr>
      <w:spacing w:before="100" w:beforeAutospacing="1" w:after="100" w:afterAutospacing="1" w:line="240" w:lineRule="auto"/>
    </w:pPr>
    <w:rPr>
      <w:rFonts w:ascii="Calibri" w:hAnsi="Calibri" w:cs="Times New Roman"/>
      <w:lang w:eastAsia="en-GB"/>
    </w:rPr>
  </w:style>
  <w:style w:type="paragraph" w:customStyle="1" w:styleId="xxmsonormal">
    <w:name w:val="x_xmsonormal"/>
    <w:basedOn w:val="Normal"/>
    <w:rsid w:val="00107F82"/>
    <w:pPr>
      <w:spacing w:after="0" w:line="240" w:lineRule="auto"/>
    </w:pPr>
    <w:rPr>
      <w:rFonts w:ascii="Calibri" w:hAnsi="Calibri" w:cs="Times New Roman"/>
      <w:lang w:eastAsia="en-GB"/>
    </w:rPr>
  </w:style>
  <w:style w:type="character" w:styleId="UnresolvedMention">
    <w:name w:val="Unresolved Mention"/>
    <w:basedOn w:val="DefaultParagraphFont"/>
    <w:uiPriority w:val="99"/>
    <w:semiHidden/>
    <w:unhideWhenUsed/>
    <w:rsid w:val="00107F82"/>
    <w:rPr>
      <w:color w:val="605E5C"/>
      <w:shd w:val="clear" w:color="auto" w:fill="E1DFDD"/>
    </w:rPr>
  </w:style>
  <w:style w:type="character" w:styleId="CommentReference">
    <w:name w:val="annotation reference"/>
    <w:basedOn w:val="DefaultParagraphFont"/>
    <w:uiPriority w:val="99"/>
    <w:semiHidden/>
    <w:unhideWhenUsed/>
    <w:rsid w:val="00E434B1"/>
    <w:rPr>
      <w:rFonts w:cs="Times New Roman"/>
      <w:sz w:val="16"/>
      <w:szCs w:val="16"/>
    </w:rPr>
  </w:style>
  <w:style w:type="character" w:styleId="FootnoteReference">
    <w:name w:val="footnote reference"/>
    <w:basedOn w:val="DefaultParagraphFont"/>
    <w:uiPriority w:val="99"/>
    <w:semiHidden/>
    <w:unhideWhenUsed/>
    <w:rsid w:val="00E434B1"/>
    <w:rPr>
      <w:vertAlign w:val="superscript"/>
    </w:rPr>
  </w:style>
  <w:style w:type="character" w:customStyle="1" w:styleId="FootnoteTextChar">
    <w:name w:val="Footnote Text Char"/>
    <w:basedOn w:val="DefaultParagraphFont"/>
    <w:link w:val="FootnoteText"/>
    <w:uiPriority w:val="99"/>
    <w:semiHidden/>
    <w:rsid w:val="00E434B1"/>
    <w:rPr>
      <w:sz w:val="20"/>
      <w:szCs w:val="20"/>
    </w:rPr>
  </w:style>
  <w:style w:type="paragraph" w:styleId="FootnoteText">
    <w:name w:val="footnote text"/>
    <w:basedOn w:val="Normal"/>
    <w:link w:val="FootnoteTextChar"/>
    <w:uiPriority w:val="99"/>
    <w:semiHidden/>
    <w:unhideWhenUsed/>
    <w:rsid w:val="00E434B1"/>
    <w:pPr>
      <w:spacing w:after="0" w:line="240" w:lineRule="auto"/>
    </w:pPr>
    <w:rPr>
      <w:rFonts w:asciiTheme="minorHAnsi" w:hAnsiTheme="minorHAnsi"/>
      <w:color w:val="auto"/>
      <w:sz w:val="20"/>
      <w:szCs w:val="20"/>
    </w:rPr>
  </w:style>
  <w:style w:type="character" w:customStyle="1" w:styleId="FootnoteTextChar1">
    <w:name w:val="Footnote Text Char1"/>
    <w:basedOn w:val="DefaultParagraphFont"/>
    <w:uiPriority w:val="99"/>
    <w:semiHidden/>
    <w:rsid w:val="00E434B1"/>
    <w:rPr>
      <w:rFonts w:ascii="Arial" w:hAnsi="Arial"/>
      <w:color w:val="002060"/>
      <w:sz w:val="20"/>
      <w:szCs w:val="20"/>
    </w:rPr>
  </w:style>
  <w:style w:type="paragraph" w:styleId="Header">
    <w:name w:val="header"/>
    <w:basedOn w:val="Normal"/>
    <w:link w:val="HeaderChar"/>
    <w:uiPriority w:val="99"/>
    <w:unhideWhenUsed/>
    <w:rsid w:val="00C32E71"/>
    <w:pPr>
      <w:tabs>
        <w:tab w:val="center" w:pos="4513"/>
        <w:tab w:val="right" w:pos="9026"/>
      </w:tabs>
      <w:spacing w:after="0" w:line="240" w:lineRule="auto"/>
      <w:jc w:val="both"/>
    </w:pPr>
    <w:rPr>
      <w:rFonts w:eastAsia="Times New Roman" w:cs="Times New Roman"/>
      <w:color w:val="auto"/>
      <w:szCs w:val="20"/>
    </w:rPr>
  </w:style>
  <w:style w:type="character" w:customStyle="1" w:styleId="HeaderChar">
    <w:name w:val="Header Char"/>
    <w:basedOn w:val="DefaultParagraphFont"/>
    <w:link w:val="Header"/>
    <w:uiPriority w:val="99"/>
    <w:rsid w:val="00C32E71"/>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C32E71"/>
    <w:rPr>
      <w:color w:val="954F72" w:themeColor="followedHyperlink"/>
      <w:u w:val="single"/>
    </w:rPr>
  </w:style>
  <w:style w:type="paragraph" w:styleId="CommentText">
    <w:name w:val="annotation text"/>
    <w:basedOn w:val="Normal"/>
    <w:link w:val="CommentTextChar"/>
    <w:uiPriority w:val="99"/>
    <w:semiHidden/>
    <w:unhideWhenUsed/>
    <w:rsid w:val="00C32E71"/>
    <w:pPr>
      <w:widowControl w:val="0"/>
      <w:autoSpaceDE w:val="0"/>
      <w:autoSpaceDN w:val="0"/>
      <w:spacing w:after="0" w:line="240" w:lineRule="auto"/>
    </w:pPr>
    <w:rPr>
      <w:rFonts w:eastAsia="Times New Roman" w:cs="Arial"/>
      <w:color w:val="auto"/>
      <w:sz w:val="20"/>
      <w:szCs w:val="20"/>
      <w:lang w:eastAsia="en-GB"/>
    </w:rPr>
  </w:style>
  <w:style w:type="character" w:customStyle="1" w:styleId="CommentTextChar">
    <w:name w:val="Comment Text Char"/>
    <w:basedOn w:val="DefaultParagraphFont"/>
    <w:link w:val="CommentText"/>
    <w:uiPriority w:val="99"/>
    <w:semiHidden/>
    <w:rsid w:val="00C32E71"/>
    <w:rPr>
      <w:rFonts w:ascii="Arial" w:eastAsia="Times New Roman"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C32E71"/>
    <w:pPr>
      <w:widowControl/>
      <w:autoSpaceDE/>
      <w:autoSpaceDN/>
      <w:jc w:val="both"/>
    </w:pPr>
    <w:rPr>
      <w:rFonts w:cs="Times New Roman"/>
      <w:b/>
      <w:bCs/>
      <w:lang w:eastAsia="en-US"/>
    </w:rPr>
  </w:style>
  <w:style w:type="character" w:customStyle="1" w:styleId="CommentSubjectChar">
    <w:name w:val="Comment Subject Char"/>
    <w:basedOn w:val="CommentTextChar"/>
    <w:link w:val="CommentSubject"/>
    <w:uiPriority w:val="99"/>
    <w:semiHidden/>
    <w:rsid w:val="00C32E71"/>
    <w:rPr>
      <w:rFonts w:ascii="Arial" w:eastAsia="Times New Roman" w:hAnsi="Arial" w:cs="Times New Roman"/>
      <w:b/>
      <w:bCs/>
      <w:sz w:val="20"/>
      <w:szCs w:val="20"/>
      <w:lang w:eastAsia="en-GB"/>
    </w:rPr>
  </w:style>
  <w:style w:type="paragraph" w:styleId="TOCHeading">
    <w:name w:val="TOC Heading"/>
    <w:basedOn w:val="Heading1"/>
    <w:next w:val="Normal"/>
    <w:uiPriority w:val="39"/>
    <w:unhideWhenUsed/>
    <w:qFormat/>
    <w:rsid w:val="00C32E71"/>
    <w:pPr>
      <w:outlineLvl w:val="9"/>
    </w:pPr>
    <w:rPr>
      <w:lang w:val="en-US"/>
    </w:rPr>
  </w:style>
  <w:style w:type="paragraph" w:styleId="TOC2">
    <w:name w:val="toc 2"/>
    <w:basedOn w:val="Normal"/>
    <w:next w:val="Normal"/>
    <w:autoRedefine/>
    <w:uiPriority w:val="39"/>
    <w:unhideWhenUsed/>
    <w:rsid w:val="00C32E71"/>
    <w:pPr>
      <w:spacing w:after="100"/>
      <w:ind w:left="220"/>
    </w:pPr>
    <w:rPr>
      <w:rFonts w:asciiTheme="minorHAnsi" w:eastAsiaTheme="minorEastAsia" w:hAnsiTheme="minorHAnsi" w:cs="Times New Roman"/>
      <w:color w:val="auto"/>
      <w:sz w:val="22"/>
      <w:lang w:val="en-US"/>
    </w:rPr>
  </w:style>
  <w:style w:type="paragraph" w:styleId="TOC1">
    <w:name w:val="toc 1"/>
    <w:basedOn w:val="Normal"/>
    <w:next w:val="Normal"/>
    <w:autoRedefine/>
    <w:uiPriority w:val="39"/>
    <w:unhideWhenUsed/>
    <w:rsid w:val="00C32E71"/>
    <w:pPr>
      <w:spacing w:after="100"/>
    </w:pPr>
    <w:rPr>
      <w:rFonts w:asciiTheme="minorHAnsi" w:eastAsiaTheme="minorEastAsia" w:hAnsiTheme="minorHAnsi" w:cs="Times New Roman"/>
      <w:color w:val="auto"/>
      <w:sz w:val="22"/>
      <w:lang w:val="en-US"/>
    </w:rPr>
  </w:style>
  <w:style w:type="paragraph" w:styleId="TOC3">
    <w:name w:val="toc 3"/>
    <w:basedOn w:val="Normal"/>
    <w:next w:val="Normal"/>
    <w:autoRedefine/>
    <w:uiPriority w:val="39"/>
    <w:unhideWhenUsed/>
    <w:rsid w:val="00C32E71"/>
    <w:pPr>
      <w:spacing w:after="100"/>
      <w:ind w:left="440"/>
    </w:pPr>
    <w:rPr>
      <w:rFonts w:asciiTheme="minorHAnsi" w:eastAsiaTheme="minorEastAsia" w:hAnsiTheme="minorHAnsi" w:cs="Times New Roman"/>
      <w:color w:val="auto"/>
      <w:sz w:val="22"/>
      <w:lang w:val="en-US"/>
    </w:rPr>
  </w:style>
  <w:style w:type="paragraph" w:styleId="TOC4">
    <w:name w:val="toc 4"/>
    <w:basedOn w:val="Normal"/>
    <w:next w:val="Normal"/>
    <w:autoRedefine/>
    <w:uiPriority w:val="39"/>
    <w:unhideWhenUsed/>
    <w:rsid w:val="00C32E71"/>
    <w:pPr>
      <w:spacing w:after="100"/>
      <w:ind w:left="660"/>
    </w:pPr>
    <w:rPr>
      <w:rFonts w:asciiTheme="minorHAnsi" w:eastAsiaTheme="minorEastAsia" w:hAnsiTheme="minorHAnsi"/>
      <w:color w:val="auto"/>
      <w:sz w:val="22"/>
      <w:lang w:eastAsia="en-GB"/>
    </w:rPr>
  </w:style>
  <w:style w:type="paragraph" w:styleId="TOC5">
    <w:name w:val="toc 5"/>
    <w:basedOn w:val="Normal"/>
    <w:next w:val="Normal"/>
    <w:autoRedefine/>
    <w:uiPriority w:val="39"/>
    <w:unhideWhenUsed/>
    <w:rsid w:val="00C32E71"/>
    <w:pPr>
      <w:spacing w:after="100"/>
      <w:ind w:left="880"/>
    </w:pPr>
    <w:rPr>
      <w:rFonts w:asciiTheme="minorHAnsi" w:eastAsiaTheme="minorEastAsia" w:hAnsiTheme="minorHAnsi"/>
      <w:color w:val="auto"/>
      <w:sz w:val="22"/>
      <w:lang w:eastAsia="en-GB"/>
    </w:rPr>
  </w:style>
  <w:style w:type="paragraph" w:styleId="TOC6">
    <w:name w:val="toc 6"/>
    <w:basedOn w:val="Normal"/>
    <w:next w:val="Normal"/>
    <w:autoRedefine/>
    <w:uiPriority w:val="39"/>
    <w:unhideWhenUsed/>
    <w:rsid w:val="00C32E71"/>
    <w:pPr>
      <w:spacing w:after="100"/>
      <w:ind w:left="1100"/>
    </w:pPr>
    <w:rPr>
      <w:rFonts w:asciiTheme="minorHAnsi" w:eastAsiaTheme="minorEastAsia" w:hAnsiTheme="minorHAnsi"/>
      <w:color w:val="auto"/>
      <w:sz w:val="22"/>
      <w:lang w:eastAsia="en-GB"/>
    </w:rPr>
  </w:style>
  <w:style w:type="paragraph" w:styleId="TOC7">
    <w:name w:val="toc 7"/>
    <w:basedOn w:val="Normal"/>
    <w:next w:val="Normal"/>
    <w:autoRedefine/>
    <w:uiPriority w:val="39"/>
    <w:unhideWhenUsed/>
    <w:rsid w:val="00C32E71"/>
    <w:pPr>
      <w:spacing w:after="100"/>
      <w:ind w:left="1320"/>
    </w:pPr>
    <w:rPr>
      <w:rFonts w:asciiTheme="minorHAnsi" w:eastAsiaTheme="minorEastAsia" w:hAnsiTheme="minorHAnsi"/>
      <w:color w:val="auto"/>
      <w:sz w:val="22"/>
      <w:lang w:eastAsia="en-GB"/>
    </w:rPr>
  </w:style>
  <w:style w:type="paragraph" w:styleId="TOC8">
    <w:name w:val="toc 8"/>
    <w:basedOn w:val="Normal"/>
    <w:next w:val="Normal"/>
    <w:autoRedefine/>
    <w:uiPriority w:val="39"/>
    <w:unhideWhenUsed/>
    <w:rsid w:val="00C32E71"/>
    <w:pPr>
      <w:spacing w:after="100"/>
      <w:ind w:left="1540"/>
    </w:pPr>
    <w:rPr>
      <w:rFonts w:asciiTheme="minorHAnsi" w:eastAsiaTheme="minorEastAsia" w:hAnsiTheme="minorHAnsi"/>
      <w:color w:val="auto"/>
      <w:sz w:val="22"/>
      <w:lang w:eastAsia="en-GB"/>
    </w:rPr>
  </w:style>
  <w:style w:type="paragraph" w:styleId="TOC9">
    <w:name w:val="toc 9"/>
    <w:basedOn w:val="Normal"/>
    <w:next w:val="Normal"/>
    <w:autoRedefine/>
    <w:uiPriority w:val="39"/>
    <w:unhideWhenUsed/>
    <w:rsid w:val="00C32E71"/>
    <w:pPr>
      <w:spacing w:after="100"/>
      <w:ind w:left="1760"/>
    </w:pPr>
    <w:rPr>
      <w:rFonts w:asciiTheme="minorHAnsi" w:eastAsiaTheme="minorEastAsia" w:hAnsiTheme="minorHAnsi"/>
      <w:color w:val="auto"/>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90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hud.ac.uk/media/policydocuments/Data-Protection-Policy.pdf" TargetMode="External"/><Relationship Id="rId117" Type="http://schemas.openxmlformats.org/officeDocument/2006/relationships/hyperlink" Target="mailto:StudentDisciplinary@hud.ac.uk" TargetMode="External"/><Relationship Id="rId21" Type="http://schemas.openxmlformats.org/officeDocument/2006/relationships/hyperlink" Target="http://portal.hud.ac.uk/" TargetMode="External"/><Relationship Id="rId42" Type="http://schemas.openxmlformats.org/officeDocument/2006/relationships/hyperlink" Target="https://www.hud.ac.uk/media/policydocuments/Personal-Academic-Tutoring-Policy.pdf" TargetMode="External"/><Relationship Id="rId47" Type="http://schemas.openxmlformats.org/officeDocument/2006/relationships/hyperlink" Target="https://www.hud.ac.uk/registry/regulations-and-policies/studentregs/" TargetMode="External"/><Relationship Id="rId63" Type="http://schemas.openxmlformats.org/officeDocument/2006/relationships/hyperlink" Target="https://students.hud.ac.uk/finance/" TargetMode="External"/><Relationship Id="rId68" Type="http://schemas.openxmlformats.org/officeDocument/2006/relationships/hyperlink" Target="https://students.hud.ac.uk/help/international/contact/" TargetMode="External"/><Relationship Id="rId84" Type="http://schemas.openxmlformats.org/officeDocument/2006/relationships/hyperlink" Target="https://www.hud.ac.uk/registry/regulations-and-policies/studentregs/" TargetMode="External"/><Relationship Id="rId89" Type="http://schemas.openxmlformats.org/officeDocument/2006/relationships/hyperlink" Target="mailto:AcademicMisconduct@hud.ac.uk" TargetMode="External"/><Relationship Id="rId112" Type="http://schemas.openxmlformats.org/officeDocument/2006/relationships/hyperlink" Target="https://students.hud.ac.uk/help/wellbeing/report-and-support/support/bullying/" TargetMode="External"/><Relationship Id="rId16" Type="http://schemas.openxmlformats.org/officeDocument/2006/relationships/hyperlink" Target="https://www.hud.ac.uk/registry/current-students/taughtstudents/key-facts/" TargetMode="External"/><Relationship Id="rId107" Type="http://schemas.openxmlformats.org/officeDocument/2006/relationships/hyperlink" Target="https://www.huddersfield.su/" TargetMode="External"/><Relationship Id="rId11" Type="http://schemas.openxmlformats.org/officeDocument/2006/relationships/hyperlink" Target="http://www.huddersfield.su" TargetMode="External"/><Relationship Id="rId32" Type="http://schemas.openxmlformats.org/officeDocument/2006/relationships/hyperlink" Target="https://www.hud.ac.uk/media/policydocuments/Research-Ethics-and-Integrity-Policy.pdf" TargetMode="External"/><Relationship Id="rId37" Type="http://schemas.openxmlformats.org/officeDocument/2006/relationships/hyperlink" Target="https://www.hud.ac.uk/media/policydocuments/Proof-Reading-Policy.pdf" TargetMode="External"/><Relationship Id="rId53" Type="http://schemas.openxmlformats.org/officeDocument/2006/relationships/hyperlink" Target="https://www.hud.ac.uk/registry/regulations-and-policies/studentregs/" TargetMode="External"/><Relationship Id="rId58" Type="http://schemas.openxmlformats.org/officeDocument/2006/relationships/hyperlink" Target="https://www.hud.ac.uk/international/" TargetMode="External"/><Relationship Id="rId74" Type="http://schemas.openxmlformats.org/officeDocument/2006/relationships/hyperlink" Target="https://www.hud.ac.uk/registry/current-students/taughtstudents/results-appeal/" TargetMode="External"/><Relationship Id="rId79" Type="http://schemas.openxmlformats.org/officeDocument/2006/relationships/hyperlink" Target="https://www.hud.ac.uk/media/assets/document/registry/forms/SupportingEvidenceGuidanceForStudents.pdf" TargetMode="External"/><Relationship Id="rId102" Type="http://schemas.openxmlformats.org/officeDocument/2006/relationships/hyperlink" Target="https://students.hud.ac.uk/help/wellbeing/report-and-support/support/" TargetMode="External"/><Relationship Id="rId123" Type="http://schemas.openxmlformats.org/officeDocument/2006/relationships/hyperlink" Target="https://www.hud.ac.uk/registry/regulations-and-policies/studentregs/" TargetMode="External"/><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mailto:AcademicMisconduct@hud.ac.uk" TargetMode="External"/><Relationship Id="rId95" Type="http://schemas.openxmlformats.org/officeDocument/2006/relationships/hyperlink" Target="mailto:FitnesstoPractise@hud.ac.uk" TargetMode="External"/><Relationship Id="rId22" Type="http://schemas.openxmlformats.org/officeDocument/2006/relationships/hyperlink" Target="https://www.hud.ac.uk/media/policydocuments/Car-Parking-Regulations.pdf" TargetMode="External"/><Relationship Id="rId27" Type="http://schemas.openxmlformats.org/officeDocument/2006/relationships/hyperlink" Target="https://www.hud.ac.uk/media/assets/document/informationgovernance/dataprotection/PrivacyNotice-Students.pdf" TargetMode="External"/><Relationship Id="rId43" Type="http://schemas.openxmlformats.org/officeDocument/2006/relationships/hyperlink" Target="https://www.hud.ac.uk/media/policydocuments/Policy-on-support-for-pregnant-students-and-new-parents.pdf" TargetMode="External"/><Relationship Id="rId48" Type="http://schemas.openxmlformats.org/officeDocument/2006/relationships/hyperlink" Target="https://www.hud.ac.uk/registry/regulations-and-policies/studentregs/" TargetMode="External"/><Relationship Id="rId64" Type="http://schemas.openxmlformats.org/officeDocument/2006/relationships/hyperlink" Target="https://students.hud.ac.uk/opportunities/careers/contact-us/" TargetMode="External"/><Relationship Id="rId69" Type="http://schemas.openxmlformats.org/officeDocument/2006/relationships/hyperlink" Target="mailto:registry@hud.ac.uk" TargetMode="External"/><Relationship Id="rId113" Type="http://schemas.openxmlformats.org/officeDocument/2006/relationships/hyperlink" Target="https://students.hud.ac.uk/help/wellbeing/report-and-support/support/harassment/" TargetMode="External"/><Relationship Id="rId118" Type="http://schemas.openxmlformats.org/officeDocument/2006/relationships/hyperlink" Target="https://www.oiahe.org.uk/" TargetMode="External"/><Relationship Id="rId80" Type="http://schemas.openxmlformats.org/officeDocument/2006/relationships/hyperlink" Target="https://www.hud.ac.uk/media/assets/document/registry/exams/Religious-Observance-Notification-Form.doc" TargetMode="External"/><Relationship Id="rId85" Type="http://schemas.openxmlformats.org/officeDocument/2006/relationships/hyperlink" Target="https://www.huddersfield.su/advice" TargetMode="External"/><Relationship Id="rId12" Type="http://schemas.openxmlformats.org/officeDocument/2006/relationships/image" Target="media/image2.jpeg"/><Relationship Id="rId17" Type="http://schemas.openxmlformats.org/officeDocument/2006/relationships/hyperlink" Target="mailto:registry@hud.ac.uk" TargetMode="External"/><Relationship Id="rId33" Type="http://schemas.openxmlformats.org/officeDocument/2006/relationships/hyperlink" Target="https://www.hud.ac.uk/media/policydocuments/Safeguarding-Policy.pdf" TargetMode="External"/><Relationship Id="rId38" Type="http://schemas.openxmlformats.org/officeDocument/2006/relationships/hyperlink" Target="https://www.hud.ac.uk/media/policydocuments/Credit-Control-and-Debt-Management-Policy.pdf" TargetMode="External"/><Relationship Id="rId59" Type="http://schemas.openxmlformats.org/officeDocument/2006/relationships/hyperlink" Target="https://www.huddersfield.su/advice" TargetMode="External"/><Relationship Id="rId103" Type="http://schemas.openxmlformats.org/officeDocument/2006/relationships/hyperlink" Target="mailto:studentwellbeing@hud.ac.uk" TargetMode="External"/><Relationship Id="rId108" Type="http://schemas.openxmlformats.org/officeDocument/2006/relationships/hyperlink" Target="https://www.citizensadvice.org.uk/" TargetMode="External"/><Relationship Id="rId124" Type="http://schemas.openxmlformats.org/officeDocument/2006/relationships/hyperlink" Target="mailto:studentcomplaints@hud.ac.uk" TargetMode="External"/><Relationship Id="rId54" Type="http://schemas.openxmlformats.org/officeDocument/2006/relationships/hyperlink" Target="https://www.hud.ac.uk/registry/regulations-and-policies/studentregs/" TargetMode="External"/><Relationship Id="rId70" Type="http://schemas.openxmlformats.org/officeDocument/2006/relationships/hyperlink" Target="https://www.hud.ac.uk/registry/regulations-and-policies/studentregs/" TargetMode="External"/><Relationship Id="rId75" Type="http://schemas.openxmlformats.org/officeDocument/2006/relationships/hyperlink" Target="https://students.hud.ac.uk/wellbeing-disability-services/" TargetMode="External"/><Relationship Id="rId91" Type="http://schemas.openxmlformats.org/officeDocument/2006/relationships/hyperlink" Target="file:///\\nas\regsteams\Books%20of%20Regulations\Taught%20Students'%20Handbook%20of%20Regulations%20(Raspberry)\2021\21-22%20Regulations%20DRAFT\SECTION%201%20-%20Important%20information%20applicable%20to%20all%20students%20Reg%20FH%20FINAL%2025.03.21.docx" TargetMode="External"/><Relationship Id="rId96" Type="http://schemas.openxmlformats.org/officeDocument/2006/relationships/hyperlink" Target="https://www.hud.ac.uk/registry/regulations-and-policies/studentregs/"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hud.ac.uk/registry/current-students/taughtstudents/studentdisciplinary/" TargetMode="External"/><Relationship Id="rId28" Type="http://schemas.openxmlformats.org/officeDocument/2006/relationships/hyperlink" Target="https://www.hud.ac.uk/media/policydocuments/Equal-Opportunities-And-Diversity-Policy.pdf" TargetMode="External"/><Relationship Id="rId49" Type="http://schemas.openxmlformats.org/officeDocument/2006/relationships/hyperlink" Target="https://www.gov.uk/visa-to-study-english" TargetMode="External"/><Relationship Id="rId114" Type="http://schemas.openxmlformats.org/officeDocument/2006/relationships/hyperlink" Target="https://students.hud.ac.uk/help/wellbeing/report-and-support/support/emergencycontacts/" TargetMode="External"/><Relationship Id="rId119" Type="http://schemas.openxmlformats.org/officeDocument/2006/relationships/hyperlink" Target="https://www.hud.ac.uk/registry/regulations-and-policies/studentregs/" TargetMode="External"/><Relationship Id="rId44" Type="http://schemas.openxmlformats.org/officeDocument/2006/relationships/hyperlink" Target="https://students.hud.ac.uk/media/universityofhuddersfield/studentsx27website/helpandsupport/documents/StudentMentalHealthGuidance2019.pdf" TargetMode="External"/><Relationship Id="rId60" Type="http://schemas.openxmlformats.org/officeDocument/2006/relationships/hyperlink" Target="https://students.hud.ac.uk/finance/" TargetMode="External"/><Relationship Id="rId65" Type="http://schemas.openxmlformats.org/officeDocument/2006/relationships/hyperlink" Target="https://students.hud.ac.uk/help/wellbeing/back-on-track/" TargetMode="External"/><Relationship Id="rId81" Type="http://schemas.openxmlformats.org/officeDocument/2006/relationships/hyperlink" Target="https://www.hud.ac.uk/media/assets/document/registry/forms/SupportingEvidenceGuidanceForStudents.pdf" TargetMode="External"/><Relationship Id="rId86" Type="http://schemas.openxmlformats.org/officeDocument/2006/relationships/hyperlink" Target="https://www.hud.ac.uk/registry/regulations-and-policies/studentregs/" TargetMode="External"/><Relationship Id="rId13" Type="http://schemas.openxmlformats.org/officeDocument/2006/relationships/image" Target="media/image3.jpeg"/><Relationship Id="rId18" Type="http://schemas.openxmlformats.org/officeDocument/2006/relationships/hyperlink" Target="https://www.hud.ac.uk/welcome/" TargetMode="External"/><Relationship Id="rId39" Type="http://schemas.openxmlformats.org/officeDocument/2006/relationships/hyperlink" Target="https://www.hud.ac.uk/media/policydocuments/Student-Protection-Plan.pdf" TargetMode="External"/><Relationship Id="rId109" Type="http://schemas.openxmlformats.org/officeDocument/2006/relationships/hyperlink" Target="https://students.hud.ac.uk/help/wellbeing/report-and-support/support/sexualviolence/" TargetMode="External"/><Relationship Id="rId34" Type="http://schemas.openxmlformats.org/officeDocument/2006/relationships/hyperlink" Target="https://www.hud.ac.uk/media/policydocuments/Whistleblowing-Policy.pdf" TargetMode="External"/><Relationship Id="rId50" Type="http://schemas.openxmlformats.org/officeDocument/2006/relationships/hyperlink" Target="https://www.hud.ac.uk/registry/regulations-and-policies/studentregs/" TargetMode="External"/><Relationship Id="rId55" Type="http://schemas.openxmlformats.org/officeDocument/2006/relationships/hyperlink" Target="https://www.hud.ac.uk/registry/regulations-and-policies/studentregs/" TargetMode="External"/><Relationship Id="rId76" Type="http://schemas.openxmlformats.org/officeDocument/2006/relationships/hyperlink" Target="https://www.hud.ac.uk/registry/regulations-and-policies/studentregs/" TargetMode="External"/><Relationship Id="rId97" Type="http://schemas.openxmlformats.org/officeDocument/2006/relationships/hyperlink" Target="mailto:FitnesstoPractise@hud.ac.uk" TargetMode="External"/><Relationship Id="rId104" Type="http://schemas.openxmlformats.org/officeDocument/2006/relationships/hyperlink" Target="https://students.hud.ac.uk/help/wellbeing/report-and-support/support/" TargetMode="External"/><Relationship Id="rId120" Type="http://schemas.openxmlformats.org/officeDocument/2006/relationships/hyperlink" Target="https://www.hud.ac.uk/registry/regulations-and-policies/studentregs/" TargetMode="External"/><Relationship Id="rId125" Type="http://schemas.openxmlformats.org/officeDocument/2006/relationships/hyperlink" Target="mailto:studentcomplaints@hud.ac.uk" TargetMode="External"/><Relationship Id="rId7" Type="http://schemas.openxmlformats.org/officeDocument/2006/relationships/endnotes" Target="endnotes.xml"/><Relationship Id="rId71" Type="http://schemas.openxmlformats.org/officeDocument/2006/relationships/hyperlink" Target="https://www.hud.ac.uk/media/policydocuments/Proof-Reading-Policy.pdf" TargetMode="External"/><Relationship Id="rId92" Type="http://schemas.openxmlformats.org/officeDocument/2006/relationships/hyperlink" Target="mailto:FitnesstoPractise@hud.ac.uk" TargetMode="External"/><Relationship Id="rId2" Type="http://schemas.openxmlformats.org/officeDocument/2006/relationships/numbering" Target="numbering.xml"/><Relationship Id="rId29" Type="http://schemas.openxmlformats.org/officeDocument/2006/relationships/hyperlink" Target="https://www.hud.ac.uk/media/policydocuments/Freedom-ofSpeech-and-External-Speakers-Policy.pdf" TargetMode="External"/><Relationship Id="rId24" Type="http://schemas.openxmlformats.org/officeDocument/2006/relationships/hyperlink" Target="https://www.hud.ac.uk/policies/registry/awards-taught/section-e/" TargetMode="External"/><Relationship Id="rId40" Type="http://schemas.openxmlformats.org/officeDocument/2006/relationships/hyperlink" Target="https://www.hud.ac.uk/media/policydocuments/Computing-Regulations.pdf" TargetMode="External"/><Relationship Id="rId45" Type="http://schemas.openxmlformats.org/officeDocument/2006/relationships/hyperlink" Target="https://www.hud.ac.uk/media/policydocuments/Unforeseen-Termination-of-Student-Placements.pdf" TargetMode="External"/><Relationship Id="rId66" Type="http://schemas.openxmlformats.org/officeDocument/2006/relationships/hyperlink" Target="http://www.hudlets.su/" TargetMode="External"/><Relationship Id="rId87" Type="http://schemas.openxmlformats.org/officeDocument/2006/relationships/hyperlink" Target="mailto:CABAppeals@hud.ac.uk" TargetMode="External"/><Relationship Id="rId110" Type="http://schemas.openxmlformats.org/officeDocument/2006/relationships/hyperlink" Target="https://students.hud.ac.uk/help/wellbeing/report-and-support/support/discrimination/" TargetMode="External"/><Relationship Id="rId115" Type="http://schemas.openxmlformats.org/officeDocument/2006/relationships/hyperlink" Target="mailto:StudentDisciplinary@hud.ac.uk" TargetMode="External"/><Relationship Id="rId61" Type="http://schemas.openxmlformats.org/officeDocument/2006/relationships/hyperlink" Target="https://students.hud.ac.uk/finance/" TargetMode="External"/><Relationship Id="rId82" Type="http://schemas.openxmlformats.org/officeDocument/2006/relationships/hyperlink" Target="https://www.hud.ac.uk/registry/regulations-and-policies/studentregs/" TargetMode="External"/><Relationship Id="rId19" Type="http://schemas.openxmlformats.org/officeDocument/2006/relationships/hyperlink" Target="https://students.hud.ac.uk/studies/records/student/" TargetMode="External"/><Relationship Id="rId14" Type="http://schemas.openxmlformats.org/officeDocument/2006/relationships/hyperlink" Target="https://www.hud.ac.uk/policies/registry/regs-taught/code-of-conduct/" TargetMode="External"/><Relationship Id="rId30" Type="http://schemas.openxmlformats.org/officeDocument/2006/relationships/hyperlink" Target="https://staff.hud.ac.uk/healthandsafety/policy/" TargetMode="External"/><Relationship Id="rId35" Type="http://schemas.openxmlformats.org/officeDocument/2006/relationships/hyperlink" Target="https://www.hud.ac.uk/media/policydocuments/Student-Social-Media-and-Communications-Policy.pdf" TargetMode="External"/><Relationship Id="rId56" Type="http://schemas.openxmlformats.org/officeDocument/2006/relationships/hyperlink" Target="https://www.hud.ac.uk/media/universityofhuddersfield/content2013/services/registry/AttendanceMonitoringWithdrawalAppealForm.docx" TargetMode="External"/><Relationship Id="rId77" Type="http://schemas.openxmlformats.org/officeDocument/2006/relationships/hyperlink" Target="https://www.hud.ac.uk/media/assets/document/registry/forms/SupportingEvidenceGuidanceForStudents.pdf" TargetMode="External"/><Relationship Id="rId100" Type="http://schemas.openxmlformats.org/officeDocument/2006/relationships/hyperlink" Target="https://students.hud.ac.uk/help/wellbeing/share-support/" TargetMode="External"/><Relationship Id="rId105" Type="http://schemas.openxmlformats.org/officeDocument/2006/relationships/hyperlink" Target="mailto:studentwellbeing@hud.ac.uk" TargetMode="External"/><Relationship Id="rId126"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mailto:sfo@hud.ac.uk" TargetMode="External"/><Relationship Id="rId72" Type="http://schemas.openxmlformats.org/officeDocument/2006/relationships/hyperlink" Target="https://studenthub.hud.ac.uk/Pages/default.aspx" TargetMode="External"/><Relationship Id="rId93" Type="http://schemas.openxmlformats.org/officeDocument/2006/relationships/hyperlink" Target="mailto:FitnesstoPractise@hud.ac.uk" TargetMode="External"/><Relationship Id="rId98" Type="http://schemas.openxmlformats.org/officeDocument/2006/relationships/hyperlink" Target="https://www.hud.ac.uk/registry/regulations-and-policies/studentregs/" TargetMode="External"/><Relationship Id="rId121" Type="http://schemas.openxmlformats.org/officeDocument/2006/relationships/hyperlink" Target="https://students.hud.ac.uk/help/wellbeing/share-support/" TargetMode="External"/><Relationship Id="rId3" Type="http://schemas.openxmlformats.org/officeDocument/2006/relationships/styles" Target="styles.xml"/><Relationship Id="rId25" Type="http://schemas.openxmlformats.org/officeDocument/2006/relationships/hyperlink" Target="https://www.hud.ac.uk/policies/registry/awards-pgr/section-a/" TargetMode="External"/><Relationship Id="rId46" Type="http://schemas.openxmlformats.org/officeDocument/2006/relationships/hyperlink" Target="http://www.fco.gov.uk/en/about-us/what-we-do/services-we-deliver/atas/" TargetMode="External"/><Relationship Id="rId67" Type="http://schemas.openxmlformats.org/officeDocument/2006/relationships/hyperlink" Target="https://students.hud.ac.uk/help/finance/contact/" TargetMode="External"/><Relationship Id="rId116" Type="http://schemas.openxmlformats.org/officeDocument/2006/relationships/hyperlink" Target="mailto:StudentDisciplinary@hud.ac.uk" TargetMode="External"/><Relationship Id="rId20" Type="http://schemas.openxmlformats.org/officeDocument/2006/relationships/hyperlink" Target="http://portal.hud.ac.uk/" TargetMode="External"/><Relationship Id="rId41" Type="http://schemas.openxmlformats.org/officeDocument/2006/relationships/hyperlink" Target="https://www.hud.ac.uk/media/policydocuments/IT-Security-Policy.pdf" TargetMode="External"/><Relationship Id="rId62" Type="http://schemas.openxmlformats.org/officeDocument/2006/relationships/hyperlink" Target="https://www.hud.ac.uk/registry/regulations-and-policies/studentregs/" TargetMode="External"/><Relationship Id="rId83" Type="http://schemas.openxmlformats.org/officeDocument/2006/relationships/hyperlink" Target="mailto:ExtenuatingCircumstances@hud.ac.uk%20" TargetMode="External"/><Relationship Id="rId88" Type="http://schemas.openxmlformats.org/officeDocument/2006/relationships/hyperlink" Target="mailto:CABAppeals@hud.ac.uk" TargetMode="External"/><Relationship Id="rId111" Type="http://schemas.openxmlformats.org/officeDocument/2006/relationships/hyperlink" Target="https://students.hud.ac.uk/help/wellbeing/report-and-support/support/hate-crimes/" TargetMode="External"/><Relationship Id="rId15" Type="http://schemas.openxmlformats.org/officeDocument/2006/relationships/hyperlink" Target="https://www.hud.ac.uk/policies/registry/regs-taught/code-of-conduct/" TargetMode="External"/><Relationship Id="rId36" Type="http://schemas.openxmlformats.org/officeDocument/2006/relationships/hyperlink" Target="https://eur02.safelinks.protection.outlook.com/?url=https%3A%2F%2Fwww.hud.ac.uk%2Fmedia%2Fpolicydocuments%2FAudio-and-Video-Capture-Policy.pdf&amp;data=04%7C01%7CA.Miller%40hud.ac.uk%7C4519d676eead422293aa08d8de0d149d%7Cb52e9fda06914585bdfc5ccae1ce1890%7C0%7C0%7C637503495069234575%7CUnknown%7CTWFpbGZsb3d8eyJWIjoiMC4wLjAwMDAiLCJQIjoiV2luMzIiLCJBTiI6Ik1haWwiLCJXVCI6Mn0%3D%7C1000&amp;sdata=rMDyEglaFYqSdGDNdwHOF%2Fwaq0E4gyh2oVYy7iFU41c%3D&amp;reserved=0" TargetMode="External"/><Relationship Id="rId57" Type="http://schemas.openxmlformats.org/officeDocument/2006/relationships/hyperlink" Target="https://www.hud.ac.uk/media/universityofhuddersfield/content2013/services/registry/AttendanceMonitoringWithdrawalAppealForm.docx" TargetMode="External"/><Relationship Id="rId106" Type="http://schemas.openxmlformats.org/officeDocument/2006/relationships/hyperlink" Target="https://students.hud.ac.uk/help/wellbeing/247support/togetherall/" TargetMode="External"/><Relationship Id="rId127" Type="http://schemas.openxmlformats.org/officeDocument/2006/relationships/fontTable" Target="fontTable.xml"/><Relationship Id="rId10" Type="http://schemas.openxmlformats.org/officeDocument/2006/relationships/hyperlink" Target="https://www.huddersfield.su/advice" TargetMode="External"/><Relationship Id="rId31" Type="http://schemas.openxmlformats.org/officeDocument/2006/relationships/hyperlink" Target="https://www.hud.ac.uk/media/policydocuments/Intellectual-Property-Policy.pdf" TargetMode="External"/><Relationship Id="rId52" Type="http://schemas.openxmlformats.org/officeDocument/2006/relationships/hyperlink" Target="https://www.hud.ac.uk/registry/regulations-and-policies/studentregs/" TargetMode="External"/><Relationship Id="rId73" Type="http://schemas.openxmlformats.org/officeDocument/2006/relationships/hyperlink" Target="https://www.hud.ac.uk/registry/current-students/taughtstudents/results-appeal/results-appeal-procedure/" TargetMode="External"/><Relationship Id="rId78" Type="http://schemas.openxmlformats.org/officeDocument/2006/relationships/hyperlink" Target="https://www.hud.ac.uk/registry/current-students/taughtstudents/extenuatingcircumstances/" TargetMode="External"/><Relationship Id="rId94" Type="http://schemas.openxmlformats.org/officeDocument/2006/relationships/hyperlink" Target="mailto:FitnesstoPractise@hud.ac.uk" TargetMode="External"/><Relationship Id="rId99" Type="http://schemas.openxmlformats.org/officeDocument/2006/relationships/hyperlink" Target="file:///\\nas\regsteams\Books%20of%20Regulations\Taught%20Students'%20Handbook%20of%20Regulations%20(Raspberry)\2021\21-22%20Regulations%20DRAFT\SECTION%201%20-%20Important%20information%20applicable%20to%20all%20students%20Reg%20FH%20FINAL%2025.03.21.docx" TargetMode="External"/><Relationship Id="rId101" Type="http://schemas.openxmlformats.org/officeDocument/2006/relationships/hyperlink" Target="https://students.hud.ac.uk/help/wellbeing/share-support/" TargetMode="External"/><Relationship Id="rId122" Type="http://schemas.openxmlformats.org/officeDocument/2006/relationships/hyperlink" Target="https://www.huddersfield.su/advice" TargetMode="External"/><Relationship Id="rId4" Type="http://schemas.openxmlformats.org/officeDocument/2006/relationships/settings" Target="settings.xml"/><Relationship Id="rId9" Type="http://schemas.openxmlformats.org/officeDocument/2006/relationships/hyperlink" Target="https://www.hud.ac.uk/policies/registry/regs-tau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597A4-6885-4F96-85A3-9BBDFBC20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145</Pages>
  <Words>44745</Words>
  <Characters>255048</Characters>
  <Application>Microsoft Office Word</Application>
  <DocSecurity>0</DocSecurity>
  <Lines>2125</Lines>
  <Paragraphs>598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Hinewright</dc:creator>
  <cp:keywords/>
  <dc:description/>
  <cp:lastModifiedBy>Anne Miller</cp:lastModifiedBy>
  <cp:revision>31</cp:revision>
  <cp:lastPrinted>2021-07-29T17:39:00Z</cp:lastPrinted>
  <dcterms:created xsi:type="dcterms:W3CDTF">2021-07-16T14:46:00Z</dcterms:created>
  <dcterms:modified xsi:type="dcterms:W3CDTF">2021-12-14T11:03:00Z</dcterms:modified>
</cp:coreProperties>
</file>