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DA082" w14:textId="7213B79E" w:rsidR="00D44C80" w:rsidRDefault="00D44C80" w:rsidP="000B2EAC">
      <w:pPr>
        <w:rPr>
          <w:rFonts w:cs="Arial"/>
          <w:b/>
          <w:sz w:val="48"/>
        </w:rPr>
      </w:pPr>
    </w:p>
    <w:p w14:paraId="43F37FB5" w14:textId="56F2528C" w:rsidR="00D44C80" w:rsidRDefault="00D44C80" w:rsidP="000B2EAC">
      <w:pPr>
        <w:pStyle w:val="PartHeading"/>
      </w:pPr>
      <w:bookmarkStart w:id="0" w:name="_Toc63615020"/>
      <w:bookmarkStart w:id="1" w:name="_Toc64194150"/>
      <w:bookmarkStart w:id="2" w:name="_Toc64292396"/>
      <w:r>
        <w:t>COLLABORATIVE PROVISION</w:t>
      </w:r>
      <w:bookmarkEnd w:id="0"/>
      <w:bookmarkEnd w:id="1"/>
      <w:r w:rsidR="00EA5545">
        <w:t xml:space="preserve"> </w:t>
      </w:r>
      <w:bookmarkEnd w:id="2"/>
      <w:r w:rsidR="00932603">
        <w:t>REGULATIONS</w:t>
      </w:r>
    </w:p>
    <w:p w14:paraId="2510EFC9" w14:textId="668DF5EC" w:rsidR="000B2EAC" w:rsidRDefault="000B2EAC" w:rsidP="000B2EAC">
      <w:pPr>
        <w:pStyle w:val="HeadingC"/>
        <w:jc w:val="center"/>
      </w:pPr>
    </w:p>
    <w:p w14:paraId="6F2048AE" w14:textId="784469EF" w:rsidR="000B2EAC" w:rsidRDefault="000B2EAC" w:rsidP="000B2EAC">
      <w:pPr>
        <w:pStyle w:val="HeadingC"/>
        <w:jc w:val="center"/>
      </w:pPr>
    </w:p>
    <w:p w14:paraId="73A0EDEE" w14:textId="7FD4CA41" w:rsidR="000B2EAC" w:rsidRDefault="000B2EAC" w:rsidP="000B2EAC">
      <w:pPr>
        <w:pStyle w:val="HeadingC"/>
        <w:jc w:val="center"/>
      </w:pPr>
    </w:p>
    <w:p w14:paraId="21601720" w14:textId="7E63F5AC" w:rsidR="000B2EAC" w:rsidRDefault="000B2EAC" w:rsidP="000B2EAC">
      <w:pPr>
        <w:pStyle w:val="HeadingC"/>
        <w:jc w:val="center"/>
      </w:pPr>
    </w:p>
    <w:p w14:paraId="5BD4B986" w14:textId="0ADE3535" w:rsidR="000B2EAC" w:rsidRDefault="000B2EAC" w:rsidP="000B2EAC">
      <w:pPr>
        <w:pStyle w:val="HeadingC"/>
        <w:jc w:val="center"/>
      </w:pPr>
    </w:p>
    <w:p w14:paraId="09ABD879" w14:textId="209C3F80" w:rsidR="000B2EAC" w:rsidRDefault="000B2EAC" w:rsidP="000B2EAC">
      <w:pPr>
        <w:pStyle w:val="HeadingC"/>
        <w:jc w:val="center"/>
      </w:pPr>
    </w:p>
    <w:p w14:paraId="253CC50D" w14:textId="27605C5D" w:rsidR="000B2EAC" w:rsidRDefault="000B2EAC" w:rsidP="000B2EAC">
      <w:pPr>
        <w:pStyle w:val="HeadingC"/>
        <w:jc w:val="center"/>
      </w:pPr>
    </w:p>
    <w:p w14:paraId="36C4310E" w14:textId="1F9AB4B0" w:rsidR="000B2EAC" w:rsidRDefault="000B2EAC" w:rsidP="000B2EAC">
      <w:pPr>
        <w:pStyle w:val="HeadingC"/>
        <w:jc w:val="center"/>
      </w:pPr>
    </w:p>
    <w:p w14:paraId="0D128C2C" w14:textId="1B982B5C" w:rsidR="000B2EAC" w:rsidRDefault="000B2EAC" w:rsidP="000B2EAC">
      <w:pPr>
        <w:pStyle w:val="HeadingC"/>
        <w:jc w:val="center"/>
      </w:pPr>
    </w:p>
    <w:p w14:paraId="597770F7" w14:textId="5635876D" w:rsidR="000B2EAC" w:rsidRDefault="000B2EAC" w:rsidP="005C5058">
      <w:pPr>
        <w:pStyle w:val="HeadingC"/>
      </w:pPr>
    </w:p>
    <w:p w14:paraId="5E993650" w14:textId="36C59379" w:rsidR="000B2EAC" w:rsidRDefault="000B2EAC" w:rsidP="000B2EAC">
      <w:pPr>
        <w:pStyle w:val="HeadingC"/>
        <w:jc w:val="center"/>
      </w:pPr>
    </w:p>
    <w:p w14:paraId="54B75ED3" w14:textId="5F97E93E" w:rsidR="000B2EAC" w:rsidRDefault="000B2EAC" w:rsidP="000B2EAC">
      <w:pPr>
        <w:pStyle w:val="HeadingC"/>
        <w:jc w:val="center"/>
      </w:pPr>
    </w:p>
    <w:p w14:paraId="61DBD161" w14:textId="77777777" w:rsidR="000B2EAC" w:rsidRDefault="000B2EAC" w:rsidP="000B2EAC">
      <w:pPr>
        <w:pStyle w:val="HeadingC"/>
        <w:jc w:val="center"/>
      </w:pPr>
    </w:p>
    <w:p w14:paraId="48E2766A" w14:textId="77777777" w:rsidR="000B2EAC" w:rsidRDefault="000B2EAC" w:rsidP="000649E3">
      <w:pPr>
        <w:rPr>
          <w:b/>
        </w:rPr>
      </w:pPr>
    </w:p>
    <w:p w14:paraId="1ECBC175" w14:textId="77777777" w:rsidR="000B2EAC" w:rsidRDefault="000B2EAC" w:rsidP="000649E3">
      <w:pPr>
        <w:rPr>
          <w:b/>
        </w:rPr>
        <w:sectPr w:rsidR="000B2EAC" w:rsidSect="000B2EAC">
          <w:footerReference w:type="default" r:id="rId11"/>
          <w:footerReference w:type="first" r:id="rId12"/>
          <w:pgSz w:w="11906" w:h="16838" w:code="9"/>
          <w:pgMar w:top="1418" w:right="1134" w:bottom="1134" w:left="1134" w:header="709" w:footer="709" w:gutter="0"/>
          <w:cols w:space="708"/>
          <w:titlePg/>
          <w:docGrid w:linePitch="360"/>
        </w:sectPr>
      </w:pPr>
    </w:p>
    <w:p w14:paraId="41D48331" w14:textId="760C9E5E" w:rsidR="00A47E98" w:rsidRPr="00A47E98" w:rsidRDefault="00D44C80" w:rsidP="00506F1D">
      <w:pPr>
        <w:pStyle w:val="HeadingA"/>
      </w:pPr>
      <w:bookmarkStart w:id="3" w:name="_Toc63615022"/>
      <w:bookmarkStart w:id="4" w:name="_Toc64194152"/>
      <w:bookmarkStart w:id="5" w:name="_Toc64292398"/>
      <w:bookmarkStart w:id="6" w:name="_Toc64296435"/>
      <w:bookmarkStart w:id="7" w:name="_Toc69725393"/>
      <w:bookmarkStart w:id="8" w:name="_Toc69725554"/>
      <w:bookmarkStart w:id="9" w:name="_Toc129847742"/>
      <w:bookmarkStart w:id="10" w:name="_Toc139965704"/>
      <w:bookmarkStart w:id="11" w:name="_Toc228372813"/>
      <w:bookmarkStart w:id="12" w:name="_Toc228373087"/>
      <w:bookmarkStart w:id="13" w:name="_Toc228373653"/>
      <w:bookmarkStart w:id="14" w:name="_Toc228429442"/>
      <w:r w:rsidRPr="000649E3">
        <w:lastRenderedPageBreak/>
        <w:t>I</w:t>
      </w:r>
      <w:r w:rsidR="00480FE9" w:rsidRPr="000649E3">
        <w:t>ntroduction</w:t>
      </w:r>
      <w:bookmarkEnd w:id="3"/>
      <w:bookmarkEnd w:id="4"/>
      <w:bookmarkEnd w:id="5"/>
      <w:bookmarkEnd w:id="6"/>
      <w:bookmarkEnd w:id="7"/>
      <w:bookmarkEnd w:id="8"/>
      <w:bookmarkEnd w:id="9"/>
      <w:bookmarkEnd w:id="10"/>
      <w:bookmarkEnd w:id="11"/>
      <w:bookmarkEnd w:id="12"/>
      <w:bookmarkEnd w:id="13"/>
      <w:bookmarkEnd w:id="14"/>
      <w:r w:rsidR="00A47E98">
        <w:t xml:space="preserve"> </w:t>
      </w:r>
    </w:p>
    <w:p w14:paraId="612BFEB5" w14:textId="77777777" w:rsidR="0079237D" w:rsidRDefault="0079237D" w:rsidP="000439D9">
      <w:pPr>
        <w:pStyle w:val="Zenith"/>
      </w:pPr>
      <w:r>
        <w:t>The Collaborative Provision Regulations operate on the basis that:</w:t>
      </w:r>
    </w:p>
    <w:p w14:paraId="6FD74BF5" w14:textId="77777777" w:rsidR="0079237D" w:rsidRDefault="0079237D" w:rsidP="009D2B26">
      <w:pPr>
        <w:pStyle w:val="BodyText1"/>
        <w:numPr>
          <w:ilvl w:val="0"/>
          <w:numId w:val="21"/>
        </w:numPr>
      </w:pPr>
      <w:r>
        <w:t>c</w:t>
      </w:r>
      <w:r w:rsidRPr="00CA43CA">
        <w:t>ourses leading to the University’s awards may be devised and delivered in collaboration with another institution</w:t>
      </w:r>
      <w:r>
        <w:t xml:space="preserve">, </w:t>
      </w:r>
      <w:r w:rsidRPr="005D26AC">
        <w:rPr>
          <w:b/>
          <w:bCs/>
        </w:rPr>
        <w:t>or</w:t>
      </w:r>
    </w:p>
    <w:p w14:paraId="3189DD8E" w14:textId="77777777" w:rsidR="0079237D" w:rsidRPr="00CA43CA" w:rsidRDefault="0079237D" w:rsidP="009D2B26">
      <w:pPr>
        <w:pStyle w:val="BodyText1"/>
        <w:numPr>
          <w:ilvl w:val="0"/>
          <w:numId w:val="21"/>
        </w:numPr>
      </w:pPr>
      <w:r w:rsidRPr="00CA43CA">
        <w:t>arrangements may be made under which a course already approved by the University is delivered either partly or wholly by another institution.</w:t>
      </w:r>
    </w:p>
    <w:p w14:paraId="11056BA1" w14:textId="77777777" w:rsidR="0079237D" w:rsidRDefault="0079237D" w:rsidP="000439D9">
      <w:pPr>
        <w:pStyle w:val="Zenith"/>
      </w:pPr>
      <w:r>
        <w:t>T</w:t>
      </w:r>
      <w:r w:rsidRPr="00CA43CA">
        <w:t>he University</w:t>
      </w:r>
      <w:r>
        <w:t xml:space="preserve"> expects all staff considering or working with collaborative provision to understand that the University:</w:t>
      </w:r>
    </w:p>
    <w:p w14:paraId="17FEA734" w14:textId="77777777" w:rsidR="0079237D" w:rsidRDefault="0079237D" w:rsidP="009D2B26">
      <w:pPr>
        <w:pStyle w:val="BodyText1"/>
        <w:numPr>
          <w:ilvl w:val="0"/>
          <w:numId w:val="22"/>
        </w:numPr>
      </w:pPr>
      <w:r>
        <w:t xml:space="preserve">Must </w:t>
      </w:r>
      <w:r w:rsidRPr="00CA43CA">
        <w:t>adopt a risk-based approach to the development of Collaborative Provision</w:t>
      </w:r>
      <w:r>
        <w:t xml:space="preserve"> </w:t>
      </w:r>
    </w:p>
    <w:p w14:paraId="1F6133B5" w14:textId="77777777" w:rsidR="0079237D" w:rsidRDefault="0079237D" w:rsidP="009D2B26">
      <w:pPr>
        <w:pStyle w:val="BodyText1"/>
        <w:numPr>
          <w:ilvl w:val="0"/>
          <w:numId w:val="22"/>
        </w:numPr>
      </w:pPr>
      <w:r>
        <w:t>M</w:t>
      </w:r>
      <w:r w:rsidRPr="00CA43CA">
        <w:t>ust maintain the standard and quality of its awards</w:t>
      </w:r>
    </w:p>
    <w:p w14:paraId="6F097AF9" w14:textId="77777777" w:rsidR="0079237D" w:rsidRDefault="0079237D" w:rsidP="009D2B26">
      <w:pPr>
        <w:pStyle w:val="BodyText1"/>
        <w:numPr>
          <w:ilvl w:val="0"/>
          <w:numId w:val="22"/>
        </w:numPr>
      </w:pPr>
      <w:r>
        <w:t>R</w:t>
      </w:r>
      <w:r w:rsidRPr="00CA43CA">
        <w:t>etain</w:t>
      </w:r>
      <w:r>
        <w:t>s</w:t>
      </w:r>
      <w:r w:rsidRPr="00CA43CA">
        <w:t xml:space="preserve"> control of the arrangements for validation, approval and evaluation of the course and for the assessment of students </w:t>
      </w:r>
      <w:r>
        <w:t>to make sure</w:t>
      </w:r>
      <w:r w:rsidRPr="00CA43CA">
        <w:t xml:space="preserve"> that the delivery environment is appropriate to higher education.</w:t>
      </w:r>
    </w:p>
    <w:p w14:paraId="56973C78" w14:textId="786B6A87" w:rsidR="008A12C0" w:rsidRPr="00CA43CA" w:rsidRDefault="008A12C0" w:rsidP="009D2B26">
      <w:pPr>
        <w:pStyle w:val="BodyText1"/>
        <w:numPr>
          <w:ilvl w:val="0"/>
          <w:numId w:val="22"/>
        </w:numPr>
      </w:pPr>
      <w:r>
        <w:t>Expects students studying off campus to have a commensurate experience to students studying on the Queensgate Campus.</w:t>
      </w:r>
    </w:p>
    <w:p w14:paraId="45549A56" w14:textId="69DB4EB5" w:rsidR="00EF0761" w:rsidRDefault="004730EE" w:rsidP="000439D9">
      <w:pPr>
        <w:pStyle w:val="Zenith"/>
      </w:pPr>
      <w:r>
        <w:t xml:space="preserve">The </w:t>
      </w:r>
      <w:r w:rsidR="005D3756">
        <w:t xml:space="preserve">Collaborative Provision </w:t>
      </w:r>
      <w:r w:rsidR="00EF0761">
        <w:t>R</w:t>
      </w:r>
      <w:r>
        <w:t>egulations</w:t>
      </w:r>
      <w:r w:rsidR="00EF0761">
        <w:t>:</w:t>
      </w:r>
    </w:p>
    <w:p w14:paraId="5ED56EF1" w14:textId="033981D2" w:rsidR="004730EE" w:rsidRDefault="00EF0761" w:rsidP="009D2B26">
      <w:pPr>
        <w:pStyle w:val="BodyText1"/>
        <w:numPr>
          <w:ilvl w:val="0"/>
          <w:numId w:val="39"/>
        </w:numPr>
      </w:pPr>
      <w:r>
        <w:t>E</w:t>
      </w:r>
      <w:r w:rsidR="004730EE">
        <w:t xml:space="preserve">nsure both partners and the University comply with legal, regulatory and quality assurance obligations to demonstrate fairness and accountability for all students whether they be home or overseas students. </w:t>
      </w:r>
    </w:p>
    <w:p w14:paraId="261B5E53" w14:textId="40780DE0" w:rsidR="00EF0761" w:rsidRDefault="00EF0761" w:rsidP="009D2B26">
      <w:pPr>
        <w:pStyle w:val="BodyText1"/>
        <w:numPr>
          <w:ilvl w:val="0"/>
          <w:numId w:val="22"/>
        </w:numPr>
      </w:pPr>
      <w:r>
        <w:t>S</w:t>
      </w:r>
      <w:r w:rsidR="004730EE">
        <w:t>hould be used alongside the Collaborative Provision</w:t>
      </w:r>
      <w:r w:rsidR="00070972">
        <w:t xml:space="preserve"> Procedures</w:t>
      </w:r>
      <w:r w:rsidR="004730EE">
        <w:t>.</w:t>
      </w:r>
    </w:p>
    <w:p w14:paraId="59BF8297" w14:textId="3FB88D8E" w:rsidR="0079237D" w:rsidRDefault="0079237D" w:rsidP="009D2B26">
      <w:pPr>
        <w:pStyle w:val="BodyText1"/>
        <w:numPr>
          <w:ilvl w:val="0"/>
          <w:numId w:val="22"/>
        </w:numPr>
      </w:pPr>
      <w:r>
        <w:t>The Collaborative Provision Regulations follow the lifecycle of collaborative provision:</w:t>
      </w:r>
    </w:p>
    <w:p w14:paraId="2301B67F" w14:textId="77777777" w:rsidR="0079237D" w:rsidRDefault="0079237D" w:rsidP="009D2B26">
      <w:pPr>
        <w:pStyle w:val="BodyText1"/>
        <w:numPr>
          <w:ilvl w:val="0"/>
          <w:numId w:val="23"/>
        </w:numPr>
      </w:pPr>
      <w:r w:rsidRPr="009B28CA">
        <w:rPr>
          <w:b/>
          <w:bCs/>
        </w:rPr>
        <w:t>Part 1</w:t>
      </w:r>
      <w:r>
        <w:t xml:space="preserve"> prescribes how to take forward collaborative provision ideas</w:t>
      </w:r>
    </w:p>
    <w:p w14:paraId="13C2DF3C" w14:textId="77777777" w:rsidR="0079237D" w:rsidRDefault="0079237D" w:rsidP="009D2B26">
      <w:pPr>
        <w:pStyle w:val="BodyText1"/>
        <w:numPr>
          <w:ilvl w:val="0"/>
          <w:numId w:val="23"/>
        </w:numPr>
      </w:pPr>
      <w:r w:rsidRPr="009B28CA">
        <w:rPr>
          <w:b/>
          <w:bCs/>
        </w:rPr>
        <w:t>Part 2</w:t>
      </w:r>
      <w:r>
        <w:t xml:space="preserve"> outlines the mandatory validation process for collaborative provision</w:t>
      </w:r>
    </w:p>
    <w:p w14:paraId="35FAC402" w14:textId="77777777" w:rsidR="0079237D" w:rsidRDefault="0079237D" w:rsidP="009D2B26">
      <w:pPr>
        <w:pStyle w:val="BodyText1"/>
        <w:numPr>
          <w:ilvl w:val="0"/>
          <w:numId w:val="23"/>
        </w:numPr>
      </w:pPr>
      <w:r w:rsidRPr="009B28CA">
        <w:rPr>
          <w:b/>
          <w:bCs/>
        </w:rPr>
        <w:t xml:space="preserve">Part 3 </w:t>
      </w:r>
      <w:r>
        <w:t>addresses ongoing quality assurance elements that collaborative provision must undergo.</w:t>
      </w:r>
    </w:p>
    <w:p w14:paraId="3C8DFFE9" w14:textId="3DDA3C66" w:rsidR="000649E3" w:rsidRPr="000649E3" w:rsidRDefault="000649E3" w:rsidP="00C8476C">
      <w:pPr>
        <w:ind w:left="360"/>
      </w:pPr>
    </w:p>
    <w:p w14:paraId="4E8AA006" w14:textId="77777777" w:rsidR="00161CB6" w:rsidRDefault="00161CB6" w:rsidP="00D44C80">
      <w:pPr>
        <w:rPr>
          <w:rFonts w:cs="Arial"/>
          <w:szCs w:val="22"/>
        </w:rPr>
        <w:sectPr w:rsidR="00161CB6" w:rsidSect="0067630C">
          <w:headerReference w:type="default" r:id="rId13"/>
          <w:pgSz w:w="11906" w:h="16838" w:code="9"/>
          <w:pgMar w:top="1418" w:right="1134" w:bottom="1134" w:left="1134" w:header="709" w:footer="709" w:gutter="0"/>
          <w:cols w:space="708"/>
          <w:docGrid w:linePitch="360"/>
        </w:sectPr>
      </w:pPr>
    </w:p>
    <w:p w14:paraId="44ADF39C" w14:textId="0E63957C" w:rsidR="00161CB6" w:rsidRPr="009768FB" w:rsidRDefault="00161CB6" w:rsidP="00D8338B">
      <w:pPr>
        <w:pStyle w:val="HeadingA"/>
      </w:pPr>
      <w:bookmarkStart w:id="15" w:name="_Toc471747041"/>
      <w:bookmarkStart w:id="16" w:name="_Toc63615023"/>
      <w:bookmarkStart w:id="17" w:name="_Toc64194153"/>
      <w:bookmarkStart w:id="18" w:name="_Toc64292400"/>
      <w:bookmarkStart w:id="19" w:name="_Toc64296437"/>
      <w:bookmarkStart w:id="20" w:name="_Toc69725395"/>
      <w:bookmarkStart w:id="21" w:name="_Toc69725556"/>
      <w:bookmarkStart w:id="22" w:name="_Toc129847744"/>
      <w:bookmarkStart w:id="23" w:name="_Toc139965706"/>
      <w:bookmarkStart w:id="24" w:name="_Toc228372744"/>
      <w:bookmarkStart w:id="25" w:name="_Toc228372814"/>
      <w:bookmarkStart w:id="26" w:name="_Toc228373088"/>
      <w:bookmarkStart w:id="27" w:name="_Toc228373654"/>
      <w:bookmarkStart w:id="28" w:name="_Toc228376802"/>
      <w:bookmarkStart w:id="29" w:name="_Toc228429443"/>
      <w:r>
        <w:lastRenderedPageBreak/>
        <w:t xml:space="preserve">Glossary and </w:t>
      </w:r>
      <w:r w:rsidRPr="009768FB">
        <w:t>D</w:t>
      </w:r>
      <w:r w:rsidR="00D8338B" w:rsidRPr="009768FB">
        <w:t>efinition of</w:t>
      </w:r>
      <w:r w:rsidRPr="009768FB">
        <w:t xml:space="preserve"> T</w:t>
      </w:r>
      <w:r w:rsidR="00D8338B" w:rsidRPr="009768FB">
        <w:t>erms</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302A897" w14:textId="77777777" w:rsidR="009F59ED" w:rsidRPr="00712F07" w:rsidRDefault="009F59ED" w:rsidP="009F59ED">
      <w:pPr>
        <w:pStyle w:val="HeadingB"/>
        <w:rPr>
          <w:shd w:val="clear" w:color="auto" w:fill="FFFFFF"/>
        </w:rPr>
      </w:pPr>
      <w:bookmarkStart w:id="30" w:name="_Toc228372745"/>
      <w:bookmarkStart w:id="31" w:name="_Toc228372815"/>
      <w:bookmarkStart w:id="32" w:name="_Toc228373089"/>
      <w:bookmarkStart w:id="33" w:name="_Toc228373655"/>
      <w:bookmarkStart w:id="34" w:name="_Toc228376803"/>
      <w:bookmarkStart w:id="35" w:name="_Toc228429444"/>
      <w:bookmarkStart w:id="36" w:name="_Toc63615024"/>
      <w:bookmarkStart w:id="37" w:name="_Toc64194154"/>
      <w:bookmarkStart w:id="38" w:name="_Toc64292401"/>
      <w:bookmarkStart w:id="39" w:name="_Toc64296438"/>
      <w:bookmarkStart w:id="40" w:name="_Toc69725396"/>
      <w:bookmarkStart w:id="41" w:name="_Toc69725557"/>
      <w:bookmarkStart w:id="42" w:name="_Toc129847745"/>
      <w:bookmarkStart w:id="43" w:name="_Toc139965707"/>
      <w:r>
        <w:rPr>
          <w:shd w:val="clear" w:color="auto" w:fill="FFFFFF"/>
        </w:rPr>
        <w:t>Academic Partnerships Board</w:t>
      </w:r>
      <w:r w:rsidRPr="00712F07">
        <w:rPr>
          <w:shd w:val="clear" w:color="auto" w:fill="FFFFFF"/>
        </w:rPr>
        <w:t xml:space="preserve"> (</w:t>
      </w:r>
      <w:r>
        <w:rPr>
          <w:shd w:val="clear" w:color="auto" w:fill="FFFFFF"/>
        </w:rPr>
        <w:t>APB</w:t>
      </w:r>
      <w:r w:rsidRPr="00712F07">
        <w:rPr>
          <w:shd w:val="clear" w:color="auto" w:fill="FFFFFF"/>
        </w:rPr>
        <w:t>)</w:t>
      </w:r>
      <w:bookmarkEnd w:id="30"/>
      <w:bookmarkEnd w:id="31"/>
      <w:bookmarkEnd w:id="32"/>
      <w:bookmarkEnd w:id="33"/>
      <w:bookmarkEnd w:id="34"/>
      <w:bookmarkEnd w:id="35"/>
    </w:p>
    <w:p w14:paraId="480A8E15" w14:textId="77777777" w:rsidR="009F59ED" w:rsidRDefault="009F59ED" w:rsidP="00A86AAE">
      <w:pPr>
        <w:pStyle w:val="Zenith"/>
        <w:rPr>
          <w:shd w:val="clear" w:color="auto" w:fill="FFFFFF"/>
        </w:rPr>
      </w:pPr>
      <w:r>
        <w:rPr>
          <w:shd w:val="clear" w:color="auto" w:fill="FFFFFF"/>
        </w:rPr>
        <w:t>The Committee which oversees all Collaborative Provision activity on behalf of University Teaching and Learning Committee (UTLC)</w:t>
      </w:r>
    </w:p>
    <w:p w14:paraId="7D2E1847" w14:textId="578E73C7" w:rsidR="00161CB6" w:rsidRPr="00C81BEB" w:rsidRDefault="00161CB6" w:rsidP="00D8338B">
      <w:pPr>
        <w:pStyle w:val="HeadingB"/>
      </w:pPr>
      <w:bookmarkStart w:id="44" w:name="_Toc228372746"/>
      <w:bookmarkStart w:id="45" w:name="_Toc228372816"/>
      <w:bookmarkStart w:id="46" w:name="_Toc228373090"/>
      <w:bookmarkStart w:id="47" w:name="_Toc228373656"/>
      <w:bookmarkStart w:id="48" w:name="_Toc228376804"/>
      <w:bookmarkStart w:id="49" w:name="_Toc228429445"/>
      <w:r w:rsidRPr="00C81BEB">
        <w:t>Articulation</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BDEAEAA" w14:textId="6A98C079" w:rsidR="00161CB6" w:rsidRPr="00D8338B" w:rsidRDefault="00161CB6" w:rsidP="00A86AAE">
      <w:pPr>
        <w:pStyle w:val="Zenith"/>
      </w:pPr>
      <w:r w:rsidRPr="00C81BEB">
        <w:t xml:space="preserve">An articulation arrangement </w:t>
      </w:r>
      <w:r>
        <w:t>is where</w:t>
      </w:r>
      <w:r w:rsidRPr="00C81BEB">
        <w:t xml:space="preserve"> the University and an external institution enter into a formal joint agreement to confirm that the learning outcomes and standards required for the award of University credit can be satisfactorily demonstrated through successful completion of the external institution’s own award or credit. Such an agreement would allow entry to an identified University award with advanced standing. Arrangements for the validation of articulation arrangements are detailed separately in the </w:t>
      </w:r>
      <w:r w:rsidR="00EE1E09">
        <w:t>Quality Assurance Procedures for Taught Courses and Research Awards https://www.hud.ac.uk/policies/registry/qa-procedures/</w:t>
      </w:r>
      <w:r w:rsidRPr="00C81BEB">
        <w:t>.</w:t>
      </w:r>
    </w:p>
    <w:p w14:paraId="18DF76B8" w14:textId="77777777" w:rsidR="00161CB6" w:rsidRDefault="00161CB6" w:rsidP="00D8338B">
      <w:pPr>
        <w:pStyle w:val="HeadingB"/>
      </w:pPr>
      <w:bookmarkStart w:id="50" w:name="_Toc63615025"/>
      <w:bookmarkStart w:id="51" w:name="_Toc64194155"/>
      <w:bookmarkStart w:id="52" w:name="_Toc64292402"/>
      <w:bookmarkStart w:id="53" w:name="_Toc64296439"/>
      <w:bookmarkStart w:id="54" w:name="_Toc69725397"/>
      <w:bookmarkStart w:id="55" w:name="_Toc69725558"/>
      <w:bookmarkStart w:id="56" w:name="_Toc129847746"/>
      <w:bookmarkStart w:id="57" w:name="_Toc139965708"/>
      <w:bookmarkStart w:id="58" w:name="_Toc228372747"/>
      <w:bookmarkStart w:id="59" w:name="_Toc228372817"/>
      <w:bookmarkStart w:id="60" w:name="_Toc228373091"/>
      <w:bookmarkStart w:id="61" w:name="_Toc228373657"/>
      <w:bookmarkStart w:id="62" w:name="_Toc228376805"/>
      <w:bookmarkStart w:id="63" w:name="_Toc228429446"/>
      <w:r>
        <w:t>CoC/Contract of Collaboration</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EC44E8D" w14:textId="5A5B405E" w:rsidR="00161CB6" w:rsidRPr="00D8338B" w:rsidRDefault="00161CB6" w:rsidP="00A86AAE">
      <w:pPr>
        <w:pStyle w:val="Zenith"/>
      </w:pPr>
      <w:r w:rsidRPr="00712F07">
        <w:t xml:space="preserve">The </w:t>
      </w:r>
      <w:r w:rsidR="0012231B">
        <w:t>operational c</w:t>
      </w:r>
      <w:r w:rsidRPr="00712F07">
        <w:t xml:space="preserve">ontract the University and Partner Institution sign following approval of a validation event by </w:t>
      </w:r>
      <w:r w:rsidR="00C0474E" w:rsidRPr="00C0474E">
        <w:t>Academic Partnerships Board (APB).</w:t>
      </w:r>
    </w:p>
    <w:p w14:paraId="7983A143" w14:textId="77777777" w:rsidR="00161CB6" w:rsidRPr="003E7FD5" w:rsidRDefault="00161CB6" w:rsidP="00D8338B">
      <w:pPr>
        <w:pStyle w:val="HeadingB"/>
      </w:pPr>
      <w:bookmarkStart w:id="64" w:name="_Toc63615027"/>
      <w:bookmarkStart w:id="65" w:name="_Toc64194157"/>
      <w:bookmarkStart w:id="66" w:name="_Toc64292404"/>
      <w:bookmarkStart w:id="67" w:name="_Toc64296441"/>
      <w:bookmarkStart w:id="68" w:name="_Toc69725399"/>
      <w:bookmarkStart w:id="69" w:name="_Toc69725560"/>
      <w:bookmarkStart w:id="70" w:name="_Toc129847748"/>
      <w:bookmarkStart w:id="71" w:name="_Toc139965710"/>
      <w:bookmarkStart w:id="72" w:name="_Toc228372749"/>
      <w:bookmarkStart w:id="73" w:name="_Toc228372819"/>
      <w:bookmarkStart w:id="74" w:name="_Toc228373093"/>
      <w:bookmarkStart w:id="75" w:name="_Toc228373659"/>
      <w:bookmarkStart w:id="76" w:name="_Toc228376806"/>
      <w:bookmarkStart w:id="77" w:name="_Toc228429447"/>
      <w:r w:rsidRPr="003E7FD5">
        <w:t>Cotutelle</w:t>
      </w:r>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10783099" w14:textId="00357700" w:rsidR="00161CB6" w:rsidRPr="00D8338B" w:rsidRDefault="00616A9C" w:rsidP="00A86AAE">
      <w:pPr>
        <w:pStyle w:val="Zenith"/>
        <w:rPr>
          <w:shd w:val="clear" w:color="auto" w:fill="FFFFFF"/>
        </w:rPr>
      </w:pPr>
      <w:r w:rsidRPr="00616A9C">
        <w:rPr>
          <w:shd w:val="clear" w:color="auto" w:fill="FFFFFF"/>
        </w:rPr>
        <w:t xml:space="preserve">Cotutelle is an agreement on joint supervision at doctoral degree level between the University and another </w:t>
      </w:r>
      <w:r w:rsidRPr="00616A9C">
        <w:rPr>
          <w:shd w:val="clear" w:color="auto" w:fill="FFFFFF"/>
        </w:rPr>
        <w:t>organisation which leads to a single award from the University</w:t>
      </w:r>
      <w:r w:rsidR="00161CB6">
        <w:rPr>
          <w:shd w:val="clear" w:color="auto" w:fill="FFFFFF"/>
        </w:rPr>
        <w:t>.</w:t>
      </w:r>
    </w:p>
    <w:p w14:paraId="2FEB95E4" w14:textId="7BE75577" w:rsidR="00B124CD" w:rsidRDefault="00B124CD" w:rsidP="00D8338B">
      <w:pPr>
        <w:pStyle w:val="HeadingB"/>
      </w:pPr>
      <w:bookmarkStart w:id="78" w:name="_Toc228372750"/>
      <w:bookmarkStart w:id="79" w:name="_Toc228372820"/>
      <w:bookmarkStart w:id="80" w:name="_Toc228373094"/>
      <w:bookmarkStart w:id="81" w:name="_Toc228373660"/>
      <w:bookmarkStart w:id="82" w:name="_Toc228376807"/>
      <w:bookmarkStart w:id="83" w:name="_Toc228429448"/>
      <w:bookmarkStart w:id="84" w:name="_Toc63615028"/>
      <w:bookmarkStart w:id="85" w:name="_Toc64194158"/>
      <w:bookmarkStart w:id="86" w:name="_Toc64292405"/>
      <w:bookmarkStart w:id="87" w:name="_Toc64296442"/>
      <w:bookmarkStart w:id="88" w:name="_Toc69725400"/>
      <w:bookmarkStart w:id="89" w:name="_Toc69725561"/>
      <w:bookmarkStart w:id="90" w:name="_Toc129847749"/>
      <w:bookmarkStart w:id="91" w:name="_Toc139965711"/>
      <w:r>
        <w:t xml:space="preserve">Course Administration </w:t>
      </w:r>
      <w:r w:rsidR="009E5FF4">
        <w:t>T</w:t>
      </w:r>
      <w:r>
        <w:t>eam</w:t>
      </w:r>
      <w:bookmarkEnd w:id="78"/>
      <w:bookmarkEnd w:id="79"/>
      <w:bookmarkEnd w:id="80"/>
      <w:bookmarkEnd w:id="81"/>
      <w:bookmarkEnd w:id="82"/>
      <w:bookmarkEnd w:id="83"/>
    </w:p>
    <w:p w14:paraId="6C5E7C89" w14:textId="3D24A021" w:rsidR="00B124CD" w:rsidRPr="00B124CD" w:rsidRDefault="004A663E" w:rsidP="00A86AAE">
      <w:pPr>
        <w:pStyle w:val="Zenith"/>
      </w:pPr>
      <w:r>
        <w:t>The Course Administration</w:t>
      </w:r>
      <w:r w:rsidR="004D74D2">
        <w:t xml:space="preserve"> Collaborative Provision team are responsible for course and students’ academic records</w:t>
      </w:r>
      <w:r w:rsidR="00131570">
        <w:t>. This includes enrolments, suspensions, transfers, withdrawals, student marks and Course Assessment Meetings.</w:t>
      </w:r>
    </w:p>
    <w:p w14:paraId="6DED1494" w14:textId="4FA96098" w:rsidR="00161CB6" w:rsidRPr="00C81BEB" w:rsidRDefault="00161CB6" w:rsidP="00D8338B">
      <w:pPr>
        <w:pStyle w:val="HeadingB"/>
      </w:pPr>
      <w:bookmarkStart w:id="92" w:name="_Toc228372751"/>
      <w:bookmarkStart w:id="93" w:name="_Toc228372821"/>
      <w:bookmarkStart w:id="94" w:name="_Toc228373095"/>
      <w:bookmarkStart w:id="95" w:name="_Toc228373661"/>
      <w:bookmarkStart w:id="96" w:name="_Toc228376808"/>
      <w:bookmarkStart w:id="97" w:name="_Toc228429449"/>
      <w:r w:rsidRPr="00C81BEB">
        <w:t>Designed and Delivered</w:t>
      </w:r>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6EAD7596" w14:textId="3EC32D5A" w:rsidR="00161CB6" w:rsidRDefault="00161CB6" w:rsidP="00A86AAE">
      <w:pPr>
        <w:pStyle w:val="Zenith"/>
      </w:pPr>
      <w:r w:rsidRPr="00C81BEB">
        <w:t xml:space="preserve">Designed and delivered </w:t>
      </w:r>
      <w:r>
        <w:t xml:space="preserve">is </w:t>
      </w:r>
      <w:r w:rsidRPr="00C81BEB">
        <w:t>a programme of study developed by an external institution and presented for validation by the University as an award of the University. Once validated, the delivery of the award is undertaken by the external institution.</w:t>
      </w:r>
    </w:p>
    <w:p w14:paraId="77EA392D" w14:textId="694A7C65" w:rsidR="00161CB6" w:rsidRPr="00D8338B" w:rsidRDefault="00161CB6" w:rsidP="00A86AAE">
      <w:pPr>
        <w:pStyle w:val="Zenith"/>
      </w:pPr>
      <w:r>
        <w:t xml:space="preserve">In 2018-19, the vast majority of colleges who offer University of Huddersfield awards via the Education and Training Consortium (ETC) run by the </w:t>
      </w:r>
      <w:r w:rsidR="00BE6E4C">
        <w:t>school</w:t>
      </w:r>
      <w:r>
        <w:t xml:space="preserve"> of Education and Professional Development switched to this type of provision.</w:t>
      </w:r>
    </w:p>
    <w:p w14:paraId="22A75C0C" w14:textId="2310A784" w:rsidR="00464F00" w:rsidRDefault="00464F00" w:rsidP="00D8338B">
      <w:pPr>
        <w:pStyle w:val="HeadingB"/>
      </w:pPr>
      <w:bookmarkStart w:id="98" w:name="_Toc64194159"/>
      <w:bookmarkStart w:id="99" w:name="_Toc64292406"/>
      <w:bookmarkStart w:id="100" w:name="_Toc64296443"/>
      <w:bookmarkStart w:id="101" w:name="_Toc69725401"/>
      <w:bookmarkStart w:id="102" w:name="_Toc69725562"/>
      <w:bookmarkStart w:id="103" w:name="_Toc129847750"/>
      <w:bookmarkStart w:id="104" w:name="_Toc139965712"/>
      <w:bookmarkStart w:id="105" w:name="_Toc228372752"/>
      <w:bookmarkStart w:id="106" w:name="_Toc228372822"/>
      <w:bookmarkStart w:id="107" w:name="_Toc228373096"/>
      <w:bookmarkStart w:id="108" w:name="_Toc228373662"/>
      <w:bookmarkStart w:id="109" w:name="_Toc228376809"/>
      <w:bookmarkStart w:id="110" w:name="_Toc228429450"/>
      <w:bookmarkStart w:id="111" w:name="_Toc63615029"/>
      <w:r>
        <w:t>Dual/Double Degrees</w:t>
      </w:r>
      <w:bookmarkEnd w:id="98"/>
      <w:bookmarkEnd w:id="99"/>
      <w:bookmarkEnd w:id="100"/>
      <w:bookmarkEnd w:id="101"/>
      <w:bookmarkEnd w:id="102"/>
      <w:bookmarkEnd w:id="103"/>
      <w:bookmarkEnd w:id="104"/>
      <w:bookmarkEnd w:id="105"/>
      <w:bookmarkEnd w:id="106"/>
      <w:bookmarkEnd w:id="107"/>
      <w:bookmarkEnd w:id="108"/>
      <w:bookmarkEnd w:id="109"/>
      <w:bookmarkEnd w:id="110"/>
    </w:p>
    <w:p w14:paraId="50F74141" w14:textId="419E9CB7" w:rsidR="00464F00" w:rsidRPr="00464F00" w:rsidRDefault="00B574C0" w:rsidP="00A86AAE">
      <w:pPr>
        <w:pStyle w:val="Zenith"/>
      </w:pPr>
      <w:r>
        <w:t xml:space="preserve">Dual/Double degrees </w:t>
      </w:r>
      <w:r w:rsidR="00FA4151">
        <w:t xml:space="preserve">are where </w:t>
      </w:r>
      <w:r w:rsidR="00115C69">
        <w:t xml:space="preserve">students earn two separate degrees </w:t>
      </w:r>
      <w:r w:rsidR="00593F1F">
        <w:t>often in different fields of study</w:t>
      </w:r>
      <w:r w:rsidR="00295071">
        <w:t xml:space="preserve"> from two or more institutions</w:t>
      </w:r>
      <w:r w:rsidR="00464F00">
        <w:t>.</w:t>
      </w:r>
    </w:p>
    <w:p w14:paraId="51257D79" w14:textId="6BDB374E" w:rsidR="00545696" w:rsidRDefault="00545696" w:rsidP="00D8338B">
      <w:pPr>
        <w:pStyle w:val="HeadingB"/>
      </w:pPr>
      <w:bookmarkStart w:id="112" w:name="_Toc69725402"/>
      <w:bookmarkStart w:id="113" w:name="_Toc69725563"/>
      <w:bookmarkStart w:id="114" w:name="_Toc129847751"/>
      <w:bookmarkStart w:id="115" w:name="_Toc139965713"/>
      <w:bookmarkStart w:id="116" w:name="_Toc228372753"/>
      <w:bookmarkStart w:id="117" w:name="_Toc228372823"/>
      <w:bookmarkStart w:id="118" w:name="_Toc228373097"/>
      <w:bookmarkStart w:id="119" w:name="_Toc228373663"/>
      <w:bookmarkStart w:id="120" w:name="_Toc228376810"/>
      <w:bookmarkStart w:id="121" w:name="_Toc228429451"/>
      <w:bookmarkStart w:id="122" w:name="_Toc64194160"/>
      <w:bookmarkStart w:id="123" w:name="_Toc64292407"/>
      <w:bookmarkStart w:id="124" w:name="_Toc64296444"/>
      <w:r>
        <w:t>Enterprise Taught Programmes</w:t>
      </w:r>
      <w:bookmarkEnd w:id="112"/>
      <w:bookmarkEnd w:id="113"/>
      <w:bookmarkEnd w:id="114"/>
      <w:bookmarkEnd w:id="115"/>
      <w:bookmarkEnd w:id="116"/>
      <w:bookmarkEnd w:id="117"/>
      <w:bookmarkEnd w:id="118"/>
      <w:bookmarkEnd w:id="119"/>
      <w:bookmarkEnd w:id="120"/>
      <w:bookmarkEnd w:id="121"/>
    </w:p>
    <w:p w14:paraId="10CA9481" w14:textId="6BC6E55C" w:rsidR="00545696" w:rsidRPr="00545696" w:rsidRDefault="00545696" w:rsidP="00A86AAE">
      <w:pPr>
        <w:pStyle w:val="Zenith"/>
      </w:pPr>
      <w:r>
        <w:t xml:space="preserve">An activity where the </w:t>
      </w:r>
      <w:r w:rsidR="00DF1661">
        <w:t>University</w:t>
      </w:r>
      <w:r>
        <w:t xml:space="preserve"> contracts a third party (such as another HEI, Sponsor or employer) to deliver provision for them on or off campus which generates in excess of £500,000.</w:t>
      </w:r>
      <w:r w:rsidR="00DD49DA">
        <w:t xml:space="preserve"> </w:t>
      </w:r>
      <w:r w:rsidR="004A02F5">
        <w:t>T</w:t>
      </w:r>
      <w:r w:rsidR="00DD49DA">
        <w:t>his will be a closed course.</w:t>
      </w:r>
    </w:p>
    <w:p w14:paraId="24A9C7D6" w14:textId="78BBA13C" w:rsidR="00464F00" w:rsidRDefault="00464F00" w:rsidP="00D8338B">
      <w:pPr>
        <w:pStyle w:val="HeadingB"/>
      </w:pPr>
      <w:bookmarkStart w:id="125" w:name="_Toc69725403"/>
      <w:bookmarkStart w:id="126" w:name="_Toc69725564"/>
      <w:bookmarkStart w:id="127" w:name="_Toc129847752"/>
      <w:bookmarkStart w:id="128" w:name="_Toc139965714"/>
      <w:bookmarkStart w:id="129" w:name="_Toc228372754"/>
      <w:bookmarkStart w:id="130" w:name="_Toc228372824"/>
      <w:bookmarkStart w:id="131" w:name="_Toc228373098"/>
      <w:bookmarkStart w:id="132" w:name="_Toc228373664"/>
      <w:bookmarkStart w:id="133" w:name="_Toc228376811"/>
      <w:bookmarkStart w:id="134" w:name="_Toc228429452"/>
      <w:r>
        <w:t>Flying Faculty</w:t>
      </w:r>
      <w:bookmarkEnd w:id="122"/>
      <w:bookmarkEnd w:id="123"/>
      <w:bookmarkEnd w:id="124"/>
      <w:bookmarkEnd w:id="125"/>
      <w:bookmarkEnd w:id="126"/>
      <w:bookmarkEnd w:id="127"/>
      <w:bookmarkEnd w:id="128"/>
      <w:bookmarkEnd w:id="129"/>
      <w:bookmarkEnd w:id="130"/>
      <w:bookmarkEnd w:id="131"/>
      <w:bookmarkEnd w:id="132"/>
      <w:bookmarkEnd w:id="133"/>
      <w:bookmarkEnd w:id="134"/>
    </w:p>
    <w:p w14:paraId="3DCC5932" w14:textId="5129387B" w:rsidR="00464F00" w:rsidRPr="00464F00" w:rsidRDefault="00464F00" w:rsidP="00A86AAE">
      <w:pPr>
        <w:pStyle w:val="Zenith"/>
      </w:pPr>
      <w:r>
        <w:lastRenderedPageBreak/>
        <w:t>Where University of Huddersfield staff travel to another institution to teach UoH courses</w:t>
      </w:r>
      <w:r w:rsidR="00574450">
        <w:t xml:space="preserve"> and</w:t>
      </w:r>
      <w:r w:rsidR="00B44EBB">
        <w:t xml:space="preserve"> there is no teaching or support from that institution</w:t>
      </w:r>
      <w:r>
        <w:t>.</w:t>
      </w:r>
    </w:p>
    <w:p w14:paraId="6FA05CB2" w14:textId="6399F71C" w:rsidR="00161CB6" w:rsidRPr="00C81BEB" w:rsidRDefault="00161CB6" w:rsidP="00D8338B">
      <w:pPr>
        <w:pStyle w:val="HeadingB"/>
      </w:pPr>
      <w:bookmarkStart w:id="135" w:name="_Toc64194161"/>
      <w:bookmarkStart w:id="136" w:name="_Toc64292408"/>
      <w:bookmarkStart w:id="137" w:name="_Toc64296445"/>
      <w:bookmarkStart w:id="138" w:name="_Toc69725404"/>
      <w:bookmarkStart w:id="139" w:name="_Toc69725565"/>
      <w:bookmarkStart w:id="140" w:name="_Toc129847753"/>
      <w:bookmarkStart w:id="141" w:name="_Toc139965715"/>
      <w:bookmarkStart w:id="142" w:name="_Toc228372755"/>
      <w:bookmarkStart w:id="143" w:name="_Toc228372825"/>
      <w:bookmarkStart w:id="144" w:name="_Toc228373099"/>
      <w:bookmarkStart w:id="145" w:name="_Toc228373665"/>
      <w:bookmarkStart w:id="146" w:name="_Toc228376812"/>
      <w:bookmarkStart w:id="147" w:name="_Toc228429453"/>
      <w:r w:rsidRPr="00C81BEB">
        <w:t>Franchise</w:t>
      </w:r>
      <w:bookmarkEnd w:id="111"/>
      <w:bookmarkEnd w:id="135"/>
      <w:bookmarkEnd w:id="136"/>
      <w:bookmarkEnd w:id="137"/>
      <w:bookmarkEnd w:id="138"/>
      <w:bookmarkEnd w:id="139"/>
      <w:bookmarkEnd w:id="140"/>
      <w:bookmarkEnd w:id="141"/>
      <w:bookmarkEnd w:id="142"/>
      <w:bookmarkEnd w:id="143"/>
      <w:bookmarkEnd w:id="144"/>
      <w:bookmarkEnd w:id="145"/>
      <w:bookmarkEnd w:id="146"/>
      <w:bookmarkEnd w:id="147"/>
    </w:p>
    <w:p w14:paraId="0572F6C0" w14:textId="65F2C284" w:rsidR="00161CB6" w:rsidRPr="00C81BEB" w:rsidRDefault="00161CB6" w:rsidP="00A86AAE">
      <w:pPr>
        <w:pStyle w:val="Zenith"/>
      </w:pPr>
      <w:r w:rsidRPr="00C81BEB">
        <w:t>A franchise describes the arrangement whereby the whole, part of (for example one year of a two year course), or discrete parts (such as individual modules) of a course are delivered in an institution other than the University by academic staff not employed by the University.</w:t>
      </w:r>
    </w:p>
    <w:p w14:paraId="5031B26F" w14:textId="3C453F4D" w:rsidR="00161CB6" w:rsidRDefault="00161CB6" w:rsidP="00A86AAE">
      <w:pPr>
        <w:pStyle w:val="Zenith"/>
      </w:pPr>
      <w:r>
        <w:t>A small number of colleges who offer University of Huddersfield awards via the Education and Training Consortium (ETC) are not SFE registered and operate under a franchise arrangement.</w:t>
      </w:r>
    </w:p>
    <w:p w14:paraId="1D972CE9" w14:textId="77777777" w:rsidR="00161CB6" w:rsidRPr="00C81BEB" w:rsidRDefault="00161CB6" w:rsidP="00D8338B">
      <w:pPr>
        <w:pStyle w:val="HeadingB"/>
      </w:pPr>
      <w:bookmarkStart w:id="148" w:name="_Toc63615030"/>
      <w:bookmarkStart w:id="149" w:name="_Toc64194162"/>
      <w:bookmarkStart w:id="150" w:name="_Toc64292409"/>
      <w:bookmarkStart w:id="151" w:name="_Toc64296446"/>
      <w:bookmarkStart w:id="152" w:name="_Toc69725405"/>
      <w:bookmarkStart w:id="153" w:name="_Toc69725566"/>
      <w:bookmarkStart w:id="154" w:name="_Toc129847754"/>
      <w:bookmarkStart w:id="155" w:name="_Toc139965716"/>
      <w:bookmarkStart w:id="156" w:name="_Toc228372756"/>
      <w:bookmarkStart w:id="157" w:name="_Toc228372826"/>
      <w:bookmarkStart w:id="158" w:name="_Toc228373100"/>
      <w:bookmarkStart w:id="159" w:name="_Toc228373666"/>
      <w:bookmarkStart w:id="160" w:name="_Toc228376813"/>
      <w:bookmarkStart w:id="161" w:name="_Toc228429454"/>
      <w:r w:rsidRPr="00C81BEB">
        <w:t>Joint Awards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0D69EB73" w14:textId="77777777" w:rsidR="00CA5A7A" w:rsidRDefault="00161CB6" w:rsidP="00A86AAE">
      <w:pPr>
        <w:pStyle w:val="Zenith"/>
      </w:pPr>
      <w:r w:rsidRPr="00C81BEB">
        <w:t xml:space="preserve">A joint award is a single course devised and delivered jointly between two or more institutions and leading to the conferment of a single award in the name of all partners. Arrangements for the validation of joint awards are detailed separately in the </w:t>
      </w:r>
      <w:hyperlink r:id="rId14" w:history="1">
        <w:r w:rsidR="00EE1E09" w:rsidRPr="00CA5A7A">
          <w:rPr>
            <w:rStyle w:val="Hyperlink"/>
          </w:rPr>
          <w:t>Quality Assurance Procedures for Taught Courses and Research Awards</w:t>
        </w:r>
      </w:hyperlink>
      <w:r w:rsidR="006A08F6">
        <w:t>.</w:t>
      </w:r>
    </w:p>
    <w:p w14:paraId="1563FCAC" w14:textId="14BFD911" w:rsidR="00161CB6" w:rsidRPr="00C81BEB" w:rsidRDefault="00161CB6" w:rsidP="00D8338B">
      <w:pPr>
        <w:pStyle w:val="BodyText1"/>
      </w:pPr>
      <w:r w:rsidRPr="00C81BEB">
        <w:t>If you are considering developing a joint award</w:t>
      </w:r>
      <w:r>
        <w:t>,</w:t>
      </w:r>
      <w:r w:rsidRPr="00C81BEB">
        <w:t xml:space="preserve"> contact the </w:t>
      </w:r>
      <w:r w:rsidR="007E1B55">
        <w:t xml:space="preserve">Head of </w:t>
      </w:r>
      <w:r>
        <w:t xml:space="preserve">Quality Assurance </w:t>
      </w:r>
      <w:r w:rsidR="00684C0B">
        <w:t>as soon as possible.</w:t>
      </w:r>
    </w:p>
    <w:p w14:paraId="37E11433" w14:textId="77777777" w:rsidR="00161CB6" w:rsidRPr="00C81BEB" w:rsidRDefault="00161CB6" w:rsidP="00D8338B">
      <w:pPr>
        <w:pStyle w:val="HeadingB"/>
      </w:pPr>
      <w:bookmarkStart w:id="162" w:name="_Toc63615031"/>
      <w:bookmarkStart w:id="163" w:name="_Toc64194163"/>
      <w:bookmarkStart w:id="164" w:name="_Toc64292410"/>
      <w:bookmarkStart w:id="165" w:name="_Toc64296447"/>
      <w:bookmarkStart w:id="166" w:name="_Toc69725406"/>
      <w:bookmarkStart w:id="167" w:name="_Toc69725567"/>
      <w:bookmarkStart w:id="168" w:name="_Toc129847755"/>
      <w:bookmarkStart w:id="169" w:name="_Toc139965717"/>
      <w:bookmarkStart w:id="170" w:name="_Toc228372757"/>
      <w:bookmarkStart w:id="171" w:name="_Toc228372827"/>
      <w:bookmarkStart w:id="172" w:name="_Toc228373101"/>
      <w:bookmarkStart w:id="173" w:name="_Toc228373667"/>
      <w:bookmarkStart w:id="174" w:name="_Toc228376814"/>
      <w:bookmarkStart w:id="175" w:name="_Toc228429455"/>
      <w:r w:rsidRPr="00C81BEB">
        <w:t>Off-campus Delivery of University Provision Led by University Staff (ODUPLUS)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6FB5703F" w14:textId="0F3BDA39" w:rsidR="00161CB6" w:rsidRDefault="00161CB6" w:rsidP="00A86AAE">
      <w:pPr>
        <w:pStyle w:val="Zenith"/>
      </w:pPr>
      <w:r w:rsidRPr="00C81BEB">
        <w:t xml:space="preserve">This describes an arrangement whereby a course validated by the University and taught by University staff is delivered at an off-campus location. It is the role of the partner institution to support student </w:t>
      </w:r>
      <w:r w:rsidRPr="00C81BEB">
        <w:t xml:space="preserve">learning through provision of an appropriate range of learning resources, including library and computing facilities, and administrative, promotional and marketing services. The proportion of teaching by University staff must constitute at least one third of the total taught delivery for each module. </w:t>
      </w:r>
      <w:r>
        <w:t>The University of Huddersfield must produce a</w:t>
      </w:r>
      <w:r w:rsidRPr="00C81BEB">
        <w:t>ll learning materials.</w:t>
      </w:r>
    </w:p>
    <w:p w14:paraId="1EA00FEF" w14:textId="77777777" w:rsidR="00161CB6" w:rsidRDefault="00161CB6" w:rsidP="00D8338B">
      <w:pPr>
        <w:pStyle w:val="HeadingB"/>
      </w:pPr>
      <w:bookmarkStart w:id="176" w:name="_Toc63615032"/>
      <w:bookmarkStart w:id="177" w:name="_Toc64194164"/>
      <w:bookmarkStart w:id="178" w:name="_Toc64292411"/>
      <w:bookmarkStart w:id="179" w:name="_Toc64296448"/>
      <w:bookmarkStart w:id="180" w:name="_Toc69725407"/>
      <w:bookmarkStart w:id="181" w:name="_Toc69725568"/>
      <w:bookmarkStart w:id="182" w:name="_Toc129847756"/>
      <w:bookmarkStart w:id="183" w:name="_Toc139965718"/>
      <w:bookmarkStart w:id="184" w:name="_Toc228372758"/>
      <w:bookmarkStart w:id="185" w:name="_Toc228372828"/>
      <w:bookmarkStart w:id="186" w:name="_Toc228373102"/>
      <w:bookmarkStart w:id="187" w:name="_Toc228373668"/>
      <w:bookmarkStart w:id="188" w:name="_Toc228376815"/>
      <w:bookmarkStart w:id="189" w:name="_Toc228429456"/>
      <w:r>
        <w:t>PI/Partner Institution</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182E89B7" w14:textId="49880D50" w:rsidR="00161CB6" w:rsidRDefault="00464F00" w:rsidP="00A86AAE">
      <w:pPr>
        <w:pStyle w:val="Zenith"/>
      </w:pPr>
      <w:r>
        <w:t>A</w:t>
      </w:r>
      <w:r w:rsidR="00161CB6">
        <w:t xml:space="preserve">ny institution which enters into a Collaborative Provision arrangement with the </w:t>
      </w:r>
      <w:r w:rsidR="00D8338B">
        <w:t>University</w:t>
      </w:r>
      <w:r>
        <w:t xml:space="preserve"> is referred to as a Partner Institution</w:t>
      </w:r>
      <w:r w:rsidR="00161CB6">
        <w:t>.</w:t>
      </w:r>
    </w:p>
    <w:p w14:paraId="408C97D5" w14:textId="7709D372" w:rsidR="0012231B" w:rsidRDefault="0012231B" w:rsidP="00D8338B">
      <w:pPr>
        <w:pStyle w:val="HeadingB"/>
      </w:pPr>
      <w:bookmarkStart w:id="190" w:name="_Toc228376816"/>
      <w:bookmarkStart w:id="191" w:name="_Toc228429457"/>
      <w:bookmarkStart w:id="192" w:name="_Toc228372759"/>
      <w:bookmarkStart w:id="193" w:name="_Toc228372829"/>
      <w:bookmarkStart w:id="194" w:name="_Toc228373103"/>
      <w:bookmarkStart w:id="195" w:name="_Toc228373669"/>
      <w:bookmarkStart w:id="196" w:name="_Toc63615034"/>
      <w:bookmarkStart w:id="197" w:name="_Toc64194166"/>
      <w:bookmarkStart w:id="198" w:name="_Toc64292413"/>
      <w:bookmarkStart w:id="199" w:name="_Toc64296450"/>
      <w:bookmarkStart w:id="200" w:name="_Toc69725409"/>
      <w:bookmarkStart w:id="201" w:name="_Toc69725570"/>
      <w:bookmarkStart w:id="202" w:name="_Toc129847758"/>
      <w:bookmarkStart w:id="203" w:name="_Toc139965720"/>
      <w:r>
        <w:t>Registry Link Officer</w:t>
      </w:r>
      <w:bookmarkEnd w:id="190"/>
      <w:bookmarkEnd w:id="191"/>
    </w:p>
    <w:p w14:paraId="0F0FDDC5" w14:textId="51DA2076" w:rsidR="0012231B" w:rsidRPr="0012231B" w:rsidRDefault="00F01621" w:rsidP="0012231B">
      <w:pPr>
        <w:pStyle w:val="Zenith"/>
      </w:pPr>
      <w:r>
        <w:t xml:space="preserve">A member of the Reviews and Partnerships team who </w:t>
      </w:r>
      <w:r w:rsidR="009B0F39">
        <w:t xml:space="preserve">is assigned to partner institutions </w:t>
      </w:r>
      <w:r w:rsidR="00D24585">
        <w:t>as additional support. The role is primarily</w:t>
      </w:r>
      <w:r w:rsidR="009C4628">
        <w:t xml:space="preserve"> to answer queries and to signpost the partner to the appropriate contact.</w:t>
      </w:r>
    </w:p>
    <w:p w14:paraId="417B356B" w14:textId="001D2DFE" w:rsidR="005F24A6" w:rsidRDefault="005F24A6" w:rsidP="00D8338B">
      <w:pPr>
        <w:pStyle w:val="HeadingB"/>
      </w:pPr>
      <w:bookmarkStart w:id="204" w:name="_Toc228376817"/>
      <w:bookmarkStart w:id="205" w:name="_Toc228429458"/>
      <w:r>
        <w:t xml:space="preserve">Reviews and Partnerships </w:t>
      </w:r>
      <w:r w:rsidR="00D26C0C">
        <w:t>t</w:t>
      </w:r>
      <w:r>
        <w:t>eam</w:t>
      </w:r>
      <w:bookmarkEnd w:id="192"/>
      <w:bookmarkEnd w:id="193"/>
      <w:bookmarkEnd w:id="194"/>
      <w:bookmarkEnd w:id="195"/>
      <w:bookmarkEnd w:id="204"/>
      <w:bookmarkEnd w:id="205"/>
    </w:p>
    <w:p w14:paraId="435BD693" w14:textId="77C3148D" w:rsidR="005F24A6" w:rsidRPr="005F24A6" w:rsidRDefault="00AE2137" w:rsidP="00A86AAE">
      <w:pPr>
        <w:pStyle w:val="Zenith"/>
      </w:pPr>
      <w:r>
        <w:t xml:space="preserve">The Reviews and Partnership team are responsible for </w:t>
      </w:r>
      <w:r w:rsidR="004E7B2E">
        <w:t xml:space="preserve">the collaborative provision </w:t>
      </w:r>
      <w:r w:rsidR="00FF3D3D">
        <w:t>approvals process</w:t>
      </w:r>
      <w:r w:rsidR="00954155">
        <w:t xml:space="preserve"> and for all aspects of collaborative provision quality assurance.</w:t>
      </w:r>
    </w:p>
    <w:p w14:paraId="4721366A" w14:textId="3B2CD1D9" w:rsidR="00161CB6" w:rsidRPr="00C81BEB" w:rsidRDefault="00464F00" w:rsidP="00D8338B">
      <w:pPr>
        <w:pStyle w:val="HeadingB"/>
      </w:pPr>
      <w:bookmarkStart w:id="206" w:name="_Toc228372760"/>
      <w:bookmarkStart w:id="207" w:name="_Toc228372830"/>
      <w:bookmarkStart w:id="208" w:name="_Toc228373104"/>
      <w:bookmarkStart w:id="209" w:name="_Toc228373670"/>
      <w:bookmarkStart w:id="210" w:name="_Toc228376818"/>
      <w:bookmarkStart w:id="211" w:name="_Toc228429459"/>
      <w:r>
        <w:t>Serial F</w:t>
      </w:r>
      <w:r w:rsidR="00161CB6" w:rsidRPr="00C81BEB">
        <w:t>ranchising</w:t>
      </w:r>
      <w:bookmarkEnd w:id="196"/>
      <w:bookmarkEnd w:id="197"/>
      <w:bookmarkEnd w:id="198"/>
      <w:bookmarkEnd w:id="199"/>
      <w:bookmarkEnd w:id="200"/>
      <w:bookmarkEnd w:id="201"/>
      <w:bookmarkEnd w:id="202"/>
      <w:bookmarkEnd w:id="203"/>
      <w:bookmarkEnd w:id="206"/>
      <w:bookmarkEnd w:id="207"/>
      <w:bookmarkEnd w:id="208"/>
      <w:bookmarkEnd w:id="209"/>
      <w:bookmarkEnd w:id="210"/>
      <w:bookmarkEnd w:id="211"/>
    </w:p>
    <w:p w14:paraId="60C2B5BC" w14:textId="52972DB9" w:rsidR="00161CB6" w:rsidRDefault="00161CB6" w:rsidP="00A86AAE">
      <w:pPr>
        <w:pStyle w:val="Zenith"/>
      </w:pPr>
      <w:r w:rsidRPr="00C81BEB">
        <w:t>Serial franchising is effectively sub-contracting by a PI to a third party.</w:t>
      </w:r>
      <w:r w:rsidR="004D0C02">
        <w:t xml:space="preserve"> </w:t>
      </w:r>
      <w:r w:rsidRPr="00C81BEB">
        <w:t>The University does not permit this under any circumstances and only allows its courses to be delivered collaboratively following formal validation directly by the University itself.</w:t>
      </w:r>
    </w:p>
    <w:p w14:paraId="2E9F70A0" w14:textId="0F8A7A83" w:rsidR="00D44C80" w:rsidRDefault="00D44C80" w:rsidP="00D44C80">
      <w:pPr>
        <w:rPr>
          <w:rFonts w:cs="Arial"/>
          <w:szCs w:val="22"/>
        </w:rPr>
      </w:pPr>
    </w:p>
    <w:p w14:paraId="5AAF8D30" w14:textId="77777777" w:rsidR="006E3B9C" w:rsidRDefault="006E3B9C" w:rsidP="00D44C80">
      <w:pPr>
        <w:rPr>
          <w:rFonts w:cs="Arial"/>
          <w:szCs w:val="22"/>
        </w:rPr>
        <w:sectPr w:rsidR="006E3B9C" w:rsidSect="009A02E6">
          <w:headerReference w:type="default" r:id="rId15"/>
          <w:footerReference w:type="default" r:id="rId16"/>
          <w:pgSz w:w="11906" w:h="16838" w:code="9"/>
          <w:pgMar w:top="1418" w:right="1134" w:bottom="1134" w:left="1134" w:header="709" w:footer="709" w:gutter="0"/>
          <w:cols w:num="2" w:space="708"/>
          <w:docGrid w:linePitch="360"/>
        </w:sectPr>
      </w:pPr>
    </w:p>
    <w:p w14:paraId="35B081F1" w14:textId="27AAB35C" w:rsidR="00FE6B7C" w:rsidRDefault="00FE6B7C" w:rsidP="00D44C80">
      <w:pPr>
        <w:rPr>
          <w:rFonts w:cs="Arial"/>
          <w:szCs w:val="22"/>
        </w:rPr>
        <w:sectPr w:rsidR="00FE6B7C" w:rsidSect="006E3B9C">
          <w:type w:val="continuous"/>
          <w:pgSz w:w="11906" w:h="16838" w:code="9"/>
          <w:pgMar w:top="1418" w:right="1134" w:bottom="1134" w:left="1134" w:header="709" w:footer="709" w:gutter="0"/>
          <w:cols w:num="2" w:space="708"/>
          <w:docGrid w:linePitch="360"/>
        </w:sectPr>
      </w:pPr>
    </w:p>
    <w:p w14:paraId="75B559C2" w14:textId="2BA5AD14" w:rsidR="00D44C80" w:rsidRDefault="00D44C80" w:rsidP="00B42479">
      <w:pPr>
        <w:pStyle w:val="HeadingA"/>
      </w:pPr>
      <w:bookmarkStart w:id="212" w:name="_Toc63615044"/>
      <w:bookmarkStart w:id="213" w:name="_Toc64194168"/>
      <w:bookmarkStart w:id="214" w:name="_Toc64292415"/>
      <w:bookmarkStart w:id="215" w:name="_Toc64296452"/>
      <w:bookmarkStart w:id="216" w:name="_Toc69725411"/>
      <w:bookmarkStart w:id="217" w:name="_Toc69725572"/>
      <w:bookmarkStart w:id="218" w:name="_Toc129847760"/>
      <w:bookmarkStart w:id="219" w:name="_Toc139965722"/>
      <w:bookmarkStart w:id="220" w:name="_Toc228372761"/>
      <w:bookmarkStart w:id="221" w:name="_Toc228372831"/>
      <w:bookmarkStart w:id="222" w:name="_Toc228373105"/>
      <w:bookmarkStart w:id="223" w:name="_Toc228373671"/>
      <w:bookmarkStart w:id="224" w:name="_Toc228376819"/>
      <w:bookmarkStart w:id="225" w:name="_Toc228429460"/>
      <w:r w:rsidRPr="00762614">
        <w:lastRenderedPageBreak/>
        <w:t>C</w:t>
      </w:r>
      <w:r w:rsidR="00B42479" w:rsidRPr="00762614">
        <w:t>ontents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5CCBFA8E" w14:textId="2C9A1694" w:rsidR="008828E9" w:rsidRDefault="001C33F6" w:rsidP="00A621D6">
      <w:pPr>
        <w:pStyle w:val="TOC1"/>
        <w:ind w:left="198"/>
        <w:rPr>
          <w:rFonts w:asciiTheme="minorHAnsi" w:eastAsiaTheme="minorEastAsia" w:hAnsiTheme="minorHAnsi" w:cstheme="minorBidi"/>
          <w:noProof/>
          <w:kern w:val="2"/>
          <w:szCs w:val="24"/>
          <w14:ligatures w14:val="standardContextual"/>
        </w:rPr>
      </w:pPr>
      <w:r>
        <w:rPr>
          <w:rFonts w:cs="Arial"/>
          <w:b/>
        </w:rPr>
        <w:fldChar w:fldCharType="begin"/>
      </w:r>
      <w:r>
        <w:rPr>
          <w:rFonts w:cs="Arial"/>
          <w:b/>
        </w:rPr>
        <w:instrText xml:space="preserve"> TOC \h \z \t "Heading A,1,Heading B,2" </w:instrText>
      </w:r>
      <w:r>
        <w:rPr>
          <w:rFonts w:cs="Arial"/>
          <w:b/>
        </w:rPr>
        <w:fldChar w:fldCharType="separate"/>
      </w:r>
    </w:p>
    <w:p w14:paraId="1857FBAB" w14:textId="5514DF64" w:rsidR="008828E9" w:rsidRDefault="008828E9" w:rsidP="00A621D6">
      <w:pPr>
        <w:pStyle w:val="TOC1"/>
        <w:ind w:left="198"/>
        <w:rPr>
          <w:rFonts w:asciiTheme="minorHAnsi" w:eastAsiaTheme="minorEastAsia" w:hAnsiTheme="minorHAnsi" w:cstheme="minorBidi"/>
          <w:noProof/>
          <w:kern w:val="2"/>
          <w:szCs w:val="24"/>
          <w14:ligatures w14:val="standardContextual"/>
        </w:rPr>
      </w:pPr>
      <w:hyperlink w:anchor="_Toc228429461" w:history="1">
        <w:r w:rsidRPr="00C86014">
          <w:rPr>
            <w:rStyle w:val="Hyperlink"/>
            <w:noProof/>
          </w:rPr>
          <w:t>Part 1 New Collaborative Provision Ideas</w:t>
        </w:r>
        <w:r>
          <w:rPr>
            <w:noProof/>
            <w:webHidden/>
          </w:rPr>
          <w:tab/>
        </w:r>
        <w:r>
          <w:rPr>
            <w:noProof/>
            <w:webHidden/>
          </w:rPr>
          <w:fldChar w:fldCharType="begin"/>
        </w:r>
        <w:r>
          <w:rPr>
            <w:noProof/>
            <w:webHidden/>
          </w:rPr>
          <w:instrText xml:space="preserve"> PAGEREF _Toc228429461 \h </w:instrText>
        </w:r>
        <w:r>
          <w:rPr>
            <w:noProof/>
            <w:webHidden/>
          </w:rPr>
        </w:r>
        <w:r>
          <w:rPr>
            <w:noProof/>
            <w:webHidden/>
          </w:rPr>
          <w:fldChar w:fldCharType="separate"/>
        </w:r>
        <w:r>
          <w:rPr>
            <w:noProof/>
            <w:webHidden/>
          </w:rPr>
          <w:t>8</w:t>
        </w:r>
        <w:r>
          <w:rPr>
            <w:noProof/>
            <w:webHidden/>
          </w:rPr>
          <w:fldChar w:fldCharType="end"/>
        </w:r>
      </w:hyperlink>
    </w:p>
    <w:p w14:paraId="025EA00C" w14:textId="30FF29FF"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2" w:history="1">
        <w:r w:rsidRPr="00C86014">
          <w:rPr>
            <w:rStyle w:val="Hyperlink"/>
            <w:noProof/>
          </w:rPr>
          <w:t>1.1 Risk Analysis for New Collaborative Provision Ideas</w:t>
        </w:r>
        <w:r>
          <w:rPr>
            <w:noProof/>
            <w:webHidden/>
          </w:rPr>
          <w:tab/>
        </w:r>
        <w:r>
          <w:rPr>
            <w:noProof/>
            <w:webHidden/>
          </w:rPr>
          <w:fldChar w:fldCharType="begin"/>
        </w:r>
        <w:r>
          <w:rPr>
            <w:noProof/>
            <w:webHidden/>
          </w:rPr>
          <w:instrText xml:space="preserve"> PAGEREF _Toc228429462 \h </w:instrText>
        </w:r>
        <w:r>
          <w:rPr>
            <w:noProof/>
            <w:webHidden/>
          </w:rPr>
        </w:r>
        <w:r>
          <w:rPr>
            <w:noProof/>
            <w:webHidden/>
          </w:rPr>
          <w:fldChar w:fldCharType="separate"/>
        </w:r>
        <w:r>
          <w:rPr>
            <w:noProof/>
            <w:webHidden/>
          </w:rPr>
          <w:t>9</w:t>
        </w:r>
        <w:r>
          <w:rPr>
            <w:noProof/>
            <w:webHidden/>
          </w:rPr>
          <w:fldChar w:fldCharType="end"/>
        </w:r>
      </w:hyperlink>
    </w:p>
    <w:p w14:paraId="032EA66F" w14:textId="7EF63A07"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3" w:history="1">
        <w:r w:rsidRPr="00C86014">
          <w:rPr>
            <w:rStyle w:val="Hyperlink"/>
            <w:noProof/>
          </w:rPr>
          <w:t>1.2 Initial Proposals</w:t>
        </w:r>
        <w:r>
          <w:rPr>
            <w:noProof/>
            <w:webHidden/>
          </w:rPr>
          <w:tab/>
        </w:r>
        <w:r>
          <w:rPr>
            <w:noProof/>
            <w:webHidden/>
          </w:rPr>
          <w:fldChar w:fldCharType="begin"/>
        </w:r>
        <w:r>
          <w:rPr>
            <w:noProof/>
            <w:webHidden/>
          </w:rPr>
          <w:instrText xml:space="preserve"> PAGEREF _Toc228429463 \h </w:instrText>
        </w:r>
        <w:r>
          <w:rPr>
            <w:noProof/>
            <w:webHidden/>
          </w:rPr>
        </w:r>
        <w:r>
          <w:rPr>
            <w:noProof/>
            <w:webHidden/>
          </w:rPr>
          <w:fldChar w:fldCharType="separate"/>
        </w:r>
        <w:r>
          <w:rPr>
            <w:noProof/>
            <w:webHidden/>
          </w:rPr>
          <w:t>9</w:t>
        </w:r>
        <w:r>
          <w:rPr>
            <w:noProof/>
            <w:webHidden/>
          </w:rPr>
          <w:fldChar w:fldCharType="end"/>
        </w:r>
      </w:hyperlink>
    </w:p>
    <w:p w14:paraId="2FB39B09" w14:textId="41DE2665"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4" w:history="1">
        <w:r w:rsidRPr="00C86014">
          <w:rPr>
            <w:rStyle w:val="Hyperlink"/>
            <w:noProof/>
          </w:rPr>
          <w:t>1.3 Initial Visit to a Potential New PI</w:t>
        </w:r>
        <w:r>
          <w:rPr>
            <w:noProof/>
            <w:webHidden/>
          </w:rPr>
          <w:tab/>
        </w:r>
        <w:r>
          <w:rPr>
            <w:noProof/>
            <w:webHidden/>
          </w:rPr>
          <w:fldChar w:fldCharType="begin"/>
        </w:r>
        <w:r>
          <w:rPr>
            <w:noProof/>
            <w:webHidden/>
          </w:rPr>
          <w:instrText xml:space="preserve"> PAGEREF _Toc228429464 \h </w:instrText>
        </w:r>
        <w:r>
          <w:rPr>
            <w:noProof/>
            <w:webHidden/>
          </w:rPr>
        </w:r>
        <w:r>
          <w:rPr>
            <w:noProof/>
            <w:webHidden/>
          </w:rPr>
          <w:fldChar w:fldCharType="separate"/>
        </w:r>
        <w:r>
          <w:rPr>
            <w:noProof/>
            <w:webHidden/>
          </w:rPr>
          <w:t>10</w:t>
        </w:r>
        <w:r>
          <w:rPr>
            <w:noProof/>
            <w:webHidden/>
          </w:rPr>
          <w:fldChar w:fldCharType="end"/>
        </w:r>
      </w:hyperlink>
    </w:p>
    <w:p w14:paraId="184F8747" w14:textId="2E4A7F4C"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5" w:history="1">
        <w:r w:rsidRPr="00C86014">
          <w:rPr>
            <w:rStyle w:val="Hyperlink"/>
            <w:noProof/>
          </w:rPr>
          <w:t>1.4 Business Cases</w:t>
        </w:r>
        <w:r>
          <w:rPr>
            <w:noProof/>
            <w:webHidden/>
          </w:rPr>
          <w:tab/>
        </w:r>
        <w:r>
          <w:rPr>
            <w:noProof/>
            <w:webHidden/>
          </w:rPr>
          <w:fldChar w:fldCharType="begin"/>
        </w:r>
        <w:r>
          <w:rPr>
            <w:noProof/>
            <w:webHidden/>
          </w:rPr>
          <w:instrText xml:space="preserve"> PAGEREF _Toc228429465 \h </w:instrText>
        </w:r>
        <w:r>
          <w:rPr>
            <w:noProof/>
            <w:webHidden/>
          </w:rPr>
        </w:r>
        <w:r>
          <w:rPr>
            <w:noProof/>
            <w:webHidden/>
          </w:rPr>
          <w:fldChar w:fldCharType="separate"/>
        </w:r>
        <w:r>
          <w:rPr>
            <w:noProof/>
            <w:webHidden/>
          </w:rPr>
          <w:t>10</w:t>
        </w:r>
        <w:r>
          <w:rPr>
            <w:noProof/>
            <w:webHidden/>
          </w:rPr>
          <w:fldChar w:fldCharType="end"/>
        </w:r>
      </w:hyperlink>
    </w:p>
    <w:p w14:paraId="3E0566EA" w14:textId="2235C73E"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6" w:history="1">
        <w:r w:rsidRPr="00C86014">
          <w:rPr>
            <w:rStyle w:val="Hyperlink"/>
            <w:noProof/>
          </w:rPr>
          <w:t>1.5 Lower Risk Collaborative Provision Events and Lower Risk Business Cases</w:t>
        </w:r>
        <w:r>
          <w:rPr>
            <w:noProof/>
            <w:webHidden/>
          </w:rPr>
          <w:tab/>
        </w:r>
        <w:r>
          <w:rPr>
            <w:noProof/>
            <w:webHidden/>
          </w:rPr>
          <w:fldChar w:fldCharType="begin"/>
        </w:r>
        <w:r>
          <w:rPr>
            <w:noProof/>
            <w:webHidden/>
          </w:rPr>
          <w:instrText xml:space="preserve"> PAGEREF _Toc228429466 \h </w:instrText>
        </w:r>
        <w:r>
          <w:rPr>
            <w:noProof/>
            <w:webHidden/>
          </w:rPr>
        </w:r>
        <w:r>
          <w:rPr>
            <w:noProof/>
            <w:webHidden/>
          </w:rPr>
          <w:fldChar w:fldCharType="separate"/>
        </w:r>
        <w:r>
          <w:rPr>
            <w:noProof/>
            <w:webHidden/>
          </w:rPr>
          <w:t>11</w:t>
        </w:r>
        <w:r>
          <w:rPr>
            <w:noProof/>
            <w:webHidden/>
          </w:rPr>
          <w:fldChar w:fldCharType="end"/>
        </w:r>
      </w:hyperlink>
    </w:p>
    <w:p w14:paraId="7049FAB8" w14:textId="429CABBC"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7" w:history="1">
        <w:r w:rsidRPr="00C86014">
          <w:rPr>
            <w:rStyle w:val="Hyperlink"/>
            <w:noProof/>
          </w:rPr>
          <w:t>1.6 New Collaborative Provision Ideas Which Span More than One School</w:t>
        </w:r>
        <w:r>
          <w:rPr>
            <w:noProof/>
            <w:webHidden/>
          </w:rPr>
          <w:tab/>
        </w:r>
        <w:r>
          <w:rPr>
            <w:noProof/>
            <w:webHidden/>
          </w:rPr>
          <w:fldChar w:fldCharType="begin"/>
        </w:r>
        <w:r>
          <w:rPr>
            <w:noProof/>
            <w:webHidden/>
          </w:rPr>
          <w:instrText xml:space="preserve"> PAGEREF _Toc228429467 \h </w:instrText>
        </w:r>
        <w:r>
          <w:rPr>
            <w:noProof/>
            <w:webHidden/>
          </w:rPr>
        </w:r>
        <w:r>
          <w:rPr>
            <w:noProof/>
            <w:webHidden/>
          </w:rPr>
          <w:fldChar w:fldCharType="separate"/>
        </w:r>
        <w:r>
          <w:rPr>
            <w:noProof/>
            <w:webHidden/>
          </w:rPr>
          <w:t>11</w:t>
        </w:r>
        <w:r>
          <w:rPr>
            <w:noProof/>
            <w:webHidden/>
          </w:rPr>
          <w:fldChar w:fldCharType="end"/>
        </w:r>
      </w:hyperlink>
    </w:p>
    <w:p w14:paraId="61244B45" w14:textId="1DFBABEC"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8" w:history="1">
        <w:r w:rsidRPr="00C86014">
          <w:rPr>
            <w:rStyle w:val="Hyperlink"/>
            <w:noProof/>
          </w:rPr>
          <w:t>1.7 Collaborative Provision Timescales and Schedule</w:t>
        </w:r>
        <w:r>
          <w:rPr>
            <w:noProof/>
            <w:webHidden/>
          </w:rPr>
          <w:tab/>
        </w:r>
        <w:r>
          <w:rPr>
            <w:noProof/>
            <w:webHidden/>
          </w:rPr>
          <w:fldChar w:fldCharType="begin"/>
        </w:r>
        <w:r>
          <w:rPr>
            <w:noProof/>
            <w:webHidden/>
          </w:rPr>
          <w:instrText xml:space="preserve"> PAGEREF _Toc228429468 \h </w:instrText>
        </w:r>
        <w:r>
          <w:rPr>
            <w:noProof/>
            <w:webHidden/>
          </w:rPr>
        </w:r>
        <w:r>
          <w:rPr>
            <w:noProof/>
            <w:webHidden/>
          </w:rPr>
          <w:fldChar w:fldCharType="separate"/>
        </w:r>
        <w:r>
          <w:rPr>
            <w:noProof/>
            <w:webHidden/>
          </w:rPr>
          <w:t>12</w:t>
        </w:r>
        <w:r>
          <w:rPr>
            <w:noProof/>
            <w:webHidden/>
          </w:rPr>
          <w:fldChar w:fldCharType="end"/>
        </w:r>
      </w:hyperlink>
    </w:p>
    <w:p w14:paraId="48687B98" w14:textId="0BCF4EF2"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69" w:history="1">
        <w:r w:rsidRPr="00C86014">
          <w:rPr>
            <w:rStyle w:val="Hyperlink"/>
            <w:noProof/>
          </w:rPr>
          <w:t>1.8 Enterprise Taught Programmes</w:t>
        </w:r>
        <w:r>
          <w:rPr>
            <w:noProof/>
            <w:webHidden/>
          </w:rPr>
          <w:tab/>
        </w:r>
        <w:r>
          <w:rPr>
            <w:noProof/>
            <w:webHidden/>
          </w:rPr>
          <w:fldChar w:fldCharType="begin"/>
        </w:r>
        <w:r>
          <w:rPr>
            <w:noProof/>
            <w:webHidden/>
          </w:rPr>
          <w:instrText xml:space="preserve"> PAGEREF _Toc228429469 \h </w:instrText>
        </w:r>
        <w:r>
          <w:rPr>
            <w:noProof/>
            <w:webHidden/>
          </w:rPr>
        </w:r>
        <w:r>
          <w:rPr>
            <w:noProof/>
            <w:webHidden/>
          </w:rPr>
          <w:fldChar w:fldCharType="separate"/>
        </w:r>
        <w:r>
          <w:rPr>
            <w:noProof/>
            <w:webHidden/>
          </w:rPr>
          <w:t>12</w:t>
        </w:r>
        <w:r>
          <w:rPr>
            <w:noProof/>
            <w:webHidden/>
          </w:rPr>
          <w:fldChar w:fldCharType="end"/>
        </w:r>
      </w:hyperlink>
    </w:p>
    <w:p w14:paraId="6B5A54C7" w14:textId="472E6CE0"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0" w:history="1">
        <w:r w:rsidRPr="00C86014">
          <w:rPr>
            <w:rStyle w:val="Hyperlink"/>
            <w:noProof/>
          </w:rPr>
          <w:t>1.9 Apprenticeship Subcontracting Arrangements</w:t>
        </w:r>
        <w:r>
          <w:rPr>
            <w:noProof/>
            <w:webHidden/>
          </w:rPr>
          <w:tab/>
        </w:r>
        <w:r>
          <w:rPr>
            <w:noProof/>
            <w:webHidden/>
          </w:rPr>
          <w:fldChar w:fldCharType="begin"/>
        </w:r>
        <w:r>
          <w:rPr>
            <w:noProof/>
            <w:webHidden/>
          </w:rPr>
          <w:instrText xml:space="preserve"> PAGEREF _Toc228429470 \h </w:instrText>
        </w:r>
        <w:r>
          <w:rPr>
            <w:noProof/>
            <w:webHidden/>
          </w:rPr>
        </w:r>
        <w:r>
          <w:rPr>
            <w:noProof/>
            <w:webHidden/>
          </w:rPr>
          <w:fldChar w:fldCharType="separate"/>
        </w:r>
        <w:r>
          <w:rPr>
            <w:noProof/>
            <w:webHidden/>
          </w:rPr>
          <w:t>12</w:t>
        </w:r>
        <w:r>
          <w:rPr>
            <w:noProof/>
            <w:webHidden/>
          </w:rPr>
          <w:fldChar w:fldCharType="end"/>
        </w:r>
      </w:hyperlink>
    </w:p>
    <w:p w14:paraId="037338FA" w14:textId="1DAC2784"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1" w:history="1">
        <w:r w:rsidRPr="00C86014">
          <w:rPr>
            <w:rStyle w:val="Hyperlink"/>
            <w:noProof/>
          </w:rPr>
          <w:t>1.10 Post Graduate Research (PGR) Collaborative Provision Arrangements</w:t>
        </w:r>
        <w:r>
          <w:rPr>
            <w:noProof/>
            <w:webHidden/>
          </w:rPr>
          <w:tab/>
        </w:r>
        <w:r>
          <w:rPr>
            <w:noProof/>
            <w:webHidden/>
          </w:rPr>
          <w:fldChar w:fldCharType="begin"/>
        </w:r>
        <w:r>
          <w:rPr>
            <w:noProof/>
            <w:webHidden/>
          </w:rPr>
          <w:instrText xml:space="preserve"> PAGEREF _Toc228429471 \h </w:instrText>
        </w:r>
        <w:r>
          <w:rPr>
            <w:noProof/>
            <w:webHidden/>
          </w:rPr>
        </w:r>
        <w:r>
          <w:rPr>
            <w:noProof/>
            <w:webHidden/>
          </w:rPr>
          <w:fldChar w:fldCharType="separate"/>
        </w:r>
        <w:r>
          <w:rPr>
            <w:noProof/>
            <w:webHidden/>
          </w:rPr>
          <w:t>13</w:t>
        </w:r>
        <w:r>
          <w:rPr>
            <w:noProof/>
            <w:webHidden/>
          </w:rPr>
          <w:fldChar w:fldCharType="end"/>
        </w:r>
      </w:hyperlink>
    </w:p>
    <w:p w14:paraId="765D8AD6" w14:textId="46A5D5AF"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2" w:history="1">
        <w:r w:rsidRPr="00C86014">
          <w:rPr>
            <w:rStyle w:val="Hyperlink"/>
            <w:noProof/>
          </w:rPr>
          <w:t>1.11 Articulation</w:t>
        </w:r>
        <w:r w:rsidRPr="00C86014">
          <w:rPr>
            <w:rStyle w:val="Hyperlink"/>
            <w:noProof/>
            <w:spacing w:val="-20"/>
          </w:rPr>
          <w:t xml:space="preserve"> </w:t>
        </w:r>
        <w:r w:rsidRPr="00C86014">
          <w:rPr>
            <w:rStyle w:val="Hyperlink"/>
            <w:noProof/>
          </w:rPr>
          <w:t>Arrangements</w:t>
        </w:r>
        <w:r>
          <w:rPr>
            <w:noProof/>
            <w:webHidden/>
          </w:rPr>
          <w:tab/>
        </w:r>
        <w:r>
          <w:rPr>
            <w:noProof/>
            <w:webHidden/>
          </w:rPr>
          <w:fldChar w:fldCharType="begin"/>
        </w:r>
        <w:r>
          <w:rPr>
            <w:noProof/>
            <w:webHidden/>
          </w:rPr>
          <w:instrText xml:space="preserve"> PAGEREF _Toc228429472 \h </w:instrText>
        </w:r>
        <w:r>
          <w:rPr>
            <w:noProof/>
            <w:webHidden/>
          </w:rPr>
        </w:r>
        <w:r>
          <w:rPr>
            <w:noProof/>
            <w:webHidden/>
          </w:rPr>
          <w:fldChar w:fldCharType="separate"/>
        </w:r>
        <w:r>
          <w:rPr>
            <w:noProof/>
            <w:webHidden/>
          </w:rPr>
          <w:t>15</w:t>
        </w:r>
        <w:r>
          <w:rPr>
            <w:noProof/>
            <w:webHidden/>
          </w:rPr>
          <w:fldChar w:fldCharType="end"/>
        </w:r>
      </w:hyperlink>
    </w:p>
    <w:p w14:paraId="7DA42089" w14:textId="16DAD514" w:rsidR="008828E9" w:rsidRDefault="008828E9" w:rsidP="00A621D6">
      <w:pPr>
        <w:pStyle w:val="TOC1"/>
        <w:ind w:left="198"/>
        <w:rPr>
          <w:rFonts w:asciiTheme="minorHAnsi" w:eastAsiaTheme="minorEastAsia" w:hAnsiTheme="minorHAnsi" w:cstheme="minorBidi"/>
          <w:noProof/>
          <w:kern w:val="2"/>
          <w:szCs w:val="24"/>
          <w14:ligatures w14:val="standardContextual"/>
        </w:rPr>
      </w:pPr>
      <w:hyperlink w:anchor="_Toc228429473" w:history="1">
        <w:r w:rsidRPr="00C86014">
          <w:rPr>
            <w:rStyle w:val="Hyperlink"/>
            <w:noProof/>
          </w:rPr>
          <w:t>Part 2 Collaborative Provision (Re)Validation and (Re)Approval</w:t>
        </w:r>
        <w:r>
          <w:rPr>
            <w:noProof/>
            <w:webHidden/>
          </w:rPr>
          <w:tab/>
        </w:r>
        <w:r>
          <w:rPr>
            <w:noProof/>
            <w:webHidden/>
          </w:rPr>
          <w:fldChar w:fldCharType="begin"/>
        </w:r>
        <w:r>
          <w:rPr>
            <w:noProof/>
            <w:webHidden/>
          </w:rPr>
          <w:instrText xml:space="preserve"> PAGEREF _Toc228429473 \h </w:instrText>
        </w:r>
        <w:r>
          <w:rPr>
            <w:noProof/>
            <w:webHidden/>
          </w:rPr>
        </w:r>
        <w:r>
          <w:rPr>
            <w:noProof/>
            <w:webHidden/>
          </w:rPr>
          <w:fldChar w:fldCharType="separate"/>
        </w:r>
        <w:r>
          <w:rPr>
            <w:noProof/>
            <w:webHidden/>
          </w:rPr>
          <w:t>17</w:t>
        </w:r>
        <w:r>
          <w:rPr>
            <w:noProof/>
            <w:webHidden/>
          </w:rPr>
          <w:fldChar w:fldCharType="end"/>
        </w:r>
      </w:hyperlink>
    </w:p>
    <w:p w14:paraId="1C811E15" w14:textId="32B6D68A"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4" w:history="1">
        <w:r w:rsidRPr="00C86014">
          <w:rPr>
            <w:rStyle w:val="Hyperlink"/>
            <w:noProof/>
          </w:rPr>
          <w:t>2.1 Validation Process – Normal to High Risk Events</w:t>
        </w:r>
        <w:r>
          <w:rPr>
            <w:noProof/>
            <w:webHidden/>
          </w:rPr>
          <w:tab/>
        </w:r>
        <w:r>
          <w:rPr>
            <w:noProof/>
            <w:webHidden/>
          </w:rPr>
          <w:fldChar w:fldCharType="begin"/>
        </w:r>
        <w:r>
          <w:rPr>
            <w:noProof/>
            <w:webHidden/>
          </w:rPr>
          <w:instrText xml:space="preserve"> PAGEREF _Toc228429474 \h </w:instrText>
        </w:r>
        <w:r>
          <w:rPr>
            <w:noProof/>
            <w:webHidden/>
          </w:rPr>
        </w:r>
        <w:r>
          <w:rPr>
            <w:noProof/>
            <w:webHidden/>
          </w:rPr>
          <w:fldChar w:fldCharType="separate"/>
        </w:r>
        <w:r>
          <w:rPr>
            <w:noProof/>
            <w:webHidden/>
          </w:rPr>
          <w:t>18</w:t>
        </w:r>
        <w:r>
          <w:rPr>
            <w:noProof/>
            <w:webHidden/>
          </w:rPr>
          <w:fldChar w:fldCharType="end"/>
        </w:r>
      </w:hyperlink>
    </w:p>
    <w:p w14:paraId="206BDE47" w14:textId="64AED8E4"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5" w:history="1">
        <w:r w:rsidRPr="00C86014">
          <w:rPr>
            <w:rStyle w:val="Hyperlink"/>
            <w:noProof/>
          </w:rPr>
          <w:t>2.2 Validation Process – Low Risk CP Events</w:t>
        </w:r>
        <w:r>
          <w:rPr>
            <w:noProof/>
            <w:webHidden/>
          </w:rPr>
          <w:tab/>
        </w:r>
        <w:r>
          <w:rPr>
            <w:noProof/>
            <w:webHidden/>
          </w:rPr>
          <w:fldChar w:fldCharType="begin"/>
        </w:r>
        <w:r>
          <w:rPr>
            <w:noProof/>
            <w:webHidden/>
          </w:rPr>
          <w:instrText xml:space="preserve"> PAGEREF _Toc228429475 \h </w:instrText>
        </w:r>
        <w:r>
          <w:rPr>
            <w:noProof/>
            <w:webHidden/>
          </w:rPr>
        </w:r>
        <w:r>
          <w:rPr>
            <w:noProof/>
            <w:webHidden/>
          </w:rPr>
          <w:fldChar w:fldCharType="separate"/>
        </w:r>
        <w:r>
          <w:rPr>
            <w:noProof/>
            <w:webHidden/>
          </w:rPr>
          <w:t>18</w:t>
        </w:r>
        <w:r>
          <w:rPr>
            <w:noProof/>
            <w:webHidden/>
          </w:rPr>
          <w:fldChar w:fldCharType="end"/>
        </w:r>
      </w:hyperlink>
    </w:p>
    <w:p w14:paraId="653B0AAE" w14:textId="429DA641"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6" w:history="1">
        <w:r w:rsidRPr="00C86014">
          <w:rPr>
            <w:rStyle w:val="Hyperlink"/>
            <w:noProof/>
          </w:rPr>
          <w:t>2.3 Validation Events for New Partners</w:t>
        </w:r>
        <w:r>
          <w:rPr>
            <w:noProof/>
            <w:webHidden/>
          </w:rPr>
          <w:tab/>
        </w:r>
        <w:r>
          <w:rPr>
            <w:noProof/>
            <w:webHidden/>
          </w:rPr>
          <w:fldChar w:fldCharType="begin"/>
        </w:r>
        <w:r>
          <w:rPr>
            <w:noProof/>
            <w:webHidden/>
          </w:rPr>
          <w:instrText xml:space="preserve"> PAGEREF _Toc228429476 \h </w:instrText>
        </w:r>
        <w:r>
          <w:rPr>
            <w:noProof/>
            <w:webHidden/>
          </w:rPr>
        </w:r>
        <w:r>
          <w:rPr>
            <w:noProof/>
            <w:webHidden/>
          </w:rPr>
          <w:fldChar w:fldCharType="separate"/>
        </w:r>
        <w:r>
          <w:rPr>
            <w:noProof/>
            <w:webHidden/>
          </w:rPr>
          <w:t>18</w:t>
        </w:r>
        <w:r>
          <w:rPr>
            <w:noProof/>
            <w:webHidden/>
          </w:rPr>
          <w:fldChar w:fldCharType="end"/>
        </w:r>
      </w:hyperlink>
    </w:p>
    <w:p w14:paraId="25159A97" w14:textId="5A9647D8"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7" w:history="1">
        <w:r w:rsidRPr="00C86014">
          <w:rPr>
            <w:rStyle w:val="Hyperlink"/>
            <w:noProof/>
          </w:rPr>
          <w:t>2.4 (Re)Validation Panel Expectations</w:t>
        </w:r>
        <w:r>
          <w:rPr>
            <w:noProof/>
            <w:webHidden/>
          </w:rPr>
          <w:tab/>
        </w:r>
        <w:r>
          <w:rPr>
            <w:noProof/>
            <w:webHidden/>
          </w:rPr>
          <w:fldChar w:fldCharType="begin"/>
        </w:r>
        <w:r>
          <w:rPr>
            <w:noProof/>
            <w:webHidden/>
          </w:rPr>
          <w:instrText xml:space="preserve"> PAGEREF _Toc228429477 \h </w:instrText>
        </w:r>
        <w:r>
          <w:rPr>
            <w:noProof/>
            <w:webHidden/>
          </w:rPr>
        </w:r>
        <w:r>
          <w:rPr>
            <w:noProof/>
            <w:webHidden/>
          </w:rPr>
          <w:fldChar w:fldCharType="separate"/>
        </w:r>
        <w:r>
          <w:rPr>
            <w:noProof/>
            <w:webHidden/>
          </w:rPr>
          <w:t>19</w:t>
        </w:r>
        <w:r>
          <w:rPr>
            <w:noProof/>
            <w:webHidden/>
          </w:rPr>
          <w:fldChar w:fldCharType="end"/>
        </w:r>
      </w:hyperlink>
    </w:p>
    <w:p w14:paraId="48D8637A" w14:textId="3BD18449"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8" w:history="1">
        <w:r w:rsidRPr="00C86014">
          <w:rPr>
            <w:rStyle w:val="Hyperlink"/>
            <w:noProof/>
          </w:rPr>
          <w:t>2.5 Validation Events for Existing Partners</w:t>
        </w:r>
        <w:r>
          <w:rPr>
            <w:noProof/>
            <w:webHidden/>
          </w:rPr>
          <w:tab/>
        </w:r>
        <w:r>
          <w:rPr>
            <w:noProof/>
            <w:webHidden/>
          </w:rPr>
          <w:fldChar w:fldCharType="begin"/>
        </w:r>
        <w:r>
          <w:rPr>
            <w:noProof/>
            <w:webHidden/>
          </w:rPr>
          <w:instrText xml:space="preserve"> PAGEREF _Toc228429478 \h </w:instrText>
        </w:r>
        <w:r>
          <w:rPr>
            <w:noProof/>
            <w:webHidden/>
          </w:rPr>
        </w:r>
        <w:r>
          <w:rPr>
            <w:noProof/>
            <w:webHidden/>
          </w:rPr>
          <w:fldChar w:fldCharType="separate"/>
        </w:r>
        <w:r>
          <w:rPr>
            <w:noProof/>
            <w:webHidden/>
          </w:rPr>
          <w:t>19</w:t>
        </w:r>
        <w:r>
          <w:rPr>
            <w:noProof/>
            <w:webHidden/>
          </w:rPr>
          <w:fldChar w:fldCharType="end"/>
        </w:r>
      </w:hyperlink>
    </w:p>
    <w:p w14:paraId="306D2A3F" w14:textId="1D171C71"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79" w:history="1">
        <w:r w:rsidRPr="00C86014">
          <w:rPr>
            <w:rStyle w:val="Hyperlink"/>
            <w:noProof/>
          </w:rPr>
          <w:t>2.6 Documents Required for Institutional Approval and Validation Events</w:t>
        </w:r>
        <w:r>
          <w:rPr>
            <w:noProof/>
            <w:webHidden/>
          </w:rPr>
          <w:tab/>
        </w:r>
        <w:r>
          <w:rPr>
            <w:noProof/>
            <w:webHidden/>
          </w:rPr>
          <w:fldChar w:fldCharType="begin"/>
        </w:r>
        <w:r>
          <w:rPr>
            <w:noProof/>
            <w:webHidden/>
          </w:rPr>
          <w:instrText xml:space="preserve"> PAGEREF _Toc228429479 \h </w:instrText>
        </w:r>
        <w:r>
          <w:rPr>
            <w:noProof/>
            <w:webHidden/>
          </w:rPr>
        </w:r>
        <w:r>
          <w:rPr>
            <w:noProof/>
            <w:webHidden/>
          </w:rPr>
          <w:fldChar w:fldCharType="separate"/>
        </w:r>
        <w:r>
          <w:rPr>
            <w:noProof/>
            <w:webHidden/>
          </w:rPr>
          <w:t>19</w:t>
        </w:r>
        <w:r>
          <w:rPr>
            <w:noProof/>
            <w:webHidden/>
          </w:rPr>
          <w:fldChar w:fldCharType="end"/>
        </w:r>
      </w:hyperlink>
    </w:p>
    <w:p w14:paraId="66FA6E14" w14:textId="2679DA71"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0" w:history="1">
        <w:r w:rsidRPr="00C86014">
          <w:rPr>
            <w:rStyle w:val="Hyperlink"/>
            <w:noProof/>
          </w:rPr>
          <w:t>2.7 Late Documentation</w:t>
        </w:r>
        <w:r>
          <w:rPr>
            <w:noProof/>
            <w:webHidden/>
          </w:rPr>
          <w:tab/>
        </w:r>
        <w:r>
          <w:rPr>
            <w:noProof/>
            <w:webHidden/>
          </w:rPr>
          <w:fldChar w:fldCharType="begin"/>
        </w:r>
        <w:r>
          <w:rPr>
            <w:noProof/>
            <w:webHidden/>
          </w:rPr>
          <w:instrText xml:space="preserve"> PAGEREF _Toc228429480 \h </w:instrText>
        </w:r>
        <w:r>
          <w:rPr>
            <w:noProof/>
            <w:webHidden/>
          </w:rPr>
        </w:r>
        <w:r>
          <w:rPr>
            <w:noProof/>
            <w:webHidden/>
          </w:rPr>
          <w:fldChar w:fldCharType="separate"/>
        </w:r>
        <w:r>
          <w:rPr>
            <w:noProof/>
            <w:webHidden/>
          </w:rPr>
          <w:t>20</w:t>
        </w:r>
        <w:r>
          <w:rPr>
            <w:noProof/>
            <w:webHidden/>
          </w:rPr>
          <w:fldChar w:fldCharType="end"/>
        </w:r>
      </w:hyperlink>
    </w:p>
    <w:p w14:paraId="305DE223" w14:textId="2D35C937"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1" w:history="1">
        <w:r w:rsidRPr="00C86014">
          <w:rPr>
            <w:rStyle w:val="Hyperlink"/>
            <w:noProof/>
          </w:rPr>
          <w:t>2.8 Revalidation and Institutional Reapproval Events</w:t>
        </w:r>
        <w:r>
          <w:rPr>
            <w:noProof/>
            <w:webHidden/>
          </w:rPr>
          <w:tab/>
        </w:r>
        <w:r>
          <w:rPr>
            <w:noProof/>
            <w:webHidden/>
          </w:rPr>
          <w:fldChar w:fldCharType="begin"/>
        </w:r>
        <w:r>
          <w:rPr>
            <w:noProof/>
            <w:webHidden/>
          </w:rPr>
          <w:instrText xml:space="preserve"> PAGEREF _Toc228429481 \h </w:instrText>
        </w:r>
        <w:r>
          <w:rPr>
            <w:noProof/>
            <w:webHidden/>
          </w:rPr>
        </w:r>
        <w:r>
          <w:rPr>
            <w:noProof/>
            <w:webHidden/>
          </w:rPr>
          <w:fldChar w:fldCharType="separate"/>
        </w:r>
        <w:r>
          <w:rPr>
            <w:noProof/>
            <w:webHidden/>
          </w:rPr>
          <w:t>20</w:t>
        </w:r>
        <w:r>
          <w:rPr>
            <w:noProof/>
            <w:webHidden/>
          </w:rPr>
          <w:fldChar w:fldCharType="end"/>
        </w:r>
      </w:hyperlink>
    </w:p>
    <w:p w14:paraId="1CB92FA2" w14:textId="3D7B05FF"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2" w:history="1">
        <w:r w:rsidRPr="00C86014">
          <w:rPr>
            <w:rStyle w:val="Hyperlink"/>
            <w:noProof/>
          </w:rPr>
          <w:t>2.9 Student Meetings – (Re)Validation Events</w:t>
        </w:r>
        <w:r>
          <w:rPr>
            <w:noProof/>
            <w:webHidden/>
          </w:rPr>
          <w:tab/>
        </w:r>
        <w:r>
          <w:rPr>
            <w:noProof/>
            <w:webHidden/>
          </w:rPr>
          <w:fldChar w:fldCharType="begin"/>
        </w:r>
        <w:r>
          <w:rPr>
            <w:noProof/>
            <w:webHidden/>
          </w:rPr>
          <w:instrText xml:space="preserve"> PAGEREF _Toc228429482 \h </w:instrText>
        </w:r>
        <w:r>
          <w:rPr>
            <w:noProof/>
            <w:webHidden/>
          </w:rPr>
        </w:r>
        <w:r>
          <w:rPr>
            <w:noProof/>
            <w:webHidden/>
          </w:rPr>
          <w:fldChar w:fldCharType="separate"/>
        </w:r>
        <w:r>
          <w:rPr>
            <w:noProof/>
            <w:webHidden/>
          </w:rPr>
          <w:t>21</w:t>
        </w:r>
        <w:r>
          <w:rPr>
            <w:noProof/>
            <w:webHidden/>
          </w:rPr>
          <w:fldChar w:fldCharType="end"/>
        </w:r>
      </w:hyperlink>
    </w:p>
    <w:p w14:paraId="0765284E" w14:textId="661A028F"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3" w:history="1">
        <w:r w:rsidRPr="00C86014">
          <w:rPr>
            <w:rStyle w:val="Hyperlink"/>
            <w:noProof/>
          </w:rPr>
          <w:t>2.10 Documentation Outlining Staff Involvement at a Partner Institution on University Provision</w:t>
        </w:r>
        <w:r>
          <w:rPr>
            <w:noProof/>
            <w:webHidden/>
          </w:rPr>
          <w:tab/>
        </w:r>
        <w:r>
          <w:rPr>
            <w:noProof/>
            <w:webHidden/>
          </w:rPr>
          <w:fldChar w:fldCharType="begin"/>
        </w:r>
        <w:r>
          <w:rPr>
            <w:noProof/>
            <w:webHidden/>
          </w:rPr>
          <w:instrText xml:space="preserve"> PAGEREF _Toc228429483 \h </w:instrText>
        </w:r>
        <w:r>
          <w:rPr>
            <w:noProof/>
            <w:webHidden/>
          </w:rPr>
        </w:r>
        <w:r>
          <w:rPr>
            <w:noProof/>
            <w:webHidden/>
          </w:rPr>
          <w:fldChar w:fldCharType="separate"/>
        </w:r>
        <w:r>
          <w:rPr>
            <w:noProof/>
            <w:webHidden/>
          </w:rPr>
          <w:t>21</w:t>
        </w:r>
        <w:r>
          <w:rPr>
            <w:noProof/>
            <w:webHidden/>
          </w:rPr>
          <w:fldChar w:fldCharType="end"/>
        </w:r>
      </w:hyperlink>
    </w:p>
    <w:p w14:paraId="4EC7F2A1" w14:textId="69257305"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4" w:history="1">
        <w:r w:rsidRPr="00C86014">
          <w:rPr>
            <w:rStyle w:val="Hyperlink"/>
            <w:noProof/>
          </w:rPr>
          <w:t>2.11 Alternative Site Approval Procedures</w:t>
        </w:r>
        <w:r>
          <w:rPr>
            <w:noProof/>
            <w:webHidden/>
          </w:rPr>
          <w:tab/>
        </w:r>
        <w:r>
          <w:rPr>
            <w:noProof/>
            <w:webHidden/>
          </w:rPr>
          <w:fldChar w:fldCharType="begin"/>
        </w:r>
        <w:r>
          <w:rPr>
            <w:noProof/>
            <w:webHidden/>
          </w:rPr>
          <w:instrText xml:space="preserve"> PAGEREF _Toc228429484 \h </w:instrText>
        </w:r>
        <w:r>
          <w:rPr>
            <w:noProof/>
            <w:webHidden/>
          </w:rPr>
        </w:r>
        <w:r>
          <w:rPr>
            <w:noProof/>
            <w:webHidden/>
          </w:rPr>
          <w:fldChar w:fldCharType="separate"/>
        </w:r>
        <w:r>
          <w:rPr>
            <w:noProof/>
            <w:webHidden/>
          </w:rPr>
          <w:t>21</w:t>
        </w:r>
        <w:r>
          <w:rPr>
            <w:noProof/>
            <w:webHidden/>
          </w:rPr>
          <w:fldChar w:fldCharType="end"/>
        </w:r>
      </w:hyperlink>
    </w:p>
    <w:p w14:paraId="67B3F077" w14:textId="75D8962A"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5" w:history="1">
        <w:r w:rsidRPr="00C86014">
          <w:rPr>
            <w:rStyle w:val="Hyperlink"/>
            <w:noProof/>
          </w:rPr>
          <w:t>2.12 Reports following a (re)validation event.</w:t>
        </w:r>
        <w:r>
          <w:rPr>
            <w:noProof/>
            <w:webHidden/>
          </w:rPr>
          <w:tab/>
        </w:r>
        <w:r>
          <w:rPr>
            <w:noProof/>
            <w:webHidden/>
          </w:rPr>
          <w:fldChar w:fldCharType="begin"/>
        </w:r>
        <w:r>
          <w:rPr>
            <w:noProof/>
            <w:webHidden/>
          </w:rPr>
          <w:instrText xml:space="preserve"> PAGEREF _Toc228429485 \h </w:instrText>
        </w:r>
        <w:r>
          <w:rPr>
            <w:noProof/>
            <w:webHidden/>
          </w:rPr>
        </w:r>
        <w:r>
          <w:rPr>
            <w:noProof/>
            <w:webHidden/>
          </w:rPr>
          <w:fldChar w:fldCharType="separate"/>
        </w:r>
        <w:r>
          <w:rPr>
            <w:noProof/>
            <w:webHidden/>
          </w:rPr>
          <w:t>22</w:t>
        </w:r>
        <w:r>
          <w:rPr>
            <w:noProof/>
            <w:webHidden/>
          </w:rPr>
          <w:fldChar w:fldCharType="end"/>
        </w:r>
      </w:hyperlink>
    </w:p>
    <w:p w14:paraId="7D1CE73C" w14:textId="25790C57"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6" w:history="1">
        <w:r w:rsidRPr="00C86014">
          <w:rPr>
            <w:rStyle w:val="Hyperlink"/>
            <w:noProof/>
          </w:rPr>
          <w:t>2.13 Contract of Collaboration</w:t>
        </w:r>
        <w:r>
          <w:rPr>
            <w:noProof/>
            <w:webHidden/>
          </w:rPr>
          <w:tab/>
        </w:r>
        <w:r>
          <w:rPr>
            <w:noProof/>
            <w:webHidden/>
          </w:rPr>
          <w:fldChar w:fldCharType="begin"/>
        </w:r>
        <w:r>
          <w:rPr>
            <w:noProof/>
            <w:webHidden/>
          </w:rPr>
          <w:instrText xml:space="preserve"> PAGEREF _Toc228429486 \h </w:instrText>
        </w:r>
        <w:r>
          <w:rPr>
            <w:noProof/>
            <w:webHidden/>
          </w:rPr>
        </w:r>
        <w:r>
          <w:rPr>
            <w:noProof/>
            <w:webHidden/>
          </w:rPr>
          <w:fldChar w:fldCharType="separate"/>
        </w:r>
        <w:r>
          <w:rPr>
            <w:noProof/>
            <w:webHidden/>
          </w:rPr>
          <w:t>22</w:t>
        </w:r>
        <w:r>
          <w:rPr>
            <w:noProof/>
            <w:webHidden/>
          </w:rPr>
          <w:fldChar w:fldCharType="end"/>
        </w:r>
      </w:hyperlink>
    </w:p>
    <w:p w14:paraId="58DFD91D" w14:textId="07B67A41"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7" w:history="1">
        <w:r w:rsidRPr="00C86014">
          <w:rPr>
            <w:rStyle w:val="Hyperlink"/>
            <w:noProof/>
          </w:rPr>
          <w:t>2.14 Changes to the Contract of Collaboration</w:t>
        </w:r>
        <w:r>
          <w:rPr>
            <w:noProof/>
            <w:webHidden/>
          </w:rPr>
          <w:tab/>
        </w:r>
        <w:r>
          <w:rPr>
            <w:noProof/>
            <w:webHidden/>
          </w:rPr>
          <w:fldChar w:fldCharType="begin"/>
        </w:r>
        <w:r>
          <w:rPr>
            <w:noProof/>
            <w:webHidden/>
          </w:rPr>
          <w:instrText xml:space="preserve"> PAGEREF _Toc228429487 \h </w:instrText>
        </w:r>
        <w:r>
          <w:rPr>
            <w:noProof/>
            <w:webHidden/>
          </w:rPr>
        </w:r>
        <w:r>
          <w:rPr>
            <w:noProof/>
            <w:webHidden/>
          </w:rPr>
          <w:fldChar w:fldCharType="separate"/>
        </w:r>
        <w:r>
          <w:rPr>
            <w:noProof/>
            <w:webHidden/>
          </w:rPr>
          <w:t>23</w:t>
        </w:r>
        <w:r>
          <w:rPr>
            <w:noProof/>
            <w:webHidden/>
          </w:rPr>
          <w:fldChar w:fldCharType="end"/>
        </w:r>
      </w:hyperlink>
    </w:p>
    <w:p w14:paraId="1E99122B" w14:textId="15B95F7C"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8" w:history="1">
        <w:r w:rsidRPr="00C86014">
          <w:rPr>
            <w:rStyle w:val="Hyperlink"/>
            <w:noProof/>
          </w:rPr>
          <w:t>2.15 Financial Appendix</w:t>
        </w:r>
        <w:r>
          <w:rPr>
            <w:noProof/>
            <w:webHidden/>
          </w:rPr>
          <w:tab/>
        </w:r>
        <w:r>
          <w:rPr>
            <w:noProof/>
            <w:webHidden/>
          </w:rPr>
          <w:fldChar w:fldCharType="begin"/>
        </w:r>
        <w:r>
          <w:rPr>
            <w:noProof/>
            <w:webHidden/>
          </w:rPr>
          <w:instrText xml:space="preserve"> PAGEREF _Toc228429488 \h </w:instrText>
        </w:r>
        <w:r>
          <w:rPr>
            <w:noProof/>
            <w:webHidden/>
          </w:rPr>
        </w:r>
        <w:r>
          <w:rPr>
            <w:noProof/>
            <w:webHidden/>
          </w:rPr>
          <w:fldChar w:fldCharType="separate"/>
        </w:r>
        <w:r>
          <w:rPr>
            <w:noProof/>
            <w:webHidden/>
          </w:rPr>
          <w:t>23</w:t>
        </w:r>
        <w:r>
          <w:rPr>
            <w:noProof/>
            <w:webHidden/>
          </w:rPr>
          <w:fldChar w:fldCharType="end"/>
        </w:r>
      </w:hyperlink>
    </w:p>
    <w:p w14:paraId="715AACEC" w14:textId="657D9E1B"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89" w:history="1">
        <w:r w:rsidRPr="00C86014">
          <w:rPr>
            <w:rStyle w:val="Hyperlink"/>
            <w:noProof/>
          </w:rPr>
          <w:t>2.16 Financial Arrangements for Collaborative Provision</w:t>
        </w:r>
        <w:r>
          <w:rPr>
            <w:noProof/>
            <w:webHidden/>
          </w:rPr>
          <w:tab/>
        </w:r>
        <w:r>
          <w:rPr>
            <w:noProof/>
            <w:webHidden/>
          </w:rPr>
          <w:fldChar w:fldCharType="begin"/>
        </w:r>
        <w:r>
          <w:rPr>
            <w:noProof/>
            <w:webHidden/>
          </w:rPr>
          <w:instrText xml:space="preserve"> PAGEREF _Toc228429489 \h </w:instrText>
        </w:r>
        <w:r>
          <w:rPr>
            <w:noProof/>
            <w:webHidden/>
          </w:rPr>
        </w:r>
        <w:r>
          <w:rPr>
            <w:noProof/>
            <w:webHidden/>
          </w:rPr>
          <w:fldChar w:fldCharType="separate"/>
        </w:r>
        <w:r>
          <w:rPr>
            <w:noProof/>
            <w:webHidden/>
          </w:rPr>
          <w:t>23</w:t>
        </w:r>
        <w:r>
          <w:rPr>
            <w:noProof/>
            <w:webHidden/>
          </w:rPr>
          <w:fldChar w:fldCharType="end"/>
        </w:r>
      </w:hyperlink>
    </w:p>
    <w:p w14:paraId="3EA8C781" w14:textId="47257092" w:rsidR="008828E9" w:rsidRDefault="008828E9" w:rsidP="00A621D6">
      <w:pPr>
        <w:pStyle w:val="TOC1"/>
        <w:ind w:left="198"/>
        <w:rPr>
          <w:rFonts w:asciiTheme="minorHAnsi" w:eastAsiaTheme="minorEastAsia" w:hAnsiTheme="minorHAnsi" w:cstheme="minorBidi"/>
          <w:noProof/>
          <w:kern w:val="2"/>
          <w:szCs w:val="24"/>
          <w14:ligatures w14:val="standardContextual"/>
        </w:rPr>
      </w:pPr>
      <w:hyperlink w:anchor="_Toc228429490" w:history="1">
        <w:r w:rsidRPr="00C86014">
          <w:rPr>
            <w:rStyle w:val="Hyperlink"/>
            <w:noProof/>
          </w:rPr>
          <w:t>Part 3 Collaborative Provision Implementation and Quality Assurance Monitoring</w:t>
        </w:r>
        <w:r>
          <w:rPr>
            <w:noProof/>
            <w:webHidden/>
          </w:rPr>
          <w:tab/>
        </w:r>
        <w:r>
          <w:rPr>
            <w:noProof/>
            <w:webHidden/>
          </w:rPr>
          <w:fldChar w:fldCharType="begin"/>
        </w:r>
        <w:r>
          <w:rPr>
            <w:noProof/>
            <w:webHidden/>
          </w:rPr>
          <w:instrText xml:space="preserve"> PAGEREF _Toc228429490 \h </w:instrText>
        </w:r>
        <w:r>
          <w:rPr>
            <w:noProof/>
            <w:webHidden/>
          </w:rPr>
        </w:r>
        <w:r>
          <w:rPr>
            <w:noProof/>
            <w:webHidden/>
          </w:rPr>
          <w:fldChar w:fldCharType="separate"/>
        </w:r>
        <w:r>
          <w:rPr>
            <w:noProof/>
            <w:webHidden/>
          </w:rPr>
          <w:t>25</w:t>
        </w:r>
        <w:r>
          <w:rPr>
            <w:noProof/>
            <w:webHidden/>
          </w:rPr>
          <w:fldChar w:fldCharType="end"/>
        </w:r>
      </w:hyperlink>
    </w:p>
    <w:p w14:paraId="6BFA7DBF" w14:textId="31516AD2"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1" w:history="1">
        <w:r w:rsidRPr="00C86014">
          <w:rPr>
            <w:rStyle w:val="Hyperlink"/>
            <w:noProof/>
          </w:rPr>
          <w:t>3.1 Key University Collaborative Provision Roles</w:t>
        </w:r>
        <w:r>
          <w:rPr>
            <w:noProof/>
            <w:webHidden/>
          </w:rPr>
          <w:tab/>
        </w:r>
        <w:r>
          <w:rPr>
            <w:noProof/>
            <w:webHidden/>
          </w:rPr>
          <w:fldChar w:fldCharType="begin"/>
        </w:r>
        <w:r>
          <w:rPr>
            <w:noProof/>
            <w:webHidden/>
          </w:rPr>
          <w:instrText xml:space="preserve"> PAGEREF _Toc228429491 \h </w:instrText>
        </w:r>
        <w:r>
          <w:rPr>
            <w:noProof/>
            <w:webHidden/>
          </w:rPr>
        </w:r>
        <w:r>
          <w:rPr>
            <w:noProof/>
            <w:webHidden/>
          </w:rPr>
          <w:fldChar w:fldCharType="separate"/>
        </w:r>
        <w:r>
          <w:rPr>
            <w:noProof/>
            <w:webHidden/>
          </w:rPr>
          <w:t>26</w:t>
        </w:r>
        <w:r>
          <w:rPr>
            <w:noProof/>
            <w:webHidden/>
          </w:rPr>
          <w:fldChar w:fldCharType="end"/>
        </w:r>
      </w:hyperlink>
    </w:p>
    <w:p w14:paraId="03B6F915" w14:textId="780D2417"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2" w:history="1">
        <w:r w:rsidRPr="00C86014">
          <w:rPr>
            <w:rStyle w:val="Hyperlink"/>
            <w:noProof/>
          </w:rPr>
          <w:t>3.2 Annual Evaluation at Partner Institutions</w:t>
        </w:r>
        <w:r>
          <w:rPr>
            <w:noProof/>
            <w:webHidden/>
          </w:rPr>
          <w:tab/>
        </w:r>
        <w:r>
          <w:rPr>
            <w:noProof/>
            <w:webHidden/>
          </w:rPr>
          <w:fldChar w:fldCharType="begin"/>
        </w:r>
        <w:r>
          <w:rPr>
            <w:noProof/>
            <w:webHidden/>
          </w:rPr>
          <w:instrText xml:space="preserve"> PAGEREF _Toc228429492 \h </w:instrText>
        </w:r>
        <w:r>
          <w:rPr>
            <w:noProof/>
            <w:webHidden/>
          </w:rPr>
        </w:r>
        <w:r>
          <w:rPr>
            <w:noProof/>
            <w:webHidden/>
          </w:rPr>
          <w:fldChar w:fldCharType="separate"/>
        </w:r>
        <w:r>
          <w:rPr>
            <w:noProof/>
            <w:webHidden/>
          </w:rPr>
          <w:t>27</w:t>
        </w:r>
        <w:r>
          <w:rPr>
            <w:noProof/>
            <w:webHidden/>
          </w:rPr>
          <w:fldChar w:fldCharType="end"/>
        </w:r>
      </w:hyperlink>
    </w:p>
    <w:p w14:paraId="1D7E554D" w14:textId="3470FC50"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3" w:history="1">
        <w:r w:rsidRPr="00C86014">
          <w:rPr>
            <w:rStyle w:val="Hyperlink"/>
            <w:noProof/>
          </w:rPr>
          <w:t>3.3 Student Panels</w:t>
        </w:r>
        <w:r>
          <w:rPr>
            <w:noProof/>
            <w:webHidden/>
          </w:rPr>
          <w:tab/>
        </w:r>
        <w:r>
          <w:rPr>
            <w:noProof/>
            <w:webHidden/>
          </w:rPr>
          <w:fldChar w:fldCharType="begin"/>
        </w:r>
        <w:r>
          <w:rPr>
            <w:noProof/>
            <w:webHidden/>
          </w:rPr>
          <w:instrText xml:space="preserve"> PAGEREF _Toc228429493 \h </w:instrText>
        </w:r>
        <w:r>
          <w:rPr>
            <w:noProof/>
            <w:webHidden/>
          </w:rPr>
        </w:r>
        <w:r>
          <w:rPr>
            <w:noProof/>
            <w:webHidden/>
          </w:rPr>
          <w:fldChar w:fldCharType="separate"/>
        </w:r>
        <w:r>
          <w:rPr>
            <w:noProof/>
            <w:webHidden/>
          </w:rPr>
          <w:t>28</w:t>
        </w:r>
        <w:r>
          <w:rPr>
            <w:noProof/>
            <w:webHidden/>
          </w:rPr>
          <w:fldChar w:fldCharType="end"/>
        </w:r>
      </w:hyperlink>
    </w:p>
    <w:p w14:paraId="129B2711" w14:textId="3CDDB38C"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4" w:history="1">
        <w:r w:rsidRPr="00C86014">
          <w:rPr>
            <w:rStyle w:val="Hyperlink"/>
            <w:noProof/>
          </w:rPr>
          <w:t>3.4 Course Committee</w:t>
        </w:r>
        <w:r>
          <w:rPr>
            <w:noProof/>
            <w:webHidden/>
          </w:rPr>
          <w:tab/>
        </w:r>
        <w:r>
          <w:rPr>
            <w:noProof/>
            <w:webHidden/>
          </w:rPr>
          <w:fldChar w:fldCharType="begin"/>
        </w:r>
        <w:r>
          <w:rPr>
            <w:noProof/>
            <w:webHidden/>
          </w:rPr>
          <w:instrText xml:space="preserve"> PAGEREF _Toc228429494 \h </w:instrText>
        </w:r>
        <w:r>
          <w:rPr>
            <w:noProof/>
            <w:webHidden/>
          </w:rPr>
        </w:r>
        <w:r>
          <w:rPr>
            <w:noProof/>
            <w:webHidden/>
          </w:rPr>
          <w:fldChar w:fldCharType="separate"/>
        </w:r>
        <w:r>
          <w:rPr>
            <w:noProof/>
            <w:webHidden/>
          </w:rPr>
          <w:t>28</w:t>
        </w:r>
        <w:r>
          <w:rPr>
            <w:noProof/>
            <w:webHidden/>
          </w:rPr>
          <w:fldChar w:fldCharType="end"/>
        </w:r>
      </w:hyperlink>
    </w:p>
    <w:p w14:paraId="65368493" w14:textId="01A36260"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5" w:history="1">
        <w:r w:rsidRPr="00C86014">
          <w:rPr>
            <w:rStyle w:val="Hyperlink"/>
            <w:noProof/>
          </w:rPr>
          <w:t>3.5 Teaching Staff at Partner Institutions</w:t>
        </w:r>
        <w:r>
          <w:rPr>
            <w:noProof/>
            <w:webHidden/>
          </w:rPr>
          <w:tab/>
        </w:r>
        <w:r>
          <w:rPr>
            <w:noProof/>
            <w:webHidden/>
          </w:rPr>
          <w:fldChar w:fldCharType="begin"/>
        </w:r>
        <w:r>
          <w:rPr>
            <w:noProof/>
            <w:webHidden/>
          </w:rPr>
          <w:instrText xml:space="preserve"> PAGEREF _Toc228429495 \h </w:instrText>
        </w:r>
        <w:r>
          <w:rPr>
            <w:noProof/>
            <w:webHidden/>
          </w:rPr>
        </w:r>
        <w:r>
          <w:rPr>
            <w:noProof/>
            <w:webHidden/>
          </w:rPr>
          <w:fldChar w:fldCharType="separate"/>
        </w:r>
        <w:r>
          <w:rPr>
            <w:noProof/>
            <w:webHidden/>
          </w:rPr>
          <w:t>28</w:t>
        </w:r>
        <w:r>
          <w:rPr>
            <w:noProof/>
            <w:webHidden/>
          </w:rPr>
          <w:fldChar w:fldCharType="end"/>
        </w:r>
      </w:hyperlink>
    </w:p>
    <w:p w14:paraId="7788ED97" w14:textId="7D815944"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6" w:history="1">
        <w:r w:rsidRPr="00C86014">
          <w:rPr>
            <w:rStyle w:val="Hyperlink"/>
            <w:noProof/>
          </w:rPr>
          <w:t>3.6 Assessment and Examinations</w:t>
        </w:r>
        <w:r>
          <w:rPr>
            <w:noProof/>
            <w:webHidden/>
          </w:rPr>
          <w:tab/>
        </w:r>
        <w:r>
          <w:rPr>
            <w:noProof/>
            <w:webHidden/>
          </w:rPr>
          <w:fldChar w:fldCharType="begin"/>
        </w:r>
        <w:r>
          <w:rPr>
            <w:noProof/>
            <w:webHidden/>
          </w:rPr>
          <w:instrText xml:space="preserve"> PAGEREF _Toc228429496 \h </w:instrText>
        </w:r>
        <w:r>
          <w:rPr>
            <w:noProof/>
            <w:webHidden/>
          </w:rPr>
        </w:r>
        <w:r>
          <w:rPr>
            <w:noProof/>
            <w:webHidden/>
          </w:rPr>
          <w:fldChar w:fldCharType="separate"/>
        </w:r>
        <w:r>
          <w:rPr>
            <w:noProof/>
            <w:webHidden/>
          </w:rPr>
          <w:t>29</w:t>
        </w:r>
        <w:r>
          <w:rPr>
            <w:noProof/>
            <w:webHidden/>
          </w:rPr>
          <w:fldChar w:fldCharType="end"/>
        </w:r>
      </w:hyperlink>
    </w:p>
    <w:p w14:paraId="5B0FB32A" w14:textId="51E37F57"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7" w:history="1">
        <w:r w:rsidRPr="00C86014">
          <w:rPr>
            <w:rStyle w:val="Hyperlink"/>
            <w:noProof/>
          </w:rPr>
          <w:t>3.7 Course Assessment Meetings (CAMs)</w:t>
        </w:r>
        <w:r>
          <w:rPr>
            <w:noProof/>
            <w:webHidden/>
          </w:rPr>
          <w:tab/>
        </w:r>
        <w:r>
          <w:rPr>
            <w:noProof/>
            <w:webHidden/>
          </w:rPr>
          <w:fldChar w:fldCharType="begin"/>
        </w:r>
        <w:r>
          <w:rPr>
            <w:noProof/>
            <w:webHidden/>
          </w:rPr>
          <w:instrText xml:space="preserve"> PAGEREF _Toc228429497 \h </w:instrText>
        </w:r>
        <w:r>
          <w:rPr>
            <w:noProof/>
            <w:webHidden/>
          </w:rPr>
        </w:r>
        <w:r>
          <w:rPr>
            <w:noProof/>
            <w:webHidden/>
          </w:rPr>
          <w:fldChar w:fldCharType="separate"/>
        </w:r>
        <w:r>
          <w:rPr>
            <w:noProof/>
            <w:webHidden/>
          </w:rPr>
          <w:t>29</w:t>
        </w:r>
        <w:r>
          <w:rPr>
            <w:noProof/>
            <w:webHidden/>
          </w:rPr>
          <w:fldChar w:fldCharType="end"/>
        </w:r>
      </w:hyperlink>
    </w:p>
    <w:p w14:paraId="04592F19" w14:textId="4EB29CE7"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8" w:history="1">
        <w:r w:rsidRPr="00C86014">
          <w:rPr>
            <w:rStyle w:val="Hyperlink"/>
            <w:noProof/>
          </w:rPr>
          <w:t>3.8 Changes to Approved Provision</w:t>
        </w:r>
        <w:r>
          <w:rPr>
            <w:noProof/>
            <w:webHidden/>
          </w:rPr>
          <w:tab/>
        </w:r>
        <w:r>
          <w:rPr>
            <w:noProof/>
            <w:webHidden/>
          </w:rPr>
          <w:fldChar w:fldCharType="begin"/>
        </w:r>
        <w:r>
          <w:rPr>
            <w:noProof/>
            <w:webHidden/>
          </w:rPr>
          <w:instrText xml:space="preserve"> PAGEREF _Toc228429498 \h </w:instrText>
        </w:r>
        <w:r>
          <w:rPr>
            <w:noProof/>
            <w:webHidden/>
          </w:rPr>
        </w:r>
        <w:r>
          <w:rPr>
            <w:noProof/>
            <w:webHidden/>
          </w:rPr>
          <w:fldChar w:fldCharType="separate"/>
        </w:r>
        <w:r>
          <w:rPr>
            <w:noProof/>
            <w:webHidden/>
          </w:rPr>
          <w:t>29</w:t>
        </w:r>
        <w:r>
          <w:rPr>
            <w:noProof/>
            <w:webHidden/>
          </w:rPr>
          <w:fldChar w:fldCharType="end"/>
        </w:r>
      </w:hyperlink>
    </w:p>
    <w:p w14:paraId="6C708794" w14:textId="11E801BF"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499" w:history="1">
        <w:r w:rsidRPr="00C86014">
          <w:rPr>
            <w:rStyle w:val="Hyperlink"/>
            <w:noProof/>
          </w:rPr>
          <w:t>3.9 Student Casework at Partner Institutions</w:t>
        </w:r>
        <w:r>
          <w:rPr>
            <w:noProof/>
            <w:webHidden/>
          </w:rPr>
          <w:tab/>
        </w:r>
        <w:r>
          <w:rPr>
            <w:noProof/>
            <w:webHidden/>
          </w:rPr>
          <w:fldChar w:fldCharType="begin"/>
        </w:r>
        <w:r>
          <w:rPr>
            <w:noProof/>
            <w:webHidden/>
          </w:rPr>
          <w:instrText xml:space="preserve"> PAGEREF _Toc228429499 \h </w:instrText>
        </w:r>
        <w:r>
          <w:rPr>
            <w:noProof/>
            <w:webHidden/>
          </w:rPr>
        </w:r>
        <w:r>
          <w:rPr>
            <w:noProof/>
            <w:webHidden/>
          </w:rPr>
          <w:fldChar w:fldCharType="separate"/>
        </w:r>
        <w:r>
          <w:rPr>
            <w:noProof/>
            <w:webHidden/>
          </w:rPr>
          <w:t>30</w:t>
        </w:r>
        <w:r>
          <w:rPr>
            <w:noProof/>
            <w:webHidden/>
          </w:rPr>
          <w:fldChar w:fldCharType="end"/>
        </w:r>
      </w:hyperlink>
    </w:p>
    <w:p w14:paraId="340E2D21" w14:textId="34F1840D"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0" w:history="1">
        <w:r w:rsidRPr="00C86014">
          <w:rPr>
            <w:rStyle w:val="Hyperlink"/>
            <w:noProof/>
          </w:rPr>
          <w:t>3.10 Annual Executive Meeting (AEM)</w:t>
        </w:r>
        <w:r>
          <w:rPr>
            <w:noProof/>
            <w:webHidden/>
          </w:rPr>
          <w:tab/>
        </w:r>
        <w:r>
          <w:rPr>
            <w:noProof/>
            <w:webHidden/>
          </w:rPr>
          <w:fldChar w:fldCharType="begin"/>
        </w:r>
        <w:r>
          <w:rPr>
            <w:noProof/>
            <w:webHidden/>
          </w:rPr>
          <w:instrText xml:space="preserve"> PAGEREF _Toc228429500 \h </w:instrText>
        </w:r>
        <w:r>
          <w:rPr>
            <w:noProof/>
            <w:webHidden/>
          </w:rPr>
        </w:r>
        <w:r>
          <w:rPr>
            <w:noProof/>
            <w:webHidden/>
          </w:rPr>
          <w:fldChar w:fldCharType="separate"/>
        </w:r>
        <w:r>
          <w:rPr>
            <w:noProof/>
            <w:webHidden/>
          </w:rPr>
          <w:t>37</w:t>
        </w:r>
        <w:r>
          <w:rPr>
            <w:noProof/>
            <w:webHidden/>
          </w:rPr>
          <w:fldChar w:fldCharType="end"/>
        </w:r>
      </w:hyperlink>
    </w:p>
    <w:p w14:paraId="1EE62847" w14:textId="79EE3360"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1" w:history="1">
        <w:r w:rsidRPr="00C86014">
          <w:rPr>
            <w:rStyle w:val="Hyperlink"/>
            <w:noProof/>
          </w:rPr>
          <w:t>3.11 Additional Sites for Delivery of Approved Collaborative Provision</w:t>
        </w:r>
        <w:r>
          <w:rPr>
            <w:noProof/>
            <w:webHidden/>
          </w:rPr>
          <w:tab/>
        </w:r>
        <w:r>
          <w:rPr>
            <w:noProof/>
            <w:webHidden/>
          </w:rPr>
          <w:fldChar w:fldCharType="begin"/>
        </w:r>
        <w:r>
          <w:rPr>
            <w:noProof/>
            <w:webHidden/>
          </w:rPr>
          <w:instrText xml:space="preserve"> PAGEREF _Toc228429501 \h </w:instrText>
        </w:r>
        <w:r>
          <w:rPr>
            <w:noProof/>
            <w:webHidden/>
          </w:rPr>
        </w:r>
        <w:r>
          <w:rPr>
            <w:noProof/>
            <w:webHidden/>
          </w:rPr>
          <w:fldChar w:fldCharType="separate"/>
        </w:r>
        <w:r>
          <w:rPr>
            <w:noProof/>
            <w:webHidden/>
          </w:rPr>
          <w:t>38</w:t>
        </w:r>
        <w:r>
          <w:rPr>
            <w:noProof/>
            <w:webHidden/>
          </w:rPr>
          <w:fldChar w:fldCharType="end"/>
        </w:r>
      </w:hyperlink>
    </w:p>
    <w:p w14:paraId="7EA3E4BC" w14:textId="279E8765"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2" w:history="1">
        <w:r w:rsidRPr="00C86014">
          <w:rPr>
            <w:rStyle w:val="Hyperlink"/>
            <w:noProof/>
          </w:rPr>
          <w:t>3.12 Partner Mergers with Another Institution</w:t>
        </w:r>
        <w:r>
          <w:rPr>
            <w:noProof/>
            <w:webHidden/>
          </w:rPr>
          <w:tab/>
        </w:r>
        <w:r>
          <w:rPr>
            <w:noProof/>
            <w:webHidden/>
          </w:rPr>
          <w:fldChar w:fldCharType="begin"/>
        </w:r>
        <w:r>
          <w:rPr>
            <w:noProof/>
            <w:webHidden/>
          </w:rPr>
          <w:instrText xml:space="preserve"> PAGEREF _Toc228429502 \h </w:instrText>
        </w:r>
        <w:r>
          <w:rPr>
            <w:noProof/>
            <w:webHidden/>
          </w:rPr>
        </w:r>
        <w:r>
          <w:rPr>
            <w:noProof/>
            <w:webHidden/>
          </w:rPr>
          <w:fldChar w:fldCharType="separate"/>
        </w:r>
        <w:r>
          <w:rPr>
            <w:noProof/>
            <w:webHidden/>
          </w:rPr>
          <w:t>38</w:t>
        </w:r>
        <w:r>
          <w:rPr>
            <w:noProof/>
            <w:webHidden/>
          </w:rPr>
          <w:fldChar w:fldCharType="end"/>
        </w:r>
      </w:hyperlink>
    </w:p>
    <w:p w14:paraId="708B024B" w14:textId="755611EF"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3" w:history="1">
        <w:r w:rsidRPr="00C86014">
          <w:rPr>
            <w:rStyle w:val="Hyperlink"/>
            <w:noProof/>
          </w:rPr>
          <w:t>3.13 PI Name Changes</w:t>
        </w:r>
        <w:r>
          <w:rPr>
            <w:noProof/>
            <w:webHidden/>
          </w:rPr>
          <w:tab/>
        </w:r>
        <w:r>
          <w:rPr>
            <w:noProof/>
            <w:webHidden/>
          </w:rPr>
          <w:fldChar w:fldCharType="begin"/>
        </w:r>
        <w:r>
          <w:rPr>
            <w:noProof/>
            <w:webHidden/>
          </w:rPr>
          <w:instrText xml:space="preserve"> PAGEREF _Toc228429503 \h </w:instrText>
        </w:r>
        <w:r>
          <w:rPr>
            <w:noProof/>
            <w:webHidden/>
          </w:rPr>
        </w:r>
        <w:r>
          <w:rPr>
            <w:noProof/>
            <w:webHidden/>
          </w:rPr>
          <w:fldChar w:fldCharType="separate"/>
        </w:r>
        <w:r>
          <w:rPr>
            <w:noProof/>
            <w:webHidden/>
          </w:rPr>
          <w:t>38</w:t>
        </w:r>
        <w:r>
          <w:rPr>
            <w:noProof/>
            <w:webHidden/>
          </w:rPr>
          <w:fldChar w:fldCharType="end"/>
        </w:r>
      </w:hyperlink>
    </w:p>
    <w:p w14:paraId="1FE3FD25" w14:textId="154EFFF3"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4" w:history="1">
        <w:r w:rsidRPr="00C86014">
          <w:rPr>
            <w:rStyle w:val="Hyperlink"/>
            <w:noProof/>
          </w:rPr>
          <w:t>3.14 Monitoring Publicity Produced by Collaborative Partners</w:t>
        </w:r>
        <w:r>
          <w:rPr>
            <w:noProof/>
            <w:webHidden/>
          </w:rPr>
          <w:tab/>
        </w:r>
        <w:r>
          <w:rPr>
            <w:noProof/>
            <w:webHidden/>
          </w:rPr>
          <w:fldChar w:fldCharType="begin"/>
        </w:r>
        <w:r>
          <w:rPr>
            <w:noProof/>
            <w:webHidden/>
          </w:rPr>
          <w:instrText xml:space="preserve"> PAGEREF _Toc228429504 \h </w:instrText>
        </w:r>
        <w:r>
          <w:rPr>
            <w:noProof/>
            <w:webHidden/>
          </w:rPr>
        </w:r>
        <w:r>
          <w:rPr>
            <w:noProof/>
            <w:webHidden/>
          </w:rPr>
          <w:fldChar w:fldCharType="separate"/>
        </w:r>
        <w:r>
          <w:rPr>
            <w:noProof/>
            <w:webHidden/>
          </w:rPr>
          <w:t>38</w:t>
        </w:r>
        <w:r>
          <w:rPr>
            <w:noProof/>
            <w:webHidden/>
          </w:rPr>
          <w:fldChar w:fldCharType="end"/>
        </w:r>
      </w:hyperlink>
    </w:p>
    <w:p w14:paraId="08733EB3" w14:textId="1725176F"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5" w:history="1">
        <w:r w:rsidRPr="00C86014">
          <w:rPr>
            <w:rStyle w:val="Hyperlink"/>
            <w:noProof/>
          </w:rPr>
          <w:t>3.15 Minimum Qualifications of Teaching Staff</w:t>
        </w:r>
        <w:r>
          <w:rPr>
            <w:noProof/>
            <w:webHidden/>
          </w:rPr>
          <w:tab/>
        </w:r>
        <w:r>
          <w:rPr>
            <w:noProof/>
            <w:webHidden/>
          </w:rPr>
          <w:fldChar w:fldCharType="begin"/>
        </w:r>
        <w:r>
          <w:rPr>
            <w:noProof/>
            <w:webHidden/>
          </w:rPr>
          <w:instrText xml:space="preserve"> PAGEREF _Toc228429505 \h </w:instrText>
        </w:r>
        <w:r>
          <w:rPr>
            <w:noProof/>
            <w:webHidden/>
          </w:rPr>
        </w:r>
        <w:r>
          <w:rPr>
            <w:noProof/>
            <w:webHidden/>
          </w:rPr>
          <w:fldChar w:fldCharType="separate"/>
        </w:r>
        <w:r>
          <w:rPr>
            <w:noProof/>
            <w:webHidden/>
          </w:rPr>
          <w:t>39</w:t>
        </w:r>
        <w:r>
          <w:rPr>
            <w:noProof/>
            <w:webHidden/>
          </w:rPr>
          <w:fldChar w:fldCharType="end"/>
        </w:r>
      </w:hyperlink>
    </w:p>
    <w:p w14:paraId="48390CBA" w14:textId="08A7E1D6"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6" w:history="1">
        <w:r w:rsidRPr="00C86014">
          <w:rPr>
            <w:rStyle w:val="Hyperlink"/>
            <w:noProof/>
          </w:rPr>
          <w:t>3.16 Research Qualifications and Culture for Staff at PIs</w:t>
        </w:r>
        <w:r>
          <w:rPr>
            <w:noProof/>
            <w:webHidden/>
          </w:rPr>
          <w:tab/>
        </w:r>
        <w:r>
          <w:rPr>
            <w:noProof/>
            <w:webHidden/>
          </w:rPr>
          <w:fldChar w:fldCharType="begin"/>
        </w:r>
        <w:r>
          <w:rPr>
            <w:noProof/>
            <w:webHidden/>
          </w:rPr>
          <w:instrText xml:space="preserve"> PAGEREF _Toc228429506 \h </w:instrText>
        </w:r>
        <w:r>
          <w:rPr>
            <w:noProof/>
            <w:webHidden/>
          </w:rPr>
        </w:r>
        <w:r>
          <w:rPr>
            <w:noProof/>
            <w:webHidden/>
          </w:rPr>
          <w:fldChar w:fldCharType="separate"/>
        </w:r>
        <w:r>
          <w:rPr>
            <w:noProof/>
            <w:webHidden/>
          </w:rPr>
          <w:t>39</w:t>
        </w:r>
        <w:r>
          <w:rPr>
            <w:noProof/>
            <w:webHidden/>
          </w:rPr>
          <w:fldChar w:fldCharType="end"/>
        </w:r>
      </w:hyperlink>
    </w:p>
    <w:p w14:paraId="4FAA2226" w14:textId="3A52BDBA"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7" w:history="1">
        <w:r w:rsidRPr="00C86014">
          <w:rPr>
            <w:rStyle w:val="Hyperlink"/>
            <w:noProof/>
          </w:rPr>
          <w:t>3.17 Mid-term Reviews</w:t>
        </w:r>
        <w:r>
          <w:rPr>
            <w:noProof/>
            <w:webHidden/>
          </w:rPr>
          <w:tab/>
        </w:r>
        <w:r>
          <w:rPr>
            <w:noProof/>
            <w:webHidden/>
          </w:rPr>
          <w:fldChar w:fldCharType="begin"/>
        </w:r>
        <w:r>
          <w:rPr>
            <w:noProof/>
            <w:webHidden/>
          </w:rPr>
          <w:instrText xml:space="preserve"> PAGEREF _Toc228429507 \h </w:instrText>
        </w:r>
        <w:r>
          <w:rPr>
            <w:noProof/>
            <w:webHidden/>
          </w:rPr>
        </w:r>
        <w:r>
          <w:rPr>
            <w:noProof/>
            <w:webHidden/>
          </w:rPr>
          <w:fldChar w:fldCharType="separate"/>
        </w:r>
        <w:r>
          <w:rPr>
            <w:noProof/>
            <w:webHidden/>
          </w:rPr>
          <w:t>40</w:t>
        </w:r>
        <w:r>
          <w:rPr>
            <w:noProof/>
            <w:webHidden/>
          </w:rPr>
          <w:fldChar w:fldCharType="end"/>
        </w:r>
      </w:hyperlink>
    </w:p>
    <w:p w14:paraId="4CECD8D5" w14:textId="64455133"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8" w:history="1">
        <w:r w:rsidRPr="00C86014">
          <w:rPr>
            <w:rStyle w:val="Hyperlink"/>
            <w:noProof/>
          </w:rPr>
          <w:t>3.18 Revalidation</w:t>
        </w:r>
        <w:r>
          <w:rPr>
            <w:noProof/>
            <w:webHidden/>
          </w:rPr>
          <w:tab/>
        </w:r>
        <w:r>
          <w:rPr>
            <w:noProof/>
            <w:webHidden/>
          </w:rPr>
          <w:fldChar w:fldCharType="begin"/>
        </w:r>
        <w:r>
          <w:rPr>
            <w:noProof/>
            <w:webHidden/>
          </w:rPr>
          <w:instrText xml:space="preserve"> PAGEREF _Toc228429508 \h </w:instrText>
        </w:r>
        <w:r>
          <w:rPr>
            <w:noProof/>
            <w:webHidden/>
          </w:rPr>
        </w:r>
        <w:r>
          <w:rPr>
            <w:noProof/>
            <w:webHidden/>
          </w:rPr>
          <w:fldChar w:fldCharType="separate"/>
        </w:r>
        <w:r>
          <w:rPr>
            <w:noProof/>
            <w:webHidden/>
          </w:rPr>
          <w:t>40</w:t>
        </w:r>
        <w:r>
          <w:rPr>
            <w:noProof/>
            <w:webHidden/>
          </w:rPr>
          <w:fldChar w:fldCharType="end"/>
        </w:r>
      </w:hyperlink>
    </w:p>
    <w:p w14:paraId="354732BB" w14:textId="5490EEC4" w:rsidR="008828E9" w:rsidRDefault="008828E9" w:rsidP="00A621D6">
      <w:pPr>
        <w:pStyle w:val="TOC2"/>
        <w:rPr>
          <w:rFonts w:asciiTheme="minorHAnsi" w:eastAsiaTheme="minorEastAsia" w:hAnsiTheme="minorHAnsi" w:cstheme="minorBidi"/>
          <w:noProof/>
          <w:kern w:val="2"/>
          <w:szCs w:val="24"/>
          <w14:ligatures w14:val="standardContextual"/>
        </w:rPr>
      </w:pPr>
      <w:hyperlink w:anchor="_Toc228429509" w:history="1">
        <w:r w:rsidRPr="00C86014">
          <w:rPr>
            <w:rStyle w:val="Hyperlink"/>
            <w:noProof/>
          </w:rPr>
          <w:t>3.19 Requests for Exceptions to Normal Teaching Arrangements for Collaborative Provision Partners</w:t>
        </w:r>
        <w:r>
          <w:rPr>
            <w:noProof/>
            <w:webHidden/>
          </w:rPr>
          <w:tab/>
        </w:r>
        <w:r>
          <w:rPr>
            <w:noProof/>
            <w:webHidden/>
          </w:rPr>
          <w:fldChar w:fldCharType="begin"/>
        </w:r>
        <w:r>
          <w:rPr>
            <w:noProof/>
            <w:webHidden/>
          </w:rPr>
          <w:instrText xml:space="preserve"> PAGEREF _Toc228429509 \h </w:instrText>
        </w:r>
        <w:r>
          <w:rPr>
            <w:noProof/>
            <w:webHidden/>
          </w:rPr>
        </w:r>
        <w:r>
          <w:rPr>
            <w:noProof/>
            <w:webHidden/>
          </w:rPr>
          <w:fldChar w:fldCharType="separate"/>
        </w:r>
        <w:r>
          <w:rPr>
            <w:noProof/>
            <w:webHidden/>
          </w:rPr>
          <w:t>40</w:t>
        </w:r>
        <w:r>
          <w:rPr>
            <w:noProof/>
            <w:webHidden/>
          </w:rPr>
          <w:fldChar w:fldCharType="end"/>
        </w:r>
      </w:hyperlink>
    </w:p>
    <w:p w14:paraId="0771F120" w14:textId="35678A27" w:rsidR="008828E9" w:rsidRDefault="008828E9" w:rsidP="00A621D6">
      <w:pPr>
        <w:pStyle w:val="TOC2"/>
        <w:rPr>
          <w:rStyle w:val="Hyperlink"/>
          <w:noProof/>
        </w:rPr>
      </w:pPr>
      <w:hyperlink w:anchor="_Toc228429510" w:history="1">
        <w:r w:rsidRPr="00C86014">
          <w:rPr>
            <w:rStyle w:val="Hyperlink"/>
            <w:noProof/>
          </w:rPr>
          <w:t>3.20 Exit Strategies</w:t>
        </w:r>
        <w:r>
          <w:rPr>
            <w:noProof/>
            <w:webHidden/>
          </w:rPr>
          <w:tab/>
        </w:r>
        <w:r>
          <w:rPr>
            <w:noProof/>
            <w:webHidden/>
          </w:rPr>
          <w:fldChar w:fldCharType="begin"/>
        </w:r>
        <w:r>
          <w:rPr>
            <w:noProof/>
            <w:webHidden/>
          </w:rPr>
          <w:instrText xml:space="preserve"> PAGEREF _Toc228429510 \h </w:instrText>
        </w:r>
        <w:r>
          <w:rPr>
            <w:noProof/>
            <w:webHidden/>
          </w:rPr>
        </w:r>
        <w:r>
          <w:rPr>
            <w:noProof/>
            <w:webHidden/>
          </w:rPr>
          <w:fldChar w:fldCharType="separate"/>
        </w:r>
        <w:r>
          <w:rPr>
            <w:noProof/>
            <w:webHidden/>
          </w:rPr>
          <w:t>41</w:t>
        </w:r>
        <w:r>
          <w:rPr>
            <w:noProof/>
            <w:webHidden/>
          </w:rPr>
          <w:fldChar w:fldCharType="end"/>
        </w:r>
      </w:hyperlink>
    </w:p>
    <w:p w14:paraId="06D8D76B" w14:textId="69CC1B26" w:rsidR="00621C6C" w:rsidRPr="00621C6C" w:rsidRDefault="00621C6C" w:rsidP="00C80ED0">
      <w:pPr>
        <w:spacing w:before="80" w:after="80"/>
        <w:ind w:left="198"/>
        <w:rPr>
          <w:sz w:val="24"/>
          <w:szCs w:val="24"/>
        </w:rPr>
      </w:pPr>
      <w:r w:rsidRPr="00621C6C">
        <w:rPr>
          <w:sz w:val="24"/>
          <w:szCs w:val="24"/>
        </w:rPr>
        <w:t>Appendices</w:t>
      </w:r>
    </w:p>
    <w:p w14:paraId="0894D9CC" w14:textId="3FC34657" w:rsidR="00A621D6" w:rsidRPr="006F4770" w:rsidRDefault="006F4770" w:rsidP="00A621D6">
      <w:pPr>
        <w:ind w:left="198"/>
        <w:rPr>
          <w:rStyle w:val="Hyperlink"/>
          <w:rFonts w:cs="Arial"/>
          <w:bCs/>
          <w:sz w:val="24"/>
          <w:szCs w:val="24"/>
        </w:rPr>
      </w:pPr>
      <w:r>
        <w:rPr>
          <w:rFonts w:cs="Arial"/>
          <w:bCs/>
          <w:sz w:val="24"/>
          <w:szCs w:val="24"/>
        </w:rPr>
        <w:fldChar w:fldCharType="begin"/>
      </w:r>
      <w:r>
        <w:rPr>
          <w:rFonts w:cs="Arial"/>
          <w:bCs/>
          <w:sz w:val="24"/>
          <w:szCs w:val="24"/>
        </w:rPr>
        <w:instrText>HYPERLINK  \l "App1"</w:instrText>
      </w:r>
      <w:r>
        <w:rPr>
          <w:rFonts w:cs="Arial"/>
          <w:bCs/>
          <w:sz w:val="24"/>
          <w:szCs w:val="24"/>
        </w:rPr>
      </w:r>
      <w:r>
        <w:rPr>
          <w:rFonts w:cs="Arial"/>
          <w:bCs/>
          <w:sz w:val="24"/>
          <w:szCs w:val="24"/>
        </w:rPr>
        <w:fldChar w:fldCharType="separate"/>
      </w:r>
      <w:r w:rsidR="00A621D6" w:rsidRPr="006F4770">
        <w:rPr>
          <w:rStyle w:val="Hyperlink"/>
          <w:rFonts w:cs="Arial"/>
          <w:bCs/>
          <w:sz w:val="24"/>
          <w:szCs w:val="24"/>
        </w:rPr>
        <w:t>Appendix 1 – Computing and Library Services statement on support for courses offered through Collaborative Provision arrangements</w:t>
      </w:r>
    </w:p>
    <w:p w14:paraId="5174132B" w14:textId="6E06B1EB" w:rsidR="00A621D6" w:rsidRPr="00A621D6" w:rsidRDefault="006F4770" w:rsidP="00A621D6">
      <w:pPr>
        <w:ind w:left="198"/>
        <w:rPr>
          <w:rFonts w:cs="Arial"/>
          <w:bCs/>
          <w:sz w:val="24"/>
          <w:szCs w:val="24"/>
        </w:rPr>
      </w:pPr>
      <w:r>
        <w:rPr>
          <w:rFonts w:cs="Arial"/>
          <w:bCs/>
          <w:sz w:val="24"/>
          <w:szCs w:val="24"/>
        </w:rPr>
        <w:fldChar w:fldCharType="end"/>
      </w:r>
      <w:hyperlink w:anchor="App2" w:history="1">
        <w:r w:rsidR="00A621D6" w:rsidRPr="006F4770">
          <w:rPr>
            <w:rStyle w:val="Hyperlink"/>
            <w:rFonts w:cs="Arial"/>
            <w:bCs/>
            <w:sz w:val="24"/>
            <w:szCs w:val="24"/>
          </w:rPr>
          <w:t>Appendix 2 – Collaborative Provision Business Case Form</w:t>
        </w:r>
      </w:hyperlink>
    </w:p>
    <w:p w14:paraId="6D102AF7" w14:textId="04723211" w:rsidR="00A621D6" w:rsidRPr="00A621D6" w:rsidRDefault="00A621D6" w:rsidP="00A621D6">
      <w:pPr>
        <w:ind w:left="198"/>
        <w:rPr>
          <w:rFonts w:cs="Arial"/>
          <w:bCs/>
          <w:sz w:val="24"/>
          <w:szCs w:val="24"/>
        </w:rPr>
      </w:pPr>
      <w:hyperlink w:anchor="App3" w:history="1">
        <w:r w:rsidRPr="006F4770">
          <w:rPr>
            <w:rStyle w:val="Hyperlink"/>
            <w:rFonts w:cs="Arial"/>
            <w:bCs/>
            <w:sz w:val="24"/>
            <w:szCs w:val="24"/>
          </w:rPr>
          <w:t>Appendix 3 – Low Risk Collaborative Provision Business Case Form</w:t>
        </w:r>
      </w:hyperlink>
    </w:p>
    <w:p w14:paraId="204D3779" w14:textId="47844802" w:rsidR="00A621D6" w:rsidRPr="00A621D6" w:rsidRDefault="00A621D6" w:rsidP="00A621D6">
      <w:pPr>
        <w:ind w:left="198"/>
        <w:rPr>
          <w:rFonts w:cs="Arial"/>
          <w:bCs/>
          <w:sz w:val="24"/>
          <w:szCs w:val="24"/>
        </w:rPr>
      </w:pPr>
      <w:hyperlink w:anchor="App4" w:history="1">
        <w:r w:rsidRPr="006F4770">
          <w:rPr>
            <w:rStyle w:val="Hyperlink"/>
            <w:rFonts w:cs="Arial"/>
            <w:bCs/>
            <w:sz w:val="24"/>
            <w:szCs w:val="24"/>
          </w:rPr>
          <w:t>Appendix 4 – Enterprise Taught Programme Briefing Form</w:t>
        </w:r>
      </w:hyperlink>
    </w:p>
    <w:p w14:paraId="4D55EC9B" w14:textId="6CB6B44C" w:rsidR="00A621D6" w:rsidRPr="00A621D6" w:rsidRDefault="00A621D6" w:rsidP="00A621D6">
      <w:pPr>
        <w:ind w:left="198"/>
        <w:rPr>
          <w:rFonts w:cs="Arial"/>
          <w:bCs/>
          <w:sz w:val="24"/>
          <w:szCs w:val="24"/>
        </w:rPr>
      </w:pPr>
      <w:hyperlink w:anchor="App5" w:history="1">
        <w:r w:rsidRPr="006F4770">
          <w:rPr>
            <w:rStyle w:val="Hyperlink"/>
            <w:rFonts w:cs="Arial"/>
            <w:bCs/>
            <w:sz w:val="24"/>
            <w:szCs w:val="24"/>
          </w:rPr>
          <w:t>Appendix 5 – Dual Award Cotutelle Request Proforma and Workflow</w:t>
        </w:r>
      </w:hyperlink>
    </w:p>
    <w:p w14:paraId="7462D35E" w14:textId="235A69D4" w:rsidR="00A621D6" w:rsidRPr="00A621D6" w:rsidRDefault="00A621D6" w:rsidP="00A621D6">
      <w:pPr>
        <w:ind w:left="198"/>
        <w:rPr>
          <w:rFonts w:cs="Arial"/>
          <w:bCs/>
          <w:sz w:val="24"/>
          <w:szCs w:val="24"/>
        </w:rPr>
      </w:pPr>
      <w:hyperlink w:anchor="App6" w:history="1">
        <w:r w:rsidRPr="006F4770">
          <w:rPr>
            <w:rStyle w:val="Hyperlink"/>
            <w:rFonts w:cs="Arial"/>
            <w:bCs/>
            <w:sz w:val="24"/>
            <w:szCs w:val="24"/>
          </w:rPr>
          <w:t>Appendix 6 – Single Award Cotutelle Request Proforma</w:t>
        </w:r>
      </w:hyperlink>
    </w:p>
    <w:p w14:paraId="0E53ADEB" w14:textId="5ADCD40B" w:rsidR="00A621D6" w:rsidRPr="00A621D6" w:rsidRDefault="00A621D6" w:rsidP="00A621D6">
      <w:pPr>
        <w:ind w:left="198"/>
        <w:rPr>
          <w:rFonts w:cs="Arial"/>
          <w:bCs/>
          <w:sz w:val="24"/>
          <w:szCs w:val="24"/>
        </w:rPr>
      </w:pPr>
      <w:hyperlink w:anchor="App7" w:history="1">
        <w:r w:rsidRPr="006F4770">
          <w:rPr>
            <w:rStyle w:val="Hyperlink"/>
            <w:rFonts w:cs="Arial"/>
            <w:bCs/>
            <w:sz w:val="24"/>
            <w:szCs w:val="24"/>
          </w:rPr>
          <w:t>Appendix 7 – Rationale Template for Institutional Approval Between UoH and PI</w:t>
        </w:r>
      </w:hyperlink>
    </w:p>
    <w:p w14:paraId="3B43D215" w14:textId="5D961F5C" w:rsidR="00A621D6" w:rsidRPr="00A621D6" w:rsidRDefault="00A621D6" w:rsidP="00A621D6">
      <w:pPr>
        <w:ind w:left="198"/>
        <w:rPr>
          <w:rFonts w:cs="Arial"/>
          <w:bCs/>
          <w:sz w:val="24"/>
          <w:szCs w:val="24"/>
        </w:rPr>
      </w:pPr>
      <w:hyperlink w:anchor="App8" w:history="1">
        <w:r w:rsidRPr="006F4770">
          <w:rPr>
            <w:rStyle w:val="Hyperlink"/>
            <w:rFonts w:cs="Arial"/>
            <w:bCs/>
            <w:sz w:val="24"/>
            <w:szCs w:val="24"/>
          </w:rPr>
          <w:t>Appendix 8 – Risk Assessment Form</w:t>
        </w:r>
      </w:hyperlink>
    </w:p>
    <w:p w14:paraId="33DF54EF" w14:textId="6856F6F6" w:rsidR="00A621D6" w:rsidRPr="00A621D6" w:rsidRDefault="00A621D6" w:rsidP="00A621D6">
      <w:pPr>
        <w:ind w:left="198"/>
        <w:rPr>
          <w:rFonts w:cs="Arial"/>
          <w:bCs/>
          <w:sz w:val="24"/>
          <w:szCs w:val="24"/>
        </w:rPr>
      </w:pPr>
      <w:hyperlink w:anchor="App9" w:history="1">
        <w:r w:rsidRPr="006F4770">
          <w:rPr>
            <w:rStyle w:val="Hyperlink"/>
            <w:rFonts w:cs="Arial"/>
            <w:bCs/>
            <w:sz w:val="24"/>
            <w:szCs w:val="24"/>
          </w:rPr>
          <w:t>Appendix 9 – Financial Appendix</w:t>
        </w:r>
      </w:hyperlink>
    </w:p>
    <w:p w14:paraId="19CA1E7B" w14:textId="79E950B7" w:rsidR="00A621D6" w:rsidRPr="00A621D6" w:rsidRDefault="00A621D6" w:rsidP="00A621D6">
      <w:pPr>
        <w:ind w:left="198"/>
        <w:rPr>
          <w:rFonts w:cs="Arial"/>
          <w:bCs/>
          <w:sz w:val="24"/>
          <w:szCs w:val="24"/>
        </w:rPr>
      </w:pPr>
      <w:hyperlink w:anchor="App10" w:history="1">
        <w:r w:rsidRPr="006F4770">
          <w:rPr>
            <w:rStyle w:val="Hyperlink"/>
            <w:rFonts w:cs="Arial"/>
            <w:bCs/>
            <w:sz w:val="24"/>
            <w:szCs w:val="24"/>
          </w:rPr>
          <w:t>Appendix 10 – Annual Executive Meeting Agenda Template</w:t>
        </w:r>
      </w:hyperlink>
    </w:p>
    <w:p w14:paraId="7A001D5C" w14:textId="733683A5" w:rsidR="00A621D6" w:rsidRPr="00A621D6" w:rsidRDefault="00A621D6" w:rsidP="00A621D6">
      <w:pPr>
        <w:ind w:left="198"/>
        <w:rPr>
          <w:rFonts w:cs="Arial"/>
          <w:bCs/>
          <w:sz w:val="24"/>
          <w:szCs w:val="24"/>
        </w:rPr>
      </w:pPr>
      <w:hyperlink w:anchor="App11" w:history="1">
        <w:r w:rsidRPr="006F4770">
          <w:rPr>
            <w:rStyle w:val="Hyperlink"/>
            <w:rFonts w:cs="Arial"/>
            <w:bCs/>
            <w:sz w:val="24"/>
            <w:szCs w:val="24"/>
          </w:rPr>
          <w:t>Appendix 11 – Annual Executive Meeting Minutes Template</w:t>
        </w:r>
      </w:hyperlink>
    </w:p>
    <w:p w14:paraId="717359F7" w14:textId="02C3A768" w:rsidR="00A621D6" w:rsidRPr="00A621D6" w:rsidRDefault="00A621D6" w:rsidP="00A621D6">
      <w:pPr>
        <w:ind w:left="198"/>
        <w:rPr>
          <w:rFonts w:cs="Arial"/>
          <w:bCs/>
          <w:sz w:val="24"/>
          <w:szCs w:val="24"/>
        </w:rPr>
      </w:pPr>
      <w:hyperlink w:anchor="App12" w:history="1">
        <w:r w:rsidRPr="006F4770">
          <w:rPr>
            <w:rStyle w:val="Hyperlink"/>
            <w:rFonts w:cs="Arial"/>
            <w:bCs/>
            <w:sz w:val="24"/>
            <w:szCs w:val="24"/>
          </w:rPr>
          <w:t>Appendix 12 – Exit Strategy Template</w:t>
        </w:r>
      </w:hyperlink>
    </w:p>
    <w:p w14:paraId="714F4932" w14:textId="65D668FE" w:rsidR="00A621D6" w:rsidRPr="00A621D6" w:rsidRDefault="00A621D6" w:rsidP="00A621D6">
      <w:pPr>
        <w:ind w:left="198"/>
        <w:rPr>
          <w:rFonts w:cs="Arial"/>
          <w:bCs/>
          <w:sz w:val="24"/>
          <w:szCs w:val="24"/>
        </w:rPr>
      </w:pPr>
      <w:hyperlink w:anchor="App13" w:history="1">
        <w:r w:rsidRPr="006F4770">
          <w:rPr>
            <w:rStyle w:val="Hyperlink"/>
            <w:rFonts w:cs="Arial"/>
            <w:bCs/>
            <w:sz w:val="24"/>
            <w:szCs w:val="24"/>
          </w:rPr>
          <w:t>Appendix 13 – Exit Strategy – Letter to Students Template</w:t>
        </w:r>
      </w:hyperlink>
    </w:p>
    <w:p w14:paraId="2B2EE516" w14:textId="77777777" w:rsidR="00A621D6" w:rsidRPr="00A621D6" w:rsidRDefault="00A621D6" w:rsidP="00A621D6">
      <w:pPr>
        <w:rPr>
          <w:rFonts w:eastAsiaTheme="minorEastAsia"/>
        </w:rPr>
      </w:pPr>
    </w:p>
    <w:p w14:paraId="6E994634" w14:textId="393C0D27" w:rsidR="00B42479" w:rsidRDefault="001C33F6" w:rsidP="00D44C80">
      <w:pPr>
        <w:rPr>
          <w:rFonts w:cs="Arial"/>
          <w:b/>
          <w:sz w:val="24"/>
        </w:rPr>
      </w:pPr>
      <w:r>
        <w:rPr>
          <w:rFonts w:cs="Arial"/>
          <w:b/>
          <w:sz w:val="24"/>
        </w:rPr>
        <w:fldChar w:fldCharType="end"/>
      </w:r>
    </w:p>
    <w:p w14:paraId="79CE38BD" w14:textId="77777777" w:rsidR="00E8788F" w:rsidRDefault="00E8788F" w:rsidP="00D44C80">
      <w:pPr>
        <w:rPr>
          <w:rFonts w:cs="Arial"/>
          <w:b/>
          <w:sz w:val="24"/>
        </w:rPr>
        <w:sectPr w:rsidR="00E8788F" w:rsidSect="0067630C">
          <w:headerReference w:type="default" r:id="rId17"/>
          <w:pgSz w:w="11906" w:h="16838" w:code="9"/>
          <w:pgMar w:top="1418" w:right="1134" w:bottom="1134" w:left="1134" w:header="709" w:footer="709" w:gutter="0"/>
          <w:cols w:space="708"/>
          <w:docGrid w:linePitch="360"/>
        </w:sectPr>
      </w:pPr>
    </w:p>
    <w:p w14:paraId="56AF4C2A" w14:textId="009E0222" w:rsidR="00461AA0" w:rsidRDefault="00461AA0" w:rsidP="00D44C80">
      <w:pPr>
        <w:rPr>
          <w:rFonts w:cs="Arial"/>
          <w:b/>
          <w:sz w:val="24"/>
        </w:rPr>
      </w:pPr>
    </w:p>
    <w:p w14:paraId="494151F3" w14:textId="77777777" w:rsidR="001B6EC5" w:rsidRPr="00762614" w:rsidRDefault="001B6EC5" w:rsidP="00D44C80">
      <w:pPr>
        <w:rPr>
          <w:rFonts w:cs="Arial"/>
        </w:rPr>
      </w:pPr>
    </w:p>
    <w:p w14:paraId="45EFC24C" w14:textId="77777777" w:rsidR="00461AA0" w:rsidRDefault="00461AA0" w:rsidP="00377294">
      <w:pPr>
        <w:pStyle w:val="PartHeading"/>
      </w:pPr>
      <w:bookmarkStart w:id="226" w:name="_Toc64194169"/>
      <w:bookmarkStart w:id="227" w:name="_Toc64292416"/>
      <w:r w:rsidRPr="003E7FD5">
        <w:t>Part 1</w:t>
      </w:r>
      <w:bookmarkEnd w:id="226"/>
      <w:bookmarkEnd w:id="227"/>
    </w:p>
    <w:p w14:paraId="632772A2" w14:textId="0AFBA8B5" w:rsidR="00D44C80" w:rsidRPr="003E7FD5" w:rsidRDefault="00975B73" w:rsidP="00377294">
      <w:pPr>
        <w:pStyle w:val="PartHeading"/>
      </w:pPr>
      <w:bookmarkStart w:id="228" w:name="_Toc64194170"/>
      <w:bookmarkStart w:id="229" w:name="_Toc64292417"/>
      <w:r>
        <w:t>Regulations</w:t>
      </w:r>
      <w:r w:rsidR="00F57BD6">
        <w:t xml:space="preserve"> for</w:t>
      </w:r>
      <w:r w:rsidR="00461AA0" w:rsidRPr="003E7FD5">
        <w:t xml:space="preserve"> </w:t>
      </w:r>
      <w:r w:rsidR="00E0289A">
        <w:t>N</w:t>
      </w:r>
      <w:r w:rsidR="00AE3E1A">
        <w:t xml:space="preserve">ew </w:t>
      </w:r>
      <w:r w:rsidR="00461AA0" w:rsidRPr="003E7FD5">
        <w:t>Collaborative Provision</w:t>
      </w:r>
      <w:r w:rsidR="00E0289A">
        <w:t xml:space="preserve"> I</w:t>
      </w:r>
      <w:r w:rsidR="00AE3E1A">
        <w:t>deas</w:t>
      </w:r>
      <w:bookmarkEnd w:id="228"/>
      <w:bookmarkEnd w:id="229"/>
    </w:p>
    <w:p w14:paraId="640A12D1" w14:textId="77777777" w:rsidR="00F57BD6" w:rsidRDefault="00F57BD6">
      <w:pPr>
        <w:rPr>
          <w:rFonts w:cs="Arial"/>
          <w:sz w:val="18"/>
          <w:szCs w:val="18"/>
        </w:rPr>
        <w:sectPr w:rsidR="00F57BD6" w:rsidSect="0067630C">
          <w:pgSz w:w="11906" w:h="16838" w:code="9"/>
          <w:pgMar w:top="1418" w:right="1134" w:bottom="1134" w:left="1134" w:header="709" w:footer="709" w:gutter="0"/>
          <w:cols w:space="708"/>
          <w:docGrid w:linePitch="360"/>
        </w:sectPr>
      </w:pPr>
    </w:p>
    <w:p w14:paraId="01FD177F" w14:textId="0CDE937F" w:rsidR="00B16F10" w:rsidRPr="003E7FD5" w:rsidRDefault="00A4098A" w:rsidP="00377294">
      <w:pPr>
        <w:pStyle w:val="HeadingA"/>
      </w:pPr>
      <w:bookmarkStart w:id="230" w:name="_Section_A:_DEFINITION"/>
      <w:bookmarkStart w:id="231" w:name="_Section_B:_STANDING"/>
      <w:bookmarkStart w:id="232" w:name="_Toc64194171"/>
      <w:bookmarkStart w:id="233" w:name="_Toc64292418"/>
      <w:bookmarkStart w:id="234" w:name="_Toc139965723"/>
      <w:bookmarkStart w:id="235" w:name="_Toc228429461"/>
      <w:bookmarkStart w:id="236" w:name="_Toc471747042"/>
      <w:bookmarkEnd w:id="230"/>
      <w:bookmarkEnd w:id="231"/>
      <w:r>
        <w:lastRenderedPageBreak/>
        <w:t>Part 1</w:t>
      </w:r>
      <w:r w:rsidR="00267A4D">
        <w:t xml:space="preserve"> </w:t>
      </w:r>
      <w:r w:rsidR="00EE1D3E">
        <w:t>N</w:t>
      </w:r>
      <w:r w:rsidR="00B16F10" w:rsidRPr="003E7FD5">
        <w:t>ew Collaborat</w:t>
      </w:r>
      <w:r w:rsidR="00EE1D3E">
        <w:t>ive Provision I</w:t>
      </w:r>
      <w:r w:rsidR="00B16F10" w:rsidRPr="003E7FD5">
        <w:t>deas</w:t>
      </w:r>
      <w:bookmarkEnd w:id="232"/>
      <w:bookmarkEnd w:id="233"/>
      <w:bookmarkEnd w:id="234"/>
      <w:bookmarkEnd w:id="235"/>
    </w:p>
    <w:p w14:paraId="25E3AFCD" w14:textId="77777777" w:rsidR="005109A4" w:rsidRDefault="005109A4" w:rsidP="00A86AAE">
      <w:pPr>
        <w:pStyle w:val="Zenith"/>
      </w:pPr>
      <w:r>
        <w:t>Part 1 of the Collaborative Provision Regulations operates on the basis that:</w:t>
      </w:r>
    </w:p>
    <w:p w14:paraId="2ADBFFB3" w14:textId="77777777" w:rsidR="005109A4" w:rsidRDefault="005109A4" w:rsidP="009D2B26">
      <w:pPr>
        <w:pStyle w:val="BodyText1"/>
        <w:numPr>
          <w:ilvl w:val="0"/>
          <w:numId w:val="49"/>
        </w:numPr>
      </w:pPr>
      <w:r>
        <w:t>All new collaborative provision ideas must undergo a thorough risk assessment.</w:t>
      </w:r>
    </w:p>
    <w:p w14:paraId="54ED40A8" w14:textId="77777777" w:rsidR="005109A4" w:rsidRDefault="005109A4" w:rsidP="009D2B26">
      <w:pPr>
        <w:pStyle w:val="BodyText1"/>
        <w:numPr>
          <w:ilvl w:val="0"/>
          <w:numId w:val="49"/>
        </w:numPr>
      </w:pPr>
      <w:r>
        <w:t>Academic Partnerships Board (APB) will carry out the risk assessment on behalf of the University.</w:t>
      </w:r>
    </w:p>
    <w:p w14:paraId="2CD64393" w14:textId="77777777" w:rsidR="005109A4" w:rsidRDefault="005109A4" w:rsidP="009D2B26">
      <w:pPr>
        <w:pStyle w:val="BodyText1"/>
        <w:numPr>
          <w:ilvl w:val="0"/>
          <w:numId w:val="49"/>
        </w:numPr>
      </w:pPr>
      <w:r>
        <w:t>Following approval of a new business case, relevant validation events will be held before a partner is formally approved to deliver University courses.</w:t>
      </w:r>
    </w:p>
    <w:p w14:paraId="32EB3060" w14:textId="77777777" w:rsidR="005109A4" w:rsidRDefault="005109A4" w:rsidP="009D2B26">
      <w:pPr>
        <w:pStyle w:val="BodyText1"/>
        <w:numPr>
          <w:ilvl w:val="0"/>
          <w:numId w:val="49"/>
        </w:numPr>
      </w:pPr>
      <w:r>
        <w:t>The Contract of Collaboration will address the operational elements of collaborative provision and ensure that quality assurance monitoring is carried out by the University.</w:t>
      </w:r>
    </w:p>
    <w:p w14:paraId="00555A3E" w14:textId="77777777" w:rsidR="005109A4" w:rsidRDefault="005109A4">
      <w:pPr>
        <w:rPr>
          <w:rFonts w:cs="Arial"/>
          <w:b/>
          <w:color w:val="4472C4" w:themeColor="accent5"/>
          <w:sz w:val="32"/>
        </w:rPr>
      </w:pPr>
      <w:r>
        <w:br w:type="page"/>
      </w:r>
    </w:p>
    <w:p w14:paraId="0E7CF917" w14:textId="58D50CB5" w:rsidR="004E3549" w:rsidRDefault="005D66EC" w:rsidP="009B28CA">
      <w:pPr>
        <w:pStyle w:val="HeadingB"/>
      </w:pPr>
      <w:bookmarkStart w:id="237" w:name="_Toc228429462"/>
      <w:r>
        <w:lastRenderedPageBreak/>
        <w:t xml:space="preserve">1.1 </w:t>
      </w:r>
      <w:r w:rsidR="004E3549">
        <w:t xml:space="preserve">Risk </w:t>
      </w:r>
      <w:r w:rsidR="00056C06">
        <w:t>A</w:t>
      </w:r>
      <w:r>
        <w:t>nalysis</w:t>
      </w:r>
      <w:r w:rsidR="00416118">
        <w:t xml:space="preserve"> for New Collaborative Provision Ideas</w:t>
      </w:r>
      <w:bookmarkEnd w:id="237"/>
    </w:p>
    <w:p w14:paraId="20D6B5E6" w14:textId="69C02AF2" w:rsidR="00F77A45" w:rsidRDefault="005D66EC" w:rsidP="00A86AAE">
      <w:pPr>
        <w:pStyle w:val="Zenith"/>
      </w:pPr>
      <w:r>
        <w:t xml:space="preserve">1.1.1 </w:t>
      </w:r>
      <w:r w:rsidR="00F77A45">
        <w:t xml:space="preserve">The University </w:t>
      </w:r>
      <w:r w:rsidR="00021272">
        <w:t xml:space="preserve">must </w:t>
      </w:r>
      <w:r w:rsidR="00F77A45">
        <w:t>undertake a risk analysis for any new Collaborative Provision arrangement to make sure the partnership:</w:t>
      </w:r>
    </w:p>
    <w:p w14:paraId="680CF744" w14:textId="541D3243" w:rsidR="00F77A45" w:rsidRDefault="00F77A45" w:rsidP="009D2B26">
      <w:pPr>
        <w:pStyle w:val="BodyText1"/>
        <w:numPr>
          <w:ilvl w:val="0"/>
          <w:numId w:val="7"/>
        </w:numPr>
      </w:pPr>
      <w:r>
        <w:t>Is viable</w:t>
      </w:r>
      <w:r w:rsidR="003E70E8">
        <w:t>.</w:t>
      </w:r>
    </w:p>
    <w:p w14:paraId="5476ED2E" w14:textId="3FCAC41B" w:rsidR="00F77A45" w:rsidRDefault="00F77A45" w:rsidP="009D2B26">
      <w:pPr>
        <w:pStyle w:val="BodyText1"/>
        <w:numPr>
          <w:ilvl w:val="0"/>
          <w:numId w:val="7"/>
        </w:numPr>
      </w:pPr>
      <w:r>
        <w:t>Fits with the strategic direction of the University</w:t>
      </w:r>
      <w:r w:rsidR="006168DE">
        <w:t xml:space="preserve"> (</w:t>
      </w:r>
      <w:r w:rsidR="00896E53">
        <w:t xml:space="preserve">the University </w:t>
      </w:r>
      <w:r w:rsidR="006168DE">
        <w:t xml:space="preserve">strategy map </w:t>
      </w:r>
      <w:r w:rsidR="00885416">
        <w:t xml:space="preserve">must be considered </w:t>
      </w:r>
      <w:r w:rsidR="006168DE">
        <w:t>when initial proposal</w:t>
      </w:r>
      <w:r w:rsidR="00885416">
        <w:t>s are created</w:t>
      </w:r>
      <w:r w:rsidR="006168DE">
        <w:t>)</w:t>
      </w:r>
      <w:r w:rsidR="003E70E8">
        <w:t>.</w:t>
      </w:r>
    </w:p>
    <w:p w14:paraId="7175D2C0" w14:textId="77777777" w:rsidR="00F77A45" w:rsidRDefault="00F77A45" w:rsidP="009D2B26">
      <w:pPr>
        <w:pStyle w:val="BodyText1"/>
        <w:numPr>
          <w:ilvl w:val="0"/>
          <w:numId w:val="7"/>
        </w:numPr>
        <w:spacing w:after="120"/>
        <w:ind w:left="357" w:hanging="357"/>
      </w:pPr>
      <w:r>
        <w:t>Will not cause harm to the University’s reputation.</w:t>
      </w:r>
    </w:p>
    <w:p w14:paraId="5023162C" w14:textId="7009F0AB" w:rsidR="00F77A45" w:rsidRDefault="005D66EC" w:rsidP="00F77A45">
      <w:pPr>
        <w:pStyle w:val="BodyText1"/>
      </w:pPr>
      <w:r>
        <w:t xml:space="preserve">1.1.2 </w:t>
      </w:r>
      <w:r w:rsidR="00FA3004">
        <w:t>Before e</w:t>
      </w:r>
      <w:r w:rsidR="00F77A45">
        <w:t xml:space="preserve">ach </w:t>
      </w:r>
      <w:r w:rsidR="00F26F73">
        <w:t xml:space="preserve">new </w:t>
      </w:r>
      <w:r w:rsidR="00F77A45">
        <w:t>Collaborative Provision</w:t>
      </w:r>
      <w:r w:rsidR="00FA3004">
        <w:t xml:space="preserve"> idea</w:t>
      </w:r>
      <w:r w:rsidR="00F77A45">
        <w:t xml:space="preserve"> </w:t>
      </w:r>
      <w:r w:rsidR="00FA3004">
        <w:t>c</w:t>
      </w:r>
      <w:r w:rsidR="00F77C5E">
        <w:t>an proceed to validation</w:t>
      </w:r>
      <w:r w:rsidR="00FA3004">
        <w:t xml:space="preserve"> it must</w:t>
      </w:r>
      <w:r w:rsidR="00F77A45">
        <w:t>:</w:t>
      </w:r>
    </w:p>
    <w:p w14:paraId="6D166ABA" w14:textId="60D21E24" w:rsidR="00F77A45" w:rsidRDefault="00FA3004" w:rsidP="009D2B26">
      <w:pPr>
        <w:pStyle w:val="BodyText1"/>
        <w:numPr>
          <w:ilvl w:val="0"/>
          <w:numId w:val="48"/>
        </w:numPr>
      </w:pPr>
      <w:r>
        <w:t xml:space="preserve">Have </w:t>
      </w:r>
      <w:r w:rsidR="00F77A45">
        <w:t xml:space="preserve">Dean’s </w:t>
      </w:r>
      <w:r w:rsidR="006E2E4C">
        <w:t xml:space="preserve">written </w:t>
      </w:r>
      <w:r w:rsidR="00F77A45">
        <w:t>approval of the outline idea</w:t>
      </w:r>
      <w:r w:rsidR="003E70E8">
        <w:t>.</w:t>
      </w:r>
    </w:p>
    <w:p w14:paraId="4ED659A2" w14:textId="77DB3F37" w:rsidR="0094448F" w:rsidRDefault="00FA3004" w:rsidP="009D2B26">
      <w:pPr>
        <w:pStyle w:val="BodyText1"/>
        <w:numPr>
          <w:ilvl w:val="0"/>
          <w:numId w:val="48"/>
        </w:numPr>
      </w:pPr>
      <w:r>
        <w:t>Have i</w:t>
      </w:r>
      <w:r w:rsidR="00F77A45">
        <w:t xml:space="preserve">ndicative </w:t>
      </w:r>
      <w:r w:rsidR="00994373">
        <w:t>Pro Vice-Chancellor (Teaching and Learning) and Deputy Vice-Chancellor</w:t>
      </w:r>
      <w:r w:rsidR="00F77A45">
        <w:t xml:space="preserve"> approval of the outline idea</w:t>
      </w:r>
      <w:r w:rsidR="003E70E8">
        <w:t>.</w:t>
      </w:r>
    </w:p>
    <w:p w14:paraId="2DA3B4AD" w14:textId="31150FA7" w:rsidR="00F77A45" w:rsidRDefault="0094448F" w:rsidP="009D2B26">
      <w:pPr>
        <w:pStyle w:val="BodyText1"/>
        <w:numPr>
          <w:ilvl w:val="0"/>
          <w:numId w:val="48"/>
        </w:numPr>
      </w:pPr>
      <w:r>
        <w:t>Be supported by a b</w:t>
      </w:r>
      <w:r w:rsidR="00F77A45">
        <w:t xml:space="preserve">usiness case </w:t>
      </w:r>
      <w:r>
        <w:t xml:space="preserve">which has been </w:t>
      </w:r>
      <w:r w:rsidR="00F77A45">
        <w:t>approv</w:t>
      </w:r>
      <w:r>
        <w:t>ed</w:t>
      </w:r>
      <w:r w:rsidR="00F77A45">
        <w:t xml:space="preserve"> via Academic Partnerships Board (APB)</w:t>
      </w:r>
      <w:r w:rsidR="003E70E8">
        <w:t>.</w:t>
      </w:r>
    </w:p>
    <w:p w14:paraId="66A2DAFF" w14:textId="733A47E8" w:rsidR="00F77A45" w:rsidRDefault="009D0703" w:rsidP="00A86AAE">
      <w:pPr>
        <w:pStyle w:val="Zenith"/>
      </w:pPr>
      <w:r>
        <w:t xml:space="preserve">1.1.3 </w:t>
      </w:r>
      <w:r w:rsidR="00720BC9">
        <w:t xml:space="preserve">The Reviews and Partnerships team </w:t>
      </w:r>
      <w:r w:rsidR="00832B30">
        <w:t>(</w:t>
      </w:r>
      <w:hyperlink r:id="rId18" w:history="1">
        <w:r w:rsidR="00832B30" w:rsidRPr="00066DF1">
          <w:rPr>
            <w:rStyle w:val="Hyperlink"/>
          </w:rPr>
          <w:t>reviewsandpartnerships@hud.ac.uk</w:t>
        </w:r>
      </w:hyperlink>
      <w:r w:rsidR="00832B30">
        <w:t xml:space="preserve">) </w:t>
      </w:r>
      <w:r w:rsidR="00720BC9">
        <w:t>must be included in</w:t>
      </w:r>
      <w:r w:rsidR="00E845DE">
        <w:t xml:space="preserve"> any correspondence about a new collaborative provision arrangement</w:t>
      </w:r>
      <w:r w:rsidR="0013070D">
        <w:t xml:space="preserve"> </w:t>
      </w:r>
      <w:r w:rsidR="009E1D9E">
        <w:t>from</w:t>
      </w:r>
      <w:r w:rsidR="004E6414">
        <w:t xml:space="preserve"> the initial stages onwards</w:t>
      </w:r>
      <w:r w:rsidR="00E845DE">
        <w:t>.</w:t>
      </w:r>
    </w:p>
    <w:p w14:paraId="5B44CFC9" w14:textId="4786D6C0" w:rsidR="00125363" w:rsidRPr="003619EA" w:rsidRDefault="009D0703" w:rsidP="009B28CA">
      <w:pPr>
        <w:pStyle w:val="HeadingB"/>
      </w:pPr>
      <w:bookmarkStart w:id="238" w:name="_Toc228429463"/>
      <w:r>
        <w:t xml:space="preserve">1.2 </w:t>
      </w:r>
      <w:r w:rsidR="00125363" w:rsidRPr="003619EA">
        <w:t xml:space="preserve">Initial </w:t>
      </w:r>
      <w:r w:rsidR="00E11F61">
        <w:t>P</w:t>
      </w:r>
      <w:r w:rsidR="00125363" w:rsidRPr="003619EA">
        <w:t>roposals</w:t>
      </w:r>
      <w:bookmarkEnd w:id="238"/>
    </w:p>
    <w:p w14:paraId="52E1C53B" w14:textId="77777777" w:rsidR="00DC35F5" w:rsidRDefault="009D0703" w:rsidP="00A86AAE">
      <w:pPr>
        <w:pStyle w:val="Zenith"/>
      </w:pPr>
      <w:r>
        <w:t xml:space="preserve">1.2.1 </w:t>
      </w:r>
      <w:r w:rsidR="00125363">
        <w:t xml:space="preserve">Initial proposals must </w:t>
      </w:r>
      <w:r w:rsidR="00B572BE">
        <w:t>indicate</w:t>
      </w:r>
      <w:r w:rsidR="00125363">
        <w:t xml:space="preserve"> the type of collaborati</w:t>
      </w:r>
      <w:r w:rsidR="00B572BE">
        <w:t>ve provision arrangement</w:t>
      </w:r>
      <w:r w:rsidR="00AD58D7">
        <w:t xml:space="preserve"> </w:t>
      </w:r>
      <w:r w:rsidR="00504267">
        <w:t xml:space="preserve">the school plans to </w:t>
      </w:r>
      <w:r w:rsidR="00AD58D7">
        <w:t>deliver</w:t>
      </w:r>
      <w:r w:rsidR="00DC35F5">
        <w:t>.</w:t>
      </w:r>
    </w:p>
    <w:p w14:paraId="7099D6E7" w14:textId="0846FFFD" w:rsidR="00125363" w:rsidRDefault="00275122" w:rsidP="00A86AAE">
      <w:pPr>
        <w:pStyle w:val="Zenith"/>
      </w:pPr>
      <w:r>
        <w:t>1.2.</w:t>
      </w:r>
      <w:r w:rsidR="00B8569B">
        <w:t>2</w:t>
      </w:r>
      <w:r>
        <w:t xml:space="preserve"> The types of collaborative provision recognised by the University are </w:t>
      </w:r>
      <w:r w:rsidR="007A2836">
        <w:t>described below</w:t>
      </w:r>
      <w:r w:rsidR="00125363">
        <w:t>:</w:t>
      </w:r>
    </w:p>
    <w:p w14:paraId="58D65E5E" w14:textId="77777777" w:rsidR="00125363" w:rsidRDefault="00125363" w:rsidP="009D2B26">
      <w:pPr>
        <w:pStyle w:val="BodyText1"/>
        <w:numPr>
          <w:ilvl w:val="0"/>
          <w:numId w:val="18"/>
        </w:numPr>
      </w:pPr>
      <w:r w:rsidRPr="009B28CA">
        <w:rPr>
          <w:b/>
          <w:bCs/>
        </w:rPr>
        <w:t>Franchised collaborative provision</w:t>
      </w:r>
      <w:r>
        <w:t xml:space="preserve"> – where the partner is approved to teach a course already validated for on-campus delivery. The validation event considers the ability of the partner to deliver University course content and the strategic alignment of the partner to the University strategy.</w:t>
      </w:r>
    </w:p>
    <w:p w14:paraId="32EF1F21" w14:textId="77777777" w:rsidR="00125363" w:rsidRDefault="00125363" w:rsidP="009D2B26">
      <w:pPr>
        <w:pStyle w:val="BodyText1"/>
        <w:numPr>
          <w:ilvl w:val="0"/>
          <w:numId w:val="18"/>
        </w:numPr>
      </w:pPr>
      <w:r w:rsidRPr="009B28CA">
        <w:rPr>
          <w:b/>
          <w:bCs/>
        </w:rPr>
        <w:t>Designed and delivered collaborative provision</w:t>
      </w:r>
      <w:r>
        <w:t xml:space="preserve"> – where the University validates a course which is the intellectual property of a partner for delivery at the partner. To note that usually designed and delivered courses will not need tier 1 or tier 2 validations as all aspects can be addressed by a collaborative provision validation.</w:t>
      </w:r>
    </w:p>
    <w:p w14:paraId="3CA4B338" w14:textId="36140808" w:rsidR="00125363" w:rsidRDefault="00125363" w:rsidP="009D2B26">
      <w:pPr>
        <w:pStyle w:val="BodyText1"/>
        <w:numPr>
          <w:ilvl w:val="0"/>
          <w:numId w:val="18"/>
        </w:numPr>
      </w:pPr>
      <w:r w:rsidRPr="009B28CA">
        <w:rPr>
          <w:b/>
          <w:bCs/>
        </w:rPr>
        <w:t>Off-campus Delivery of University Provision Led by University Staff (ODUPLUS)</w:t>
      </w:r>
      <w:r>
        <w:t xml:space="preserve"> – where University staff travel to a partner to deliver a </w:t>
      </w:r>
      <w:r w:rsidR="00DF1661">
        <w:t>University</w:t>
      </w:r>
      <w:r>
        <w:t xml:space="preserve"> course usually via block delivery</w:t>
      </w:r>
      <w:r w:rsidR="00984E57">
        <w:t xml:space="preserve"> and continue to support the students remotely</w:t>
      </w:r>
      <w:r>
        <w:t>.</w:t>
      </w:r>
      <w:r w:rsidR="00BE1E22">
        <w:t xml:space="preserve"> The partner provides some support to students</w:t>
      </w:r>
      <w:r w:rsidR="00EA01AB">
        <w:t xml:space="preserve"> in th</w:t>
      </w:r>
      <w:r w:rsidR="00631E26">
        <w:t>e form of library and computing facilities, administrative, promotional or mar</w:t>
      </w:r>
      <w:r w:rsidR="00DD77F6">
        <w:t>keting.</w:t>
      </w:r>
      <w:r w:rsidR="00DD77F6" w:rsidRPr="00DD77F6">
        <w:rPr>
          <w:rFonts w:ascii="Segoe UI" w:hAnsi="Segoe UI" w:cs="Segoe UI"/>
          <w:color w:val="0A0A0B"/>
          <w:sz w:val="20"/>
          <w:shd w:val="clear" w:color="auto" w:fill="FFFFFF"/>
        </w:rPr>
        <w:t xml:space="preserve"> </w:t>
      </w:r>
      <w:r w:rsidR="00DD77F6" w:rsidRPr="00DD77F6">
        <w:t>The proportion of teaching by University staff must constitute at least one third of the total taught delivery for each module</w:t>
      </w:r>
      <w:r w:rsidR="00DD77F6">
        <w:t>.</w:t>
      </w:r>
    </w:p>
    <w:p w14:paraId="3B26D1CA" w14:textId="344ABB1A" w:rsidR="00F15802" w:rsidRDefault="004455FE" w:rsidP="009D2B26">
      <w:pPr>
        <w:pStyle w:val="BodyText1"/>
        <w:numPr>
          <w:ilvl w:val="0"/>
          <w:numId w:val="18"/>
        </w:numPr>
      </w:pPr>
      <w:r>
        <w:rPr>
          <w:b/>
          <w:bCs/>
        </w:rPr>
        <w:t xml:space="preserve">Flying faculty </w:t>
      </w:r>
      <w:r w:rsidRPr="009B28CA">
        <w:t>–</w:t>
      </w:r>
      <w:r>
        <w:t xml:space="preserve"> where a </w:t>
      </w:r>
      <w:r w:rsidR="004571C5" w:rsidRPr="004571C5">
        <w:t>course validated by the University is taught and supported wholly by University staff but is delivered at an off-campus location. The partner will not be involved in the support of student learning or its administration. Normally these courses are associated with the partner’s CPD processes. Flying Faculty may be deemed to be lower risk provision if the course is a closed course (i.e. it is not available for open recruitment beyond students from a particular known partner) and is a once-only delivery.</w:t>
      </w:r>
    </w:p>
    <w:p w14:paraId="166A8A95" w14:textId="61CE302C" w:rsidR="004571C5" w:rsidRDefault="0002515D" w:rsidP="009D2B26">
      <w:pPr>
        <w:pStyle w:val="BodyText1"/>
        <w:numPr>
          <w:ilvl w:val="0"/>
          <w:numId w:val="18"/>
        </w:numPr>
      </w:pPr>
      <w:r>
        <w:rPr>
          <w:b/>
          <w:bCs/>
        </w:rPr>
        <w:lastRenderedPageBreak/>
        <w:t xml:space="preserve">Cotutelle (Single Award) </w:t>
      </w:r>
      <w:r w:rsidRPr="009B28CA">
        <w:t>–</w:t>
      </w:r>
      <w:r>
        <w:t xml:space="preserve"> </w:t>
      </w:r>
      <w:r w:rsidRPr="0002515D">
        <w:t>An agreement on joint supervision at doctoral degree level, leading to a single award from the University.</w:t>
      </w:r>
    </w:p>
    <w:p w14:paraId="07F3F230" w14:textId="77E0BE53" w:rsidR="0002515D" w:rsidRDefault="0002515D" w:rsidP="009D2B26">
      <w:pPr>
        <w:pStyle w:val="BodyText1"/>
        <w:numPr>
          <w:ilvl w:val="0"/>
          <w:numId w:val="18"/>
        </w:numPr>
      </w:pPr>
      <w:r w:rsidRPr="009B28CA">
        <w:rPr>
          <w:b/>
          <w:bCs/>
        </w:rPr>
        <w:t>Cotutelle (Dual Award</w:t>
      </w:r>
      <w:r w:rsidR="001E54B8" w:rsidRPr="009B28CA">
        <w:rPr>
          <w:b/>
          <w:bCs/>
        </w:rPr>
        <w:t xml:space="preserve">) </w:t>
      </w:r>
      <w:r w:rsidR="001E54B8">
        <w:t xml:space="preserve">– </w:t>
      </w:r>
      <w:r w:rsidR="00255FD4" w:rsidRPr="00255FD4">
        <w:t>An agreement on joint supervision at doctoral degree level, leading to an award being issued from each University involved in the supervision.</w:t>
      </w:r>
    </w:p>
    <w:p w14:paraId="54125436" w14:textId="425A5A0A" w:rsidR="00255FD4" w:rsidRDefault="00255FD4" w:rsidP="009D2B26">
      <w:pPr>
        <w:pStyle w:val="BodyText1"/>
        <w:numPr>
          <w:ilvl w:val="0"/>
          <w:numId w:val="18"/>
        </w:numPr>
      </w:pPr>
      <w:r w:rsidRPr="009B28CA">
        <w:rPr>
          <w:b/>
          <w:bCs/>
        </w:rPr>
        <w:t>Joint Awards</w:t>
      </w:r>
      <w:r w:rsidR="00324C6C" w:rsidRPr="009B28CA">
        <w:rPr>
          <w:b/>
          <w:bCs/>
        </w:rPr>
        <w:t xml:space="preserve"> </w:t>
      </w:r>
      <w:r w:rsidR="00324C6C">
        <w:t xml:space="preserve">– </w:t>
      </w:r>
      <w:r w:rsidR="00324C6C" w:rsidRPr="00324C6C">
        <w:t>A joint award is a single course devised and delivered jointly between two or more institutions and leading to the conferment of a single award in the name of all partners. Arrangements for the validation of joint awards are detailed separately in this Handbook.</w:t>
      </w:r>
    </w:p>
    <w:p w14:paraId="66356745" w14:textId="08147FD1" w:rsidR="00324C6C" w:rsidRDefault="00324C6C" w:rsidP="009D2B26">
      <w:pPr>
        <w:pStyle w:val="BodyText1"/>
        <w:numPr>
          <w:ilvl w:val="0"/>
          <w:numId w:val="18"/>
        </w:numPr>
      </w:pPr>
      <w:r w:rsidRPr="009B28CA">
        <w:rPr>
          <w:b/>
          <w:bCs/>
        </w:rPr>
        <w:t xml:space="preserve">Articulation </w:t>
      </w:r>
      <w:r>
        <w:t xml:space="preserve">– </w:t>
      </w:r>
      <w:r w:rsidR="00355BEE" w:rsidRPr="00355BEE">
        <w:t>whereby the University and an external institution enter into a formal joint agreement to confirm that the learning outcomes and standards required for the award of University credit can be satisfactorily demonstrated through successful completion of the external institution’s own award or credit. Such an agreement would allow entry to an identified University award with advanced standing.</w:t>
      </w:r>
    </w:p>
    <w:p w14:paraId="22C0F2D3" w14:textId="0149400E" w:rsidR="00355BEE" w:rsidRDefault="00C91889" w:rsidP="009D2B26">
      <w:pPr>
        <w:pStyle w:val="BodyText1"/>
        <w:numPr>
          <w:ilvl w:val="0"/>
          <w:numId w:val="18"/>
        </w:numPr>
        <w:spacing w:after="160"/>
        <w:ind w:left="357" w:hanging="357"/>
      </w:pPr>
      <w:r>
        <w:rPr>
          <w:b/>
          <w:bCs/>
        </w:rPr>
        <w:t xml:space="preserve">Dual awards </w:t>
      </w:r>
      <w:r w:rsidRPr="009B28CA">
        <w:t>–</w:t>
      </w:r>
      <w:r>
        <w:t xml:space="preserve"> Where the University </w:t>
      </w:r>
      <w:r w:rsidR="00DC35F5" w:rsidRPr="00DC35F5">
        <w:t>may collaborate with another higher education institution in devising a course of studies leading to an award from each institution.</w:t>
      </w:r>
      <w:r w:rsidR="00DC35F5">
        <w:t xml:space="preserve"> </w:t>
      </w:r>
      <w:r w:rsidR="00DC35F5" w:rsidRPr="00DC35F5">
        <w:t>The arrangements for the validation and evaluation of such courses will be subject to the approval of the Senate and must be designed to safeguard the standards of the University’s awards.</w:t>
      </w:r>
    </w:p>
    <w:p w14:paraId="165066C7" w14:textId="2B2143E3" w:rsidR="001B4D99" w:rsidRDefault="001F16EF" w:rsidP="00A86AAE">
      <w:pPr>
        <w:pStyle w:val="Zenith"/>
      </w:pPr>
      <w:r>
        <w:t>1.2.</w:t>
      </w:r>
      <w:r w:rsidR="00B8569B">
        <w:t>3</w:t>
      </w:r>
      <w:r w:rsidR="00BB08A6">
        <w:t xml:space="preserve"> </w:t>
      </w:r>
      <w:r w:rsidR="00C175E9">
        <w:t xml:space="preserve">All </w:t>
      </w:r>
      <w:r w:rsidR="007A2836">
        <w:t xml:space="preserve">initial proposal </w:t>
      </w:r>
      <w:r w:rsidR="00C175E9">
        <w:t xml:space="preserve">approvals must be forwarded to the Reviews and Partnerships </w:t>
      </w:r>
      <w:r w:rsidR="003E6D6D">
        <w:t>t</w:t>
      </w:r>
      <w:r w:rsidR="00C175E9">
        <w:t>eam</w:t>
      </w:r>
      <w:r w:rsidR="00A03359">
        <w:t xml:space="preserve"> so that a complete record of any new part</w:t>
      </w:r>
      <w:r w:rsidR="006329B3">
        <w:t>nership can be created and retained</w:t>
      </w:r>
      <w:r w:rsidR="007A2836">
        <w:t xml:space="preserve"> centrally</w:t>
      </w:r>
      <w:r w:rsidR="00FE152B">
        <w:t xml:space="preserve">. </w:t>
      </w:r>
    </w:p>
    <w:p w14:paraId="088FD184" w14:textId="57ECEB6A" w:rsidR="00990FDE" w:rsidRDefault="001B4D99" w:rsidP="00A86AAE">
      <w:pPr>
        <w:pStyle w:val="Zenith"/>
      </w:pPr>
      <w:r>
        <w:t>1.2.</w:t>
      </w:r>
      <w:r w:rsidR="00B8569B">
        <w:t>4</w:t>
      </w:r>
      <w:r>
        <w:t xml:space="preserve"> </w:t>
      </w:r>
      <w:r w:rsidR="000472C3">
        <w:t xml:space="preserve">Business cases </w:t>
      </w:r>
      <w:r w:rsidR="00E11F61">
        <w:t>should</w:t>
      </w:r>
      <w:r w:rsidR="000472C3">
        <w:t xml:space="preserve"> only be created </w:t>
      </w:r>
      <w:r w:rsidR="00FE152B">
        <w:t>once</w:t>
      </w:r>
      <w:r w:rsidR="00D93CF8">
        <w:t xml:space="preserve"> the P</w:t>
      </w:r>
      <w:r w:rsidR="00804721">
        <w:t xml:space="preserve">ro </w:t>
      </w:r>
      <w:r w:rsidR="00D93CF8">
        <w:t>V</w:t>
      </w:r>
      <w:r w:rsidR="00804721">
        <w:t>ice-</w:t>
      </w:r>
      <w:r w:rsidR="00D93CF8">
        <w:t>C</w:t>
      </w:r>
      <w:r w:rsidR="00804721">
        <w:t>hancellor</w:t>
      </w:r>
      <w:r w:rsidR="00D93CF8">
        <w:t xml:space="preserve"> (T</w:t>
      </w:r>
      <w:r w:rsidR="00A83591">
        <w:t xml:space="preserve">eaching and </w:t>
      </w:r>
      <w:r w:rsidR="00D93CF8">
        <w:t>L</w:t>
      </w:r>
      <w:r w:rsidR="00A83591">
        <w:t>earning</w:t>
      </w:r>
      <w:r w:rsidR="00D93CF8">
        <w:t xml:space="preserve">) and Deputy </w:t>
      </w:r>
      <w:r w:rsidR="00E11F61">
        <w:t>Vice</w:t>
      </w:r>
      <w:r w:rsidR="00994373">
        <w:t>-</w:t>
      </w:r>
      <w:r w:rsidR="00E11F61">
        <w:t>Chancellor have given indicative approval.</w:t>
      </w:r>
    </w:p>
    <w:p w14:paraId="39A2D5F4" w14:textId="77777777" w:rsidR="00A83591" w:rsidRPr="00871E23" w:rsidRDefault="00A83591" w:rsidP="00A83591">
      <w:pPr>
        <w:pStyle w:val="HeadingB"/>
      </w:pPr>
      <w:bookmarkStart w:id="239" w:name="_Toc228429464"/>
      <w:r>
        <w:t xml:space="preserve">1.3 </w:t>
      </w:r>
      <w:r w:rsidRPr="00871E23">
        <w:t xml:space="preserve">Initial Visit </w:t>
      </w:r>
      <w:r>
        <w:t>to a</w:t>
      </w:r>
      <w:r w:rsidRPr="00871E23">
        <w:t xml:space="preserve"> Potential New PI</w:t>
      </w:r>
      <w:bookmarkEnd w:id="239"/>
    </w:p>
    <w:p w14:paraId="36F6C111" w14:textId="0CED33D7" w:rsidR="00A83591" w:rsidRDefault="00BB08A6" w:rsidP="00A86AAE">
      <w:pPr>
        <w:pStyle w:val="Zenith"/>
      </w:pPr>
      <w:r>
        <w:t xml:space="preserve">1.3.1 </w:t>
      </w:r>
      <w:r w:rsidR="00A83591">
        <w:t>Once indicative approval for a new partnership</w:t>
      </w:r>
      <w:r w:rsidR="00BD70F1">
        <w:t xml:space="preserve"> is gained</w:t>
      </w:r>
      <w:r w:rsidR="00A83591">
        <w:t xml:space="preserve">, </w:t>
      </w:r>
      <w:r w:rsidR="00BD70F1">
        <w:t>the school</w:t>
      </w:r>
      <w:r w:rsidR="00A83591">
        <w:t xml:space="preserve"> should then visit any potential new partner institution</w:t>
      </w:r>
      <w:r w:rsidR="001A4EE7">
        <w:t xml:space="preserve"> ahead of completing the business case</w:t>
      </w:r>
      <w:r w:rsidR="00E21342">
        <w:t>, if this has not already been done</w:t>
      </w:r>
      <w:r w:rsidR="00A83591">
        <w:t xml:space="preserve">. </w:t>
      </w:r>
    </w:p>
    <w:p w14:paraId="52A49186" w14:textId="091E8ADB" w:rsidR="00A83591" w:rsidRPr="001F7FC0" w:rsidRDefault="00BB08A6" w:rsidP="00A86AAE">
      <w:pPr>
        <w:pStyle w:val="Zenith"/>
        <w:rPr>
          <w:szCs w:val="24"/>
        </w:rPr>
      </w:pPr>
      <w:r>
        <w:rPr>
          <w:szCs w:val="24"/>
        </w:rPr>
        <w:t xml:space="preserve">1.3.2 </w:t>
      </w:r>
      <w:r w:rsidR="00A83591" w:rsidRPr="001F7FC0">
        <w:rPr>
          <w:szCs w:val="24"/>
        </w:rPr>
        <w:t>The in</w:t>
      </w:r>
      <w:r w:rsidR="00946FFA">
        <w:rPr>
          <w:szCs w:val="24"/>
        </w:rPr>
        <w:t>iti</w:t>
      </w:r>
      <w:r w:rsidR="00A83591" w:rsidRPr="001F7FC0">
        <w:rPr>
          <w:szCs w:val="24"/>
        </w:rPr>
        <w:t>al visit</w:t>
      </w:r>
      <w:r w:rsidR="001A4EE7">
        <w:rPr>
          <w:szCs w:val="24"/>
        </w:rPr>
        <w:t xml:space="preserve"> must address</w:t>
      </w:r>
      <w:r w:rsidR="00A83591" w:rsidRPr="001F7FC0">
        <w:rPr>
          <w:szCs w:val="24"/>
        </w:rPr>
        <w:t>:</w:t>
      </w:r>
    </w:p>
    <w:p w14:paraId="0E6F9753" w14:textId="77777777" w:rsidR="00A83591" w:rsidRPr="00FD46C6" w:rsidRDefault="00A83591" w:rsidP="009D2B26">
      <w:pPr>
        <w:pStyle w:val="ListParagraph"/>
        <w:numPr>
          <w:ilvl w:val="0"/>
          <w:numId w:val="17"/>
        </w:numPr>
        <w:spacing w:before="120" w:after="160"/>
        <w:ind w:left="357" w:hanging="357"/>
        <w:outlineLvl w:val="2"/>
        <w:rPr>
          <w:rFonts w:cs="Arial"/>
          <w:sz w:val="24"/>
          <w:szCs w:val="24"/>
        </w:rPr>
      </w:pPr>
      <w:r w:rsidRPr="00FD46C6">
        <w:rPr>
          <w:rFonts w:cs="Arial"/>
          <w:b/>
          <w:bCs/>
          <w:color w:val="000000" w:themeColor="text1"/>
          <w:sz w:val="24"/>
          <w:szCs w:val="24"/>
        </w:rPr>
        <w:t>Premises Suitability:</w:t>
      </w:r>
      <w:r w:rsidRPr="00FD46C6">
        <w:rPr>
          <w:rFonts w:cs="Arial"/>
          <w:color w:val="000000" w:themeColor="text1"/>
          <w:sz w:val="24"/>
          <w:szCs w:val="24"/>
        </w:rPr>
        <w:t xml:space="preserve"> </w:t>
      </w:r>
      <w:r w:rsidRPr="00FD46C6">
        <w:rPr>
          <w:rFonts w:cs="Arial"/>
          <w:sz w:val="24"/>
          <w:szCs w:val="24"/>
        </w:rPr>
        <w:t>Ensure the premises are suitable for delivering the proposed courses.</w:t>
      </w:r>
    </w:p>
    <w:p w14:paraId="6A0D163A" w14:textId="77777777" w:rsidR="00A83591" w:rsidRPr="00FD46C6" w:rsidRDefault="00A83591" w:rsidP="009D2B26">
      <w:pPr>
        <w:pStyle w:val="ListParagraph"/>
        <w:numPr>
          <w:ilvl w:val="0"/>
          <w:numId w:val="17"/>
        </w:numPr>
        <w:spacing w:before="240" w:after="160"/>
        <w:outlineLvl w:val="2"/>
        <w:rPr>
          <w:rFonts w:cs="Arial"/>
          <w:sz w:val="24"/>
          <w:szCs w:val="24"/>
        </w:rPr>
      </w:pPr>
      <w:r w:rsidRPr="00FD46C6">
        <w:rPr>
          <w:rFonts w:cs="Arial"/>
          <w:b/>
          <w:bCs/>
          <w:sz w:val="24"/>
          <w:szCs w:val="24"/>
        </w:rPr>
        <w:t>Student Experience:</w:t>
      </w:r>
      <w:r w:rsidRPr="00FD46C6">
        <w:rPr>
          <w:rFonts w:cs="Arial"/>
          <w:sz w:val="24"/>
          <w:szCs w:val="24"/>
        </w:rPr>
        <w:t xml:space="preserve"> Confirm that the institution can provide students with an experience and support equivalent to what they would receive on campus.</w:t>
      </w:r>
    </w:p>
    <w:p w14:paraId="131AAF6D" w14:textId="77777777" w:rsidR="00A83591" w:rsidRPr="00FD46C6" w:rsidRDefault="00A83591" w:rsidP="009D2B26">
      <w:pPr>
        <w:pStyle w:val="ListParagraph"/>
        <w:numPr>
          <w:ilvl w:val="0"/>
          <w:numId w:val="17"/>
        </w:numPr>
        <w:spacing w:before="240" w:after="160"/>
        <w:outlineLvl w:val="2"/>
        <w:rPr>
          <w:rFonts w:cs="Arial"/>
          <w:sz w:val="24"/>
          <w:szCs w:val="24"/>
        </w:rPr>
      </w:pPr>
      <w:r w:rsidRPr="00FD46C6">
        <w:rPr>
          <w:rFonts w:cs="Arial"/>
          <w:b/>
          <w:bCs/>
          <w:sz w:val="24"/>
          <w:szCs w:val="24"/>
        </w:rPr>
        <w:t>Compliance with Laws and Regulations:</w:t>
      </w:r>
      <w:r w:rsidRPr="00FD46C6">
        <w:rPr>
          <w:rFonts w:cs="Arial"/>
          <w:sz w:val="24"/>
          <w:szCs w:val="24"/>
        </w:rPr>
        <w:t xml:space="preserve"> Verify that facilities comply with applicable laws, including health and safety, accessibility, and other relevant regulations.</w:t>
      </w:r>
    </w:p>
    <w:p w14:paraId="01C8A1D9" w14:textId="2EDF2F1C" w:rsidR="00A83591" w:rsidRPr="00FD46C6" w:rsidRDefault="00A83591" w:rsidP="009D2B26">
      <w:pPr>
        <w:pStyle w:val="ListParagraph"/>
        <w:numPr>
          <w:ilvl w:val="0"/>
          <w:numId w:val="17"/>
        </w:numPr>
        <w:spacing w:before="240" w:after="160"/>
        <w:outlineLvl w:val="2"/>
        <w:rPr>
          <w:rFonts w:cs="Arial"/>
          <w:sz w:val="24"/>
          <w:szCs w:val="24"/>
        </w:rPr>
      </w:pPr>
      <w:r w:rsidRPr="00FD46C6">
        <w:rPr>
          <w:rFonts w:cs="Arial"/>
          <w:b/>
          <w:bCs/>
          <w:sz w:val="24"/>
          <w:szCs w:val="24"/>
        </w:rPr>
        <w:t>Reputational Risk Management:</w:t>
      </w:r>
      <w:r w:rsidRPr="00FD46C6">
        <w:rPr>
          <w:rFonts w:cs="Arial"/>
          <w:sz w:val="24"/>
          <w:szCs w:val="24"/>
        </w:rPr>
        <w:t xml:space="preserve"> Mitigate any potential reputational risks to the </w:t>
      </w:r>
      <w:r w:rsidR="00DF1661">
        <w:rPr>
          <w:rFonts w:cs="Arial"/>
          <w:sz w:val="24"/>
          <w:szCs w:val="24"/>
        </w:rPr>
        <w:t>University</w:t>
      </w:r>
      <w:r w:rsidRPr="00FD46C6">
        <w:rPr>
          <w:rFonts w:cs="Arial"/>
          <w:sz w:val="24"/>
          <w:szCs w:val="24"/>
        </w:rPr>
        <w:t xml:space="preserve">. eg: links to the military and in a hostile state, political, ethical and behavioural alignments which conflict with the values and principles of the </w:t>
      </w:r>
      <w:r w:rsidR="00DF1661">
        <w:rPr>
          <w:rFonts w:cs="Arial"/>
          <w:sz w:val="24"/>
          <w:szCs w:val="24"/>
        </w:rPr>
        <w:t>University</w:t>
      </w:r>
      <w:r w:rsidRPr="00FD46C6">
        <w:rPr>
          <w:rFonts w:cs="Arial"/>
          <w:sz w:val="24"/>
          <w:szCs w:val="24"/>
        </w:rPr>
        <w:t>.</w:t>
      </w:r>
    </w:p>
    <w:p w14:paraId="08F5AC9F" w14:textId="319BD23E" w:rsidR="00A83591" w:rsidRPr="001F7FC0" w:rsidRDefault="00BB08A6" w:rsidP="00A86AAE">
      <w:pPr>
        <w:pStyle w:val="Zenith"/>
      </w:pPr>
      <w:r>
        <w:t xml:space="preserve">1.3.3 </w:t>
      </w:r>
      <w:r w:rsidR="008E3ED5">
        <w:t>T</w:t>
      </w:r>
      <w:r w:rsidR="00A83591">
        <w:t>he outcomes</w:t>
      </w:r>
      <w:r w:rsidR="00A83591" w:rsidRPr="001F7FC0">
        <w:t xml:space="preserve"> of the visit </w:t>
      </w:r>
      <w:r w:rsidR="00A83591">
        <w:t xml:space="preserve">should </w:t>
      </w:r>
      <w:r w:rsidR="008E3ED5">
        <w:t xml:space="preserve">be added </w:t>
      </w:r>
      <w:r w:rsidR="00A83591">
        <w:t>to the business case.</w:t>
      </w:r>
    </w:p>
    <w:p w14:paraId="618D3166" w14:textId="05C648A5" w:rsidR="00E11F61" w:rsidRPr="003619EA" w:rsidRDefault="00224338" w:rsidP="009B28CA">
      <w:pPr>
        <w:pStyle w:val="HeadingB"/>
      </w:pPr>
      <w:bookmarkStart w:id="240" w:name="_Toc228429465"/>
      <w:r w:rsidRPr="003619EA">
        <w:t>1.</w:t>
      </w:r>
      <w:r w:rsidR="00754224">
        <w:t>4</w:t>
      </w:r>
      <w:r w:rsidRPr="003619EA">
        <w:t xml:space="preserve"> </w:t>
      </w:r>
      <w:r w:rsidR="00E11F61" w:rsidRPr="003619EA">
        <w:t>Business Cases</w:t>
      </w:r>
      <w:bookmarkEnd w:id="240"/>
    </w:p>
    <w:p w14:paraId="5F54A73E" w14:textId="73C4F287" w:rsidR="00C474A8" w:rsidRDefault="00BB08A6" w:rsidP="00A86AAE">
      <w:pPr>
        <w:pStyle w:val="Zenith"/>
      </w:pPr>
      <w:r>
        <w:t xml:space="preserve">1.4.1 </w:t>
      </w:r>
      <w:r w:rsidR="00770BF2">
        <w:t>All business cases</w:t>
      </w:r>
      <w:r w:rsidR="000C4125">
        <w:t xml:space="preserve"> </w:t>
      </w:r>
      <w:r w:rsidR="008C16B7">
        <w:t xml:space="preserve">are </w:t>
      </w:r>
      <w:r w:rsidR="000C4125">
        <w:t xml:space="preserve">considered by </w:t>
      </w:r>
      <w:r w:rsidR="00350064">
        <w:t xml:space="preserve">Academic Partnership Board </w:t>
      </w:r>
      <w:r w:rsidR="000C4125">
        <w:t>to assess ethical and financial viability</w:t>
      </w:r>
      <w:r w:rsidR="005559F9">
        <w:t xml:space="preserve"> </w:t>
      </w:r>
      <w:r w:rsidR="00CF30B0">
        <w:t xml:space="preserve">and </w:t>
      </w:r>
      <w:r w:rsidR="006C4FA7">
        <w:t xml:space="preserve">to prescribe </w:t>
      </w:r>
      <w:r w:rsidR="000C4125">
        <w:t>the appropriate Quality Assurance and validation processes</w:t>
      </w:r>
      <w:r w:rsidR="009D0703">
        <w:t xml:space="preserve"> that</w:t>
      </w:r>
      <w:r w:rsidR="002C494D">
        <w:t xml:space="preserve"> must be followed</w:t>
      </w:r>
      <w:r w:rsidR="000C4125">
        <w:t>.</w:t>
      </w:r>
      <w:r w:rsidR="00411EE2">
        <w:t xml:space="preserve"> </w:t>
      </w:r>
      <w:r w:rsidR="003D647E">
        <w:t>The business case must include statements from</w:t>
      </w:r>
      <w:r w:rsidR="00C474A8">
        <w:t>:</w:t>
      </w:r>
    </w:p>
    <w:p w14:paraId="59BC3687" w14:textId="113DEFC0" w:rsidR="00C474A8" w:rsidRDefault="00C474A8" w:rsidP="009D2B26">
      <w:pPr>
        <w:pStyle w:val="BodyText1"/>
        <w:numPr>
          <w:ilvl w:val="0"/>
          <w:numId w:val="25"/>
        </w:numPr>
      </w:pPr>
      <w:r>
        <w:lastRenderedPageBreak/>
        <w:t>Th</w:t>
      </w:r>
      <w:r w:rsidR="003D647E">
        <w:t>e International Office (if needed)</w:t>
      </w:r>
      <w:r w:rsidR="008C5413">
        <w:t>.</w:t>
      </w:r>
    </w:p>
    <w:p w14:paraId="400D0462" w14:textId="04984F5B" w:rsidR="00C474A8" w:rsidRDefault="003D647E" w:rsidP="009D2B26">
      <w:pPr>
        <w:pStyle w:val="BodyText1"/>
        <w:numPr>
          <w:ilvl w:val="0"/>
          <w:numId w:val="25"/>
        </w:numPr>
      </w:pPr>
      <w:r>
        <w:t>Finance</w:t>
      </w:r>
      <w:r w:rsidR="008C5413">
        <w:t>.</w:t>
      </w:r>
    </w:p>
    <w:p w14:paraId="6E3DBDA8" w14:textId="21A4457F" w:rsidR="007A695E" w:rsidRDefault="003D647E" w:rsidP="009D2B26">
      <w:pPr>
        <w:pStyle w:val="BodyText1"/>
        <w:numPr>
          <w:ilvl w:val="0"/>
          <w:numId w:val="25"/>
        </w:numPr>
      </w:pPr>
      <w:r>
        <w:t>Computing and Library Services</w:t>
      </w:r>
      <w:r w:rsidR="00746FB1">
        <w:t xml:space="preserve"> (see </w:t>
      </w:r>
      <w:hyperlink w:anchor="App1" w:history="1">
        <w:r w:rsidR="00746FB1" w:rsidRPr="007E473C">
          <w:rPr>
            <w:rStyle w:val="Hyperlink"/>
          </w:rPr>
          <w:t xml:space="preserve">Appendix </w:t>
        </w:r>
        <w:r w:rsidR="003A1F0E" w:rsidRPr="007E473C">
          <w:rPr>
            <w:rStyle w:val="Hyperlink"/>
          </w:rPr>
          <w:t>1</w:t>
        </w:r>
      </w:hyperlink>
      <w:r w:rsidR="00746FB1">
        <w:t xml:space="preserve"> for the Computing and Library Services statement on support offered through </w:t>
      </w:r>
      <w:r w:rsidR="00AF6E7D">
        <w:t>collaborative provision arrangements)</w:t>
      </w:r>
      <w:r>
        <w:t>.</w:t>
      </w:r>
    </w:p>
    <w:p w14:paraId="3215A351" w14:textId="6D3B0D67" w:rsidR="008F7EBF" w:rsidRDefault="00BB08A6" w:rsidP="00A86AAE">
      <w:pPr>
        <w:pStyle w:val="Zenith"/>
      </w:pPr>
      <w:r>
        <w:t xml:space="preserve">1.4.2 </w:t>
      </w:r>
      <w:r w:rsidR="003D647E">
        <w:t>The Reviews and Partnership</w:t>
      </w:r>
      <w:r w:rsidR="00363E5D">
        <w:t>s</w:t>
      </w:r>
      <w:r w:rsidR="003D647E">
        <w:t xml:space="preserve"> team should be notified and consulted before you start work on a business case. </w:t>
      </w:r>
    </w:p>
    <w:p w14:paraId="6326E1CF" w14:textId="0BD4CF98" w:rsidR="000C3303" w:rsidRDefault="00BB08A6" w:rsidP="00A86AAE">
      <w:pPr>
        <w:pStyle w:val="Zenith"/>
      </w:pPr>
      <w:r>
        <w:t xml:space="preserve">1.4.3 </w:t>
      </w:r>
      <w:r w:rsidR="00411EE2">
        <w:t>Where a business case:</w:t>
      </w:r>
    </w:p>
    <w:p w14:paraId="4FFF6F38" w14:textId="2BE7E0EB" w:rsidR="00877DF8" w:rsidRPr="00A770F9" w:rsidRDefault="000C3303" w:rsidP="009D2B26">
      <w:pPr>
        <w:pStyle w:val="ListParagraph"/>
        <w:numPr>
          <w:ilvl w:val="0"/>
          <w:numId w:val="17"/>
        </w:numPr>
      </w:pPr>
      <w:r w:rsidRPr="009B28CA">
        <w:rPr>
          <w:rFonts w:cs="Arial"/>
          <w:b/>
          <w:bCs/>
          <w:sz w:val="24"/>
        </w:rPr>
        <w:t xml:space="preserve">is approved </w:t>
      </w:r>
      <w:r w:rsidRPr="00A770F9">
        <w:rPr>
          <w:rFonts w:cs="Arial"/>
          <w:sz w:val="24"/>
        </w:rPr>
        <w:t xml:space="preserve">by APB, </w:t>
      </w:r>
      <w:r w:rsidR="00877DF8" w:rsidRPr="00A770F9">
        <w:rPr>
          <w:rFonts w:cs="Arial"/>
          <w:sz w:val="24"/>
        </w:rPr>
        <w:t>it will then progress to the validation stage.</w:t>
      </w:r>
      <w:r w:rsidR="00C9252E" w:rsidRPr="00A770F9">
        <w:rPr>
          <w:rFonts w:cs="Arial"/>
          <w:sz w:val="24"/>
        </w:rPr>
        <w:t xml:space="preserve"> </w:t>
      </w:r>
      <w:r w:rsidR="002071B2">
        <w:rPr>
          <w:rFonts w:cs="Arial"/>
          <w:sz w:val="24"/>
        </w:rPr>
        <w:t xml:space="preserve">Schools </w:t>
      </w:r>
      <w:r w:rsidR="00C9252E" w:rsidRPr="00A770F9">
        <w:rPr>
          <w:rFonts w:cs="Arial"/>
          <w:sz w:val="24"/>
        </w:rPr>
        <w:t>should contact the Reviews and Partnerships team to discuss the next steps.</w:t>
      </w:r>
    </w:p>
    <w:p w14:paraId="7083DCED" w14:textId="7EBF0DA2" w:rsidR="00A152F9" w:rsidRPr="00A770F9" w:rsidRDefault="00877DF8" w:rsidP="009D2B26">
      <w:pPr>
        <w:pStyle w:val="ListParagraph"/>
        <w:numPr>
          <w:ilvl w:val="0"/>
          <w:numId w:val="20"/>
        </w:numPr>
        <w:ind w:left="357" w:hanging="357"/>
      </w:pPr>
      <w:r w:rsidRPr="009B28CA">
        <w:rPr>
          <w:rFonts w:cs="Arial"/>
          <w:b/>
          <w:bCs/>
          <w:sz w:val="24"/>
        </w:rPr>
        <w:t>is not approved</w:t>
      </w:r>
      <w:r w:rsidRPr="00A770F9">
        <w:rPr>
          <w:rFonts w:cs="Arial"/>
          <w:sz w:val="24"/>
        </w:rPr>
        <w:t xml:space="preserve"> by APB</w:t>
      </w:r>
      <w:r w:rsidR="00625D7C" w:rsidRPr="00A770F9">
        <w:rPr>
          <w:rFonts w:cs="Arial"/>
          <w:sz w:val="24"/>
        </w:rPr>
        <w:t xml:space="preserve">, </w:t>
      </w:r>
      <w:r w:rsidR="002071B2">
        <w:rPr>
          <w:rFonts w:cs="Arial"/>
          <w:sz w:val="24"/>
        </w:rPr>
        <w:t>the proposer</w:t>
      </w:r>
      <w:r w:rsidR="00625D7C" w:rsidRPr="00A770F9">
        <w:rPr>
          <w:rFonts w:cs="Arial"/>
          <w:sz w:val="24"/>
        </w:rPr>
        <w:t xml:space="preserve"> may be able to amend it in line with APB feedback</w:t>
      </w:r>
      <w:r w:rsidR="009F07B4" w:rsidRPr="00A770F9">
        <w:rPr>
          <w:rFonts w:cs="Arial"/>
          <w:sz w:val="24"/>
        </w:rPr>
        <w:t xml:space="preserve">. </w:t>
      </w:r>
      <w:r w:rsidR="002071B2">
        <w:rPr>
          <w:rFonts w:cs="Arial"/>
          <w:sz w:val="24"/>
        </w:rPr>
        <w:t>Schools</w:t>
      </w:r>
      <w:r w:rsidR="006A659A" w:rsidRPr="00A770F9">
        <w:rPr>
          <w:rFonts w:cs="Arial"/>
          <w:sz w:val="24"/>
        </w:rPr>
        <w:t xml:space="preserve"> should discuss the amendments with the Reviews and Partnership</w:t>
      </w:r>
      <w:r w:rsidR="00C9252E" w:rsidRPr="00A770F9">
        <w:rPr>
          <w:rFonts w:cs="Arial"/>
          <w:sz w:val="24"/>
        </w:rPr>
        <w:t>s</w:t>
      </w:r>
      <w:r w:rsidR="006A659A" w:rsidRPr="00A770F9">
        <w:rPr>
          <w:rFonts w:cs="Arial"/>
          <w:sz w:val="24"/>
        </w:rPr>
        <w:t xml:space="preserve"> team and present t</w:t>
      </w:r>
      <w:r w:rsidR="009F07B4" w:rsidRPr="00A770F9">
        <w:rPr>
          <w:rFonts w:cs="Arial"/>
          <w:sz w:val="24"/>
        </w:rPr>
        <w:t xml:space="preserve">he revised business case to the next APB for approval. </w:t>
      </w:r>
    </w:p>
    <w:p w14:paraId="6C7D4730" w14:textId="47C35ED5" w:rsidR="00A152F9" w:rsidRPr="00432CEF" w:rsidRDefault="00A152F9" w:rsidP="009D2B26">
      <w:pPr>
        <w:pStyle w:val="ListParagraph"/>
        <w:widowControl w:val="0"/>
        <w:numPr>
          <w:ilvl w:val="0"/>
          <w:numId w:val="20"/>
        </w:numPr>
        <w:ind w:left="357" w:hanging="357"/>
      </w:pPr>
      <w:r w:rsidRPr="009B28CA">
        <w:rPr>
          <w:rFonts w:cs="Arial"/>
          <w:b/>
          <w:bCs/>
          <w:sz w:val="24"/>
        </w:rPr>
        <w:t xml:space="preserve">is rejected </w:t>
      </w:r>
      <w:r w:rsidRPr="00BB08A6">
        <w:rPr>
          <w:rFonts w:cs="Arial"/>
          <w:sz w:val="24"/>
        </w:rPr>
        <w:t xml:space="preserve">by APB, </w:t>
      </w:r>
      <w:r w:rsidR="002071B2">
        <w:rPr>
          <w:rFonts w:cs="Arial"/>
          <w:sz w:val="24"/>
        </w:rPr>
        <w:t>schools</w:t>
      </w:r>
      <w:r w:rsidRPr="00BB08A6">
        <w:rPr>
          <w:rFonts w:cs="Arial"/>
          <w:sz w:val="24"/>
        </w:rPr>
        <w:t xml:space="preserve"> should </w:t>
      </w:r>
      <w:r w:rsidR="00D77D67" w:rsidRPr="00BB08A6">
        <w:rPr>
          <w:rFonts w:cs="Arial"/>
          <w:sz w:val="24"/>
        </w:rPr>
        <w:t xml:space="preserve">contact </w:t>
      </w:r>
      <w:r w:rsidR="00BA05EB" w:rsidRPr="00BB08A6">
        <w:rPr>
          <w:rFonts w:cs="Arial"/>
          <w:sz w:val="24"/>
        </w:rPr>
        <w:t>t</w:t>
      </w:r>
      <w:r w:rsidR="00D77D67" w:rsidRPr="00BB08A6">
        <w:rPr>
          <w:rFonts w:cs="Arial"/>
          <w:sz w:val="24"/>
        </w:rPr>
        <w:t>he Reviews and Partnerships tea</w:t>
      </w:r>
      <w:r w:rsidR="00BA05EB" w:rsidRPr="00BB08A6">
        <w:rPr>
          <w:rFonts w:cs="Arial"/>
          <w:sz w:val="24"/>
        </w:rPr>
        <w:t xml:space="preserve">m to </w:t>
      </w:r>
      <w:r w:rsidR="00C5787B">
        <w:rPr>
          <w:rFonts w:cs="Arial"/>
          <w:sz w:val="24"/>
        </w:rPr>
        <w:t xml:space="preserve">agree a plan </w:t>
      </w:r>
      <w:r w:rsidR="00BA05EB" w:rsidRPr="00BB08A6">
        <w:rPr>
          <w:rFonts w:cs="Arial"/>
          <w:sz w:val="24"/>
        </w:rPr>
        <w:t>to inform the partner</w:t>
      </w:r>
      <w:r w:rsidR="00C5787B">
        <w:rPr>
          <w:rFonts w:cs="Arial"/>
          <w:sz w:val="24"/>
        </w:rPr>
        <w:t xml:space="preserve"> of the outcome</w:t>
      </w:r>
      <w:r w:rsidR="00BD39DF" w:rsidRPr="00BB08A6">
        <w:rPr>
          <w:rFonts w:cs="Arial"/>
          <w:sz w:val="24"/>
        </w:rPr>
        <w:t>.</w:t>
      </w:r>
    </w:p>
    <w:p w14:paraId="2E571B8B" w14:textId="77D10D59" w:rsidR="00432CEF" w:rsidRPr="00BB08A6" w:rsidRDefault="00AE3008" w:rsidP="00432CEF">
      <w:pPr>
        <w:pStyle w:val="Zenith"/>
      </w:pPr>
      <w:r>
        <w:t xml:space="preserve">1.4.4 </w:t>
      </w:r>
      <w:r w:rsidR="00AB6B4F">
        <w:t xml:space="preserve">See </w:t>
      </w:r>
      <w:hyperlink w:anchor="App2" w:history="1">
        <w:r w:rsidR="00AB6B4F" w:rsidRPr="007E473C">
          <w:rPr>
            <w:rStyle w:val="Hyperlink"/>
          </w:rPr>
          <w:t>Appendix 2</w:t>
        </w:r>
      </w:hyperlink>
      <w:r w:rsidR="00AB6B4F">
        <w:t xml:space="preserve"> for a copy of the Collaborative Provision Business Case Form.</w:t>
      </w:r>
    </w:p>
    <w:p w14:paraId="48199AA9" w14:textId="0861C6C9" w:rsidR="001E0DE5" w:rsidRDefault="001F16EF" w:rsidP="009B28CA">
      <w:pPr>
        <w:pStyle w:val="HeadingB"/>
      </w:pPr>
      <w:bookmarkStart w:id="241" w:name="_Toc228429466"/>
      <w:r>
        <w:t xml:space="preserve">1.5 </w:t>
      </w:r>
      <w:r w:rsidR="001E0DE5">
        <w:t>Lower Risk C</w:t>
      </w:r>
      <w:r w:rsidR="00AD2F6D">
        <w:t xml:space="preserve">ollaborative </w:t>
      </w:r>
      <w:r w:rsidR="001E0DE5">
        <w:t>P</w:t>
      </w:r>
      <w:r w:rsidR="00AD2F6D">
        <w:t>rovision</w:t>
      </w:r>
      <w:r w:rsidR="001E0DE5">
        <w:t xml:space="preserve"> Events and </w:t>
      </w:r>
      <w:r w:rsidR="00971FC8">
        <w:t xml:space="preserve">Lower Risk </w:t>
      </w:r>
      <w:r w:rsidR="001E0DE5">
        <w:t>Business Cases</w:t>
      </w:r>
      <w:bookmarkEnd w:id="241"/>
    </w:p>
    <w:p w14:paraId="4B9B8602" w14:textId="29CDB1E8" w:rsidR="001E0DE5" w:rsidRDefault="00634C50" w:rsidP="00A86AAE">
      <w:pPr>
        <w:pStyle w:val="Zenith"/>
      </w:pPr>
      <w:r>
        <w:t xml:space="preserve">1.5.1 </w:t>
      </w:r>
      <w:r w:rsidR="001E0DE5">
        <w:t>Normally a full business case will need to be completed, but in some cases where there is less risk involved in a project, APB may agree that a low risk business case is sufficient.</w:t>
      </w:r>
    </w:p>
    <w:p w14:paraId="097848CB" w14:textId="5E2BA6BF" w:rsidR="001E0DE5" w:rsidRPr="00C81C21" w:rsidRDefault="00634C50" w:rsidP="00A86AAE">
      <w:pPr>
        <w:pStyle w:val="Zenith"/>
      </w:pPr>
      <w:r>
        <w:t xml:space="preserve">1.5.2 </w:t>
      </w:r>
      <w:r w:rsidR="001E0DE5" w:rsidRPr="00C81C21">
        <w:t xml:space="preserve">Low risk CP events may be suitable if </w:t>
      </w:r>
      <w:r w:rsidR="001E0DE5">
        <w:t xml:space="preserve">a </w:t>
      </w:r>
      <w:r w:rsidR="001E0DE5" w:rsidRPr="00C81C21">
        <w:t xml:space="preserve">Collaborative Provision </w:t>
      </w:r>
      <w:r w:rsidR="001E0DE5">
        <w:t xml:space="preserve">idea </w:t>
      </w:r>
      <w:r w:rsidR="001E0DE5" w:rsidRPr="00C81C21">
        <w:t>is:</w:t>
      </w:r>
    </w:p>
    <w:p w14:paraId="668D5262" w14:textId="77777777" w:rsidR="001E0DE5" w:rsidRPr="002B326B" w:rsidRDefault="001E0DE5" w:rsidP="00A86AAE">
      <w:pPr>
        <w:pStyle w:val="Bodybullet"/>
        <w:ind w:left="357" w:hanging="357"/>
      </w:pPr>
      <w:r w:rsidRPr="002B326B">
        <w:t>A once-only delivery.</w:t>
      </w:r>
    </w:p>
    <w:p w14:paraId="569E741C" w14:textId="77777777" w:rsidR="001E0DE5" w:rsidRPr="00F248AE" w:rsidRDefault="001E0DE5" w:rsidP="00A86AAE">
      <w:pPr>
        <w:pStyle w:val="Bodybullet"/>
        <w:ind w:left="357" w:hanging="357"/>
      </w:pPr>
      <w:r w:rsidRPr="00F248AE">
        <w:t>A closed course; ie it is only open to students from a particular known partner.</w:t>
      </w:r>
    </w:p>
    <w:p w14:paraId="17D92F57" w14:textId="77777777" w:rsidR="001E0DE5" w:rsidRDefault="001E0DE5" w:rsidP="00A86AAE">
      <w:pPr>
        <w:pStyle w:val="Bodybullet"/>
        <w:ind w:left="357" w:hanging="357"/>
      </w:pPr>
      <w:r w:rsidRPr="009A7011">
        <w:t>Delivered, assessed and supported 100% by University staff, but away from the main campus.</w:t>
      </w:r>
    </w:p>
    <w:p w14:paraId="01F9D5EE" w14:textId="0E902AF4" w:rsidR="001E0DE5" w:rsidRPr="00C81C21" w:rsidRDefault="00634C50" w:rsidP="00A86AAE">
      <w:pPr>
        <w:pStyle w:val="Zenith"/>
      </w:pPr>
      <w:r>
        <w:t xml:space="preserve">1.5.3 </w:t>
      </w:r>
      <w:r w:rsidR="001E0DE5">
        <w:t xml:space="preserve">If </w:t>
      </w:r>
      <w:r w:rsidR="0026302F">
        <w:t>members of staff think that</w:t>
      </w:r>
      <w:r w:rsidR="001E0DE5">
        <w:t xml:space="preserve"> a CP idea might fall into a low risk category, </w:t>
      </w:r>
      <w:r w:rsidR="0026302F">
        <w:t xml:space="preserve">they should </w:t>
      </w:r>
      <w:r w:rsidR="001E0DE5">
        <w:t xml:space="preserve">contact </w:t>
      </w:r>
      <w:r w:rsidR="0026302F">
        <w:t xml:space="preserve">the </w:t>
      </w:r>
      <w:r w:rsidR="001E0DE5">
        <w:t xml:space="preserve">Reviews and Partnerships </w:t>
      </w:r>
      <w:r w:rsidR="0026302F">
        <w:t xml:space="preserve">team </w:t>
      </w:r>
      <w:r w:rsidR="001E0DE5">
        <w:t>(</w:t>
      </w:r>
      <w:hyperlink r:id="rId19" w:history="1">
        <w:r w:rsidR="001E0DE5" w:rsidRPr="007C35FF">
          <w:rPr>
            <w:rStyle w:val="Hyperlink"/>
          </w:rPr>
          <w:t>Reviewsandpartnerships@hud.ac.uk</w:t>
        </w:r>
      </w:hyperlink>
      <w:r w:rsidR="001E0DE5">
        <w:t xml:space="preserve">) to discuss this. Note that </w:t>
      </w:r>
      <w:r w:rsidR="0026302F">
        <w:t xml:space="preserve">APB will still need to approve </w:t>
      </w:r>
      <w:r w:rsidR="001E0DE5">
        <w:t>a low risk idea.</w:t>
      </w:r>
      <w:r w:rsidR="00AB6B4F">
        <w:t xml:space="preserve"> </w:t>
      </w:r>
      <w:r w:rsidR="00D71B1B">
        <w:t xml:space="preserve">See </w:t>
      </w:r>
      <w:hyperlink w:anchor="App3" w:history="1">
        <w:r w:rsidR="00D71B1B" w:rsidRPr="007E473C">
          <w:rPr>
            <w:rStyle w:val="Hyperlink"/>
          </w:rPr>
          <w:t>Appendix 3</w:t>
        </w:r>
      </w:hyperlink>
      <w:r w:rsidR="00D71B1B">
        <w:t xml:space="preserve"> for a copy of the Low Risk Collaborative Provision Business Case Form.</w:t>
      </w:r>
    </w:p>
    <w:p w14:paraId="463C5CC3" w14:textId="3062B879" w:rsidR="00490429" w:rsidRDefault="00634C50" w:rsidP="00490429">
      <w:pPr>
        <w:pStyle w:val="HeadingB"/>
      </w:pPr>
      <w:bookmarkStart w:id="242" w:name="_Toc228429467"/>
      <w:bookmarkEnd w:id="236"/>
      <w:r>
        <w:t xml:space="preserve">1.6 </w:t>
      </w:r>
      <w:r w:rsidR="00490429">
        <w:t>New Collaborative Provision Ideas Which Span More than One School</w:t>
      </w:r>
      <w:bookmarkEnd w:id="242"/>
    </w:p>
    <w:p w14:paraId="14BF7398" w14:textId="785F5798" w:rsidR="00490429" w:rsidRDefault="00634C50" w:rsidP="00A86AAE">
      <w:pPr>
        <w:pStyle w:val="Zenith"/>
      </w:pPr>
      <w:r>
        <w:t xml:space="preserve">1.6.1 </w:t>
      </w:r>
      <w:r w:rsidR="00490429">
        <w:t>Where a Collaborative Provision idea includes courses in more than one school, the proposer must:</w:t>
      </w:r>
    </w:p>
    <w:p w14:paraId="0FC23E07" w14:textId="2E4476F8" w:rsidR="00490429" w:rsidRDefault="00490429" w:rsidP="009D2B26">
      <w:pPr>
        <w:pStyle w:val="BodyText1"/>
        <w:numPr>
          <w:ilvl w:val="0"/>
          <w:numId w:val="19"/>
        </w:numPr>
      </w:pPr>
      <w:r>
        <w:t xml:space="preserve">Gain indicative approval from the Deans of any schools involved. </w:t>
      </w:r>
    </w:p>
    <w:p w14:paraId="29D241AD" w14:textId="75E04435" w:rsidR="00490429" w:rsidRDefault="00490429" w:rsidP="009D2B26">
      <w:pPr>
        <w:pStyle w:val="BodyText1"/>
        <w:numPr>
          <w:ilvl w:val="0"/>
          <w:numId w:val="19"/>
        </w:numPr>
      </w:pPr>
      <w:r>
        <w:t xml:space="preserve">Agree how much involvement the Deans and relevant course teams will have in the development stage. </w:t>
      </w:r>
    </w:p>
    <w:p w14:paraId="022E46FE" w14:textId="0F1FDF12" w:rsidR="00490429" w:rsidRDefault="00490429" w:rsidP="009D2B26">
      <w:pPr>
        <w:pStyle w:val="BodyText1"/>
        <w:numPr>
          <w:ilvl w:val="0"/>
          <w:numId w:val="19"/>
        </w:numPr>
      </w:pPr>
      <w:r>
        <w:t>Consider if relevant school staff need to be included in the initial visit to a partner particularly if the courses involved include specialist resources.</w:t>
      </w:r>
    </w:p>
    <w:p w14:paraId="44663A24" w14:textId="77777777" w:rsidR="00490429" w:rsidRDefault="00490429" w:rsidP="009D2B26">
      <w:pPr>
        <w:pStyle w:val="BodyText1"/>
        <w:numPr>
          <w:ilvl w:val="0"/>
          <w:numId w:val="19"/>
        </w:numPr>
      </w:pPr>
      <w:r>
        <w:t>Decide a lead school for the partnership.</w:t>
      </w:r>
    </w:p>
    <w:p w14:paraId="20D155F1" w14:textId="5ED951E1" w:rsidR="00490429" w:rsidRDefault="00634C50" w:rsidP="00A86AAE">
      <w:pPr>
        <w:pStyle w:val="Zenith"/>
      </w:pPr>
      <w:r>
        <w:lastRenderedPageBreak/>
        <w:t xml:space="preserve">1.6.2 </w:t>
      </w:r>
      <w:r w:rsidR="00490429">
        <w:t>Any school involved in a potential new partnership must also be included in the completion of the business case to ensure full transparency of the new collaborative provision arrangement.</w:t>
      </w:r>
    </w:p>
    <w:p w14:paraId="103B8766" w14:textId="74750913" w:rsidR="00927406" w:rsidRDefault="00634C50" w:rsidP="00927406">
      <w:pPr>
        <w:pStyle w:val="HeadingB"/>
      </w:pPr>
      <w:bookmarkStart w:id="243" w:name="_Toc228429468"/>
      <w:r>
        <w:t xml:space="preserve">1.7 </w:t>
      </w:r>
      <w:r w:rsidR="00927406">
        <w:t>Collaborative Provision Timescales and Schedule</w:t>
      </w:r>
      <w:bookmarkEnd w:id="243"/>
      <w:r w:rsidR="00927406">
        <w:t xml:space="preserve"> </w:t>
      </w:r>
      <w:r w:rsidR="00927406" w:rsidRPr="000649E3">
        <w:t xml:space="preserve"> </w:t>
      </w:r>
    </w:p>
    <w:p w14:paraId="56C61996" w14:textId="40171348" w:rsidR="00927406" w:rsidRDefault="003A5437" w:rsidP="00A86AAE">
      <w:pPr>
        <w:pStyle w:val="Zenith"/>
      </w:pPr>
      <w:r>
        <w:t xml:space="preserve">1.7.1 </w:t>
      </w:r>
      <w:r w:rsidR="00927406">
        <w:t xml:space="preserve">Initial CP ideas must factor in realistic timescales as a new partnership can take at least a year from the initial idea to delivery. New ideas should </w:t>
      </w:r>
      <w:r w:rsidR="00796E7A">
        <w:t xml:space="preserve">normally </w:t>
      </w:r>
      <w:r w:rsidR="00927406">
        <w:t>follow the academic schedule below:</w:t>
      </w:r>
    </w:p>
    <w:tbl>
      <w:tblPr>
        <w:tblStyle w:val="TableGrid"/>
        <w:tblW w:w="0" w:type="auto"/>
        <w:tblLook w:val="04A0" w:firstRow="1" w:lastRow="0" w:firstColumn="1" w:lastColumn="0" w:noHBand="0" w:noVBand="1"/>
      </w:tblPr>
      <w:tblGrid>
        <w:gridCol w:w="1696"/>
        <w:gridCol w:w="7932"/>
      </w:tblGrid>
      <w:tr w:rsidR="00927406" w14:paraId="6DDD221F" w14:textId="77777777" w:rsidTr="00FD46C6">
        <w:tc>
          <w:tcPr>
            <w:tcW w:w="1696" w:type="dxa"/>
          </w:tcPr>
          <w:p w14:paraId="08D07EEA" w14:textId="77777777" w:rsidR="00927406" w:rsidRPr="00FD46C6" w:rsidRDefault="00927406" w:rsidP="00FD46C6">
            <w:pPr>
              <w:pStyle w:val="BodyText1"/>
              <w:rPr>
                <w:b/>
                <w:bCs/>
              </w:rPr>
            </w:pPr>
            <w:r w:rsidRPr="00FD46C6">
              <w:rPr>
                <w:b/>
                <w:bCs/>
              </w:rPr>
              <w:t>Date</w:t>
            </w:r>
          </w:p>
        </w:tc>
        <w:tc>
          <w:tcPr>
            <w:tcW w:w="7932" w:type="dxa"/>
          </w:tcPr>
          <w:p w14:paraId="41A18E4E" w14:textId="77777777" w:rsidR="00927406" w:rsidRPr="00FD46C6" w:rsidRDefault="00927406" w:rsidP="00FD46C6">
            <w:pPr>
              <w:pStyle w:val="BodyText1"/>
              <w:rPr>
                <w:b/>
                <w:bCs/>
              </w:rPr>
            </w:pPr>
            <w:r w:rsidRPr="00FD46C6">
              <w:rPr>
                <w:b/>
                <w:bCs/>
              </w:rPr>
              <w:t>Required action</w:t>
            </w:r>
          </w:p>
        </w:tc>
      </w:tr>
      <w:tr w:rsidR="00927406" w14:paraId="337929C1" w14:textId="77777777" w:rsidTr="00FD46C6">
        <w:tc>
          <w:tcPr>
            <w:tcW w:w="1696" w:type="dxa"/>
          </w:tcPr>
          <w:p w14:paraId="5772ECA8" w14:textId="77777777" w:rsidR="00927406" w:rsidRPr="00FD46C6" w:rsidRDefault="00927406" w:rsidP="00FD46C6">
            <w:pPr>
              <w:pStyle w:val="BodyText1"/>
              <w:rPr>
                <w:b/>
                <w:bCs/>
              </w:rPr>
            </w:pPr>
            <w:r w:rsidRPr="00FD46C6">
              <w:rPr>
                <w:b/>
                <w:bCs/>
              </w:rPr>
              <w:t>August</w:t>
            </w:r>
          </w:p>
        </w:tc>
        <w:tc>
          <w:tcPr>
            <w:tcW w:w="7932" w:type="dxa"/>
          </w:tcPr>
          <w:p w14:paraId="6EEDCA5C" w14:textId="77777777" w:rsidR="00927406" w:rsidRDefault="00927406" w:rsidP="00FD46C6">
            <w:pPr>
              <w:pStyle w:val="BodyText1"/>
            </w:pPr>
            <w:r>
              <w:t>Schools notify the Reviews and Partnerships team (R&amp;P) (</w:t>
            </w:r>
            <w:hyperlink r:id="rId20" w:history="1">
              <w:r w:rsidRPr="00281BB4">
                <w:rPr>
                  <w:rStyle w:val="Hyperlink"/>
                </w:rPr>
                <w:t>reviewsandpartnerships@hud.ac.uk</w:t>
              </w:r>
            </w:hyperlink>
            <w:r>
              <w:t>) about any new collaborative provision ideas for the forthcoming year for R&amp;P to add to the CP Schedule.</w:t>
            </w:r>
          </w:p>
        </w:tc>
      </w:tr>
      <w:tr w:rsidR="00927406" w14:paraId="00991471" w14:textId="77777777" w:rsidTr="00FD46C6">
        <w:tc>
          <w:tcPr>
            <w:tcW w:w="1696" w:type="dxa"/>
          </w:tcPr>
          <w:p w14:paraId="4A438E2E" w14:textId="77777777" w:rsidR="00927406" w:rsidRPr="00FD46C6" w:rsidRDefault="00927406" w:rsidP="00FD46C6">
            <w:pPr>
              <w:pStyle w:val="BodyText1"/>
              <w:rPr>
                <w:b/>
                <w:bCs/>
              </w:rPr>
            </w:pPr>
            <w:r w:rsidRPr="00FD46C6">
              <w:rPr>
                <w:b/>
                <w:bCs/>
              </w:rPr>
              <w:t>End of August</w:t>
            </w:r>
          </w:p>
        </w:tc>
        <w:tc>
          <w:tcPr>
            <w:tcW w:w="7932" w:type="dxa"/>
          </w:tcPr>
          <w:p w14:paraId="1CB255FA" w14:textId="267DEB5E" w:rsidR="00927406" w:rsidRDefault="00927406" w:rsidP="00FD46C6">
            <w:pPr>
              <w:pStyle w:val="BodyText1"/>
            </w:pPr>
            <w:r>
              <w:t xml:space="preserve">R&amp;P </w:t>
            </w:r>
            <w:r w:rsidR="00D50715">
              <w:t>add revalidation events</w:t>
            </w:r>
            <w:r w:rsidR="00AF589E">
              <w:t xml:space="preserve"> to the schedule</w:t>
            </w:r>
            <w:r>
              <w:t>.</w:t>
            </w:r>
          </w:p>
        </w:tc>
      </w:tr>
      <w:tr w:rsidR="00927406" w14:paraId="5C001852" w14:textId="77777777" w:rsidTr="00FD46C6">
        <w:tc>
          <w:tcPr>
            <w:tcW w:w="1696" w:type="dxa"/>
          </w:tcPr>
          <w:p w14:paraId="0BB1E482" w14:textId="77777777" w:rsidR="00927406" w:rsidRPr="00FD46C6" w:rsidRDefault="00927406" w:rsidP="00FD46C6">
            <w:pPr>
              <w:pStyle w:val="BodyText1"/>
              <w:rPr>
                <w:b/>
                <w:bCs/>
              </w:rPr>
            </w:pPr>
            <w:r w:rsidRPr="00FD46C6">
              <w:rPr>
                <w:b/>
                <w:bCs/>
              </w:rPr>
              <w:t>October</w:t>
            </w:r>
          </w:p>
        </w:tc>
        <w:tc>
          <w:tcPr>
            <w:tcW w:w="7932" w:type="dxa"/>
          </w:tcPr>
          <w:p w14:paraId="4297FE35" w14:textId="77777777" w:rsidR="00927406" w:rsidRDefault="00927406" w:rsidP="00FD46C6">
            <w:pPr>
              <w:pStyle w:val="BodyText1"/>
            </w:pPr>
            <w:r>
              <w:t>Academic Partnerships Board approves the collaborative provision schedule for the new academic year.</w:t>
            </w:r>
          </w:p>
        </w:tc>
      </w:tr>
    </w:tbl>
    <w:p w14:paraId="7B568DB2" w14:textId="77777777" w:rsidR="00927406" w:rsidRPr="00A344C0" w:rsidRDefault="00927406" w:rsidP="00927406">
      <w:pPr>
        <w:pStyle w:val="BodyText1"/>
        <w:rPr>
          <w:b/>
        </w:rPr>
      </w:pPr>
      <w:r w:rsidRPr="00A344C0">
        <w:rPr>
          <w:b/>
        </w:rPr>
        <w:t>Note: R</w:t>
      </w:r>
      <w:r>
        <w:rPr>
          <w:b/>
        </w:rPr>
        <w:t>&amp;P</w:t>
      </w:r>
      <w:r w:rsidRPr="00A344C0">
        <w:rPr>
          <w:b/>
        </w:rPr>
        <w:t xml:space="preserve"> will try to accommodate any late notification of a CP event where possible.</w:t>
      </w:r>
    </w:p>
    <w:p w14:paraId="56778A7F" w14:textId="0B82EE28" w:rsidR="00DD49DA" w:rsidRDefault="003A5437" w:rsidP="00645F86">
      <w:pPr>
        <w:pStyle w:val="HeadingB"/>
      </w:pPr>
      <w:bookmarkStart w:id="244" w:name="_Toc228429469"/>
      <w:r>
        <w:t xml:space="preserve">1.8 </w:t>
      </w:r>
      <w:bookmarkStart w:id="245" w:name="_Section_C:_APPROVAL"/>
      <w:bookmarkStart w:id="246" w:name="_Toc139965726"/>
      <w:bookmarkStart w:id="247" w:name="_Toc64194179"/>
      <w:bookmarkStart w:id="248" w:name="_Toc64292420"/>
      <w:bookmarkStart w:id="249" w:name="_Toc471747043"/>
      <w:bookmarkEnd w:id="245"/>
      <w:r w:rsidR="00DD49DA">
        <w:t>Enterprise Taught Programmes</w:t>
      </w:r>
      <w:bookmarkEnd w:id="244"/>
      <w:bookmarkEnd w:id="246"/>
    </w:p>
    <w:p w14:paraId="7527681A" w14:textId="045B62DA" w:rsidR="00DD49DA" w:rsidRPr="008F3FEE" w:rsidRDefault="003A5437" w:rsidP="00A86AAE">
      <w:pPr>
        <w:pStyle w:val="Zenith"/>
      </w:pPr>
      <w:r>
        <w:t xml:space="preserve">1.8.1 </w:t>
      </w:r>
      <w:r w:rsidR="00DD49DA" w:rsidRPr="008F3FEE">
        <w:t>An Enterprise Taught Programme (ETP) is where:</w:t>
      </w:r>
    </w:p>
    <w:p w14:paraId="03D199B8" w14:textId="1B5D2E9E" w:rsidR="00DD49DA" w:rsidRPr="001829D5" w:rsidRDefault="00DD49DA" w:rsidP="009D2B26">
      <w:pPr>
        <w:pStyle w:val="Bodylist"/>
        <w:numPr>
          <w:ilvl w:val="0"/>
          <w:numId w:val="47"/>
        </w:numPr>
      </w:pPr>
      <w:r w:rsidRPr="008F3FEE">
        <w:t xml:space="preserve">The </w:t>
      </w:r>
      <w:r w:rsidR="00DF1661">
        <w:t>University</w:t>
      </w:r>
      <w:r w:rsidRPr="008F3FEE">
        <w:t xml:space="preserve"> contracts directly with a third party to provide a taught programme for them.</w:t>
      </w:r>
      <w:r>
        <w:t xml:space="preserve"> </w:t>
      </w:r>
      <w:r w:rsidRPr="001829D5">
        <w:t>The third party may be another HEI, an employer or a sponsor.</w:t>
      </w:r>
    </w:p>
    <w:p w14:paraId="1B02ED74" w14:textId="77777777" w:rsidR="00DD49DA" w:rsidRPr="008F3FEE" w:rsidRDefault="00DD49DA" w:rsidP="009D2B26">
      <w:pPr>
        <w:pStyle w:val="Bodylist"/>
        <w:numPr>
          <w:ilvl w:val="0"/>
          <w:numId w:val="47"/>
        </w:numPr>
      </w:pPr>
      <w:r w:rsidRPr="008F3FEE">
        <w:t>The programme will involve on or off Queensgate campus delivery, to a cohort of students proposed by the third party (a closed programme), that can be credit bearing or non-credit bearing.</w:t>
      </w:r>
    </w:p>
    <w:p w14:paraId="5A5C4B2A" w14:textId="77777777" w:rsidR="00DD49DA" w:rsidRPr="008F3FEE" w:rsidRDefault="00DD49DA" w:rsidP="009D2B26">
      <w:pPr>
        <w:pStyle w:val="Bodylist"/>
        <w:numPr>
          <w:ilvl w:val="0"/>
          <w:numId w:val="47"/>
        </w:numPr>
      </w:pPr>
      <w:r w:rsidRPr="008F3FEE">
        <w:t>The contract will generate in excess of £500k in income.</w:t>
      </w:r>
    </w:p>
    <w:p w14:paraId="72336507" w14:textId="239B3E6D" w:rsidR="00505EBE" w:rsidRDefault="003A5437" w:rsidP="00A86AAE">
      <w:pPr>
        <w:pStyle w:val="Zenith"/>
      </w:pPr>
      <w:r>
        <w:t xml:space="preserve">1.8.2 </w:t>
      </w:r>
      <w:r w:rsidR="00A9258D">
        <w:t>Staff wishing</w:t>
      </w:r>
      <w:r w:rsidR="00DD49DA" w:rsidRPr="008F3FEE">
        <w:t xml:space="preserve"> to pursue an ETP, </w:t>
      </w:r>
      <w:r w:rsidR="00D56D09">
        <w:t xml:space="preserve">will need to inform </w:t>
      </w:r>
      <w:r w:rsidR="00481E55">
        <w:t>Reviews and Partne</w:t>
      </w:r>
      <w:r w:rsidR="00505EBE">
        <w:t>r</w:t>
      </w:r>
      <w:r w:rsidR="00481E55">
        <w:t xml:space="preserve">ships </w:t>
      </w:r>
      <w:r w:rsidR="003E6D6D">
        <w:t xml:space="preserve">team </w:t>
      </w:r>
      <w:r w:rsidR="00D56D09">
        <w:t xml:space="preserve">who will then refer the project to </w:t>
      </w:r>
      <w:r w:rsidR="00573004">
        <w:t xml:space="preserve">APB </w:t>
      </w:r>
      <w:r w:rsidR="00D56D09">
        <w:t xml:space="preserve">so that they can assess ethical and financial viability. </w:t>
      </w:r>
      <w:r w:rsidR="00E955E6">
        <w:t xml:space="preserve">Staff </w:t>
      </w:r>
      <w:r w:rsidR="00D56D09">
        <w:t xml:space="preserve">will need </w:t>
      </w:r>
      <w:r w:rsidR="00505EBE">
        <w:t>to:</w:t>
      </w:r>
    </w:p>
    <w:p w14:paraId="3590BAE0" w14:textId="0624FDC6" w:rsidR="00505EBE" w:rsidRDefault="00DD49DA" w:rsidP="009D2B26">
      <w:pPr>
        <w:pStyle w:val="BodyText1"/>
        <w:numPr>
          <w:ilvl w:val="0"/>
          <w:numId w:val="24"/>
        </w:numPr>
      </w:pPr>
      <w:r w:rsidRPr="008F3FEE">
        <w:t xml:space="preserve">complete the </w:t>
      </w:r>
      <w:r>
        <w:t xml:space="preserve">briefing form </w:t>
      </w:r>
      <w:r w:rsidR="007E45A1">
        <w:t xml:space="preserve">in </w:t>
      </w:r>
      <w:hyperlink w:anchor="App4" w:history="1">
        <w:r w:rsidR="007E45A1" w:rsidRPr="007E473C">
          <w:rPr>
            <w:rStyle w:val="Hyperlink"/>
          </w:rPr>
          <w:t xml:space="preserve">Appendix </w:t>
        </w:r>
        <w:r w:rsidR="003A1F0E" w:rsidRPr="007E473C">
          <w:rPr>
            <w:rStyle w:val="Hyperlink"/>
          </w:rPr>
          <w:t>4</w:t>
        </w:r>
      </w:hyperlink>
      <w:r w:rsidRPr="008F3FEE">
        <w:t xml:space="preserve"> </w:t>
      </w:r>
      <w:r w:rsidR="0018394E">
        <w:t xml:space="preserve">to present to APB along with </w:t>
      </w:r>
      <w:r w:rsidR="00322B0C">
        <w:t>the</w:t>
      </w:r>
      <w:r w:rsidR="00D56D09">
        <w:t xml:space="preserve"> CP Financial Appraisal Model.</w:t>
      </w:r>
    </w:p>
    <w:p w14:paraId="21BC63CD" w14:textId="3264C752" w:rsidR="00DD49DA" w:rsidRPr="008F3FEE" w:rsidRDefault="00322B0C" w:rsidP="009D2B26">
      <w:pPr>
        <w:pStyle w:val="BodyText1"/>
        <w:numPr>
          <w:ilvl w:val="0"/>
          <w:numId w:val="24"/>
        </w:numPr>
      </w:pPr>
      <w:r>
        <w:t>supply sufficient</w:t>
      </w:r>
      <w:r w:rsidR="00DD49DA">
        <w:t xml:space="preserve"> information </w:t>
      </w:r>
      <w:r>
        <w:t xml:space="preserve">so that </w:t>
      </w:r>
      <w:r w:rsidR="0087155A">
        <w:t xml:space="preserve">APB </w:t>
      </w:r>
      <w:r>
        <w:t>can make</w:t>
      </w:r>
      <w:r w:rsidR="00DD49DA">
        <w:t xml:space="preserve"> an informed decision</w:t>
      </w:r>
      <w:r>
        <w:t>.</w:t>
      </w:r>
    </w:p>
    <w:p w14:paraId="51ADEE84" w14:textId="3CDBA731" w:rsidR="00F171E7" w:rsidRDefault="003A5437" w:rsidP="00645F86">
      <w:pPr>
        <w:pStyle w:val="HeadingB"/>
      </w:pPr>
      <w:bookmarkStart w:id="250" w:name="_Toc139965727"/>
      <w:bookmarkStart w:id="251" w:name="_Toc228429470"/>
      <w:r>
        <w:t xml:space="preserve">1.9 </w:t>
      </w:r>
      <w:r w:rsidR="000E01A2">
        <w:t>Apprenticeship Subcontracting Arrangements</w:t>
      </w:r>
      <w:bookmarkEnd w:id="250"/>
      <w:bookmarkEnd w:id="251"/>
    </w:p>
    <w:p w14:paraId="6250F181" w14:textId="7AAF93E9" w:rsidR="00F171E7" w:rsidRPr="00F171E7" w:rsidRDefault="003A5437" w:rsidP="00A86AAE">
      <w:pPr>
        <w:pStyle w:val="Zenith"/>
      </w:pPr>
      <w:r>
        <w:t xml:space="preserve">1.9.1 </w:t>
      </w:r>
      <w:r w:rsidR="000E01A2">
        <w:t xml:space="preserve">Where specialist skill or knowledge does not exist within the </w:t>
      </w:r>
      <w:r w:rsidR="00DF1661">
        <w:t>University</w:t>
      </w:r>
      <w:r w:rsidR="00356E69">
        <w:t>,</w:t>
      </w:r>
      <w:r w:rsidR="000E01A2">
        <w:t xml:space="preserve"> but this knowledge is required for Apprentices to succeed on the course (such as </w:t>
      </w:r>
      <w:r w:rsidR="00FF5D16">
        <w:t xml:space="preserve">functional skills </w:t>
      </w:r>
      <w:r w:rsidR="000E01A2">
        <w:t>provision), t</w:t>
      </w:r>
      <w:r w:rsidR="000E01A2" w:rsidRPr="000E01A2">
        <w:t xml:space="preserve">he </w:t>
      </w:r>
      <w:r w:rsidR="000C5206">
        <w:t>U</w:t>
      </w:r>
      <w:r w:rsidR="000C5206" w:rsidRPr="000E01A2">
        <w:t xml:space="preserve">niversity </w:t>
      </w:r>
      <w:r w:rsidR="000E01A2" w:rsidRPr="000E01A2">
        <w:t>use</w:t>
      </w:r>
      <w:r w:rsidR="00356E69">
        <w:t>s</w:t>
      </w:r>
      <w:r w:rsidR="000E01A2" w:rsidRPr="000E01A2">
        <w:t xml:space="preserve"> subcontractors</w:t>
      </w:r>
      <w:r w:rsidR="000E01A2">
        <w:t>.</w:t>
      </w:r>
      <w:r w:rsidR="00FF5D16">
        <w:t xml:space="preserve"> The existing CP approvals process </w:t>
      </w:r>
      <w:r w:rsidR="00356E69">
        <w:t>is</w:t>
      </w:r>
      <w:r w:rsidR="00FF5D16">
        <w:t xml:space="preserve"> used for selecting and approving subcontractors.</w:t>
      </w:r>
    </w:p>
    <w:p w14:paraId="4CB5F1BF" w14:textId="2149BDE9" w:rsidR="00EE0103" w:rsidRPr="003E7FD5" w:rsidRDefault="003A5437" w:rsidP="009B28CA">
      <w:pPr>
        <w:pStyle w:val="HeadingB"/>
        <w:spacing w:after="120"/>
      </w:pPr>
      <w:bookmarkStart w:id="252" w:name="_Toc64194191"/>
      <w:bookmarkStart w:id="253" w:name="_Toc64292426"/>
      <w:bookmarkStart w:id="254" w:name="_Toc139965734"/>
      <w:bookmarkStart w:id="255" w:name="_Toc228429471"/>
      <w:bookmarkEnd w:id="247"/>
      <w:bookmarkEnd w:id="248"/>
      <w:bookmarkEnd w:id="249"/>
      <w:r>
        <w:lastRenderedPageBreak/>
        <w:t xml:space="preserve">1.10 </w:t>
      </w:r>
      <w:r w:rsidR="00C55B3C" w:rsidRPr="003E7FD5">
        <w:t>Post Graduate Research (P</w:t>
      </w:r>
      <w:r w:rsidR="00C55B3C">
        <w:t>GR</w:t>
      </w:r>
      <w:r w:rsidR="00C55B3C" w:rsidRPr="003E7FD5">
        <w:t>) Collaborative Provision Arrangements</w:t>
      </w:r>
      <w:bookmarkEnd w:id="252"/>
      <w:bookmarkEnd w:id="253"/>
      <w:bookmarkEnd w:id="254"/>
      <w:bookmarkEnd w:id="255"/>
    </w:p>
    <w:p w14:paraId="7E08AFD1" w14:textId="5843A431" w:rsidR="004F3291" w:rsidRDefault="003A5437" w:rsidP="00A86AAE">
      <w:pPr>
        <w:pStyle w:val="Zenith"/>
        <w:rPr>
          <w:szCs w:val="24"/>
        </w:rPr>
      </w:pPr>
      <w:r>
        <w:rPr>
          <w:szCs w:val="24"/>
        </w:rPr>
        <w:t xml:space="preserve">1.10.1 </w:t>
      </w:r>
      <w:r w:rsidR="00EE0103" w:rsidRPr="009B28CA">
        <w:rPr>
          <w:szCs w:val="24"/>
        </w:rPr>
        <w:t xml:space="preserve">Post Graduate Research </w:t>
      </w:r>
      <w:r w:rsidR="00E53CDC">
        <w:rPr>
          <w:szCs w:val="24"/>
        </w:rPr>
        <w:t xml:space="preserve">collaborative provision arrangements </w:t>
      </w:r>
      <w:r w:rsidR="00864B71">
        <w:rPr>
          <w:szCs w:val="24"/>
        </w:rPr>
        <w:t xml:space="preserve">usually </w:t>
      </w:r>
      <w:r w:rsidR="00EE0103" w:rsidRPr="009B28CA">
        <w:rPr>
          <w:szCs w:val="24"/>
        </w:rPr>
        <w:t xml:space="preserve">mean that a research student </w:t>
      </w:r>
      <w:r w:rsidR="00864B71">
        <w:rPr>
          <w:szCs w:val="24"/>
        </w:rPr>
        <w:t>will be</w:t>
      </w:r>
      <w:r w:rsidR="00864B71" w:rsidRPr="009B28CA">
        <w:rPr>
          <w:szCs w:val="24"/>
        </w:rPr>
        <w:t xml:space="preserve"> </w:t>
      </w:r>
      <w:r w:rsidR="00EE0103" w:rsidRPr="009B28CA">
        <w:rPr>
          <w:szCs w:val="24"/>
        </w:rPr>
        <w:t>studying a part of their degree with another organisation or institution</w:t>
      </w:r>
      <w:r w:rsidR="00864B71">
        <w:rPr>
          <w:szCs w:val="24"/>
        </w:rPr>
        <w:t xml:space="preserve"> (</w:t>
      </w:r>
      <w:r w:rsidR="00864B71" w:rsidRPr="00A86AAE">
        <w:t>third</w:t>
      </w:r>
      <w:r w:rsidR="00864B71">
        <w:rPr>
          <w:szCs w:val="24"/>
        </w:rPr>
        <w:t xml:space="preserve"> party)</w:t>
      </w:r>
      <w:r w:rsidR="004F3291" w:rsidRPr="005B0255">
        <w:rPr>
          <w:szCs w:val="24"/>
        </w:rPr>
        <w:t>.</w:t>
      </w:r>
      <w:r w:rsidR="00D02173">
        <w:rPr>
          <w:szCs w:val="24"/>
        </w:rPr>
        <w:t xml:space="preserve"> </w:t>
      </w:r>
      <w:r w:rsidR="00151D2D">
        <w:rPr>
          <w:szCs w:val="24"/>
        </w:rPr>
        <w:t>Arrangements include:</w:t>
      </w:r>
    </w:p>
    <w:p w14:paraId="372F31B9" w14:textId="77777777" w:rsidR="00864B71" w:rsidRDefault="00864B71">
      <w:pPr>
        <w:rPr>
          <w:sz w:val="24"/>
          <w:szCs w:val="24"/>
        </w:rPr>
      </w:pPr>
    </w:p>
    <w:tbl>
      <w:tblPr>
        <w:tblStyle w:val="TableGrid"/>
        <w:tblW w:w="0" w:type="auto"/>
        <w:tblLook w:val="04A0" w:firstRow="1" w:lastRow="0" w:firstColumn="1" w:lastColumn="0" w:noHBand="0" w:noVBand="1"/>
        <w:tblCaption w:val="PGR partnership activity"/>
        <w:tblDescription w:val="Type of partnership arrangement with the corresponding level of risk"/>
      </w:tblPr>
      <w:tblGrid>
        <w:gridCol w:w="6941"/>
        <w:gridCol w:w="2075"/>
      </w:tblGrid>
      <w:tr w:rsidR="00956947" w:rsidRPr="000F6B94" w14:paraId="631C7E8F" w14:textId="77777777" w:rsidTr="00A656EC">
        <w:trPr>
          <w:tblHeader/>
        </w:trPr>
        <w:tc>
          <w:tcPr>
            <w:tcW w:w="6941" w:type="dxa"/>
          </w:tcPr>
          <w:p w14:paraId="29DB289E" w14:textId="77777777" w:rsidR="00956947" w:rsidRPr="000F6B94" w:rsidRDefault="00956947" w:rsidP="00A656EC">
            <w:pPr>
              <w:pStyle w:val="Default"/>
              <w:rPr>
                <w:b/>
                <w:bCs/>
                <w:color w:val="002060"/>
              </w:rPr>
            </w:pPr>
            <w:r w:rsidRPr="000F6B94">
              <w:rPr>
                <w:b/>
                <w:bCs/>
                <w:color w:val="002060"/>
              </w:rPr>
              <w:t xml:space="preserve">Type of Arrangement </w:t>
            </w:r>
          </w:p>
        </w:tc>
        <w:tc>
          <w:tcPr>
            <w:tcW w:w="2075" w:type="dxa"/>
          </w:tcPr>
          <w:p w14:paraId="57B202A6" w14:textId="77777777" w:rsidR="00956947" w:rsidRPr="000F6B94" w:rsidRDefault="00956947" w:rsidP="00A656EC">
            <w:pPr>
              <w:pStyle w:val="Default"/>
              <w:rPr>
                <w:b/>
                <w:bCs/>
                <w:color w:val="002060"/>
              </w:rPr>
            </w:pPr>
            <w:r w:rsidRPr="000F6B94">
              <w:rPr>
                <w:b/>
                <w:bCs/>
                <w:color w:val="002060"/>
              </w:rPr>
              <w:t>Level of Risk</w:t>
            </w:r>
          </w:p>
        </w:tc>
      </w:tr>
      <w:tr w:rsidR="00956947" w:rsidRPr="000F6B94" w14:paraId="25BEF432" w14:textId="77777777" w:rsidTr="00A656EC">
        <w:tc>
          <w:tcPr>
            <w:tcW w:w="6941" w:type="dxa"/>
          </w:tcPr>
          <w:p w14:paraId="57300F23" w14:textId="77777777" w:rsidR="00956947" w:rsidRPr="000F6B94" w:rsidRDefault="00956947" w:rsidP="00A656EC">
            <w:pPr>
              <w:pStyle w:val="Default"/>
              <w:rPr>
                <w:color w:val="002060"/>
              </w:rPr>
            </w:pPr>
            <w:r w:rsidRPr="3978D684">
              <w:rPr>
                <w:b/>
                <w:bCs/>
                <w:color w:val="002060"/>
              </w:rPr>
              <w:t xml:space="preserve">Individual Cotutelle (Single Award) </w:t>
            </w:r>
            <w:r w:rsidRPr="3978D684">
              <w:rPr>
                <w:color w:val="002060"/>
              </w:rPr>
              <w:t>(i.e. joint supervision between the University and a member of staff from another organisation</w:t>
            </w:r>
            <w:r>
              <w:rPr>
                <w:color w:val="002060"/>
              </w:rPr>
              <w:t xml:space="preserve"> who is not acting as external supervisor</w:t>
            </w:r>
            <w:r w:rsidRPr="3978D684">
              <w:rPr>
                <w:color w:val="002060"/>
              </w:rPr>
              <w:t>)</w:t>
            </w:r>
          </w:p>
          <w:p w14:paraId="69C18DB9" w14:textId="77777777" w:rsidR="00956947" w:rsidRPr="000F6B94" w:rsidRDefault="00956947" w:rsidP="00A656EC">
            <w:pPr>
              <w:pStyle w:val="Default"/>
              <w:rPr>
                <w:color w:val="002060"/>
              </w:rPr>
            </w:pPr>
          </w:p>
        </w:tc>
        <w:tc>
          <w:tcPr>
            <w:tcW w:w="2075" w:type="dxa"/>
          </w:tcPr>
          <w:p w14:paraId="4166F482" w14:textId="77777777" w:rsidR="00956947" w:rsidRPr="000F6B94" w:rsidRDefault="00956947" w:rsidP="00A656EC">
            <w:pPr>
              <w:pStyle w:val="Default"/>
              <w:rPr>
                <w:color w:val="002060"/>
              </w:rPr>
            </w:pPr>
            <w:r w:rsidRPr="000F6B94">
              <w:rPr>
                <w:color w:val="002060"/>
              </w:rPr>
              <w:t>Low</w:t>
            </w:r>
          </w:p>
        </w:tc>
      </w:tr>
      <w:tr w:rsidR="00956947" w:rsidRPr="000F6B94" w14:paraId="5B3CCD97" w14:textId="77777777" w:rsidTr="00A656EC">
        <w:tc>
          <w:tcPr>
            <w:tcW w:w="6941" w:type="dxa"/>
          </w:tcPr>
          <w:p w14:paraId="29AAFB41" w14:textId="77777777" w:rsidR="00956947" w:rsidRPr="000F6B94" w:rsidRDefault="00956947" w:rsidP="00A656EC">
            <w:pPr>
              <w:pStyle w:val="Default"/>
              <w:rPr>
                <w:color w:val="002060"/>
              </w:rPr>
            </w:pPr>
            <w:r w:rsidRPr="000F6B94">
              <w:rPr>
                <w:b/>
                <w:bCs/>
                <w:color w:val="002060"/>
              </w:rPr>
              <w:t xml:space="preserve">Multiple Candidate Cotutelles </w:t>
            </w:r>
            <w:r w:rsidRPr="000F6B94">
              <w:rPr>
                <w:color w:val="002060"/>
              </w:rPr>
              <w:t>either in single or multiple cohorts</w:t>
            </w:r>
          </w:p>
          <w:p w14:paraId="1F75C555" w14:textId="77777777" w:rsidR="00956947" w:rsidRPr="000F6B94" w:rsidRDefault="00956947" w:rsidP="00A656EC">
            <w:pPr>
              <w:pStyle w:val="Default"/>
              <w:rPr>
                <w:color w:val="002060"/>
              </w:rPr>
            </w:pPr>
          </w:p>
        </w:tc>
        <w:tc>
          <w:tcPr>
            <w:tcW w:w="2075" w:type="dxa"/>
          </w:tcPr>
          <w:p w14:paraId="042003C2" w14:textId="77777777" w:rsidR="00956947" w:rsidRPr="000F6B94" w:rsidRDefault="00956947" w:rsidP="00A656EC">
            <w:pPr>
              <w:pStyle w:val="Default"/>
              <w:rPr>
                <w:color w:val="002060"/>
              </w:rPr>
            </w:pPr>
            <w:r w:rsidRPr="000F6B94">
              <w:rPr>
                <w:color w:val="002060"/>
              </w:rPr>
              <w:t>Medium</w:t>
            </w:r>
          </w:p>
        </w:tc>
      </w:tr>
      <w:tr w:rsidR="00956947" w:rsidRPr="000F6B94" w14:paraId="439E6742" w14:textId="77777777" w:rsidTr="00A656EC">
        <w:tc>
          <w:tcPr>
            <w:tcW w:w="6941" w:type="dxa"/>
          </w:tcPr>
          <w:p w14:paraId="46A808D3" w14:textId="77777777" w:rsidR="00956947" w:rsidRPr="000F6B94" w:rsidRDefault="00956947" w:rsidP="00A656EC">
            <w:pPr>
              <w:pStyle w:val="Default"/>
              <w:rPr>
                <w:color w:val="002060"/>
              </w:rPr>
            </w:pPr>
            <w:r w:rsidRPr="000F6B94">
              <w:rPr>
                <w:b/>
                <w:bCs/>
                <w:color w:val="002060"/>
              </w:rPr>
              <w:t>Individual Cotutelle (</w:t>
            </w:r>
            <w:r>
              <w:rPr>
                <w:b/>
                <w:bCs/>
                <w:color w:val="002060"/>
              </w:rPr>
              <w:t>Dual</w:t>
            </w:r>
            <w:r w:rsidRPr="000F6B94">
              <w:rPr>
                <w:b/>
                <w:bCs/>
                <w:color w:val="002060"/>
              </w:rPr>
              <w:t xml:space="preserve"> Award) </w:t>
            </w:r>
            <w:r w:rsidRPr="000F6B94">
              <w:rPr>
                <w:color w:val="002060"/>
              </w:rPr>
              <w:t>(i.e. joint supervision between the University and a member of staff from another organisation</w:t>
            </w:r>
            <w:r>
              <w:rPr>
                <w:color w:val="002060"/>
              </w:rPr>
              <w:t xml:space="preserve"> leading to two separate awards</w:t>
            </w:r>
            <w:r w:rsidRPr="000F6B94">
              <w:rPr>
                <w:color w:val="002060"/>
              </w:rPr>
              <w:t xml:space="preserve">) </w:t>
            </w:r>
          </w:p>
          <w:p w14:paraId="376760DE" w14:textId="77777777" w:rsidR="00956947" w:rsidRPr="000F6B94" w:rsidRDefault="00956947" w:rsidP="00A656EC">
            <w:pPr>
              <w:pStyle w:val="Default"/>
              <w:rPr>
                <w:b/>
                <w:bCs/>
                <w:color w:val="002060"/>
              </w:rPr>
            </w:pPr>
          </w:p>
        </w:tc>
        <w:tc>
          <w:tcPr>
            <w:tcW w:w="2075" w:type="dxa"/>
          </w:tcPr>
          <w:p w14:paraId="13FBF2CD" w14:textId="77777777" w:rsidR="00956947" w:rsidRPr="000F6B94" w:rsidRDefault="00956947" w:rsidP="00A656EC">
            <w:pPr>
              <w:pStyle w:val="Default"/>
              <w:rPr>
                <w:color w:val="002060"/>
              </w:rPr>
            </w:pPr>
            <w:r>
              <w:rPr>
                <w:color w:val="002060"/>
              </w:rPr>
              <w:t>Medium to High</w:t>
            </w:r>
          </w:p>
        </w:tc>
      </w:tr>
      <w:tr w:rsidR="00956947" w:rsidRPr="000F6B94" w14:paraId="042F9554" w14:textId="77777777" w:rsidTr="00A656EC">
        <w:tc>
          <w:tcPr>
            <w:tcW w:w="6941" w:type="dxa"/>
          </w:tcPr>
          <w:p w14:paraId="2EEC1F14" w14:textId="77777777" w:rsidR="00956947" w:rsidRPr="000F6B94" w:rsidRDefault="00956947" w:rsidP="00A656EC">
            <w:pPr>
              <w:pStyle w:val="Default"/>
              <w:rPr>
                <w:color w:val="002060"/>
              </w:rPr>
            </w:pPr>
            <w:r w:rsidRPr="000F6B94">
              <w:rPr>
                <w:b/>
                <w:bCs/>
                <w:color w:val="002060"/>
              </w:rPr>
              <w:t>Off Campus Delivery of PGR provision</w:t>
            </w:r>
            <w:r w:rsidRPr="000F6B94">
              <w:rPr>
                <w:color w:val="002060"/>
              </w:rPr>
              <w:t xml:space="preserve"> by members of University staff at a location other than Queensgate.</w:t>
            </w:r>
          </w:p>
          <w:p w14:paraId="3370FC69" w14:textId="77777777" w:rsidR="00956947" w:rsidRPr="000F6B94" w:rsidRDefault="00956947" w:rsidP="00A656EC">
            <w:pPr>
              <w:pStyle w:val="Default"/>
              <w:rPr>
                <w:color w:val="002060"/>
              </w:rPr>
            </w:pPr>
          </w:p>
        </w:tc>
        <w:tc>
          <w:tcPr>
            <w:tcW w:w="2075" w:type="dxa"/>
          </w:tcPr>
          <w:p w14:paraId="10902030" w14:textId="77777777" w:rsidR="00956947" w:rsidRPr="000F6B94" w:rsidRDefault="00956947" w:rsidP="00A656EC">
            <w:pPr>
              <w:pStyle w:val="Default"/>
              <w:rPr>
                <w:color w:val="002060"/>
              </w:rPr>
            </w:pPr>
            <w:r w:rsidRPr="000F6B94">
              <w:rPr>
                <w:color w:val="002060"/>
              </w:rPr>
              <w:t>Medium to High</w:t>
            </w:r>
          </w:p>
        </w:tc>
      </w:tr>
      <w:tr w:rsidR="00956947" w:rsidRPr="000F6B94" w14:paraId="5772358C" w14:textId="77777777" w:rsidTr="00A656EC">
        <w:tc>
          <w:tcPr>
            <w:tcW w:w="6941" w:type="dxa"/>
          </w:tcPr>
          <w:p w14:paraId="30805A5C" w14:textId="77777777" w:rsidR="00956947" w:rsidRPr="000F6B94" w:rsidRDefault="00956947" w:rsidP="00A656EC">
            <w:pPr>
              <w:pStyle w:val="Default"/>
              <w:rPr>
                <w:color w:val="002060"/>
              </w:rPr>
            </w:pPr>
            <w:r w:rsidRPr="000F6B94">
              <w:rPr>
                <w:b/>
                <w:bCs/>
                <w:color w:val="002060"/>
              </w:rPr>
              <w:t>Dual Awards*</w:t>
            </w:r>
            <w:r w:rsidRPr="000F6B94">
              <w:rPr>
                <w:color w:val="002060"/>
              </w:rPr>
              <w:t xml:space="preserve"> where the University may collaborate with another higher education institution in devising a course of studies leading to an award from each institution.</w:t>
            </w:r>
          </w:p>
          <w:p w14:paraId="471740A8" w14:textId="77777777" w:rsidR="00956947" w:rsidRPr="000F6B94" w:rsidRDefault="00956947" w:rsidP="00A656EC">
            <w:pPr>
              <w:pStyle w:val="Default"/>
              <w:rPr>
                <w:color w:val="002060"/>
              </w:rPr>
            </w:pPr>
          </w:p>
        </w:tc>
        <w:tc>
          <w:tcPr>
            <w:tcW w:w="2075" w:type="dxa"/>
          </w:tcPr>
          <w:p w14:paraId="62184093" w14:textId="77777777" w:rsidR="00956947" w:rsidRPr="000F6B94" w:rsidRDefault="00956947" w:rsidP="00A656EC">
            <w:pPr>
              <w:pStyle w:val="Default"/>
              <w:rPr>
                <w:color w:val="002060"/>
              </w:rPr>
            </w:pPr>
            <w:r w:rsidRPr="000F6B94">
              <w:rPr>
                <w:color w:val="002060"/>
              </w:rPr>
              <w:t>High to Very High</w:t>
            </w:r>
          </w:p>
        </w:tc>
      </w:tr>
      <w:tr w:rsidR="00956947" w:rsidRPr="000F6B94" w14:paraId="0AE56151" w14:textId="77777777" w:rsidTr="00A656EC">
        <w:tc>
          <w:tcPr>
            <w:tcW w:w="6941" w:type="dxa"/>
          </w:tcPr>
          <w:p w14:paraId="537D1626" w14:textId="77777777" w:rsidR="00956947" w:rsidRPr="000F6B94" w:rsidRDefault="00956947" w:rsidP="00A656EC">
            <w:pPr>
              <w:pStyle w:val="Default"/>
              <w:rPr>
                <w:color w:val="002060"/>
              </w:rPr>
            </w:pPr>
            <w:r w:rsidRPr="000F6B94">
              <w:rPr>
                <w:b/>
                <w:bCs/>
                <w:color w:val="002060"/>
              </w:rPr>
              <w:t>Joint Awards*</w:t>
            </w:r>
            <w:r w:rsidRPr="000F6B94">
              <w:rPr>
                <w:color w:val="002060"/>
              </w:rPr>
              <w:t xml:space="preserve"> where a single course devised and delivered jointly between two or more institutions and leading to the conferment of a single award in the name of all partners.</w:t>
            </w:r>
          </w:p>
          <w:p w14:paraId="00C784ED" w14:textId="77777777" w:rsidR="00956947" w:rsidRPr="000F6B94" w:rsidRDefault="00956947" w:rsidP="00A656EC">
            <w:pPr>
              <w:pStyle w:val="Default"/>
              <w:rPr>
                <w:color w:val="002060"/>
              </w:rPr>
            </w:pPr>
          </w:p>
        </w:tc>
        <w:tc>
          <w:tcPr>
            <w:tcW w:w="2075" w:type="dxa"/>
          </w:tcPr>
          <w:p w14:paraId="014338C4" w14:textId="77777777" w:rsidR="00956947" w:rsidRPr="000F6B94" w:rsidRDefault="00956947" w:rsidP="00A656EC">
            <w:pPr>
              <w:pStyle w:val="Default"/>
              <w:rPr>
                <w:color w:val="002060"/>
              </w:rPr>
            </w:pPr>
            <w:r w:rsidRPr="000F6B94">
              <w:rPr>
                <w:color w:val="002060"/>
              </w:rPr>
              <w:t>Very High</w:t>
            </w:r>
          </w:p>
        </w:tc>
      </w:tr>
    </w:tbl>
    <w:p w14:paraId="6814BAB0" w14:textId="77777777" w:rsidR="00176E6C" w:rsidRPr="008C3725" w:rsidRDefault="00176E6C" w:rsidP="00176E6C">
      <w:pPr>
        <w:pStyle w:val="HeadingC"/>
      </w:pPr>
      <w:r>
        <w:t>General principles of cotutelle arrangements</w:t>
      </w:r>
    </w:p>
    <w:p w14:paraId="64A31D55" w14:textId="4AC3E51C" w:rsidR="005431FA" w:rsidRPr="00B05C15" w:rsidRDefault="005423EE" w:rsidP="00A86AAE">
      <w:pPr>
        <w:pStyle w:val="Zenith"/>
        <w:rPr>
          <w:color w:val="000000" w:themeColor="text1"/>
          <w:szCs w:val="24"/>
        </w:rPr>
      </w:pPr>
      <w:r w:rsidRPr="00B05C15">
        <w:rPr>
          <w:color w:val="000000" w:themeColor="text1"/>
          <w:szCs w:val="24"/>
        </w:rPr>
        <w:t xml:space="preserve">1.10.2 </w:t>
      </w:r>
      <w:r w:rsidR="005431FA" w:rsidRPr="00A86AAE">
        <w:t>The</w:t>
      </w:r>
      <w:r w:rsidR="00091F83" w:rsidRPr="00B05C15">
        <w:rPr>
          <w:color w:val="000000" w:themeColor="text1"/>
          <w:szCs w:val="24"/>
        </w:rPr>
        <w:t xml:space="preserve"> University operates the</w:t>
      </w:r>
      <w:r w:rsidR="005431FA" w:rsidRPr="00B05C15">
        <w:rPr>
          <w:color w:val="000000" w:themeColor="text1"/>
          <w:szCs w:val="24"/>
        </w:rPr>
        <w:t xml:space="preserve"> following principles</w:t>
      </w:r>
      <w:r w:rsidR="002E4523" w:rsidRPr="00B05C15">
        <w:rPr>
          <w:color w:val="000000" w:themeColor="text1"/>
          <w:szCs w:val="24"/>
        </w:rPr>
        <w:t xml:space="preserve"> of cotutelle arrangements:</w:t>
      </w:r>
    </w:p>
    <w:p w14:paraId="7E4ACD59" w14:textId="7BED9612" w:rsidR="00176E6C" w:rsidRPr="00B05C15" w:rsidRDefault="00176E6C" w:rsidP="009D2B26">
      <w:pPr>
        <w:pStyle w:val="ListParagraph"/>
        <w:numPr>
          <w:ilvl w:val="0"/>
          <w:numId w:val="37"/>
        </w:numPr>
        <w:spacing w:before="120"/>
        <w:rPr>
          <w:color w:val="000000" w:themeColor="text1"/>
          <w:sz w:val="24"/>
          <w:szCs w:val="24"/>
        </w:rPr>
      </w:pPr>
      <w:r w:rsidRPr="00B05C15">
        <w:rPr>
          <w:color w:val="000000" w:themeColor="text1"/>
          <w:sz w:val="24"/>
          <w:szCs w:val="24"/>
        </w:rPr>
        <w:t>Under cotutelle arrangements, students must normally attend campus for at least the minimum number of days set out in the PGR Regulations. This includes attendance at progression and monitoring meetings.</w:t>
      </w:r>
    </w:p>
    <w:p w14:paraId="16B4C040" w14:textId="77777777" w:rsidR="00176E6C" w:rsidRPr="00B05C15" w:rsidRDefault="00176E6C" w:rsidP="009D2B26">
      <w:pPr>
        <w:pStyle w:val="ListParagraph"/>
        <w:numPr>
          <w:ilvl w:val="0"/>
          <w:numId w:val="37"/>
        </w:numPr>
        <w:spacing w:before="120"/>
        <w:rPr>
          <w:color w:val="000000" w:themeColor="text1"/>
          <w:sz w:val="24"/>
          <w:szCs w:val="24"/>
        </w:rPr>
      </w:pPr>
      <w:r w:rsidRPr="00B05C15">
        <w:rPr>
          <w:color w:val="000000" w:themeColor="text1"/>
          <w:sz w:val="24"/>
          <w:szCs w:val="24"/>
        </w:rPr>
        <w:t>For Off-Campus, Dual and Joint Awards, campus attendance requirements will be defined in the partnership agreement and may vary depending on the agreed delivery model.</w:t>
      </w:r>
    </w:p>
    <w:p w14:paraId="2F4026E6" w14:textId="77777777" w:rsidR="00176E6C" w:rsidRPr="00B05C15" w:rsidRDefault="00176E6C" w:rsidP="009D2B26">
      <w:pPr>
        <w:pStyle w:val="ListParagraph"/>
        <w:numPr>
          <w:ilvl w:val="0"/>
          <w:numId w:val="37"/>
        </w:numPr>
        <w:spacing w:before="120"/>
        <w:rPr>
          <w:color w:val="000000" w:themeColor="text1"/>
          <w:sz w:val="24"/>
          <w:szCs w:val="24"/>
        </w:rPr>
      </w:pPr>
      <w:r w:rsidRPr="00B05C15">
        <w:rPr>
          <w:color w:val="000000" w:themeColor="text1"/>
          <w:sz w:val="24"/>
          <w:szCs w:val="24"/>
        </w:rPr>
        <w:t>Schools must ensure that students studying through partnership arrangements receive a research student experience equivalent to on-campus students.</w:t>
      </w:r>
    </w:p>
    <w:p w14:paraId="4B21229E" w14:textId="4EF739CD" w:rsidR="00176E6C" w:rsidRPr="00B05C15" w:rsidRDefault="00176E6C" w:rsidP="009D2B26">
      <w:pPr>
        <w:pStyle w:val="ListParagraph"/>
        <w:numPr>
          <w:ilvl w:val="0"/>
          <w:numId w:val="37"/>
        </w:numPr>
        <w:spacing w:before="120"/>
        <w:rPr>
          <w:color w:val="000000" w:themeColor="text1"/>
          <w:sz w:val="24"/>
          <w:szCs w:val="24"/>
        </w:rPr>
      </w:pPr>
      <w:r w:rsidRPr="00B05C15">
        <w:rPr>
          <w:color w:val="000000" w:themeColor="text1"/>
          <w:sz w:val="24"/>
          <w:szCs w:val="24"/>
        </w:rPr>
        <w:t>Schools must monitor the effectiveness of delivery through normal University quality assurance processes.</w:t>
      </w:r>
    </w:p>
    <w:p w14:paraId="5139D1CD" w14:textId="77777777" w:rsidR="00176E6C" w:rsidRPr="00B05C15" w:rsidRDefault="00176E6C" w:rsidP="009D2B26">
      <w:pPr>
        <w:pStyle w:val="ListParagraph"/>
        <w:numPr>
          <w:ilvl w:val="0"/>
          <w:numId w:val="37"/>
        </w:numPr>
        <w:spacing w:before="120"/>
        <w:rPr>
          <w:color w:val="000000" w:themeColor="text1"/>
          <w:sz w:val="24"/>
          <w:szCs w:val="24"/>
        </w:rPr>
      </w:pPr>
      <w:r w:rsidRPr="00B05C15">
        <w:rPr>
          <w:color w:val="000000" w:themeColor="text1"/>
          <w:sz w:val="24"/>
          <w:szCs w:val="24"/>
        </w:rPr>
        <w:t>Graduate Board and APB may set conditions of approval and request a site visit, funded by the school.</w:t>
      </w:r>
    </w:p>
    <w:p w14:paraId="32328D79" w14:textId="77777777" w:rsidR="00176E6C" w:rsidRPr="00B05C15" w:rsidRDefault="00176E6C" w:rsidP="009D2B26">
      <w:pPr>
        <w:pStyle w:val="ListParagraph"/>
        <w:numPr>
          <w:ilvl w:val="0"/>
          <w:numId w:val="37"/>
        </w:numPr>
        <w:spacing w:before="120"/>
        <w:rPr>
          <w:color w:val="000000" w:themeColor="text1"/>
          <w:sz w:val="24"/>
          <w:szCs w:val="24"/>
        </w:rPr>
      </w:pPr>
      <w:r w:rsidRPr="00B05C15">
        <w:rPr>
          <w:color w:val="000000" w:themeColor="text1"/>
          <w:sz w:val="24"/>
          <w:szCs w:val="24"/>
        </w:rPr>
        <w:t>Approval will normally be granted for up to five years, after which reapproval is required.</w:t>
      </w:r>
    </w:p>
    <w:p w14:paraId="7CBB65E3" w14:textId="77777777" w:rsidR="00C15398" w:rsidRDefault="00C15398">
      <w:pPr>
        <w:rPr>
          <w:rFonts w:cs="Arial"/>
          <w:b/>
          <w:bCs/>
          <w:color w:val="4472C4" w:themeColor="accent5"/>
          <w:sz w:val="24"/>
        </w:rPr>
      </w:pPr>
      <w:r>
        <w:br w:type="page"/>
      </w:r>
    </w:p>
    <w:p w14:paraId="1BD62660" w14:textId="7D714044" w:rsidR="007D751C" w:rsidRDefault="007D751C" w:rsidP="009B28CA">
      <w:pPr>
        <w:pStyle w:val="HeadingC"/>
      </w:pPr>
      <w:r>
        <w:lastRenderedPageBreak/>
        <w:t>T</w:t>
      </w:r>
      <w:r w:rsidR="000C063D">
        <w:t>hree</w:t>
      </w:r>
      <w:r>
        <w:t xml:space="preserve"> </w:t>
      </w:r>
      <w:r w:rsidR="006078D8">
        <w:t xml:space="preserve">main </w:t>
      </w:r>
      <w:r>
        <w:t>types o</w:t>
      </w:r>
      <w:r w:rsidR="000C063D">
        <w:t xml:space="preserve">f PGR </w:t>
      </w:r>
      <w:r w:rsidR="006078D8">
        <w:t>collaborative provision</w:t>
      </w:r>
    </w:p>
    <w:p w14:paraId="74635073" w14:textId="434A323A" w:rsidR="005C5954" w:rsidRPr="00B05C15" w:rsidRDefault="005423EE" w:rsidP="00A86AAE">
      <w:pPr>
        <w:pStyle w:val="Zenith"/>
        <w:rPr>
          <w:rFonts w:cs="Times New Roman"/>
          <w:color w:val="000000" w:themeColor="text1"/>
          <w:szCs w:val="24"/>
        </w:rPr>
      </w:pPr>
      <w:r w:rsidRPr="00B05C15">
        <w:rPr>
          <w:rFonts w:cs="Times New Roman"/>
          <w:color w:val="000000" w:themeColor="text1"/>
          <w:szCs w:val="24"/>
        </w:rPr>
        <w:t xml:space="preserve">1.10.3 </w:t>
      </w:r>
      <w:r w:rsidR="00445D62" w:rsidRPr="00B05C15">
        <w:rPr>
          <w:rFonts w:cs="Times New Roman"/>
          <w:color w:val="000000" w:themeColor="text1"/>
          <w:szCs w:val="24"/>
        </w:rPr>
        <w:t xml:space="preserve">The </w:t>
      </w:r>
      <w:r w:rsidR="005C5954" w:rsidRPr="00B05C15">
        <w:rPr>
          <w:rFonts w:cs="Times New Roman"/>
          <w:color w:val="000000" w:themeColor="text1"/>
          <w:szCs w:val="24"/>
        </w:rPr>
        <w:t>PGR collaborative provision</w:t>
      </w:r>
      <w:r w:rsidR="001E15CF" w:rsidRPr="00B05C15">
        <w:rPr>
          <w:rFonts w:cs="Times New Roman"/>
          <w:color w:val="000000" w:themeColor="text1"/>
          <w:szCs w:val="24"/>
        </w:rPr>
        <w:t xml:space="preserve"> </w:t>
      </w:r>
      <w:r w:rsidR="00445D62" w:rsidRPr="00B05C15">
        <w:rPr>
          <w:rFonts w:cs="Times New Roman"/>
          <w:color w:val="000000" w:themeColor="text1"/>
          <w:szCs w:val="24"/>
        </w:rPr>
        <w:t>arrangements</w:t>
      </w:r>
      <w:r w:rsidR="003C320E" w:rsidRPr="00B05C15">
        <w:rPr>
          <w:rFonts w:cs="Times New Roman"/>
          <w:color w:val="000000" w:themeColor="text1"/>
          <w:szCs w:val="24"/>
        </w:rPr>
        <w:t xml:space="preserve"> fall into three broad categories</w:t>
      </w:r>
      <w:r w:rsidR="00367654" w:rsidRPr="00B05C15">
        <w:rPr>
          <w:rFonts w:cs="Times New Roman"/>
          <w:color w:val="000000" w:themeColor="text1"/>
          <w:szCs w:val="24"/>
        </w:rPr>
        <w:t xml:space="preserve"> relating to risk involved</w:t>
      </w:r>
      <w:r w:rsidR="00FC25C7" w:rsidRPr="00B05C15">
        <w:rPr>
          <w:rFonts w:cs="Times New Roman"/>
          <w:color w:val="000000" w:themeColor="text1"/>
          <w:szCs w:val="24"/>
        </w:rPr>
        <w:t>:</w:t>
      </w:r>
    </w:p>
    <w:p w14:paraId="7834911D" w14:textId="4A823F49" w:rsidR="00425E09" w:rsidRPr="00B05C15" w:rsidRDefault="00425E09" w:rsidP="009D2B26">
      <w:pPr>
        <w:pStyle w:val="BodyText1"/>
        <w:numPr>
          <w:ilvl w:val="0"/>
          <w:numId w:val="35"/>
        </w:numPr>
        <w:rPr>
          <w:rFonts w:cs="Times New Roman"/>
          <w:color w:val="000000" w:themeColor="text1"/>
          <w:szCs w:val="24"/>
        </w:rPr>
      </w:pPr>
      <w:r w:rsidRPr="00B05C15">
        <w:rPr>
          <w:rFonts w:cs="Times New Roman"/>
          <w:color w:val="000000" w:themeColor="text1"/>
          <w:szCs w:val="24"/>
        </w:rPr>
        <w:t>Individual cotutelles</w:t>
      </w:r>
      <w:r w:rsidR="008F3B57">
        <w:rPr>
          <w:rFonts w:cs="Times New Roman"/>
          <w:color w:val="000000" w:themeColor="text1"/>
          <w:szCs w:val="24"/>
        </w:rPr>
        <w:t>.</w:t>
      </w:r>
    </w:p>
    <w:p w14:paraId="6DFC8C2D" w14:textId="01C2C291" w:rsidR="00425E09" w:rsidRPr="00B05C15" w:rsidRDefault="00425E09" w:rsidP="009D2B26">
      <w:pPr>
        <w:pStyle w:val="BodyText1"/>
        <w:numPr>
          <w:ilvl w:val="0"/>
          <w:numId w:val="35"/>
        </w:numPr>
        <w:rPr>
          <w:rFonts w:cs="Times New Roman"/>
          <w:color w:val="000000" w:themeColor="text1"/>
          <w:szCs w:val="24"/>
        </w:rPr>
      </w:pPr>
      <w:r w:rsidRPr="00B05C15">
        <w:rPr>
          <w:rFonts w:cs="Times New Roman"/>
          <w:color w:val="000000" w:themeColor="text1"/>
          <w:szCs w:val="24"/>
        </w:rPr>
        <w:t>Cotutelles involving multiple candidates</w:t>
      </w:r>
      <w:r w:rsidR="008F3B57">
        <w:rPr>
          <w:rFonts w:cs="Times New Roman"/>
          <w:color w:val="000000" w:themeColor="text1"/>
          <w:szCs w:val="24"/>
        </w:rPr>
        <w:t>.</w:t>
      </w:r>
    </w:p>
    <w:p w14:paraId="41203DCF" w14:textId="27AEEF7F" w:rsidR="00FC25C7" w:rsidRPr="00B05C15" w:rsidRDefault="00FC25C7" w:rsidP="009D2B26">
      <w:pPr>
        <w:pStyle w:val="BodyText1"/>
        <w:numPr>
          <w:ilvl w:val="0"/>
          <w:numId w:val="35"/>
        </w:numPr>
        <w:rPr>
          <w:rFonts w:cs="Times New Roman"/>
          <w:color w:val="000000" w:themeColor="text1"/>
          <w:szCs w:val="24"/>
        </w:rPr>
      </w:pPr>
      <w:r w:rsidRPr="00B05C15">
        <w:rPr>
          <w:rFonts w:cs="Times New Roman"/>
          <w:color w:val="000000" w:themeColor="text1"/>
          <w:szCs w:val="24"/>
        </w:rPr>
        <w:t>Dual and Joint Awards</w:t>
      </w:r>
      <w:r w:rsidR="003C320E" w:rsidRPr="00B05C15">
        <w:rPr>
          <w:rFonts w:cs="Times New Roman"/>
          <w:color w:val="000000" w:themeColor="text1"/>
          <w:szCs w:val="24"/>
        </w:rPr>
        <w:t xml:space="preserve"> and </w:t>
      </w:r>
      <w:r w:rsidR="00D6610A" w:rsidRPr="00B05C15">
        <w:rPr>
          <w:rFonts w:cs="Times New Roman"/>
          <w:color w:val="000000" w:themeColor="text1"/>
          <w:szCs w:val="24"/>
        </w:rPr>
        <w:t>Off Campus Delivery</w:t>
      </w:r>
      <w:r w:rsidR="008F3B57">
        <w:rPr>
          <w:rFonts w:cs="Times New Roman"/>
          <w:color w:val="000000" w:themeColor="text1"/>
          <w:szCs w:val="24"/>
        </w:rPr>
        <w:t>.</w:t>
      </w:r>
    </w:p>
    <w:p w14:paraId="04F00A0A" w14:textId="61BFC8F2" w:rsidR="00031F09" w:rsidRDefault="00F40A88" w:rsidP="009B28CA">
      <w:pPr>
        <w:pStyle w:val="HeadingC"/>
      </w:pPr>
      <w:r>
        <w:t xml:space="preserve">Initial </w:t>
      </w:r>
      <w:r w:rsidR="006F2EC4">
        <w:t xml:space="preserve">Requests for </w:t>
      </w:r>
      <w:r w:rsidR="00031F09">
        <w:t>Dual</w:t>
      </w:r>
      <w:r w:rsidR="00006AC9">
        <w:t xml:space="preserve"> Awards</w:t>
      </w:r>
      <w:r w:rsidR="00996C8C">
        <w:t xml:space="preserve">, </w:t>
      </w:r>
      <w:r w:rsidR="00031F09">
        <w:t>Joint Awards</w:t>
      </w:r>
      <w:r w:rsidR="001B0E79">
        <w:t xml:space="preserve"> </w:t>
      </w:r>
      <w:r w:rsidR="00996C8C">
        <w:t xml:space="preserve">and Off Campus Delivery </w:t>
      </w:r>
    </w:p>
    <w:p w14:paraId="2F41C29C" w14:textId="5F6ED77C" w:rsidR="00D6610A" w:rsidRPr="00B05C15" w:rsidRDefault="005423EE" w:rsidP="00A86AAE">
      <w:pPr>
        <w:pStyle w:val="Zenith"/>
        <w:rPr>
          <w:color w:val="000000" w:themeColor="text1"/>
          <w:szCs w:val="24"/>
        </w:rPr>
      </w:pPr>
      <w:r w:rsidRPr="00B05C15">
        <w:rPr>
          <w:color w:val="000000" w:themeColor="text1"/>
          <w:szCs w:val="24"/>
        </w:rPr>
        <w:t xml:space="preserve">1.10.4 </w:t>
      </w:r>
      <w:r w:rsidR="006F2EC4" w:rsidRPr="00B05C15">
        <w:rPr>
          <w:color w:val="000000" w:themeColor="text1"/>
          <w:szCs w:val="24"/>
        </w:rPr>
        <w:t>S</w:t>
      </w:r>
      <w:r w:rsidR="003F347F" w:rsidRPr="00B05C15">
        <w:rPr>
          <w:color w:val="000000" w:themeColor="text1"/>
          <w:szCs w:val="24"/>
        </w:rPr>
        <w:t>chools</w:t>
      </w:r>
      <w:r w:rsidR="006F2EC4" w:rsidRPr="00B05C15">
        <w:rPr>
          <w:color w:val="000000" w:themeColor="text1"/>
          <w:szCs w:val="24"/>
        </w:rPr>
        <w:t xml:space="preserve"> must gain </w:t>
      </w:r>
      <w:r w:rsidR="006F2EC4" w:rsidRPr="00A86AAE">
        <w:t>Senate</w:t>
      </w:r>
      <w:r w:rsidR="006F2EC4" w:rsidRPr="00B05C15">
        <w:rPr>
          <w:color w:val="000000" w:themeColor="text1"/>
          <w:szCs w:val="24"/>
        </w:rPr>
        <w:t xml:space="preserve"> approval</w:t>
      </w:r>
      <w:r w:rsidR="003F347F" w:rsidRPr="00B05C15">
        <w:rPr>
          <w:color w:val="000000" w:themeColor="text1"/>
          <w:szCs w:val="24"/>
        </w:rPr>
        <w:t xml:space="preserve"> to </w:t>
      </w:r>
      <w:r w:rsidR="00E97CD7" w:rsidRPr="00B05C15">
        <w:rPr>
          <w:color w:val="000000" w:themeColor="text1"/>
          <w:szCs w:val="24"/>
        </w:rPr>
        <w:t>progress with</w:t>
      </w:r>
      <w:r w:rsidR="00A63421" w:rsidRPr="00B05C15">
        <w:rPr>
          <w:color w:val="000000" w:themeColor="text1"/>
          <w:szCs w:val="24"/>
        </w:rPr>
        <w:t xml:space="preserve"> </w:t>
      </w:r>
      <w:r w:rsidR="00257C8A" w:rsidRPr="00B05C15">
        <w:rPr>
          <w:color w:val="000000" w:themeColor="text1"/>
          <w:szCs w:val="24"/>
        </w:rPr>
        <w:t>d</w:t>
      </w:r>
      <w:r w:rsidR="00497895" w:rsidRPr="00B05C15">
        <w:rPr>
          <w:color w:val="000000" w:themeColor="text1"/>
          <w:szCs w:val="24"/>
        </w:rPr>
        <w:t xml:space="preserve">ual and </w:t>
      </w:r>
      <w:r w:rsidR="00257C8A" w:rsidRPr="00B05C15">
        <w:rPr>
          <w:color w:val="000000" w:themeColor="text1"/>
          <w:szCs w:val="24"/>
        </w:rPr>
        <w:t>j</w:t>
      </w:r>
      <w:r w:rsidR="00497895" w:rsidRPr="00B05C15">
        <w:rPr>
          <w:color w:val="000000" w:themeColor="text1"/>
          <w:szCs w:val="24"/>
        </w:rPr>
        <w:t xml:space="preserve">oint </w:t>
      </w:r>
      <w:r w:rsidR="00257C8A" w:rsidRPr="00B05C15">
        <w:rPr>
          <w:color w:val="000000" w:themeColor="text1"/>
          <w:szCs w:val="24"/>
        </w:rPr>
        <w:t>a</w:t>
      </w:r>
      <w:r w:rsidR="00497895" w:rsidRPr="00B05C15">
        <w:rPr>
          <w:color w:val="000000" w:themeColor="text1"/>
          <w:szCs w:val="24"/>
        </w:rPr>
        <w:t>wards</w:t>
      </w:r>
      <w:r w:rsidR="00D6610A" w:rsidRPr="00B05C15">
        <w:rPr>
          <w:color w:val="000000" w:themeColor="text1"/>
          <w:szCs w:val="24"/>
        </w:rPr>
        <w:t xml:space="preserve"> and </w:t>
      </w:r>
      <w:r w:rsidR="00631354" w:rsidRPr="00B05C15">
        <w:rPr>
          <w:color w:val="000000" w:themeColor="text1"/>
          <w:szCs w:val="24"/>
        </w:rPr>
        <w:t xml:space="preserve">PGR </w:t>
      </w:r>
      <w:r w:rsidR="00D6610A" w:rsidRPr="00B05C15">
        <w:rPr>
          <w:color w:val="000000" w:themeColor="text1"/>
          <w:szCs w:val="24"/>
        </w:rPr>
        <w:t>off campus delivery</w:t>
      </w:r>
      <w:r w:rsidR="00497895" w:rsidRPr="00B05C15">
        <w:rPr>
          <w:color w:val="000000" w:themeColor="text1"/>
          <w:szCs w:val="24"/>
        </w:rPr>
        <w:t xml:space="preserve"> </w:t>
      </w:r>
      <w:r w:rsidR="007C04E5" w:rsidRPr="00B05C15">
        <w:rPr>
          <w:color w:val="000000" w:themeColor="text1"/>
          <w:szCs w:val="24"/>
        </w:rPr>
        <w:t>as there is a high risk</w:t>
      </w:r>
      <w:r w:rsidR="00026B04" w:rsidRPr="00B05C15">
        <w:rPr>
          <w:color w:val="000000" w:themeColor="text1"/>
          <w:szCs w:val="24"/>
        </w:rPr>
        <w:t xml:space="preserve"> involved in their development</w:t>
      </w:r>
      <w:r w:rsidR="00E97CD7" w:rsidRPr="00B05C15">
        <w:rPr>
          <w:color w:val="000000" w:themeColor="text1"/>
          <w:szCs w:val="24"/>
        </w:rPr>
        <w:t xml:space="preserve">. </w:t>
      </w:r>
    </w:p>
    <w:p w14:paraId="711995C3" w14:textId="50D0D646" w:rsidR="00956947" w:rsidRPr="00B05C15" w:rsidRDefault="00612C86" w:rsidP="00A86AAE">
      <w:pPr>
        <w:pStyle w:val="Zenith"/>
        <w:rPr>
          <w:b/>
          <w:bCs/>
          <w:color w:val="000000" w:themeColor="text1"/>
          <w:szCs w:val="24"/>
        </w:rPr>
      </w:pPr>
      <w:r w:rsidRPr="00B05C15">
        <w:rPr>
          <w:color w:val="000000" w:themeColor="text1"/>
          <w:szCs w:val="24"/>
        </w:rPr>
        <w:t>1.10.</w:t>
      </w:r>
      <w:r>
        <w:rPr>
          <w:color w:val="000000" w:themeColor="text1"/>
          <w:szCs w:val="24"/>
        </w:rPr>
        <w:t>5</w:t>
      </w:r>
      <w:r w:rsidRPr="00B05C15">
        <w:rPr>
          <w:color w:val="000000" w:themeColor="text1"/>
          <w:szCs w:val="24"/>
        </w:rPr>
        <w:t xml:space="preserve"> </w:t>
      </w:r>
      <w:r w:rsidR="00E97CD7" w:rsidRPr="00B05C15">
        <w:rPr>
          <w:color w:val="000000" w:themeColor="text1"/>
          <w:szCs w:val="24"/>
        </w:rPr>
        <w:t xml:space="preserve">Dual and </w:t>
      </w:r>
      <w:r w:rsidR="00E97CD7" w:rsidRPr="00A86AAE">
        <w:t>Joint</w:t>
      </w:r>
      <w:r w:rsidR="00E97CD7" w:rsidRPr="00B05C15">
        <w:rPr>
          <w:color w:val="000000" w:themeColor="text1"/>
          <w:szCs w:val="24"/>
        </w:rPr>
        <w:t xml:space="preserve"> Awards are normally limited to arrangements of strategic importance to the University and</w:t>
      </w:r>
      <w:r w:rsidR="00394156" w:rsidRPr="00B05C15">
        <w:rPr>
          <w:color w:val="000000" w:themeColor="text1"/>
          <w:szCs w:val="24"/>
        </w:rPr>
        <w:t xml:space="preserve"> </w:t>
      </w:r>
      <w:r w:rsidR="00026B04" w:rsidRPr="00B05C15">
        <w:rPr>
          <w:color w:val="000000" w:themeColor="text1"/>
          <w:szCs w:val="24"/>
        </w:rPr>
        <w:t xml:space="preserve">may </w:t>
      </w:r>
      <w:r w:rsidR="00394156" w:rsidRPr="00B05C15">
        <w:rPr>
          <w:color w:val="000000" w:themeColor="text1"/>
          <w:szCs w:val="24"/>
        </w:rPr>
        <w:t>mean</w:t>
      </w:r>
      <w:r w:rsidR="00E97CD7" w:rsidRPr="00B05C15">
        <w:rPr>
          <w:color w:val="000000" w:themeColor="text1"/>
          <w:szCs w:val="24"/>
        </w:rPr>
        <w:t xml:space="preserve"> separate </w:t>
      </w:r>
      <w:r w:rsidR="00394156" w:rsidRPr="00B05C15">
        <w:rPr>
          <w:color w:val="000000" w:themeColor="text1"/>
          <w:szCs w:val="24"/>
        </w:rPr>
        <w:t xml:space="preserve">validation </w:t>
      </w:r>
      <w:r w:rsidR="00E97CD7" w:rsidRPr="00B05C15">
        <w:rPr>
          <w:color w:val="000000" w:themeColor="text1"/>
          <w:szCs w:val="24"/>
        </w:rPr>
        <w:t xml:space="preserve">processes </w:t>
      </w:r>
      <w:r w:rsidR="003575AC" w:rsidRPr="00B05C15">
        <w:rPr>
          <w:color w:val="000000" w:themeColor="text1"/>
          <w:szCs w:val="24"/>
        </w:rPr>
        <w:t>are needed</w:t>
      </w:r>
      <w:r w:rsidR="00026B04" w:rsidRPr="00B05C15">
        <w:rPr>
          <w:color w:val="000000" w:themeColor="text1"/>
          <w:szCs w:val="24"/>
        </w:rPr>
        <w:t xml:space="preserve">. </w:t>
      </w:r>
      <w:r w:rsidR="00E97CD7" w:rsidRPr="00B05C15">
        <w:rPr>
          <w:b/>
          <w:bCs/>
          <w:color w:val="000000" w:themeColor="text1"/>
          <w:szCs w:val="24"/>
        </w:rPr>
        <w:t xml:space="preserve">Schools </w:t>
      </w:r>
      <w:r w:rsidR="003F347F" w:rsidRPr="00B05C15">
        <w:rPr>
          <w:b/>
          <w:bCs/>
          <w:color w:val="000000" w:themeColor="text1"/>
          <w:szCs w:val="24"/>
        </w:rPr>
        <w:t>must</w:t>
      </w:r>
      <w:r w:rsidR="00E97CD7" w:rsidRPr="00B05C15">
        <w:rPr>
          <w:b/>
          <w:bCs/>
          <w:color w:val="000000" w:themeColor="text1"/>
          <w:szCs w:val="24"/>
        </w:rPr>
        <w:t xml:space="preserve"> </w:t>
      </w:r>
      <w:r w:rsidR="0088456E" w:rsidRPr="00B05C15">
        <w:rPr>
          <w:b/>
          <w:bCs/>
          <w:color w:val="000000" w:themeColor="text1"/>
          <w:szCs w:val="24"/>
        </w:rPr>
        <w:t xml:space="preserve">discuss any ideas they have for dual and joint awards </w:t>
      </w:r>
      <w:r w:rsidR="00086C22" w:rsidRPr="00B05C15">
        <w:rPr>
          <w:b/>
          <w:bCs/>
          <w:color w:val="000000" w:themeColor="text1"/>
          <w:szCs w:val="24"/>
        </w:rPr>
        <w:t xml:space="preserve">with </w:t>
      </w:r>
      <w:r w:rsidR="00E97CD7" w:rsidRPr="00B05C15">
        <w:rPr>
          <w:b/>
          <w:bCs/>
          <w:color w:val="000000" w:themeColor="text1"/>
          <w:szCs w:val="24"/>
        </w:rPr>
        <w:t xml:space="preserve">Registry and Academic Development before </w:t>
      </w:r>
      <w:r w:rsidR="00086C22" w:rsidRPr="00B05C15">
        <w:rPr>
          <w:b/>
          <w:bCs/>
          <w:color w:val="000000" w:themeColor="text1"/>
          <w:szCs w:val="24"/>
        </w:rPr>
        <w:t>progressing them</w:t>
      </w:r>
      <w:r w:rsidR="00C606CB" w:rsidRPr="00B05C15">
        <w:rPr>
          <w:b/>
          <w:bCs/>
          <w:color w:val="000000" w:themeColor="text1"/>
          <w:szCs w:val="24"/>
        </w:rPr>
        <w:t>.</w:t>
      </w:r>
    </w:p>
    <w:p w14:paraId="6D18EAC7" w14:textId="50AFE7BB" w:rsidR="002A1BED" w:rsidRPr="00B05C15" w:rsidRDefault="005423EE" w:rsidP="002A1BED">
      <w:pPr>
        <w:spacing w:before="120"/>
        <w:rPr>
          <w:color w:val="000000" w:themeColor="text1"/>
          <w:sz w:val="24"/>
          <w:szCs w:val="24"/>
        </w:rPr>
      </w:pPr>
      <w:r w:rsidRPr="00B05C15">
        <w:rPr>
          <w:color w:val="000000" w:themeColor="text1"/>
          <w:sz w:val="24"/>
          <w:szCs w:val="24"/>
        </w:rPr>
        <w:t>1.10.</w:t>
      </w:r>
      <w:r w:rsidR="00612C86">
        <w:rPr>
          <w:color w:val="000000" w:themeColor="text1"/>
          <w:sz w:val="24"/>
          <w:szCs w:val="24"/>
        </w:rPr>
        <w:t>6</w:t>
      </w:r>
      <w:r w:rsidRPr="00B05C15">
        <w:rPr>
          <w:color w:val="000000" w:themeColor="text1"/>
          <w:sz w:val="24"/>
          <w:szCs w:val="24"/>
        </w:rPr>
        <w:t xml:space="preserve"> </w:t>
      </w:r>
      <w:r w:rsidR="002A1BED" w:rsidRPr="00B05C15">
        <w:rPr>
          <w:color w:val="000000" w:themeColor="text1"/>
          <w:sz w:val="24"/>
          <w:szCs w:val="24"/>
        </w:rPr>
        <w:t>For Dual and Joint Awards, the Business Case must confirm that the partner is legally permitted to award research degrees.</w:t>
      </w:r>
      <w:r w:rsidR="009965F9" w:rsidRPr="00B05C15">
        <w:rPr>
          <w:color w:val="000000" w:themeColor="text1"/>
          <w:sz w:val="24"/>
          <w:szCs w:val="24"/>
        </w:rPr>
        <w:t xml:space="preserve"> </w:t>
      </w:r>
      <w:r w:rsidR="00E11199" w:rsidRPr="00B05C15">
        <w:rPr>
          <w:color w:val="000000" w:themeColor="text1"/>
          <w:sz w:val="24"/>
          <w:szCs w:val="24"/>
        </w:rPr>
        <w:t>The Business Case must confirm that the partner is</w:t>
      </w:r>
      <w:r w:rsidR="00162EBD" w:rsidRPr="00B05C15">
        <w:rPr>
          <w:color w:val="000000" w:themeColor="text1"/>
          <w:sz w:val="24"/>
          <w:szCs w:val="24"/>
        </w:rPr>
        <w:t xml:space="preserve"> legally permitted to award dual research degrees.</w:t>
      </w:r>
      <w:r w:rsidR="00DD70CE">
        <w:rPr>
          <w:color w:val="000000" w:themeColor="text1"/>
          <w:sz w:val="24"/>
          <w:szCs w:val="24"/>
        </w:rPr>
        <w:t xml:space="preserve"> See </w:t>
      </w:r>
      <w:hyperlink w:anchor="App5" w:history="1">
        <w:r w:rsidR="00DD70CE" w:rsidRPr="007E473C">
          <w:rPr>
            <w:rStyle w:val="Hyperlink"/>
            <w:sz w:val="24"/>
            <w:szCs w:val="24"/>
          </w:rPr>
          <w:t xml:space="preserve">Appendix </w:t>
        </w:r>
        <w:r w:rsidR="003A1F0E" w:rsidRPr="007E473C">
          <w:rPr>
            <w:rStyle w:val="Hyperlink"/>
            <w:sz w:val="24"/>
            <w:szCs w:val="24"/>
          </w:rPr>
          <w:t>5</w:t>
        </w:r>
      </w:hyperlink>
      <w:r w:rsidR="00DD70CE">
        <w:rPr>
          <w:color w:val="000000" w:themeColor="text1"/>
          <w:sz w:val="24"/>
          <w:szCs w:val="24"/>
        </w:rPr>
        <w:t xml:space="preserve"> for a copy of the Dual Award Cotutelle Request Proforma</w:t>
      </w:r>
      <w:r w:rsidR="003C1481">
        <w:rPr>
          <w:color w:val="000000" w:themeColor="text1"/>
          <w:sz w:val="24"/>
          <w:szCs w:val="24"/>
        </w:rPr>
        <w:t xml:space="preserve"> and Workflow.</w:t>
      </w:r>
    </w:p>
    <w:p w14:paraId="4FC102A3" w14:textId="2450DB9A" w:rsidR="00006AC9" w:rsidRPr="003E503D" w:rsidRDefault="00006AC9" w:rsidP="009B28CA">
      <w:pPr>
        <w:pStyle w:val="HeadingC"/>
      </w:pPr>
      <w:r>
        <w:t>Business Cases for Dual Awards, Joint Awards and Off Campus Delivery</w:t>
      </w:r>
    </w:p>
    <w:p w14:paraId="4106D890" w14:textId="1926A652" w:rsidR="00006AC9" w:rsidRPr="00B05C15" w:rsidRDefault="005423EE" w:rsidP="00A86AAE">
      <w:pPr>
        <w:pStyle w:val="Zenith"/>
        <w:rPr>
          <w:color w:val="000000" w:themeColor="text1"/>
          <w:szCs w:val="24"/>
        </w:rPr>
      </w:pPr>
      <w:r w:rsidRPr="00B05C15">
        <w:rPr>
          <w:color w:val="000000" w:themeColor="text1"/>
          <w:szCs w:val="24"/>
        </w:rPr>
        <w:t>1.10.</w:t>
      </w:r>
      <w:r w:rsidR="00612C86">
        <w:rPr>
          <w:color w:val="000000" w:themeColor="text1"/>
          <w:szCs w:val="24"/>
        </w:rPr>
        <w:t>7</w:t>
      </w:r>
      <w:r w:rsidRPr="00B05C15">
        <w:rPr>
          <w:color w:val="000000" w:themeColor="text1"/>
          <w:szCs w:val="24"/>
        </w:rPr>
        <w:t xml:space="preserve"> </w:t>
      </w:r>
      <w:r w:rsidR="00006AC9" w:rsidRPr="00B05C15">
        <w:rPr>
          <w:color w:val="000000" w:themeColor="text1"/>
          <w:szCs w:val="24"/>
        </w:rPr>
        <w:t xml:space="preserve">Due to the higher level of risk involved in </w:t>
      </w:r>
      <w:r w:rsidR="00907804" w:rsidRPr="00B05C15">
        <w:rPr>
          <w:color w:val="000000" w:themeColor="text1"/>
          <w:szCs w:val="24"/>
        </w:rPr>
        <w:t>of</w:t>
      </w:r>
      <w:r w:rsidR="00006AC9" w:rsidRPr="00B05C15">
        <w:rPr>
          <w:color w:val="000000" w:themeColor="text1"/>
          <w:szCs w:val="24"/>
        </w:rPr>
        <w:t xml:space="preserve">f-campus provision, </w:t>
      </w:r>
      <w:r w:rsidR="00907804" w:rsidRPr="00B05C15">
        <w:rPr>
          <w:color w:val="000000" w:themeColor="text1"/>
          <w:szCs w:val="24"/>
        </w:rPr>
        <w:t>d</w:t>
      </w:r>
      <w:r w:rsidR="00006AC9" w:rsidRPr="00B05C15">
        <w:rPr>
          <w:color w:val="000000" w:themeColor="text1"/>
          <w:szCs w:val="24"/>
        </w:rPr>
        <w:t xml:space="preserve">ual </w:t>
      </w:r>
      <w:r w:rsidR="00907804" w:rsidRPr="00B05C15">
        <w:rPr>
          <w:color w:val="000000" w:themeColor="text1"/>
          <w:szCs w:val="24"/>
        </w:rPr>
        <w:t>a</w:t>
      </w:r>
      <w:r w:rsidR="00006AC9" w:rsidRPr="00B05C15">
        <w:rPr>
          <w:color w:val="000000" w:themeColor="text1"/>
          <w:szCs w:val="24"/>
        </w:rPr>
        <w:t xml:space="preserve">wards and </w:t>
      </w:r>
      <w:r w:rsidR="00907804" w:rsidRPr="00B05C15">
        <w:rPr>
          <w:color w:val="000000" w:themeColor="text1"/>
          <w:szCs w:val="24"/>
        </w:rPr>
        <w:t>j</w:t>
      </w:r>
      <w:r w:rsidR="00006AC9" w:rsidRPr="00B05C15">
        <w:rPr>
          <w:color w:val="000000" w:themeColor="text1"/>
          <w:szCs w:val="24"/>
        </w:rPr>
        <w:t xml:space="preserve">oint </w:t>
      </w:r>
      <w:r w:rsidR="00907804" w:rsidRPr="00B05C15">
        <w:rPr>
          <w:color w:val="000000" w:themeColor="text1"/>
          <w:szCs w:val="24"/>
        </w:rPr>
        <w:t>a</w:t>
      </w:r>
      <w:r w:rsidR="00006AC9" w:rsidRPr="00B05C15">
        <w:rPr>
          <w:color w:val="000000" w:themeColor="text1"/>
          <w:szCs w:val="24"/>
        </w:rPr>
        <w:t xml:space="preserve">wards, </w:t>
      </w:r>
      <w:r w:rsidR="00006AC9" w:rsidRPr="00A86AAE">
        <w:t>schools</w:t>
      </w:r>
      <w:r w:rsidR="00006AC9" w:rsidRPr="00B05C15">
        <w:rPr>
          <w:color w:val="000000" w:themeColor="text1"/>
          <w:szCs w:val="24"/>
        </w:rPr>
        <w:t xml:space="preserve"> must submit a </w:t>
      </w:r>
      <w:r w:rsidR="000332BD" w:rsidRPr="00B05C15">
        <w:rPr>
          <w:color w:val="000000" w:themeColor="text1"/>
          <w:szCs w:val="24"/>
        </w:rPr>
        <w:t>b</w:t>
      </w:r>
      <w:r w:rsidR="00006AC9" w:rsidRPr="00B05C15">
        <w:rPr>
          <w:color w:val="000000" w:themeColor="text1"/>
          <w:szCs w:val="24"/>
        </w:rPr>
        <w:t xml:space="preserve">usiness </w:t>
      </w:r>
      <w:r w:rsidR="000332BD" w:rsidRPr="00B05C15">
        <w:rPr>
          <w:color w:val="000000" w:themeColor="text1"/>
          <w:szCs w:val="24"/>
        </w:rPr>
        <w:t>c</w:t>
      </w:r>
      <w:r w:rsidR="00006AC9" w:rsidRPr="00B05C15">
        <w:rPr>
          <w:color w:val="000000" w:themeColor="text1"/>
          <w:szCs w:val="24"/>
        </w:rPr>
        <w:t>ase for approval by Graduate Board and APB.</w:t>
      </w:r>
      <w:r w:rsidR="002E4523" w:rsidRPr="00B05C15">
        <w:rPr>
          <w:color w:val="000000" w:themeColor="text1"/>
          <w:szCs w:val="24"/>
        </w:rPr>
        <w:t xml:space="preserve"> </w:t>
      </w:r>
    </w:p>
    <w:p w14:paraId="15E63DA9" w14:textId="6D5758D4" w:rsidR="002C5067" w:rsidRPr="003E503D" w:rsidRDefault="002C5067" w:rsidP="009B28CA">
      <w:pPr>
        <w:pStyle w:val="HeadingC"/>
      </w:pPr>
      <w:r w:rsidRPr="003E503D">
        <w:t>Initial</w:t>
      </w:r>
      <w:r w:rsidR="00996C8C">
        <w:t xml:space="preserve"> Individual </w:t>
      </w:r>
      <w:r w:rsidR="00AE5E16">
        <w:t xml:space="preserve">and Multiple </w:t>
      </w:r>
      <w:r w:rsidR="00257C8A">
        <w:t xml:space="preserve">Candidate </w:t>
      </w:r>
      <w:r w:rsidR="00AE5E16">
        <w:t>Cotutelle</w:t>
      </w:r>
      <w:r w:rsidR="00F40A88">
        <w:t xml:space="preserve"> Requests</w:t>
      </w:r>
    </w:p>
    <w:p w14:paraId="3CD8381D" w14:textId="4B45F9E0" w:rsidR="002C5067" w:rsidRPr="00B05C15" w:rsidRDefault="005423EE" w:rsidP="00A86AAE">
      <w:pPr>
        <w:pStyle w:val="Zenith"/>
        <w:rPr>
          <w:rFonts w:cs="Times New Roman"/>
          <w:color w:val="000000" w:themeColor="text1"/>
          <w:szCs w:val="24"/>
        </w:rPr>
      </w:pPr>
      <w:r w:rsidRPr="00B05C15">
        <w:rPr>
          <w:rFonts w:cs="Times New Roman"/>
          <w:color w:val="000000" w:themeColor="text1"/>
          <w:szCs w:val="24"/>
        </w:rPr>
        <w:t>1.10.</w:t>
      </w:r>
      <w:r w:rsidR="00612C86">
        <w:rPr>
          <w:color w:val="000000" w:themeColor="text1"/>
          <w:szCs w:val="24"/>
        </w:rPr>
        <w:t>8</w:t>
      </w:r>
      <w:r w:rsidRPr="00B05C15">
        <w:rPr>
          <w:color w:val="000000" w:themeColor="text1"/>
          <w:szCs w:val="24"/>
        </w:rPr>
        <w:t xml:space="preserve"> </w:t>
      </w:r>
      <w:r w:rsidR="007264E3" w:rsidRPr="00B05C15">
        <w:rPr>
          <w:rFonts w:cs="Times New Roman"/>
          <w:color w:val="000000" w:themeColor="text1"/>
          <w:szCs w:val="24"/>
        </w:rPr>
        <w:t>Before e</w:t>
      </w:r>
      <w:r w:rsidR="002C5067" w:rsidRPr="00B05C15">
        <w:rPr>
          <w:rFonts w:cs="Times New Roman"/>
          <w:color w:val="000000" w:themeColor="text1"/>
          <w:szCs w:val="24"/>
        </w:rPr>
        <w:t xml:space="preserve">ach new </w:t>
      </w:r>
      <w:r w:rsidR="00AE5E16" w:rsidRPr="00B05C15">
        <w:rPr>
          <w:rFonts w:cs="Times New Roman"/>
          <w:color w:val="000000" w:themeColor="text1"/>
          <w:szCs w:val="24"/>
        </w:rPr>
        <w:t xml:space="preserve">individual and multiple </w:t>
      </w:r>
      <w:r w:rsidR="00257C8A" w:rsidRPr="00B05C15">
        <w:rPr>
          <w:rFonts w:cs="Times New Roman"/>
          <w:color w:val="000000" w:themeColor="text1"/>
          <w:szCs w:val="24"/>
        </w:rPr>
        <w:t xml:space="preserve">candidate </w:t>
      </w:r>
      <w:r w:rsidR="00AE5E16" w:rsidRPr="00B05C15">
        <w:rPr>
          <w:rFonts w:cs="Times New Roman"/>
          <w:color w:val="000000" w:themeColor="text1"/>
          <w:szCs w:val="24"/>
        </w:rPr>
        <w:t>cotutelle</w:t>
      </w:r>
      <w:r w:rsidR="002C5067" w:rsidRPr="00B05C15">
        <w:rPr>
          <w:rFonts w:cs="Times New Roman"/>
          <w:color w:val="000000" w:themeColor="text1"/>
          <w:szCs w:val="24"/>
        </w:rPr>
        <w:t xml:space="preserve"> idea can proceed to validation</w:t>
      </w:r>
      <w:r w:rsidR="00833916" w:rsidRPr="00B05C15">
        <w:rPr>
          <w:rFonts w:cs="Times New Roman"/>
          <w:color w:val="000000" w:themeColor="text1"/>
          <w:szCs w:val="24"/>
        </w:rPr>
        <w:t xml:space="preserve"> </w:t>
      </w:r>
      <w:r w:rsidR="00833916" w:rsidRPr="00A86AAE">
        <w:t>it</w:t>
      </w:r>
      <w:r w:rsidR="00833916" w:rsidRPr="00B05C15">
        <w:rPr>
          <w:rFonts w:cs="Times New Roman"/>
          <w:color w:val="000000" w:themeColor="text1"/>
          <w:szCs w:val="24"/>
        </w:rPr>
        <w:t xml:space="preserve"> must</w:t>
      </w:r>
      <w:r w:rsidR="002C5067" w:rsidRPr="00B05C15">
        <w:rPr>
          <w:rFonts w:cs="Times New Roman"/>
          <w:color w:val="000000" w:themeColor="text1"/>
          <w:szCs w:val="24"/>
        </w:rPr>
        <w:t>:</w:t>
      </w:r>
    </w:p>
    <w:p w14:paraId="4DED8175" w14:textId="777FB7E3" w:rsidR="002C5067" w:rsidRPr="00B05C15" w:rsidRDefault="002645EF" w:rsidP="009D2B26">
      <w:pPr>
        <w:pStyle w:val="BodyText1"/>
        <w:numPr>
          <w:ilvl w:val="0"/>
          <w:numId w:val="34"/>
        </w:numPr>
        <w:rPr>
          <w:rFonts w:cs="Times New Roman"/>
          <w:color w:val="000000" w:themeColor="text1"/>
          <w:szCs w:val="24"/>
        </w:rPr>
      </w:pPr>
      <w:r w:rsidRPr="00B05C15">
        <w:rPr>
          <w:rFonts w:cs="Times New Roman"/>
          <w:color w:val="000000" w:themeColor="text1"/>
          <w:szCs w:val="24"/>
        </w:rPr>
        <w:t>Have</w:t>
      </w:r>
      <w:r w:rsidR="00833916" w:rsidRPr="00B05C15">
        <w:rPr>
          <w:rFonts w:cs="Times New Roman"/>
          <w:color w:val="000000" w:themeColor="text1"/>
          <w:szCs w:val="24"/>
        </w:rPr>
        <w:t xml:space="preserve"> D</w:t>
      </w:r>
      <w:r w:rsidR="002C5067" w:rsidRPr="00B05C15">
        <w:rPr>
          <w:rFonts w:cs="Times New Roman"/>
          <w:color w:val="000000" w:themeColor="text1"/>
          <w:szCs w:val="24"/>
        </w:rPr>
        <w:t>ean’s written approval of the outline idea</w:t>
      </w:r>
      <w:r w:rsidR="00FC597E" w:rsidRPr="00B05C15">
        <w:rPr>
          <w:rFonts w:cs="Times New Roman"/>
          <w:color w:val="000000" w:themeColor="text1"/>
          <w:szCs w:val="24"/>
        </w:rPr>
        <w:t>.</w:t>
      </w:r>
    </w:p>
    <w:p w14:paraId="2B8C45F0" w14:textId="2DE0D396" w:rsidR="002C5067" w:rsidRPr="00B05C15" w:rsidRDefault="002645EF" w:rsidP="009D2B26">
      <w:pPr>
        <w:pStyle w:val="BodyText1"/>
        <w:numPr>
          <w:ilvl w:val="0"/>
          <w:numId w:val="34"/>
        </w:numPr>
        <w:rPr>
          <w:rFonts w:cs="Times New Roman"/>
          <w:color w:val="000000" w:themeColor="text1"/>
          <w:szCs w:val="24"/>
        </w:rPr>
      </w:pPr>
      <w:r w:rsidRPr="00B05C15">
        <w:rPr>
          <w:rFonts w:cs="Times New Roman"/>
          <w:color w:val="000000" w:themeColor="text1"/>
          <w:szCs w:val="24"/>
        </w:rPr>
        <w:t>Have</w:t>
      </w:r>
      <w:r w:rsidR="00833916" w:rsidRPr="00B05C15">
        <w:rPr>
          <w:rFonts w:cs="Times New Roman"/>
          <w:color w:val="000000" w:themeColor="text1"/>
          <w:szCs w:val="24"/>
        </w:rPr>
        <w:t xml:space="preserve"> i</w:t>
      </w:r>
      <w:r w:rsidR="002C5067" w:rsidRPr="00B05C15">
        <w:rPr>
          <w:rFonts w:cs="Times New Roman"/>
          <w:color w:val="000000" w:themeColor="text1"/>
          <w:szCs w:val="24"/>
        </w:rPr>
        <w:t>ndicative Pro Vice-Chancellor (Teaching and Learning) and Deputy Vice-Chancellor approval of the outline idea</w:t>
      </w:r>
      <w:r w:rsidR="00FC597E" w:rsidRPr="00B05C15">
        <w:rPr>
          <w:rFonts w:cs="Times New Roman"/>
          <w:color w:val="000000" w:themeColor="text1"/>
          <w:szCs w:val="24"/>
        </w:rPr>
        <w:t>.</w:t>
      </w:r>
    </w:p>
    <w:p w14:paraId="7492A758" w14:textId="6EF3B54D" w:rsidR="002C5067" w:rsidRPr="00B05C15" w:rsidRDefault="006172DC" w:rsidP="009D2B26">
      <w:pPr>
        <w:pStyle w:val="BodyText1"/>
        <w:numPr>
          <w:ilvl w:val="0"/>
          <w:numId w:val="34"/>
        </w:numPr>
        <w:rPr>
          <w:rFonts w:cs="Times New Roman"/>
          <w:color w:val="000000" w:themeColor="text1"/>
          <w:szCs w:val="24"/>
        </w:rPr>
      </w:pPr>
      <w:r w:rsidRPr="00B05C15">
        <w:rPr>
          <w:rFonts w:cs="Times New Roman"/>
          <w:color w:val="000000" w:themeColor="text1"/>
          <w:szCs w:val="24"/>
        </w:rPr>
        <w:t>Be supported by</w:t>
      </w:r>
      <w:r w:rsidR="00857F27" w:rsidRPr="00B05C15">
        <w:rPr>
          <w:rFonts w:cs="Times New Roman"/>
          <w:color w:val="000000" w:themeColor="text1"/>
          <w:szCs w:val="24"/>
        </w:rPr>
        <w:t xml:space="preserve"> a b</w:t>
      </w:r>
      <w:r w:rsidR="002C5067" w:rsidRPr="00B05C15">
        <w:rPr>
          <w:rFonts w:cs="Times New Roman"/>
          <w:color w:val="000000" w:themeColor="text1"/>
          <w:szCs w:val="24"/>
        </w:rPr>
        <w:t xml:space="preserve">usiness case </w:t>
      </w:r>
      <w:r w:rsidR="002645EF" w:rsidRPr="00B05C15">
        <w:rPr>
          <w:rFonts w:cs="Times New Roman"/>
          <w:color w:val="000000" w:themeColor="text1"/>
          <w:szCs w:val="24"/>
        </w:rPr>
        <w:t xml:space="preserve">which has been approved by both </w:t>
      </w:r>
      <w:r w:rsidR="002C5067" w:rsidRPr="00B05C15">
        <w:rPr>
          <w:rFonts w:cs="Times New Roman"/>
          <w:color w:val="000000" w:themeColor="text1"/>
          <w:szCs w:val="24"/>
        </w:rPr>
        <w:t>Graduate Board and Academic Partnerships Board (APB)</w:t>
      </w:r>
    </w:p>
    <w:p w14:paraId="392ACA2A" w14:textId="6EE8FC32" w:rsidR="002C5067" w:rsidRPr="00B05C15" w:rsidRDefault="005423EE" w:rsidP="00A86AAE">
      <w:pPr>
        <w:pStyle w:val="Zenith"/>
        <w:rPr>
          <w:rFonts w:cs="Times New Roman"/>
          <w:color w:val="000000" w:themeColor="text1"/>
          <w:szCs w:val="24"/>
        </w:rPr>
      </w:pPr>
      <w:r w:rsidRPr="00B05C15">
        <w:rPr>
          <w:rFonts w:cs="Times New Roman"/>
          <w:color w:val="000000" w:themeColor="text1"/>
          <w:szCs w:val="24"/>
        </w:rPr>
        <w:t>1.10.</w:t>
      </w:r>
      <w:r w:rsidR="00612C86">
        <w:rPr>
          <w:color w:val="000000" w:themeColor="text1"/>
          <w:szCs w:val="24"/>
        </w:rPr>
        <w:t xml:space="preserve">9 </w:t>
      </w:r>
      <w:r w:rsidR="002C5067" w:rsidRPr="00B05C15">
        <w:rPr>
          <w:rFonts w:cs="Times New Roman"/>
          <w:color w:val="000000" w:themeColor="text1"/>
          <w:szCs w:val="24"/>
        </w:rPr>
        <w:t>The Reviews and Partnerships team (</w:t>
      </w:r>
      <w:hyperlink r:id="rId21" w:history="1">
        <w:r w:rsidR="002C5067" w:rsidRPr="00B05C15">
          <w:rPr>
            <w:rFonts w:cs="Times New Roman"/>
            <w:color w:val="000000" w:themeColor="text1"/>
            <w:szCs w:val="24"/>
          </w:rPr>
          <w:t>reviewsandpartnerships@hud.ac.uk</w:t>
        </w:r>
      </w:hyperlink>
      <w:r w:rsidR="002C5067" w:rsidRPr="00B05C15">
        <w:rPr>
          <w:rFonts w:cs="Times New Roman"/>
          <w:color w:val="000000" w:themeColor="text1"/>
          <w:szCs w:val="24"/>
        </w:rPr>
        <w:t xml:space="preserve">) must be included in any correspondence about a new </w:t>
      </w:r>
      <w:r w:rsidR="009E6E01" w:rsidRPr="00B05C15">
        <w:rPr>
          <w:rFonts w:cs="Times New Roman"/>
          <w:color w:val="000000" w:themeColor="text1"/>
          <w:szCs w:val="24"/>
        </w:rPr>
        <w:t xml:space="preserve">PGR </w:t>
      </w:r>
      <w:r w:rsidR="002C5067" w:rsidRPr="00B05C15">
        <w:rPr>
          <w:rFonts w:cs="Times New Roman"/>
          <w:color w:val="000000" w:themeColor="text1"/>
          <w:szCs w:val="24"/>
        </w:rPr>
        <w:t>collaborative provision arrangement from the initial stages onwards.</w:t>
      </w:r>
      <w:r w:rsidR="003C1481">
        <w:rPr>
          <w:rFonts w:cs="Times New Roman"/>
          <w:color w:val="000000" w:themeColor="text1"/>
          <w:szCs w:val="24"/>
        </w:rPr>
        <w:t xml:space="preserve"> See </w:t>
      </w:r>
      <w:hyperlink w:anchor="App6" w:history="1">
        <w:r w:rsidR="003C1481" w:rsidRPr="007E473C">
          <w:rPr>
            <w:rStyle w:val="Hyperlink"/>
            <w:rFonts w:cs="Times New Roman"/>
            <w:szCs w:val="24"/>
          </w:rPr>
          <w:t xml:space="preserve">Appendix </w:t>
        </w:r>
        <w:r w:rsidR="003A1F0E" w:rsidRPr="007E473C">
          <w:rPr>
            <w:rStyle w:val="Hyperlink"/>
            <w:rFonts w:cs="Times New Roman"/>
            <w:szCs w:val="24"/>
          </w:rPr>
          <w:t>6</w:t>
        </w:r>
      </w:hyperlink>
      <w:r w:rsidR="003C1481">
        <w:rPr>
          <w:rFonts w:cs="Times New Roman"/>
          <w:color w:val="000000" w:themeColor="text1"/>
          <w:szCs w:val="24"/>
        </w:rPr>
        <w:t xml:space="preserve"> for a copy of the Single Award Cotutelle Request Proforma.</w:t>
      </w:r>
    </w:p>
    <w:p w14:paraId="4FAF35C9" w14:textId="77777777" w:rsidR="00297EE7" w:rsidRPr="003E503D" w:rsidRDefault="00297EE7" w:rsidP="009B28CA">
      <w:pPr>
        <w:pStyle w:val="HeadingC"/>
      </w:pPr>
      <w:r w:rsidRPr="003E503D">
        <w:t>Approval of Individual Cotutelle Arrangements</w:t>
      </w:r>
    </w:p>
    <w:p w14:paraId="4CE135A4" w14:textId="74108385" w:rsidR="00B841C7" w:rsidRPr="00B05C15" w:rsidRDefault="005423EE" w:rsidP="00A86AAE">
      <w:pPr>
        <w:pStyle w:val="Zenith"/>
        <w:rPr>
          <w:color w:val="000000" w:themeColor="text1"/>
          <w:szCs w:val="24"/>
        </w:rPr>
      </w:pPr>
      <w:r w:rsidRPr="00B05C15">
        <w:rPr>
          <w:color w:val="000000" w:themeColor="text1"/>
          <w:szCs w:val="24"/>
        </w:rPr>
        <w:t>1.10.</w:t>
      </w:r>
      <w:r w:rsidR="00612C86">
        <w:rPr>
          <w:color w:val="000000" w:themeColor="text1"/>
          <w:szCs w:val="24"/>
        </w:rPr>
        <w:t>10</w:t>
      </w:r>
      <w:r w:rsidRPr="00B05C15">
        <w:rPr>
          <w:color w:val="000000" w:themeColor="text1"/>
          <w:szCs w:val="24"/>
        </w:rPr>
        <w:t xml:space="preserve"> </w:t>
      </w:r>
      <w:r w:rsidR="00297EE7" w:rsidRPr="00A86AAE">
        <w:t>Requests</w:t>
      </w:r>
      <w:r w:rsidR="00297EE7" w:rsidRPr="00B05C15">
        <w:rPr>
          <w:color w:val="000000" w:themeColor="text1"/>
          <w:szCs w:val="24"/>
        </w:rPr>
        <w:t xml:space="preserve"> for approval of individual cotutelles must be</w:t>
      </w:r>
      <w:r w:rsidR="00B841C7" w:rsidRPr="00B05C15">
        <w:rPr>
          <w:color w:val="000000" w:themeColor="text1"/>
          <w:szCs w:val="24"/>
        </w:rPr>
        <w:t>:</w:t>
      </w:r>
    </w:p>
    <w:p w14:paraId="1E34DA8A" w14:textId="541E43E6" w:rsidR="006D5805" w:rsidRPr="00B05C15" w:rsidRDefault="0064104F" w:rsidP="009D2B26">
      <w:pPr>
        <w:pStyle w:val="ListParagraph"/>
        <w:numPr>
          <w:ilvl w:val="0"/>
          <w:numId w:val="36"/>
        </w:numPr>
        <w:spacing w:before="120"/>
        <w:rPr>
          <w:color w:val="000000" w:themeColor="text1"/>
          <w:sz w:val="24"/>
          <w:szCs w:val="24"/>
        </w:rPr>
      </w:pPr>
      <w:r>
        <w:rPr>
          <w:color w:val="000000" w:themeColor="text1"/>
          <w:sz w:val="24"/>
          <w:szCs w:val="24"/>
        </w:rPr>
        <w:t>S</w:t>
      </w:r>
      <w:r w:rsidR="00297EE7" w:rsidRPr="00B05C15">
        <w:rPr>
          <w:color w:val="000000" w:themeColor="text1"/>
          <w:sz w:val="24"/>
          <w:szCs w:val="24"/>
        </w:rPr>
        <w:t>ubmitted by the Director of Graduate Education using the PGR Cotutelle Proforma</w:t>
      </w:r>
      <w:r>
        <w:rPr>
          <w:color w:val="000000" w:themeColor="text1"/>
          <w:sz w:val="24"/>
          <w:szCs w:val="24"/>
        </w:rPr>
        <w:t>.</w:t>
      </w:r>
    </w:p>
    <w:p w14:paraId="1AFEDD9F" w14:textId="281FAC84" w:rsidR="006D5805" w:rsidRPr="00B05C15" w:rsidRDefault="0064104F" w:rsidP="009D2B26">
      <w:pPr>
        <w:pStyle w:val="ListParagraph"/>
        <w:numPr>
          <w:ilvl w:val="0"/>
          <w:numId w:val="36"/>
        </w:numPr>
        <w:spacing w:before="120"/>
        <w:rPr>
          <w:color w:val="000000" w:themeColor="text1"/>
          <w:sz w:val="24"/>
          <w:szCs w:val="24"/>
        </w:rPr>
      </w:pPr>
      <w:r>
        <w:rPr>
          <w:color w:val="000000" w:themeColor="text1"/>
          <w:sz w:val="24"/>
          <w:szCs w:val="24"/>
        </w:rPr>
        <w:t>A</w:t>
      </w:r>
      <w:r w:rsidR="00297EE7" w:rsidRPr="00B05C15">
        <w:rPr>
          <w:color w:val="000000" w:themeColor="text1"/>
          <w:sz w:val="24"/>
          <w:szCs w:val="24"/>
        </w:rPr>
        <w:t>pproved by a Dean</w:t>
      </w:r>
      <w:r>
        <w:rPr>
          <w:color w:val="000000" w:themeColor="text1"/>
          <w:sz w:val="24"/>
          <w:szCs w:val="24"/>
        </w:rPr>
        <w:t>.</w:t>
      </w:r>
    </w:p>
    <w:p w14:paraId="0FAF3D15" w14:textId="622A1540" w:rsidR="00297EE7" w:rsidRPr="00B05C15" w:rsidRDefault="0064104F" w:rsidP="009D2B26">
      <w:pPr>
        <w:pStyle w:val="ListParagraph"/>
        <w:numPr>
          <w:ilvl w:val="0"/>
          <w:numId w:val="36"/>
        </w:numPr>
        <w:spacing w:before="120"/>
        <w:rPr>
          <w:color w:val="000000" w:themeColor="text1"/>
          <w:sz w:val="24"/>
          <w:szCs w:val="24"/>
        </w:rPr>
      </w:pPr>
      <w:r>
        <w:rPr>
          <w:color w:val="000000" w:themeColor="text1"/>
          <w:sz w:val="24"/>
          <w:szCs w:val="24"/>
        </w:rPr>
        <w:t>C</w:t>
      </w:r>
      <w:r w:rsidR="006D5805" w:rsidRPr="00B05C15">
        <w:rPr>
          <w:color w:val="000000" w:themeColor="text1"/>
          <w:sz w:val="24"/>
          <w:szCs w:val="24"/>
        </w:rPr>
        <w:t>onsider t</w:t>
      </w:r>
      <w:r w:rsidR="00297EE7" w:rsidRPr="00B05C15">
        <w:rPr>
          <w:color w:val="000000" w:themeColor="text1"/>
          <w:sz w:val="24"/>
          <w:szCs w:val="24"/>
        </w:rPr>
        <w:t xml:space="preserve">he </w:t>
      </w:r>
      <w:r w:rsidR="003A4D97" w:rsidRPr="00B05C15">
        <w:rPr>
          <w:color w:val="000000" w:themeColor="text1"/>
          <w:sz w:val="24"/>
          <w:szCs w:val="24"/>
        </w:rPr>
        <w:t>c</w:t>
      </w:r>
      <w:r w:rsidR="00297EE7" w:rsidRPr="00B05C15">
        <w:rPr>
          <w:color w:val="000000" w:themeColor="text1"/>
          <w:sz w:val="24"/>
          <w:szCs w:val="24"/>
        </w:rPr>
        <w:t>otutelle costing model.</w:t>
      </w:r>
      <w:r w:rsidR="003A4D97" w:rsidRPr="00B05C15">
        <w:rPr>
          <w:color w:val="000000" w:themeColor="text1"/>
          <w:sz w:val="24"/>
          <w:szCs w:val="24"/>
        </w:rPr>
        <w:t xml:space="preserve"> Contact </w:t>
      </w:r>
      <w:hyperlink r:id="rId22" w:history="1">
        <w:r w:rsidR="003A4D97" w:rsidRPr="00B05C15">
          <w:rPr>
            <w:rStyle w:val="Hyperlink"/>
            <w:color w:val="000000" w:themeColor="text1"/>
            <w:sz w:val="24"/>
            <w:szCs w:val="24"/>
          </w:rPr>
          <w:t>Reviewsandpartnerships@hud.ac.uk</w:t>
        </w:r>
      </w:hyperlink>
      <w:r w:rsidR="003A4D97" w:rsidRPr="00B05C15">
        <w:rPr>
          <w:color w:val="000000" w:themeColor="text1"/>
          <w:sz w:val="24"/>
          <w:szCs w:val="24"/>
        </w:rPr>
        <w:t xml:space="preserve"> for a copy</w:t>
      </w:r>
      <w:r>
        <w:rPr>
          <w:color w:val="000000" w:themeColor="text1"/>
          <w:sz w:val="24"/>
          <w:szCs w:val="24"/>
        </w:rPr>
        <w:t>.</w:t>
      </w:r>
    </w:p>
    <w:p w14:paraId="69848E50" w14:textId="68D6C887" w:rsidR="00297EE7" w:rsidRPr="00B05C15" w:rsidRDefault="005423EE" w:rsidP="00A86AAE">
      <w:pPr>
        <w:pStyle w:val="Zenith"/>
        <w:rPr>
          <w:color w:val="000000" w:themeColor="text1"/>
          <w:szCs w:val="24"/>
        </w:rPr>
      </w:pPr>
      <w:r w:rsidRPr="00B05C15">
        <w:rPr>
          <w:color w:val="000000" w:themeColor="text1"/>
          <w:szCs w:val="24"/>
        </w:rPr>
        <w:lastRenderedPageBreak/>
        <w:t>1.10.1</w:t>
      </w:r>
      <w:r w:rsidR="00612C86">
        <w:rPr>
          <w:color w:val="000000" w:themeColor="text1"/>
          <w:szCs w:val="24"/>
        </w:rPr>
        <w:t>1</w:t>
      </w:r>
      <w:r w:rsidRPr="00B05C15">
        <w:rPr>
          <w:color w:val="000000" w:themeColor="text1"/>
          <w:szCs w:val="24"/>
        </w:rPr>
        <w:t xml:space="preserve"> </w:t>
      </w:r>
      <w:r w:rsidR="00297EE7" w:rsidRPr="00A86AAE">
        <w:t>Approved</w:t>
      </w:r>
      <w:r w:rsidR="00297EE7" w:rsidRPr="00B05C15">
        <w:rPr>
          <w:color w:val="000000" w:themeColor="text1"/>
          <w:szCs w:val="24"/>
        </w:rPr>
        <w:t xml:space="preserve"> arrangements will be noted by APB.</w:t>
      </w:r>
    </w:p>
    <w:p w14:paraId="1D54760C" w14:textId="650A2759" w:rsidR="00297EE7" w:rsidRPr="003E503D" w:rsidRDefault="00297EE7" w:rsidP="009B28CA">
      <w:pPr>
        <w:pStyle w:val="HeadingC"/>
      </w:pPr>
      <w:r w:rsidRPr="003E503D">
        <w:t>Approval of Cotutelle Arrangements Involving Multiple Candidates</w:t>
      </w:r>
    </w:p>
    <w:p w14:paraId="4C415BD0" w14:textId="79EBD678" w:rsidR="00297EE7" w:rsidRPr="00B05C15" w:rsidRDefault="005423EE" w:rsidP="00A86AAE">
      <w:pPr>
        <w:pStyle w:val="Zenith"/>
        <w:rPr>
          <w:color w:val="000000" w:themeColor="text1"/>
          <w:szCs w:val="24"/>
        </w:rPr>
      </w:pPr>
      <w:r w:rsidRPr="00B05C15">
        <w:rPr>
          <w:color w:val="000000" w:themeColor="text1"/>
          <w:szCs w:val="24"/>
        </w:rPr>
        <w:t>1.10.1</w:t>
      </w:r>
      <w:r w:rsidR="00612C86">
        <w:rPr>
          <w:color w:val="000000" w:themeColor="text1"/>
          <w:szCs w:val="24"/>
        </w:rPr>
        <w:t>2</w:t>
      </w:r>
      <w:r w:rsidRPr="00B05C15">
        <w:rPr>
          <w:color w:val="000000" w:themeColor="text1"/>
          <w:szCs w:val="24"/>
        </w:rPr>
        <w:t xml:space="preserve"> </w:t>
      </w:r>
      <w:r w:rsidR="00297EE7" w:rsidRPr="00B05C15">
        <w:rPr>
          <w:color w:val="000000" w:themeColor="text1"/>
          <w:szCs w:val="24"/>
        </w:rPr>
        <w:t>For cotutelles involving multiple students, schools must also submit:</w:t>
      </w:r>
    </w:p>
    <w:p w14:paraId="026C0FE9" w14:textId="037E152A" w:rsidR="00297EE7" w:rsidRPr="00B05C15" w:rsidRDefault="00297EE7" w:rsidP="009D2B26">
      <w:pPr>
        <w:pStyle w:val="ListParagraph"/>
        <w:numPr>
          <w:ilvl w:val="0"/>
          <w:numId w:val="33"/>
        </w:numPr>
        <w:spacing w:before="120"/>
        <w:rPr>
          <w:color w:val="000000" w:themeColor="text1"/>
          <w:sz w:val="24"/>
          <w:szCs w:val="24"/>
        </w:rPr>
      </w:pPr>
      <w:r w:rsidRPr="00B05C15">
        <w:rPr>
          <w:color w:val="000000" w:themeColor="text1"/>
          <w:sz w:val="24"/>
          <w:szCs w:val="24"/>
        </w:rPr>
        <w:t>Proposed student numbers</w:t>
      </w:r>
      <w:r w:rsidR="0064104F">
        <w:rPr>
          <w:color w:val="000000" w:themeColor="text1"/>
          <w:sz w:val="24"/>
          <w:szCs w:val="24"/>
        </w:rPr>
        <w:t>.</w:t>
      </w:r>
    </w:p>
    <w:p w14:paraId="06AB0CDA" w14:textId="16FEA8BA" w:rsidR="00297EE7" w:rsidRPr="00B05C15" w:rsidRDefault="00297EE7" w:rsidP="009D2B26">
      <w:pPr>
        <w:pStyle w:val="ListParagraph"/>
        <w:numPr>
          <w:ilvl w:val="0"/>
          <w:numId w:val="33"/>
        </w:numPr>
        <w:spacing w:before="120"/>
        <w:rPr>
          <w:color w:val="000000" w:themeColor="text1"/>
          <w:sz w:val="24"/>
          <w:szCs w:val="24"/>
        </w:rPr>
      </w:pPr>
      <w:r w:rsidRPr="00B05C15">
        <w:rPr>
          <w:color w:val="000000" w:themeColor="text1"/>
          <w:sz w:val="24"/>
          <w:szCs w:val="24"/>
        </w:rPr>
        <w:t>Financial arrangements, including fee income</w:t>
      </w:r>
      <w:r w:rsidR="0064104F">
        <w:rPr>
          <w:color w:val="000000" w:themeColor="text1"/>
          <w:sz w:val="24"/>
          <w:szCs w:val="24"/>
        </w:rPr>
        <w:t>.</w:t>
      </w:r>
    </w:p>
    <w:p w14:paraId="6B18CB4E" w14:textId="429BB173" w:rsidR="00297EE7" w:rsidRPr="00B05C15" w:rsidRDefault="00297EE7" w:rsidP="009D2B26">
      <w:pPr>
        <w:pStyle w:val="ListParagraph"/>
        <w:numPr>
          <w:ilvl w:val="0"/>
          <w:numId w:val="33"/>
        </w:numPr>
        <w:spacing w:before="120"/>
        <w:rPr>
          <w:color w:val="000000" w:themeColor="text1"/>
          <w:sz w:val="24"/>
          <w:szCs w:val="24"/>
        </w:rPr>
      </w:pPr>
      <w:r w:rsidRPr="00B05C15">
        <w:rPr>
          <w:color w:val="000000" w:themeColor="text1"/>
          <w:sz w:val="24"/>
          <w:szCs w:val="24"/>
        </w:rPr>
        <w:t>Commentary from the International Office where the partner is overseas</w:t>
      </w:r>
      <w:r w:rsidR="0064104F">
        <w:rPr>
          <w:color w:val="000000" w:themeColor="text1"/>
          <w:sz w:val="24"/>
          <w:szCs w:val="24"/>
        </w:rPr>
        <w:t>.</w:t>
      </w:r>
    </w:p>
    <w:p w14:paraId="6F84848E" w14:textId="5A119DB7" w:rsidR="005226D4" w:rsidRDefault="00767E96" w:rsidP="009B28CA">
      <w:pPr>
        <w:pStyle w:val="HeadingC"/>
      </w:pPr>
      <w:r>
        <w:t xml:space="preserve">PGR Collaborative Provision </w:t>
      </w:r>
      <w:r w:rsidR="005226D4">
        <w:t>Contract</w:t>
      </w:r>
      <w:r>
        <w:t>s or Agreements</w:t>
      </w:r>
    </w:p>
    <w:p w14:paraId="48F66E06" w14:textId="0D73547B" w:rsidR="00562B2E" w:rsidRPr="005E1418" w:rsidRDefault="005423EE" w:rsidP="00A86AAE">
      <w:pPr>
        <w:pStyle w:val="Zenith"/>
        <w:rPr>
          <w:color w:val="000000" w:themeColor="text1"/>
          <w:szCs w:val="24"/>
        </w:rPr>
      </w:pPr>
      <w:r w:rsidRPr="00B05C15">
        <w:rPr>
          <w:color w:val="000000" w:themeColor="text1"/>
          <w:szCs w:val="24"/>
        </w:rPr>
        <w:t>1.10.</w:t>
      </w:r>
      <w:r w:rsidR="0072722D" w:rsidRPr="00B05C15">
        <w:rPr>
          <w:color w:val="000000" w:themeColor="text1"/>
          <w:szCs w:val="24"/>
        </w:rPr>
        <w:t>1</w:t>
      </w:r>
      <w:r w:rsidR="00612C86">
        <w:rPr>
          <w:color w:val="000000" w:themeColor="text1"/>
          <w:szCs w:val="24"/>
        </w:rPr>
        <w:t>3</w:t>
      </w:r>
      <w:r w:rsidRPr="00B05C15">
        <w:rPr>
          <w:color w:val="000000" w:themeColor="text1"/>
          <w:szCs w:val="24"/>
        </w:rPr>
        <w:t xml:space="preserve"> </w:t>
      </w:r>
      <w:r w:rsidR="003047C4" w:rsidRPr="00B05C15">
        <w:rPr>
          <w:color w:val="000000" w:themeColor="text1"/>
          <w:szCs w:val="24"/>
        </w:rPr>
        <w:t>PGR p</w:t>
      </w:r>
      <w:r w:rsidR="00805096" w:rsidRPr="00B05C15">
        <w:rPr>
          <w:color w:val="000000" w:themeColor="text1"/>
          <w:szCs w:val="24"/>
        </w:rPr>
        <w:t xml:space="preserve">artnership arrangements </w:t>
      </w:r>
      <w:r w:rsidR="003047C4" w:rsidRPr="00B05C15">
        <w:rPr>
          <w:color w:val="000000" w:themeColor="text1"/>
          <w:szCs w:val="24"/>
        </w:rPr>
        <w:t xml:space="preserve">must have a </w:t>
      </w:r>
      <w:r w:rsidR="00805096" w:rsidRPr="00B05C15">
        <w:rPr>
          <w:color w:val="000000" w:themeColor="text1"/>
          <w:szCs w:val="24"/>
        </w:rPr>
        <w:t>written agreement or contract</w:t>
      </w:r>
      <w:r w:rsidR="000043A0" w:rsidRPr="00B05C15">
        <w:rPr>
          <w:color w:val="000000" w:themeColor="text1"/>
          <w:szCs w:val="24"/>
        </w:rPr>
        <w:t>. T</w:t>
      </w:r>
      <w:r w:rsidR="00805096" w:rsidRPr="00B05C15">
        <w:rPr>
          <w:color w:val="000000" w:themeColor="text1"/>
          <w:szCs w:val="24"/>
        </w:rPr>
        <w:t xml:space="preserve">he type of document and its content will vary depending on the proposal. </w:t>
      </w:r>
      <w:r w:rsidR="00C15BEC" w:rsidRPr="00B05C15">
        <w:rPr>
          <w:color w:val="000000" w:themeColor="text1"/>
          <w:szCs w:val="24"/>
        </w:rPr>
        <w:t xml:space="preserve">Registry and Academic </w:t>
      </w:r>
      <w:r w:rsidR="00E17F95" w:rsidRPr="00A86AAE">
        <w:t>D</w:t>
      </w:r>
      <w:r w:rsidR="00C15BEC" w:rsidRPr="00A86AAE">
        <w:t>evelopment</w:t>
      </w:r>
      <w:r w:rsidR="00C15BEC" w:rsidRPr="00B05C15">
        <w:rPr>
          <w:color w:val="000000" w:themeColor="text1"/>
          <w:szCs w:val="24"/>
        </w:rPr>
        <w:t xml:space="preserve"> </w:t>
      </w:r>
      <w:r w:rsidR="002F5356" w:rsidRPr="00B05C15">
        <w:rPr>
          <w:color w:val="000000" w:themeColor="text1"/>
          <w:szCs w:val="24"/>
        </w:rPr>
        <w:t>and the proposer</w:t>
      </w:r>
      <w:r w:rsidR="008B2716" w:rsidRPr="00B05C15">
        <w:rPr>
          <w:color w:val="000000" w:themeColor="text1"/>
          <w:szCs w:val="24"/>
        </w:rPr>
        <w:t xml:space="preserve"> </w:t>
      </w:r>
      <w:r w:rsidR="00F702DE" w:rsidRPr="00B05C15">
        <w:rPr>
          <w:color w:val="000000" w:themeColor="text1"/>
          <w:szCs w:val="24"/>
        </w:rPr>
        <w:t>must</w:t>
      </w:r>
      <w:r w:rsidR="002F5356" w:rsidRPr="00B05C15">
        <w:rPr>
          <w:color w:val="000000" w:themeColor="text1"/>
          <w:szCs w:val="24"/>
        </w:rPr>
        <w:t xml:space="preserve"> </w:t>
      </w:r>
      <w:r w:rsidR="00B560B0" w:rsidRPr="00B05C15">
        <w:rPr>
          <w:color w:val="000000" w:themeColor="text1"/>
          <w:szCs w:val="24"/>
        </w:rPr>
        <w:t>consult</w:t>
      </w:r>
      <w:r w:rsidR="0076563B" w:rsidRPr="00B05C15">
        <w:rPr>
          <w:color w:val="000000" w:themeColor="text1"/>
          <w:szCs w:val="24"/>
        </w:rPr>
        <w:t xml:space="preserve"> the</w:t>
      </w:r>
      <w:r w:rsidR="00B560B0" w:rsidRPr="00B05C15">
        <w:rPr>
          <w:color w:val="000000" w:themeColor="text1"/>
          <w:szCs w:val="24"/>
        </w:rPr>
        <w:t xml:space="preserve"> Legal </w:t>
      </w:r>
      <w:r w:rsidR="0076563B" w:rsidRPr="00B05C15">
        <w:rPr>
          <w:color w:val="000000" w:themeColor="text1"/>
          <w:szCs w:val="24"/>
        </w:rPr>
        <w:t xml:space="preserve">Office </w:t>
      </w:r>
      <w:r w:rsidR="00B560B0" w:rsidRPr="00B05C15">
        <w:rPr>
          <w:color w:val="000000" w:themeColor="text1"/>
          <w:szCs w:val="24"/>
        </w:rPr>
        <w:t xml:space="preserve">for advice on </w:t>
      </w:r>
      <w:r w:rsidR="00805096" w:rsidRPr="00B05C15">
        <w:rPr>
          <w:color w:val="000000" w:themeColor="text1"/>
          <w:szCs w:val="24"/>
        </w:rPr>
        <w:t xml:space="preserve">the type of </w:t>
      </w:r>
      <w:r w:rsidR="005E7EA1" w:rsidRPr="00B05C15">
        <w:rPr>
          <w:color w:val="000000" w:themeColor="text1"/>
          <w:szCs w:val="24"/>
        </w:rPr>
        <w:t xml:space="preserve">written agreement </w:t>
      </w:r>
      <w:r w:rsidR="00805096" w:rsidRPr="00B05C15">
        <w:rPr>
          <w:color w:val="000000" w:themeColor="text1"/>
          <w:szCs w:val="24"/>
        </w:rPr>
        <w:t>needed.</w:t>
      </w:r>
    </w:p>
    <w:p w14:paraId="3EC68A8F" w14:textId="780D4B7F" w:rsidR="001A2EA4" w:rsidRPr="000F6B94" w:rsidRDefault="001D3555" w:rsidP="00056C06">
      <w:pPr>
        <w:pStyle w:val="HeadingB"/>
      </w:pPr>
      <w:bookmarkStart w:id="256" w:name="_Toc228429472"/>
      <w:r>
        <w:t>1.11</w:t>
      </w:r>
      <w:r w:rsidR="00B0315D">
        <w:t xml:space="preserve"> </w:t>
      </w:r>
      <w:r w:rsidR="001A2EA4" w:rsidRPr="000F6B94">
        <w:t>Articulation</w:t>
      </w:r>
      <w:r w:rsidR="001A2EA4" w:rsidRPr="000F6B94">
        <w:rPr>
          <w:spacing w:val="-20"/>
        </w:rPr>
        <w:t xml:space="preserve"> </w:t>
      </w:r>
      <w:r w:rsidR="001A2EA4">
        <w:t>A</w:t>
      </w:r>
      <w:r w:rsidR="001A2EA4" w:rsidRPr="000F6B94">
        <w:t>rrangements</w:t>
      </w:r>
      <w:bookmarkEnd w:id="256"/>
    </w:p>
    <w:p w14:paraId="01E9F5C2" w14:textId="565C46B4" w:rsidR="00D952C8" w:rsidRDefault="00B0315D" w:rsidP="00A86AAE">
      <w:pPr>
        <w:pStyle w:val="Zenith"/>
      </w:pPr>
      <w:r>
        <w:t xml:space="preserve">1.11.1 </w:t>
      </w:r>
      <w:r w:rsidR="007036AD" w:rsidRPr="007036AD">
        <w:t>An articulation arrangement</w:t>
      </w:r>
      <w:r w:rsidR="00D952C8">
        <w:t>:</w:t>
      </w:r>
    </w:p>
    <w:p w14:paraId="3F5BB9C4" w14:textId="69F3665C" w:rsidR="00D952C8" w:rsidRDefault="007036AD" w:rsidP="009D2B26">
      <w:pPr>
        <w:pStyle w:val="BodyText1"/>
        <w:numPr>
          <w:ilvl w:val="0"/>
          <w:numId w:val="38"/>
        </w:numPr>
      </w:pPr>
      <w:r w:rsidRPr="007036AD">
        <w:t>is a formal agreement between the University and another institution</w:t>
      </w:r>
      <w:r w:rsidR="0064104F">
        <w:t>.</w:t>
      </w:r>
    </w:p>
    <w:p w14:paraId="6807772F" w14:textId="39AAD29B" w:rsidR="00D952C8" w:rsidRDefault="007036AD" w:rsidP="009D2B26">
      <w:pPr>
        <w:pStyle w:val="BodyText1"/>
        <w:numPr>
          <w:ilvl w:val="0"/>
          <w:numId w:val="38"/>
        </w:numPr>
      </w:pPr>
      <w:r w:rsidRPr="007036AD">
        <w:t>confirms that a student who successfully completes the other institution’s qualification has met the required learning outcomes and standards of a University award</w:t>
      </w:r>
      <w:r w:rsidR="0064104F">
        <w:t>.</w:t>
      </w:r>
    </w:p>
    <w:p w14:paraId="08BA9326" w14:textId="18F626A0" w:rsidR="007036AD" w:rsidRPr="007036AD" w:rsidRDefault="00D952C8" w:rsidP="009D2B26">
      <w:pPr>
        <w:pStyle w:val="BodyText1"/>
        <w:numPr>
          <w:ilvl w:val="0"/>
          <w:numId w:val="38"/>
        </w:numPr>
      </w:pPr>
      <w:r>
        <w:t>a</w:t>
      </w:r>
      <w:r w:rsidR="007036AD" w:rsidRPr="007036AD">
        <w:t>llows the student to progress directly into a specified University programme with advanced standing.</w:t>
      </w:r>
    </w:p>
    <w:p w14:paraId="52FBDB2E" w14:textId="180B755C" w:rsidR="00F45678" w:rsidRDefault="00B0315D" w:rsidP="00A86AAE">
      <w:pPr>
        <w:pStyle w:val="Zenith"/>
      </w:pPr>
      <w:r>
        <w:t xml:space="preserve">1.11.2 </w:t>
      </w:r>
      <w:r w:rsidR="00F45678">
        <w:t>Students progressing to a University course through an articulation arrangement must still submit an application. Admission is not guaranteed, and the University reserves the right to refuse entry.</w:t>
      </w:r>
    </w:p>
    <w:p w14:paraId="02EB1E17" w14:textId="332D898C" w:rsidR="00F45678" w:rsidRDefault="00B0315D" w:rsidP="00A86AAE">
      <w:pPr>
        <w:pStyle w:val="Zenith"/>
      </w:pPr>
      <w:r>
        <w:t xml:space="preserve">1.11.3 </w:t>
      </w:r>
      <w:r w:rsidR="00F45678">
        <w:t xml:space="preserve">Applications submitted independently by applicants claiming Accredited Prior Learning (APL) or using </w:t>
      </w:r>
      <w:r w:rsidR="00BE6E4C">
        <w:t>school</w:t>
      </w:r>
      <w:r w:rsidR="00F45678">
        <w:t>-approved tariffs for advanced entry based on commonly held qualifications, do not count as articulation arrangements and must be processed through standard admissions procedures. Applications to top</w:t>
      </w:r>
      <w:r w:rsidR="00F45678" w:rsidRPr="00A86AAE">
        <w:rPr>
          <w:rFonts w:ascii="Cambria Math" w:hAnsi="Cambria Math" w:cs="Cambria Math"/>
        </w:rPr>
        <w:t>‑</w:t>
      </w:r>
      <w:r w:rsidR="00F45678">
        <w:t>up degrees are also excluded and must be handled through the normal admissions process.</w:t>
      </w:r>
    </w:p>
    <w:p w14:paraId="7F81DAF7" w14:textId="7DFD8EA6" w:rsidR="005E628B" w:rsidRDefault="00F65416" w:rsidP="00A86AAE">
      <w:pPr>
        <w:pStyle w:val="Zenith"/>
      </w:pPr>
      <w:r>
        <w:t xml:space="preserve">1.11.4 </w:t>
      </w:r>
      <w:r w:rsidR="005E628B">
        <w:t xml:space="preserve">The </w:t>
      </w:r>
      <w:r w:rsidR="00BE6E4C">
        <w:t>school</w:t>
      </w:r>
      <w:r w:rsidR="005E628B">
        <w:t xml:space="preserve"> that owns the course is responsible for initiating an articulation arrangement with another institution.</w:t>
      </w:r>
    </w:p>
    <w:p w14:paraId="33BA2AC5" w14:textId="35D50222" w:rsidR="005E628B" w:rsidRDefault="00F65416" w:rsidP="00A86AAE">
      <w:pPr>
        <w:pStyle w:val="Zenith"/>
      </w:pPr>
      <w:r>
        <w:t xml:space="preserve">1.11.5 </w:t>
      </w:r>
      <w:r w:rsidR="005E628B">
        <w:t>All academic and curriculum matters relating to articulation arrangements must be approved by a Tier 1</w:t>
      </w:r>
      <w:r w:rsidR="00AD2092">
        <w:t xml:space="preserve"> or Tier 2 Accreditation and Validation </w:t>
      </w:r>
      <w:r w:rsidR="005E628B">
        <w:t>Panel.</w:t>
      </w:r>
    </w:p>
    <w:p w14:paraId="79DF75FB" w14:textId="77777777" w:rsidR="00852785" w:rsidRPr="00C81BEB" w:rsidRDefault="00852785" w:rsidP="00E8464F">
      <w:pPr>
        <w:jc w:val="both"/>
      </w:pPr>
    </w:p>
    <w:p w14:paraId="2D6FBBAA" w14:textId="1122DB0D" w:rsidR="00651E2B" w:rsidRDefault="00651E2B" w:rsidP="00B23C35">
      <w:pPr>
        <w:pBdr>
          <w:bottom w:val="single" w:sz="4" w:space="1" w:color="auto"/>
        </w:pBdr>
        <w:spacing w:before="1500"/>
        <w:jc w:val="center"/>
        <w:sectPr w:rsidR="00651E2B" w:rsidSect="0067630C">
          <w:headerReference w:type="default" r:id="rId23"/>
          <w:pgSz w:w="11906" w:h="16838" w:code="9"/>
          <w:pgMar w:top="1418" w:right="1134" w:bottom="1134" w:left="1134" w:header="709" w:footer="709" w:gutter="0"/>
          <w:cols w:space="708"/>
          <w:docGrid w:linePitch="360"/>
        </w:sectPr>
      </w:pPr>
    </w:p>
    <w:p w14:paraId="40D4B8E3" w14:textId="6FE77DB6" w:rsidR="00C949DF" w:rsidRDefault="00C949DF" w:rsidP="00C949DF">
      <w:pPr>
        <w:pStyle w:val="PartHeading"/>
        <w:tabs>
          <w:tab w:val="left" w:pos="2505"/>
          <w:tab w:val="center" w:pos="4819"/>
        </w:tabs>
        <w:jc w:val="left"/>
      </w:pPr>
      <w:bookmarkStart w:id="257" w:name="_Toc64194193"/>
      <w:bookmarkStart w:id="258" w:name="_Toc64292427"/>
      <w:r w:rsidRPr="003E7FD5">
        <w:lastRenderedPageBreak/>
        <w:t>Part 1</w:t>
      </w:r>
    </w:p>
    <w:p w14:paraId="3BC5C451" w14:textId="77777777" w:rsidR="00C949DF" w:rsidRDefault="00C949DF" w:rsidP="00C949DF">
      <w:pPr>
        <w:pStyle w:val="PartHeading"/>
        <w:rPr>
          <w:b w:val="0"/>
          <w:sz w:val="24"/>
        </w:rPr>
        <w:sectPr w:rsidR="00C949DF" w:rsidSect="00C949DF">
          <w:footerReference w:type="default" r:id="rId24"/>
          <w:pgSz w:w="11906" w:h="16838" w:code="9"/>
          <w:pgMar w:top="1418" w:right="1134" w:bottom="1134" w:left="1134" w:header="709" w:footer="709" w:gutter="0"/>
          <w:cols w:space="708"/>
          <w:titlePg/>
          <w:docGrid w:linePitch="360"/>
        </w:sectPr>
      </w:pPr>
      <w:r>
        <w:t>Procedures for</w:t>
      </w:r>
      <w:r w:rsidRPr="003E7FD5">
        <w:t xml:space="preserve"> </w:t>
      </w:r>
      <w:r>
        <w:t xml:space="preserve">New </w:t>
      </w:r>
      <w:r w:rsidRPr="003E7FD5">
        <w:t>Collaborative</w:t>
      </w:r>
      <w:r>
        <w:t xml:space="preserve"> Provision Ideas</w:t>
      </w:r>
    </w:p>
    <w:p w14:paraId="2D0927D3" w14:textId="77777777" w:rsidR="00C949DF" w:rsidRDefault="00C949DF" w:rsidP="00C949DF">
      <w:pPr>
        <w:pStyle w:val="HeadingB"/>
      </w:pPr>
      <w:bookmarkStart w:id="259" w:name="appr"/>
      <w:bookmarkStart w:id="260" w:name="Enttprog"/>
      <w:bookmarkStart w:id="261" w:name="_Toc139965728"/>
      <w:bookmarkEnd w:id="259"/>
      <w:bookmarkEnd w:id="260"/>
      <w:r>
        <w:lastRenderedPageBreak/>
        <w:t>1.12 Approval Process for</w:t>
      </w:r>
      <w:r w:rsidRPr="000649E3">
        <w:t xml:space="preserve"> Initial Idea</w:t>
      </w:r>
      <w:r>
        <w:t>s</w:t>
      </w:r>
      <w:bookmarkEnd w:id="261"/>
      <w:r w:rsidRPr="000649E3">
        <w:t xml:space="preserve"> </w:t>
      </w:r>
    </w:p>
    <w:p w14:paraId="53499FAB" w14:textId="77777777" w:rsidR="00C949DF" w:rsidRPr="00A344C0" w:rsidRDefault="00C949DF" w:rsidP="00C949DF">
      <w:pPr>
        <w:pStyle w:val="BodyText1"/>
        <w:rPr>
          <w:b/>
        </w:rPr>
      </w:pPr>
      <w:r>
        <w:t xml:space="preserve">1.12.1 Schools should complete the steps outlined below to gain University approval of an initial collaborative provision idea. Note that if your proposal is with an existing CP institution, your proposal may fall into low risk CP procedures (see </w:t>
      </w:r>
      <w:hyperlink w:anchor="lr" w:history="1">
        <w:r w:rsidRPr="004D0C02">
          <w:rPr>
            <w:rStyle w:val="Hyperlink"/>
          </w:rPr>
          <w:t>Lower Risk CP Procedures</w:t>
        </w:r>
      </w:hyperlink>
      <w:r>
        <w:t>):</w:t>
      </w:r>
    </w:p>
    <w:tbl>
      <w:tblPr>
        <w:tblStyle w:val="ListTable3-Accent5"/>
        <w:tblW w:w="9741" w:type="dxa"/>
        <w:tblLook w:val="04A0" w:firstRow="1" w:lastRow="0" w:firstColumn="1" w:lastColumn="0" w:noHBand="0" w:noVBand="1"/>
        <w:tblCaption w:val="University approval action points"/>
        <w:tblDescription w:val="Table of action points to gain university approval"/>
      </w:tblPr>
      <w:tblGrid>
        <w:gridCol w:w="737"/>
        <w:gridCol w:w="9004"/>
      </w:tblGrid>
      <w:tr w:rsidR="00C949DF" w14:paraId="7EFDE2B7"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4A7F510A" w14:textId="77777777" w:rsidR="00C949DF" w:rsidRPr="00A344C0" w:rsidRDefault="00C949DF" w:rsidP="00791D73">
            <w:pPr>
              <w:pStyle w:val="BodyText1"/>
            </w:pPr>
            <w:bookmarkStart w:id="262" w:name="SAIA"/>
            <w:bookmarkEnd w:id="262"/>
            <w:r w:rsidRPr="00A344C0">
              <w:t>Step</w:t>
            </w:r>
          </w:p>
        </w:tc>
        <w:tc>
          <w:tcPr>
            <w:tcW w:w="9004" w:type="dxa"/>
          </w:tcPr>
          <w:p w14:paraId="1154D862" w14:textId="77777777" w:rsidR="00C949DF" w:rsidRPr="00A344C0" w:rsidRDefault="00C949DF" w:rsidP="00791D73">
            <w:pPr>
              <w:pStyle w:val="BodyText1"/>
              <w:cnfStyle w:val="100000000000" w:firstRow="1" w:lastRow="0" w:firstColumn="0" w:lastColumn="0" w:oddVBand="0" w:evenVBand="0" w:oddHBand="0" w:evenHBand="0" w:firstRowFirstColumn="0" w:firstRowLastColumn="0" w:lastRowFirstColumn="0" w:lastRowLastColumn="0"/>
            </w:pPr>
            <w:r w:rsidRPr="00A344C0">
              <w:t>Action</w:t>
            </w:r>
          </w:p>
        </w:tc>
      </w:tr>
      <w:tr w:rsidR="00C949DF" w14:paraId="762E17BF"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6CEF92BE" w14:textId="77777777" w:rsidR="00C949DF" w:rsidRPr="00A344C0" w:rsidRDefault="00C949DF" w:rsidP="00791D73">
            <w:pPr>
              <w:pStyle w:val="BodyText1"/>
            </w:pPr>
            <w:r w:rsidRPr="00A344C0">
              <w:t>1</w:t>
            </w:r>
          </w:p>
        </w:tc>
        <w:tc>
          <w:tcPr>
            <w:tcW w:w="9004" w:type="dxa"/>
          </w:tcPr>
          <w:p w14:paraId="3DDD846D" w14:textId="77777777" w:rsidR="00C949DF" w:rsidRPr="00A344C0" w:rsidRDefault="00C949DF" w:rsidP="00791D73">
            <w:pPr>
              <w:pStyle w:val="BodyText1"/>
              <w:cnfStyle w:val="000000100000" w:firstRow="0" w:lastRow="0" w:firstColumn="0" w:lastColumn="0" w:oddVBand="0" w:evenVBand="0" w:oddHBand="1" w:evenHBand="0" w:firstRowFirstColumn="0" w:firstRowLastColumn="0" w:lastRowFirstColumn="0" w:lastRowLastColumn="0"/>
            </w:pPr>
            <w:r w:rsidRPr="00A344C0">
              <w:t xml:space="preserve">Write a summary of the CP idea and gain written approval from your </w:t>
            </w:r>
            <w:r>
              <w:t>Dean of S</w:t>
            </w:r>
            <w:r w:rsidRPr="00A344C0">
              <w:t>chool</w:t>
            </w:r>
            <w:r>
              <w:t>.</w:t>
            </w:r>
          </w:p>
        </w:tc>
      </w:tr>
      <w:tr w:rsidR="00C949DF" w14:paraId="23984CE6"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6151E588" w14:textId="77777777" w:rsidR="00C949DF" w:rsidRPr="00A344C0" w:rsidRDefault="00C949DF" w:rsidP="00791D73">
            <w:pPr>
              <w:pStyle w:val="BodyText1"/>
            </w:pPr>
            <w:r w:rsidRPr="00A344C0">
              <w:t>2</w:t>
            </w:r>
          </w:p>
        </w:tc>
        <w:tc>
          <w:tcPr>
            <w:tcW w:w="9004" w:type="dxa"/>
          </w:tcPr>
          <w:p w14:paraId="1DDF8905" w14:textId="77777777" w:rsidR="00C949DF" w:rsidRPr="00A344C0" w:rsidRDefault="00C949DF" w:rsidP="00791D73">
            <w:pPr>
              <w:pStyle w:val="BodyText1"/>
              <w:cnfStyle w:val="000000000000" w:firstRow="0" w:lastRow="0" w:firstColumn="0" w:lastColumn="0" w:oddVBand="0" w:evenVBand="0" w:oddHBand="0" w:evenHBand="0" w:firstRowFirstColumn="0" w:firstRowLastColumn="0" w:lastRowFirstColumn="0" w:lastRowLastColumn="0"/>
            </w:pPr>
            <w:r w:rsidRPr="00A344C0">
              <w:t xml:space="preserve">Notify </w:t>
            </w:r>
            <w:r>
              <w:t>the Reviews and Partnerships team</w:t>
            </w:r>
            <w:r w:rsidRPr="00A344C0">
              <w:t xml:space="preserve"> as soon as possible</w:t>
            </w:r>
          </w:p>
        </w:tc>
      </w:tr>
      <w:tr w:rsidR="00C949DF" w14:paraId="68EC14D3"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24CAE35B" w14:textId="77777777" w:rsidR="00C949DF" w:rsidRPr="00A344C0" w:rsidRDefault="00C949DF" w:rsidP="00791D73">
            <w:pPr>
              <w:pStyle w:val="BodyText1"/>
            </w:pPr>
            <w:r w:rsidRPr="00A344C0">
              <w:t>3</w:t>
            </w:r>
          </w:p>
        </w:tc>
        <w:tc>
          <w:tcPr>
            <w:tcW w:w="9004" w:type="dxa"/>
          </w:tcPr>
          <w:p w14:paraId="1680DEB2" w14:textId="77777777" w:rsidR="00C949DF" w:rsidRPr="00A344C0" w:rsidRDefault="00C949DF"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will provide advice about how to gain</w:t>
            </w:r>
            <w:r w:rsidRPr="00A344C0">
              <w:t xml:space="preserve"> indicative approval from the PVC (T&amp;L) and DVC</w:t>
            </w:r>
          </w:p>
        </w:tc>
      </w:tr>
      <w:tr w:rsidR="00C949DF" w14:paraId="0DAEE20D"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43E7CB67" w14:textId="77777777" w:rsidR="00C949DF" w:rsidRPr="00A344C0" w:rsidRDefault="00C949DF" w:rsidP="00791D73">
            <w:pPr>
              <w:pStyle w:val="BodyText1"/>
            </w:pPr>
            <w:r>
              <w:t>4</w:t>
            </w:r>
          </w:p>
        </w:tc>
        <w:tc>
          <w:tcPr>
            <w:tcW w:w="9004" w:type="dxa"/>
          </w:tcPr>
          <w:p w14:paraId="2E7305B6" w14:textId="77777777" w:rsidR="00C949DF" w:rsidRPr="00A344C0" w:rsidRDefault="00C949DF" w:rsidP="00791D73">
            <w:pPr>
              <w:pStyle w:val="BodyText1"/>
              <w:cnfStyle w:val="000000000000" w:firstRow="0" w:lastRow="0" w:firstColumn="0" w:lastColumn="0" w:oddVBand="0" w:evenVBand="0" w:oddHBand="0" w:evenHBand="0" w:firstRowFirstColumn="0" w:firstRowLastColumn="0" w:lastRowFirstColumn="0" w:lastRowLastColumn="0"/>
            </w:pPr>
            <w:r>
              <w:t>Once indicative approval to proceed has been given, r</w:t>
            </w:r>
            <w:r w:rsidRPr="00A344C0">
              <w:t xml:space="preserve">eview the information needed in the business case, </w:t>
            </w:r>
            <w:hyperlink w:anchor="CPbuscase" w:history="1">
              <w:r w:rsidRPr="005838BA">
                <w:rPr>
                  <w:rStyle w:val="Hyperlink"/>
                </w:rPr>
                <w:t>Appendix 2</w:t>
              </w:r>
            </w:hyperlink>
            <w:r w:rsidRPr="00A344C0">
              <w:t xml:space="preserve"> and visit the PI</w:t>
            </w:r>
            <w:r>
              <w:t xml:space="preserve"> if this has not already been done</w:t>
            </w:r>
            <w:r w:rsidRPr="00A344C0">
              <w:t xml:space="preserve"> (see </w:t>
            </w:r>
            <w:hyperlink w:anchor="PI" w:history="1">
              <w:r w:rsidRPr="00E753C5">
                <w:rPr>
                  <w:rStyle w:val="Hyperlink"/>
                </w:rPr>
                <w:t>School’s Initial Visit to a Potential New PI</w:t>
              </w:r>
            </w:hyperlink>
            <w:r w:rsidRPr="00A344C0">
              <w:t>)</w:t>
            </w:r>
          </w:p>
        </w:tc>
      </w:tr>
      <w:tr w:rsidR="00C949DF" w14:paraId="4C740009"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0922B26A" w14:textId="77777777" w:rsidR="00C949DF" w:rsidRPr="00A344C0" w:rsidRDefault="00C949DF" w:rsidP="00791D73">
            <w:pPr>
              <w:pStyle w:val="BodyText1"/>
            </w:pPr>
            <w:r>
              <w:t>5</w:t>
            </w:r>
          </w:p>
        </w:tc>
        <w:tc>
          <w:tcPr>
            <w:tcW w:w="9004" w:type="dxa"/>
          </w:tcPr>
          <w:p w14:paraId="13234E00" w14:textId="77777777" w:rsidR="00C949DF" w:rsidRPr="00A344C0" w:rsidRDefault="00C949DF" w:rsidP="00791D73">
            <w:pPr>
              <w:pStyle w:val="BodyText1"/>
              <w:cnfStyle w:val="000000100000" w:firstRow="0" w:lastRow="0" w:firstColumn="0" w:lastColumn="0" w:oddVBand="0" w:evenVBand="0" w:oddHBand="1" w:evenHBand="0" w:firstRowFirstColumn="0" w:firstRowLastColumn="0" w:lastRowFirstColumn="0" w:lastRowLastColumn="0"/>
            </w:pPr>
            <w:r w:rsidRPr="00A344C0">
              <w:t xml:space="preserve">Complete the business case, asking the </w:t>
            </w:r>
            <w:r>
              <w:t>Reviews and Partnerships t</w:t>
            </w:r>
            <w:r w:rsidRPr="00A344C0">
              <w:t xml:space="preserve">eam for advice if needed (email </w:t>
            </w:r>
            <w:hyperlink r:id="rId25" w:history="1">
              <w:r w:rsidRPr="00766A88">
                <w:rPr>
                  <w:rStyle w:val="Hyperlink"/>
                  <w:szCs w:val="22"/>
                </w:rPr>
                <w:t>reviewsandpartnerships@hud.ac.uk</w:t>
              </w:r>
            </w:hyperlink>
            <w:r w:rsidRPr="00A344C0">
              <w:t>)</w:t>
            </w:r>
          </w:p>
        </w:tc>
      </w:tr>
      <w:tr w:rsidR="00C949DF" w14:paraId="63D7416F"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19322F4A" w14:textId="77777777" w:rsidR="00C949DF" w:rsidRPr="00A344C0" w:rsidRDefault="00C949DF" w:rsidP="00791D73">
            <w:pPr>
              <w:pStyle w:val="BodyText1"/>
            </w:pPr>
            <w:r>
              <w:t>6</w:t>
            </w:r>
          </w:p>
        </w:tc>
        <w:tc>
          <w:tcPr>
            <w:tcW w:w="9004" w:type="dxa"/>
          </w:tcPr>
          <w:p w14:paraId="354CF171" w14:textId="77777777" w:rsidR="00C949DF" w:rsidRPr="00A344C0" w:rsidRDefault="00C949DF" w:rsidP="00791D73">
            <w:pPr>
              <w:pStyle w:val="BodyText1"/>
              <w:cnfStyle w:val="000000000000" w:firstRow="0" w:lastRow="0" w:firstColumn="0" w:lastColumn="0" w:oddVBand="0" w:evenVBand="0" w:oddHBand="0" w:evenHBand="0" w:firstRowFirstColumn="0" w:firstRowLastColumn="0" w:lastRowFirstColumn="0" w:lastRowLastColumn="0"/>
            </w:pPr>
            <w:r w:rsidRPr="00A344C0">
              <w:t xml:space="preserve">Submit the completed business case, along with statements from the Finance, Computing and Library Services and the International Office (if needed) to </w:t>
            </w:r>
            <w:hyperlink r:id="rId26" w:history="1">
              <w:r w:rsidRPr="00766A88">
                <w:rPr>
                  <w:rStyle w:val="Hyperlink"/>
                  <w:szCs w:val="22"/>
                </w:rPr>
                <w:t>reviewsandpartnerships@hud.ac.uk</w:t>
              </w:r>
            </w:hyperlink>
          </w:p>
        </w:tc>
      </w:tr>
      <w:tr w:rsidR="00C949DF" w14:paraId="7B0681B2"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3F620CE" w14:textId="77777777" w:rsidR="00C949DF" w:rsidRPr="00A344C0" w:rsidRDefault="00C949DF" w:rsidP="00791D73">
            <w:pPr>
              <w:pStyle w:val="BodyText1"/>
            </w:pPr>
            <w:r>
              <w:t>7</w:t>
            </w:r>
          </w:p>
        </w:tc>
        <w:tc>
          <w:tcPr>
            <w:tcW w:w="9004" w:type="dxa"/>
          </w:tcPr>
          <w:p w14:paraId="245564BE" w14:textId="77777777" w:rsidR="00C949DF" w:rsidRPr="00A344C0" w:rsidRDefault="00C949DF" w:rsidP="00791D73">
            <w:pPr>
              <w:pStyle w:val="BodyText1"/>
              <w:cnfStyle w:val="000000100000" w:firstRow="0" w:lastRow="0" w:firstColumn="0" w:lastColumn="0" w:oddVBand="0" w:evenVBand="0" w:oddHBand="1" w:evenHBand="0" w:firstRowFirstColumn="0" w:firstRowLastColumn="0" w:lastRowFirstColumn="0" w:lastRowLastColumn="0"/>
            </w:pPr>
            <w:r w:rsidRPr="00A344C0">
              <w:t>Rework the business case to consider points raised in the Registry Commentary (if needed)</w:t>
            </w:r>
          </w:p>
        </w:tc>
      </w:tr>
      <w:tr w:rsidR="00C949DF" w14:paraId="6FFC8115"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43AA7E1A" w14:textId="77777777" w:rsidR="00C949DF" w:rsidRPr="00A344C0" w:rsidRDefault="00C949DF" w:rsidP="00791D73">
            <w:pPr>
              <w:pStyle w:val="BodyText1"/>
            </w:pPr>
            <w:r>
              <w:t>8</w:t>
            </w:r>
          </w:p>
        </w:tc>
        <w:tc>
          <w:tcPr>
            <w:tcW w:w="9004" w:type="dxa"/>
          </w:tcPr>
          <w:p w14:paraId="7EB48FC5" w14:textId="77777777" w:rsidR="00C949DF" w:rsidRPr="00A344C0" w:rsidRDefault="00C949DF" w:rsidP="00791D73">
            <w:pPr>
              <w:pStyle w:val="BodyText1"/>
              <w:cnfStyle w:val="000000000000" w:firstRow="0" w:lastRow="0" w:firstColumn="0" w:lastColumn="0" w:oddVBand="0" w:evenVBand="0" w:oddHBand="0" w:evenHBand="0" w:firstRowFirstColumn="0" w:firstRowLastColumn="0" w:lastRowFirstColumn="0" w:lastRowLastColumn="0"/>
            </w:pPr>
            <w:r w:rsidRPr="00A344C0">
              <w:t xml:space="preserve">Resubmit </w:t>
            </w:r>
            <w:r>
              <w:t xml:space="preserve">the </w:t>
            </w:r>
            <w:r w:rsidRPr="00A344C0">
              <w:t xml:space="preserve">business case for </w:t>
            </w:r>
            <w:r>
              <w:t>APB</w:t>
            </w:r>
            <w:r w:rsidRPr="00A344C0">
              <w:t xml:space="preserve"> approval</w:t>
            </w:r>
          </w:p>
        </w:tc>
      </w:tr>
      <w:tr w:rsidR="00C949DF" w14:paraId="557AF99B"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44F10108" w14:textId="77777777" w:rsidR="00C949DF" w:rsidRPr="00A344C0" w:rsidRDefault="00C949DF" w:rsidP="00791D73">
            <w:pPr>
              <w:pStyle w:val="BodyText1"/>
            </w:pPr>
            <w:r>
              <w:t>9</w:t>
            </w:r>
          </w:p>
        </w:tc>
        <w:tc>
          <w:tcPr>
            <w:tcW w:w="9004" w:type="dxa"/>
          </w:tcPr>
          <w:p w14:paraId="6CC17A3A" w14:textId="77777777" w:rsidR="00C949DF" w:rsidRPr="00A344C0" w:rsidRDefault="00C949DF" w:rsidP="00791D73">
            <w:pPr>
              <w:pStyle w:val="BodyText1"/>
              <w:cnfStyle w:val="000000100000" w:firstRow="0" w:lastRow="0" w:firstColumn="0" w:lastColumn="0" w:oddVBand="0" w:evenVBand="0" w:oddHBand="1" w:evenHBand="0" w:firstRowFirstColumn="0" w:firstRowLastColumn="0" w:lastRowFirstColumn="0" w:lastRowLastColumn="0"/>
            </w:pPr>
            <w:r>
              <w:t>Once APB a</w:t>
            </w:r>
            <w:r w:rsidRPr="00A344C0">
              <w:t>pproval</w:t>
            </w:r>
            <w:r>
              <w:t xml:space="preserve"> is</w:t>
            </w:r>
            <w:r w:rsidRPr="00A344C0">
              <w:t xml:space="preserve"> received</w:t>
            </w:r>
            <w:r>
              <w:t xml:space="preserve">, the </w:t>
            </w:r>
            <w:r w:rsidRPr="00A344C0">
              <w:t>planning process for validation events begins</w:t>
            </w:r>
          </w:p>
        </w:tc>
      </w:tr>
    </w:tbl>
    <w:p w14:paraId="69C696EF" w14:textId="77777777" w:rsidR="00C949DF" w:rsidRPr="00EF5264" w:rsidRDefault="00C949DF" w:rsidP="00C949DF">
      <w:pPr>
        <w:pStyle w:val="HeadingB"/>
      </w:pPr>
      <w:bookmarkStart w:id="263" w:name="lorik"/>
      <w:bookmarkStart w:id="264" w:name="strat"/>
      <w:bookmarkStart w:id="265" w:name="_Toc64194181"/>
      <w:bookmarkStart w:id="266" w:name="_Toc64292421"/>
      <w:bookmarkStart w:id="267" w:name="_Toc139965729"/>
      <w:bookmarkEnd w:id="263"/>
      <w:bookmarkEnd w:id="264"/>
      <w:r>
        <w:t xml:space="preserve">1.13 </w:t>
      </w:r>
      <w:r w:rsidRPr="00EF5264">
        <w:t>Guidance on Institutional Visits to inform the Institutional Approval and Validation process.</w:t>
      </w:r>
    </w:p>
    <w:p w14:paraId="029930AF" w14:textId="77777777" w:rsidR="00C949DF" w:rsidRPr="00713907" w:rsidRDefault="00C949DF" w:rsidP="00C949DF">
      <w:pPr>
        <w:spacing w:before="240"/>
        <w:outlineLvl w:val="2"/>
        <w:rPr>
          <w:rFonts w:cs="Arial"/>
          <w:sz w:val="24"/>
        </w:rPr>
      </w:pPr>
      <w:r w:rsidRPr="00713907">
        <w:rPr>
          <w:rFonts w:cs="Arial"/>
          <w:sz w:val="24"/>
        </w:rPr>
        <w:t>1.13.1 The institutional visit, conducted prior to the institutional approval and validation event, as part of the process to establish the suitability of a potential partner, serves several key objectives:</w:t>
      </w:r>
    </w:p>
    <w:p w14:paraId="49ED6597" w14:textId="77777777" w:rsidR="00C949DF" w:rsidRPr="00713907" w:rsidRDefault="00C949DF" w:rsidP="00C949DF">
      <w:pPr>
        <w:pStyle w:val="ListParagraph"/>
        <w:numPr>
          <w:ilvl w:val="0"/>
          <w:numId w:val="61"/>
        </w:numPr>
        <w:spacing w:after="80"/>
        <w:ind w:left="357" w:hanging="357"/>
        <w:rPr>
          <w:rFonts w:cs="Arial"/>
          <w:sz w:val="24"/>
        </w:rPr>
      </w:pPr>
      <w:r w:rsidRPr="00713907">
        <w:rPr>
          <w:rFonts w:cs="Arial"/>
          <w:sz w:val="24"/>
        </w:rPr>
        <w:t>Premises Suitability: Ensure the premises are suitable for delivering the proposed courses.</w:t>
      </w:r>
    </w:p>
    <w:p w14:paraId="335F3EA8" w14:textId="77777777" w:rsidR="00C949DF" w:rsidRPr="00713907" w:rsidRDefault="00C949DF" w:rsidP="00C949DF">
      <w:pPr>
        <w:pStyle w:val="ListParagraph"/>
        <w:numPr>
          <w:ilvl w:val="0"/>
          <w:numId w:val="61"/>
        </w:numPr>
        <w:spacing w:after="80"/>
        <w:ind w:left="357" w:hanging="357"/>
        <w:rPr>
          <w:rFonts w:cs="Arial"/>
          <w:sz w:val="24"/>
        </w:rPr>
      </w:pPr>
      <w:r w:rsidRPr="00713907">
        <w:rPr>
          <w:rFonts w:cs="Arial"/>
          <w:sz w:val="24"/>
        </w:rPr>
        <w:t>Student Experience: Confirm that the institution can provide students with an experience and support equivalent to what they would receive on campus.</w:t>
      </w:r>
    </w:p>
    <w:p w14:paraId="67F3739E" w14:textId="77777777" w:rsidR="00C949DF" w:rsidRPr="00713907" w:rsidRDefault="00C949DF" w:rsidP="00C949DF">
      <w:pPr>
        <w:pStyle w:val="ListParagraph"/>
        <w:numPr>
          <w:ilvl w:val="0"/>
          <w:numId w:val="61"/>
        </w:numPr>
        <w:spacing w:after="80"/>
        <w:ind w:left="357" w:hanging="357"/>
        <w:rPr>
          <w:rFonts w:cs="Arial"/>
          <w:sz w:val="24"/>
        </w:rPr>
      </w:pPr>
      <w:r w:rsidRPr="00713907">
        <w:rPr>
          <w:rFonts w:cs="Arial"/>
          <w:sz w:val="24"/>
        </w:rPr>
        <w:t>Compliance with Laws and Regulations: Verify that facilities comply with applicable laws, including health and safety, accessibility, and other relevant regulations.</w:t>
      </w:r>
    </w:p>
    <w:p w14:paraId="01A76445" w14:textId="77777777" w:rsidR="00C949DF" w:rsidRPr="00713907" w:rsidRDefault="00C949DF" w:rsidP="00C949DF">
      <w:pPr>
        <w:pStyle w:val="ListParagraph"/>
        <w:numPr>
          <w:ilvl w:val="0"/>
          <w:numId w:val="61"/>
        </w:numPr>
        <w:spacing w:after="80"/>
        <w:ind w:left="357" w:hanging="357"/>
        <w:rPr>
          <w:rFonts w:cs="Arial"/>
          <w:sz w:val="24"/>
        </w:rPr>
      </w:pPr>
      <w:r w:rsidRPr="00713907">
        <w:rPr>
          <w:rFonts w:cs="Arial"/>
          <w:sz w:val="24"/>
        </w:rPr>
        <w:t>Reputational Risk Management: Mitigate any potential reputational risks to the university. eg: links to the military and in a hostile state, political, ethical and behavioural alignments which conflict with the values and principles of the university.</w:t>
      </w:r>
    </w:p>
    <w:p w14:paraId="0DBE65D0" w14:textId="77777777" w:rsidR="00C949DF" w:rsidRPr="006146A2" w:rsidRDefault="00C949DF" w:rsidP="00C949DF">
      <w:pPr>
        <w:rPr>
          <w:rFonts w:cs="Arial"/>
          <w:sz w:val="24"/>
        </w:rPr>
      </w:pPr>
      <w:r w:rsidRPr="00713907">
        <w:rPr>
          <w:rFonts w:cs="Arial"/>
          <w:sz w:val="24"/>
        </w:rPr>
        <w:t>1.13.2 A report detailing the findings of the visit will inform the Institutional Approval Event.</w:t>
      </w:r>
      <w:r>
        <w:rPr>
          <w:rFonts w:cs="Arial"/>
          <w:sz w:val="24"/>
        </w:rPr>
        <w:t xml:space="preserve"> See the </w:t>
      </w:r>
      <w:r w:rsidRPr="006146A2">
        <w:rPr>
          <w:rFonts w:cs="Arial"/>
          <w:sz w:val="24"/>
        </w:rPr>
        <w:t>Visiting New Collaborative Partner Locations: Pre-Visit Preparation</w:t>
      </w:r>
      <w:r>
        <w:rPr>
          <w:rFonts w:cs="Arial"/>
          <w:sz w:val="24"/>
        </w:rPr>
        <w:t xml:space="preserve"> figure for details about what to consider.</w:t>
      </w:r>
    </w:p>
    <w:p w14:paraId="5C549FA0" w14:textId="77777777" w:rsidR="00C949DF" w:rsidRPr="00713907" w:rsidRDefault="00C949DF" w:rsidP="00C949DF">
      <w:pPr>
        <w:spacing w:before="240"/>
        <w:outlineLvl w:val="2"/>
        <w:rPr>
          <w:rFonts w:cs="Arial"/>
          <w:sz w:val="24"/>
        </w:rPr>
      </w:pPr>
      <w:r>
        <w:rPr>
          <w:rFonts w:cs="Arial"/>
          <w:sz w:val="24"/>
        </w:rPr>
        <w:lastRenderedPageBreak/>
        <w:t xml:space="preserve"> </w:t>
      </w:r>
    </w:p>
    <w:tbl>
      <w:tblPr>
        <w:tblStyle w:val="TableGrid"/>
        <w:tblW w:w="0" w:type="auto"/>
        <w:shd w:val="clear" w:color="auto" w:fill="E8E8E8"/>
        <w:tblLook w:val="04A0" w:firstRow="1" w:lastRow="0" w:firstColumn="1" w:lastColumn="0" w:noHBand="0" w:noVBand="1"/>
      </w:tblPr>
      <w:tblGrid>
        <w:gridCol w:w="9628"/>
      </w:tblGrid>
      <w:tr w:rsidR="00C949DF" w14:paraId="53ECAD17" w14:textId="77777777" w:rsidTr="00791D73">
        <w:tc>
          <w:tcPr>
            <w:tcW w:w="9628" w:type="dxa"/>
            <w:shd w:val="clear" w:color="auto" w:fill="E8E8E8"/>
          </w:tcPr>
          <w:p w14:paraId="357C91E8" w14:textId="77777777" w:rsidR="00C949DF" w:rsidRPr="00E42742" w:rsidRDefault="00C949DF" w:rsidP="00791D73">
            <w:pPr>
              <w:pStyle w:val="HeadingC"/>
              <w:spacing w:before="120"/>
            </w:pPr>
            <w:r>
              <w:t xml:space="preserve">Visiting New Collaborative Partner Locations: </w:t>
            </w:r>
            <w:r w:rsidRPr="00E42742">
              <w:t>Pre-Visit Preparation</w:t>
            </w:r>
          </w:p>
          <w:p w14:paraId="06F64C19" w14:textId="77777777" w:rsidR="00C949DF" w:rsidRPr="00713907" w:rsidRDefault="00C949DF" w:rsidP="00791D73">
            <w:pPr>
              <w:spacing w:before="240"/>
              <w:rPr>
                <w:rFonts w:cs="Arial"/>
                <w:sz w:val="24"/>
              </w:rPr>
            </w:pPr>
            <w:r w:rsidRPr="00CC0491">
              <w:rPr>
                <w:rFonts w:cs="Arial"/>
                <w:b/>
                <w:bCs/>
              </w:rPr>
              <w:t>Create a Visit Schedule:</w:t>
            </w:r>
            <w:r w:rsidRPr="00CC0491">
              <w:rPr>
                <w:rFonts w:cs="Arial"/>
              </w:rPr>
              <w:br/>
            </w:r>
            <w:r w:rsidRPr="00713907">
              <w:rPr>
                <w:rFonts w:cs="Arial"/>
                <w:sz w:val="24"/>
              </w:rPr>
              <w:t>Plan the visit to ensure sufficient time for the following:</w:t>
            </w:r>
          </w:p>
          <w:p w14:paraId="31D21441" w14:textId="77777777" w:rsidR="00C949DF" w:rsidRPr="00713907" w:rsidRDefault="00C949DF" w:rsidP="00C949DF">
            <w:pPr>
              <w:pStyle w:val="ListParagraph"/>
              <w:numPr>
                <w:ilvl w:val="0"/>
                <w:numId w:val="62"/>
              </w:numPr>
              <w:rPr>
                <w:rFonts w:cs="Arial"/>
                <w:sz w:val="24"/>
              </w:rPr>
            </w:pPr>
            <w:r w:rsidRPr="00713907">
              <w:rPr>
                <w:rFonts w:cs="Arial"/>
                <w:sz w:val="24"/>
              </w:rPr>
              <w:t>Key Premises Inspection: Including classrooms, libraries, staff offices, and labs.</w:t>
            </w:r>
          </w:p>
          <w:p w14:paraId="635FCBCA" w14:textId="77777777" w:rsidR="00C949DF" w:rsidRPr="00713907" w:rsidRDefault="00C949DF" w:rsidP="00C949DF">
            <w:pPr>
              <w:pStyle w:val="ListParagraph"/>
              <w:numPr>
                <w:ilvl w:val="0"/>
                <w:numId w:val="62"/>
              </w:numPr>
              <w:rPr>
                <w:rFonts w:cs="Arial"/>
                <w:sz w:val="24"/>
              </w:rPr>
            </w:pPr>
            <w:r w:rsidRPr="00713907">
              <w:rPr>
                <w:rFonts w:cs="Arial"/>
                <w:sz w:val="24"/>
              </w:rPr>
              <w:t>External Area Evaluation: Assess the campus surroundings, transport links, and external facilities.</w:t>
            </w:r>
          </w:p>
          <w:p w14:paraId="6D19FDD7" w14:textId="77777777" w:rsidR="00C949DF" w:rsidRPr="00713907" w:rsidRDefault="00C949DF" w:rsidP="00C949DF">
            <w:pPr>
              <w:pStyle w:val="ListParagraph"/>
              <w:numPr>
                <w:ilvl w:val="0"/>
                <w:numId w:val="62"/>
              </w:numPr>
              <w:rPr>
                <w:rFonts w:cs="Arial"/>
                <w:sz w:val="24"/>
              </w:rPr>
            </w:pPr>
            <w:r w:rsidRPr="00713907">
              <w:rPr>
                <w:rFonts w:cs="Arial"/>
                <w:sz w:val="24"/>
              </w:rPr>
              <w:t>Allocate Review Time: Ensure enough time for a thorough review of each area.</w:t>
            </w:r>
          </w:p>
          <w:p w14:paraId="192C0BCE" w14:textId="77777777" w:rsidR="00C949DF" w:rsidRPr="00713907" w:rsidRDefault="00C949DF" w:rsidP="00C949DF">
            <w:pPr>
              <w:pStyle w:val="ListParagraph"/>
              <w:numPr>
                <w:ilvl w:val="0"/>
                <w:numId w:val="62"/>
              </w:numPr>
              <w:rPr>
                <w:rFonts w:cs="Arial"/>
                <w:sz w:val="24"/>
              </w:rPr>
            </w:pPr>
            <w:r w:rsidRPr="00713907">
              <w:rPr>
                <w:rFonts w:cs="Arial"/>
                <w:sz w:val="24"/>
              </w:rPr>
              <w:t>Stakeholder Engagement: Include time for interactions with students and staff, ensuring relevant staff (e.g., operations, compliance, education quality) are available for queries.</w:t>
            </w:r>
          </w:p>
          <w:p w14:paraId="49CDAA7D" w14:textId="77777777" w:rsidR="00C949DF" w:rsidRPr="00AA1B4A" w:rsidRDefault="00C949DF" w:rsidP="00791D73">
            <w:pPr>
              <w:pStyle w:val="HeadingC"/>
              <w:spacing w:before="120" w:after="120"/>
            </w:pPr>
            <w:r w:rsidRPr="00AA1B4A">
              <w:t>Conducting the Visit</w:t>
            </w:r>
          </w:p>
          <w:p w14:paraId="72125047" w14:textId="77777777" w:rsidR="00C949DF" w:rsidRPr="006A32FF" w:rsidRDefault="00C949DF" w:rsidP="00791D73">
            <w:pPr>
              <w:rPr>
                <w:rFonts w:cs="Arial"/>
                <w:sz w:val="24"/>
              </w:rPr>
            </w:pPr>
            <w:r w:rsidRPr="006A32FF">
              <w:rPr>
                <w:rFonts w:cs="Arial"/>
                <w:sz w:val="24"/>
              </w:rPr>
              <w:t>Premises Inspection:</w:t>
            </w:r>
          </w:p>
          <w:p w14:paraId="439EAFF3" w14:textId="77777777" w:rsidR="00C949DF" w:rsidRPr="006A32FF" w:rsidRDefault="00C949DF" w:rsidP="00C949DF">
            <w:pPr>
              <w:pStyle w:val="ListParagraph"/>
              <w:numPr>
                <w:ilvl w:val="0"/>
                <w:numId w:val="67"/>
              </w:numPr>
              <w:rPr>
                <w:rFonts w:cs="Arial"/>
                <w:sz w:val="24"/>
              </w:rPr>
            </w:pPr>
            <w:r w:rsidRPr="006A32FF">
              <w:rPr>
                <w:rFonts w:cs="Arial"/>
                <w:sz w:val="24"/>
              </w:rPr>
              <w:t>Classroom Facilities:</w:t>
            </w:r>
          </w:p>
          <w:p w14:paraId="39D0D65E" w14:textId="77777777" w:rsidR="00C949DF" w:rsidRPr="006A32FF" w:rsidRDefault="00C949DF" w:rsidP="00C949DF">
            <w:pPr>
              <w:pStyle w:val="ListParagraph"/>
              <w:numPr>
                <w:ilvl w:val="0"/>
                <w:numId w:val="68"/>
              </w:numPr>
              <w:rPr>
                <w:rFonts w:cs="Arial"/>
                <w:sz w:val="24"/>
              </w:rPr>
            </w:pPr>
            <w:r w:rsidRPr="006A32FF">
              <w:rPr>
                <w:rFonts w:cs="Arial"/>
                <w:sz w:val="24"/>
              </w:rPr>
              <w:t>Inspect the condition and layout of classrooms.</w:t>
            </w:r>
          </w:p>
          <w:p w14:paraId="1BBCACDE" w14:textId="77777777" w:rsidR="00C949DF" w:rsidRPr="006A32FF" w:rsidRDefault="00C949DF" w:rsidP="00C949DF">
            <w:pPr>
              <w:pStyle w:val="ListParagraph"/>
              <w:numPr>
                <w:ilvl w:val="0"/>
                <w:numId w:val="68"/>
              </w:numPr>
              <w:rPr>
                <w:rFonts w:cs="Arial"/>
                <w:sz w:val="24"/>
              </w:rPr>
            </w:pPr>
            <w:r w:rsidRPr="006A32FF">
              <w:rPr>
                <w:rFonts w:cs="Arial"/>
                <w:sz w:val="24"/>
              </w:rPr>
              <w:t>Ensure appropriate teaching tools (whiteboards, projectors, seating).</w:t>
            </w:r>
          </w:p>
          <w:p w14:paraId="30407686" w14:textId="77777777" w:rsidR="00C949DF" w:rsidRPr="006A32FF" w:rsidRDefault="00C949DF" w:rsidP="00C949DF">
            <w:pPr>
              <w:pStyle w:val="ListParagraph"/>
              <w:numPr>
                <w:ilvl w:val="0"/>
                <w:numId w:val="68"/>
              </w:numPr>
              <w:rPr>
                <w:rFonts w:cs="Arial"/>
                <w:sz w:val="24"/>
              </w:rPr>
            </w:pPr>
            <w:r w:rsidRPr="006A32FF">
              <w:rPr>
                <w:rFonts w:cs="Arial"/>
                <w:sz w:val="24"/>
              </w:rPr>
              <w:t>Evaluate lighting, ventilation, and noise levels.</w:t>
            </w:r>
          </w:p>
          <w:p w14:paraId="340FBD29" w14:textId="77777777" w:rsidR="00C949DF" w:rsidRPr="006A32FF" w:rsidRDefault="00C949DF" w:rsidP="00C949DF">
            <w:pPr>
              <w:pStyle w:val="ListParagraph"/>
              <w:numPr>
                <w:ilvl w:val="0"/>
                <w:numId w:val="68"/>
              </w:numPr>
              <w:rPr>
                <w:rFonts w:cs="Arial"/>
                <w:sz w:val="24"/>
              </w:rPr>
            </w:pPr>
            <w:r w:rsidRPr="006A32FF">
              <w:rPr>
                <w:rFonts w:cs="Arial"/>
                <w:sz w:val="24"/>
              </w:rPr>
              <w:t>Confirm the space is adequate for the expected student numbers.</w:t>
            </w:r>
          </w:p>
          <w:p w14:paraId="5AD89680" w14:textId="77777777" w:rsidR="00C949DF" w:rsidRPr="006A32FF" w:rsidRDefault="00C949DF" w:rsidP="00C949DF">
            <w:pPr>
              <w:pStyle w:val="ListParagraph"/>
              <w:numPr>
                <w:ilvl w:val="0"/>
                <w:numId w:val="63"/>
              </w:numPr>
              <w:ind w:left="357" w:hanging="357"/>
              <w:rPr>
                <w:rFonts w:cs="Arial"/>
                <w:sz w:val="24"/>
              </w:rPr>
            </w:pPr>
            <w:r w:rsidRPr="006A32FF">
              <w:rPr>
                <w:rFonts w:cs="Arial"/>
                <w:sz w:val="24"/>
              </w:rPr>
              <w:t>Academic Support Facilities:</w:t>
            </w:r>
          </w:p>
          <w:p w14:paraId="421286B7" w14:textId="77777777" w:rsidR="00C949DF" w:rsidRPr="006A32FF" w:rsidRDefault="00C949DF" w:rsidP="00C949DF">
            <w:pPr>
              <w:pStyle w:val="ListParagraph"/>
              <w:numPr>
                <w:ilvl w:val="0"/>
                <w:numId w:val="69"/>
              </w:numPr>
              <w:rPr>
                <w:rFonts w:cs="Arial"/>
                <w:sz w:val="24"/>
              </w:rPr>
            </w:pPr>
            <w:r w:rsidRPr="006A32FF">
              <w:rPr>
                <w:rFonts w:cs="Arial"/>
                <w:sz w:val="24"/>
              </w:rPr>
              <w:t>Review libraries, computer labs, and study areas.</w:t>
            </w:r>
          </w:p>
          <w:p w14:paraId="5BC6E8A1" w14:textId="77777777" w:rsidR="00C949DF" w:rsidRPr="006A32FF" w:rsidRDefault="00C949DF" w:rsidP="00C949DF">
            <w:pPr>
              <w:pStyle w:val="ListParagraph"/>
              <w:numPr>
                <w:ilvl w:val="0"/>
                <w:numId w:val="69"/>
              </w:numPr>
              <w:rPr>
                <w:rFonts w:cs="Arial"/>
                <w:sz w:val="24"/>
              </w:rPr>
            </w:pPr>
            <w:r w:rsidRPr="006A32FF">
              <w:rPr>
                <w:rFonts w:cs="Arial"/>
                <w:sz w:val="24"/>
              </w:rPr>
              <w:t>Assess the availability and quality of learning resources (books, online platforms, software).</w:t>
            </w:r>
          </w:p>
          <w:p w14:paraId="78D753A2" w14:textId="77777777" w:rsidR="00C949DF" w:rsidRPr="006A32FF" w:rsidRDefault="00C949DF" w:rsidP="00C949DF">
            <w:pPr>
              <w:pStyle w:val="ListParagraph"/>
              <w:numPr>
                <w:ilvl w:val="0"/>
                <w:numId w:val="64"/>
              </w:numPr>
              <w:ind w:left="357" w:hanging="357"/>
              <w:rPr>
                <w:rFonts w:cs="Arial"/>
                <w:sz w:val="24"/>
              </w:rPr>
            </w:pPr>
            <w:r w:rsidRPr="006A32FF">
              <w:rPr>
                <w:rFonts w:cs="Arial"/>
                <w:sz w:val="24"/>
              </w:rPr>
              <w:t>Administrative Offices:</w:t>
            </w:r>
          </w:p>
          <w:p w14:paraId="77B0644F" w14:textId="77777777" w:rsidR="00C949DF" w:rsidRPr="006A32FF" w:rsidRDefault="00C949DF" w:rsidP="00C949DF">
            <w:pPr>
              <w:pStyle w:val="ListParagraph"/>
              <w:numPr>
                <w:ilvl w:val="0"/>
                <w:numId w:val="70"/>
              </w:numPr>
              <w:rPr>
                <w:rFonts w:cs="Arial"/>
                <w:sz w:val="24"/>
              </w:rPr>
            </w:pPr>
            <w:r w:rsidRPr="006A32FF">
              <w:rPr>
                <w:rFonts w:cs="Arial"/>
                <w:sz w:val="24"/>
              </w:rPr>
              <w:t>Evaluate accessibility and layout.</w:t>
            </w:r>
          </w:p>
          <w:p w14:paraId="450531A5" w14:textId="77777777" w:rsidR="00C949DF" w:rsidRPr="006A32FF" w:rsidRDefault="00C949DF" w:rsidP="00C949DF">
            <w:pPr>
              <w:pStyle w:val="ListParagraph"/>
              <w:numPr>
                <w:ilvl w:val="0"/>
                <w:numId w:val="70"/>
              </w:numPr>
              <w:rPr>
                <w:rFonts w:cs="Arial"/>
                <w:sz w:val="24"/>
              </w:rPr>
            </w:pPr>
            <w:r w:rsidRPr="006A32FF">
              <w:rPr>
                <w:rFonts w:cs="Arial"/>
                <w:sz w:val="24"/>
              </w:rPr>
              <w:t>Confirm compliance in managing student records and institutional policies.</w:t>
            </w:r>
          </w:p>
          <w:p w14:paraId="734E6606" w14:textId="77777777" w:rsidR="00C949DF" w:rsidRPr="006A32FF" w:rsidRDefault="00C949DF" w:rsidP="00C949DF">
            <w:pPr>
              <w:pStyle w:val="ListParagraph"/>
              <w:numPr>
                <w:ilvl w:val="0"/>
                <w:numId w:val="65"/>
              </w:numPr>
              <w:ind w:left="357" w:hanging="357"/>
              <w:rPr>
                <w:rFonts w:cs="Arial"/>
                <w:sz w:val="24"/>
              </w:rPr>
            </w:pPr>
            <w:r w:rsidRPr="006A32FF">
              <w:rPr>
                <w:rFonts w:cs="Arial"/>
                <w:sz w:val="24"/>
              </w:rPr>
              <w:t>Health and Safety Standards:</w:t>
            </w:r>
          </w:p>
          <w:p w14:paraId="21ACE147" w14:textId="77777777" w:rsidR="00C949DF" w:rsidRPr="006A32FF" w:rsidRDefault="00C949DF" w:rsidP="00C949DF">
            <w:pPr>
              <w:pStyle w:val="ListParagraph"/>
              <w:numPr>
                <w:ilvl w:val="0"/>
                <w:numId w:val="71"/>
              </w:numPr>
              <w:rPr>
                <w:rFonts w:cs="Arial"/>
                <w:sz w:val="24"/>
              </w:rPr>
            </w:pPr>
            <w:r w:rsidRPr="006A32FF">
              <w:rPr>
                <w:rFonts w:cs="Arial"/>
                <w:sz w:val="24"/>
              </w:rPr>
              <w:t>Inspect emergency exits, fire safety equipment, first aid stations, and muster points.</w:t>
            </w:r>
          </w:p>
          <w:p w14:paraId="004B2641" w14:textId="77777777" w:rsidR="00C949DF" w:rsidRPr="006A32FF" w:rsidRDefault="00C949DF" w:rsidP="00C949DF">
            <w:pPr>
              <w:pStyle w:val="ListParagraph"/>
              <w:numPr>
                <w:ilvl w:val="0"/>
                <w:numId w:val="71"/>
              </w:numPr>
              <w:rPr>
                <w:rFonts w:cs="Arial"/>
                <w:sz w:val="24"/>
              </w:rPr>
            </w:pPr>
            <w:r w:rsidRPr="006A32FF">
              <w:rPr>
                <w:rFonts w:cs="Arial"/>
                <w:sz w:val="24"/>
              </w:rPr>
              <w:t>Check accessibility for students with disabilities (ramps, elevators).</w:t>
            </w:r>
          </w:p>
          <w:p w14:paraId="5E074DB3" w14:textId="77777777" w:rsidR="00C949DF" w:rsidRPr="006A32FF" w:rsidRDefault="00C949DF" w:rsidP="00C949DF">
            <w:pPr>
              <w:pStyle w:val="ListParagraph"/>
              <w:numPr>
                <w:ilvl w:val="0"/>
                <w:numId w:val="71"/>
              </w:numPr>
              <w:rPr>
                <w:rFonts w:cs="Arial"/>
                <w:sz w:val="24"/>
              </w:rPr>
            </w:pPr>
            <w:r w:rsidRPr="006A32FF">
              <w:rPr>
                <w:rFonts w:cs="Arial"/>
                <w:sz w:val="24"/>
              </w:rPr>
              <w:t>Ensure toilet facilities are appropriately located and accessible.</w:t>
            </w:r>
          </w:p>
          <w:p w14:paraId="593CADCF" w14:textId="77777777" w:rsidR="00C949DF" w:rsidRPr="006A32FF" w:rsidRDefault="00C949DF" w:rsidP="00C949DF">
            <w:pPr>
              <w:pStyle w:val="ListParagraph"/>
              <w:numPr>
                <w:ilvl w:val="0"/>
                <w:numId w:val="66"/>
              </w:numPr>
              <w:ind w:left="357" w:hanging="357"/>
              <w:rPr>
                <w:rFonts w:cs="Arial"/>
                <w:sz w:val="24"/>
              </w:rPr>
            </w:pPr>
            <w:r w:rsidRPr="006A32FF">
              <w:rPr>
                <w:rFonts w:cs="Arial"/>
                <w:sz w:val="24"/>
              </w:rPr>
              <w:t>ICT Infrastructure:</w:t>
            </w:r>
          </w:p>
          <w:p w14:paraId="07E4C800" w14:textId="77777777" w:rsidR="00C949DF" w:rsidRPr="006A32FF" w:rsidRDefault="00C949DF" w:rsidP="00C949DF">
            <w:pPr>
              <w:pStyle w:val="ListParagraph"/>
              <w:numPr>
                <w:ilvl w:val="0"/>
                <w:numId w:val="72"/>
              </w:numPr>
              <w:rPr>
                <w:rFonts w:cs="Arial"/>
                <w:sz w:val="24"/>
              </w:rPr>
            </w:pPr>
            <w:r w:rsidRPr="006A32FF">
              <w:rPr>
                <w:rFonts w:cs="Arial"/>
                <w:sz w:val="24"/>
              </w:rPr>
              <w:t>Review technology infrastructure (Wi-Fi, computer stations, interactive tools).</w:t>
            </w:r>
          </w:p>
          <w:p w14:paraId="6ED96DC1" w14:textId="77777777" w:rsidR="00C949DF" w:rsidRPr="006A32FF" w:rsidRDefault="00C949DF" w:rsidP="00C949DF">
            <w:pPr>
              <w:pStyle w:val="ListParagraph"/>
              <w:numPr>
                <w:ilvl w:val="0"/>
                <w:numId w:val="72"/>
              </w:numPr>
              <w:rPr>
                <w:rFonts w:cs="Arial"/>
                <w:sz w:val="24"/>
              </w:rPr>
            </w:pPr>
            <w:r w:rsidRPr="006A32FF">
              <w:rPr>
                <w:rFonts w:cs="Arial"/>
                <w:sz w:val="24"/>
              </w:rPr>
              <w:t>Assess the online learning platform (if applicable).</w:t>
            </w:r>
          </w:p>
          <w:p w14:paraId="26548970" w14:textId="77777777" w:rsidR="00C949DF" w:rsidRPr="00AA1B4A" w:rsidRDefault="00C949DF" w:rsidP="00791D73">
            <w:pPr>
              <w:pStyle w:val="HeadingC"/>
              <w:spacing w:before="120" w:after="120"/>
            </w:pPr>
            <w:r w:rsidRPr="00AA1B4A">
              <w:t>Engage with Stakeholders:</w:t>
            </w:r>
          </w:p>
          <w:p w14:paraId="14295F23" w14:textId="77777777" w:rsidR="00C949DF" w:rsidRPr="006A32FF" w:rsidRDefault="00C949DF" w:rsidP="00C949DF">
            <w:pPr>
              <w:pStyle w:val="ListParagraph"/>
              <w:numPr>
                <w:ilvl w:val="0"/>
                <w:numId w:val="73"/>
              </w:numPr>
              <w:rPr>
                <w:rFonts w:cs="Arial"/>
                <w:sz w:val="24"/>
              </w:rPr>
            </w:pPr>
            <w:r w:rsidRPr="006A32FF">
              <w:rPr>
                <w:rFonts w:cs="Arial"/>
                <w:sz w:val="24"/>
              </w:rPr>
              <w:t>Faculty and Staff: Engage with faculty to understand their experience with the facilities, resources, teaching conditions, and administrative support.</w:t>
            </w:r>
          </w:p>
          <w:p w14:paraId="12338634" w14:textId="77777777" w:rsidR="00C949DF" w:rsidRPr="006A32FF" w:rsidRDefault="00C949DF" w:rsidP="00C949DF">
            <w:pPr>
              <w:pStyle w:val="ListParagraph"/>
              <w:numPr>
                <w:ilvl w:val="0"/>
                <w:numId w:val="73"/>
              </w:numPr>
              <w:rPr>
                <w:rFonts w:cs="Arial"/>
                <w:sz w:val="24"/>
              </w:rPr>
            </w:pPr>
            <w:r w:rsidRPr="006A32FF">
              <w:rPr>
                <w:rFonts w:cs="Arial"/>
                <w:sz w:val="24"/>
              </w:rPr>
              <w:t>Students: Conduct informal interviews or surveys to gather feedback on learning spaces, resources, and overall experience.</w:t>
            </w:r>
          </w:p>
          <w:p w14:paraId="5DB02D1D" w14:textId="77777777" w:rsidR="00C949DF" w:rsidRPr="006A32FF" w:rsidRDefault="00C949DF" w:rsidP="00C949DF">
            <w:pPr>
              <w:pStyle w:val="ListParagraph"/>
              <w:numPr>
                <w:ilvl w:val="0"/>
                <w:numId w:val="73"/>
              </w:numPr>
              <w:rPr>
                <w:rFonts w:cs="Arial"/>
                <w:sz w:val="24"/>
              </w:rPr>
            </w:pPr>
            <w:r w:rsidRPr="006A32FF">
              <w:rPr>
                <w:rFonts w:cs="Arial"/>
                <w:sz w:val="24"/>
              </w:rPr>
              <w:t>Management: Discuss institutional policies, accreditation status, growth plans, and student complaint handling processes.</w:t>
            </w:r>
          </w:p>
          <w:p w14:paraId="4ABFA287" w14:textId="77777777" w:rsidR="00C949DF" w:rsidRPr="00AA1B4A" w:rsidRDefault="00C949DF" w:rsidP="00791D73">
            <w:pPr>
              <w:pStyle w:val="HeadingC"/>
              <w:spacing w:before="120"/>
            </w:pPr>
            <w:r w:rsidRPr="00AA1B4A">
              <w:t>Debriefing:</w:t>
            </w:r>
          </w:p>
          <w:p w14:paraId="34CAEB96" w14:textId="77777777" w:rsidR="00C949DF" w:rsidRPr="00A9236E" w:rsidRDefault="00C949DF" w:rsidP="00791D73">
            <w:pPr>
              <w:rPr>
                <w:rFonts w:cs="Arial"/>
                <w:sz w:val="24"/>
              </w:rPr>
            </w:pPr>
            <w:r w:rsidRPr="00A9236E">
              <w:rPr>
                <w:rFonts w:cs="Arial"/>
                <w:sz w:val="24"/>
              </w:rPr>
              <w:t>Thank staff for their time and share initial findings, keeping the process open and transparent.</w:t>
            </w:r>
          </w:p>
          <w:p w14:paraId="67BCAB76" w14:textId="77777777" w:rsidR="00C949DF" w:rsidRDefault="00C949DF" w:rsidP="00791D73">
            <w:pPr>
              <w:pStyle w:val="HeadingC"/>
              <w:spacing w:before="120"/>
            </w:pPr>
            <w:r w:rsidRPr="00670880">
              <w:t>Post Visit</w:t>
            </w:r>
          </w:p>
          <w:p w14:paraId="4C0AC321" w14:textId="77777777" w:rsidR="00C949DF" w:rsidRPr="00D209A1" w:rsidRDefault="00C949DF" w:rsidP="00791D73">
            <w:pPr>
              <w:rPr>
                <w:rFonts w:cs="Arial"/>
                <w:sz w:val="24"/>
              </w:rPr>
            </w:pPr>
            <w:r w:rsidRPr="00A9236E">
              <w:rPr>
                <w:rFonts w:cs="Arial"/>
                <w:sz w:val="24"/>
              </w:rPr>
              <w:lastRenderedPageBreak/>
              <w:t xml:space="preserve">Complete and submit the following visit form to </w:t>
            </w:r>
            <w:hyperlink r:id="rId27" w:history="1">
              <w:r w:rsidRPr="00A9236E">
                <w:rPr>
                  <w:sz w:val="24"/>
                </w:rPr>
                <w:t>reviewsandpartnerships@hud.ac.uk</w:t>
              </w:r>
            </w:hyperlink>
            <w:r w:rsidRPr="00A9236E">
              <w:rPr>
                <w:rFonts w:cs="Arial"/>
                <w:sz w:val="24"/>
              </w:rPr>
              <w:t xml:space="preserve"> together with any additional evidence such as photographs or video footage of the teaching areas.</w:t>
            </w:r>
          </w:p>
        </w:tc>
      </w:tr>
    </w:tbl>
    <w:p w14:paraId="39B93EF8" w14:textId="77777777" w:rsidR="00C949DF" w:rsidRPr="00A9236E" w:rsidRDefault="00C949DF" w:rsidP="00C949DF">
      <w:pPr>
        <w:rPr>
          <w:rFonts w:cs="Arial"/>
          <w:sz w:val="24"/>
        </w:rPr>
      </w:pPr>
    </w:p>
    <w:tbl>
      <w:tblPr>
        <w:tblStyle w:val="TableGrid"/>
        <w:tblW w:w="0" w:type="auto"/>
        <w:tblInd w:w="5"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959"/>
        <w:gridCol w:w="149"/>
        <w:gridCol w:w="828"/>
        <w:gridCol w:w="120"/>
        <w:gridCol w:w="872"/>
        <w:gridCol w:w="88"/>
        <w:gridCol w:w="995"/>
      </w:tblGrid>
      <w:tr w:rsidR="00C949DF" w14:paraId="4194F585" w14:textId="77777777" w:rsidTr="00791D73">
        <w:trPr>
          <w:trHeight w:val="100"/>
        </w:trPr>
        <w:tc>
          <w:tcPr>
            <w:tcW w:w="9011" w:type="dxa"/>
            <w:gridSpan w:val="7"/>
            <w:tcBorders>
              <w:top w:val="single" w:sz="4" w:space="0" w:color="auto"/>
              <w:left w:val="single" w:sz="4" w:space="0" w:color="auto"/>
              <w:bottom w:val="single" w:sz="4" w:space="0" w:color="auto"/>
              <w:right w:val="single" w:sz="4" w:space="0" w:color="auto"/>
            </w:tcBorders>
            <w:shd w:val="clear" w:color="auto" w:fill="5B9BD5" w:themeFill="accent1"/>
          </w:tcPr>
          <w:p w14:paraId="12B1945A" w14:textId="77777777" w:rsidR="00C949DF" w:rsidRPr="009E6454" w:rsidRDefault="00C949DF" w:rsidP="00791D73">
            <w:pPr>
              <w:spacing w:before="240" w:after="240"/>
              <w:jc w:val="center"/>
              <w:rPr>
                <w:rFonts w:cs="Arial"/>
                <w:b/>
                <w:bCs/>
                <w:color w:val="FFFFFF" w:themeColor="background1"/>
                <w:sz w:val="36"/>
                <w:szCs w:val="36"/>
              </w:rPr>
            </w:pPr>
            <w:r w:rsidRPr="009E6454">
              <w:rPr>
                <w:rFonts w:cs="Arial"/>
                <w:b/>
                <w:bCs/>
                <w:color w:val="FFFFFF" w:themeColor="background1"/>
                <w:sz w:val="36"/>
                <w:szCs w:val="36"/>
              </w:rPr>
              <w:t>Institutional Approval Visit Report</w:t>
            </w:r>
          </w:p>
        </w:tc>
      </w:tr>
      <w:tr w:rsidR="00C949DF" w14:paraId="4BFC7F43" w14:textId="77777777" w:rsidTr="00791D73">
        <w:trPr>
          <w:trHeight w:val="100"/>
        </w:trPr>
        <w:tc>
          <w:tcPr>
            <w:tcW w:w="9011" w:type="dxa"/>
            <w:gridSpan w:val="7"/>
            <w:tcBorders>
              <w:top w:val="single" w:sz="4" w:space="0" w:color="auto"/>
              <w:left w:val="single" w:sz="4" w:space="0" w:color="auto"/>
              <w:bottom w:val="single" w:sz="4" w:space="0" w:color="auto"/>
              <w:right w:val="single" w:sz="4" w:space="0" w:color="auto"/>
            </w:tcBorders>
          </w:tcPr>
          <w:p w14:paraId="0A9BCB55" w14:textId="77777777" w:rsidR="00C949DF" w:rsidRPr="004D2061" w:rsidRDefault="00C949DF" w:rsidP="00791D73">
            <w:pPr>
              <w:spacing w:before="120" w:after="120"/>
              <w:rPr>
                <w:rFonts w:cs="Arial"/>
              </w:rPr>
            </w:pPr>
            <w:r w:rsidRPr="004D2061">
              <w:rPr>
                <w:rFonts w:cs="Arial"/>
              </w:rPr>
              <w:t xml:space="preserve">Name of Institution: </w:t>
            </w:r>
          </w:p>
          <w:p w14:paraId="15D43175" w14:textId="77777777" w:rsidR="00C949DF" w:rsidRPr="004D2061" w:rsidRDefault="00C949DF" w:rsidP="00791D73">
            <w:pPr>
              <w:spacing w:before="120" w:after="120"/>
              <w:rPr>
                <w:rFonts w:cs="Arial"/>
              </w:rPr>
            </w:pPr>
            <w:r w:rsidRPr="0047726D">
              <w:rPr>
                <w:rFonts w:cs="Arial"/>
              </w:rPr>
              <w:t>Name of person completing visit:</w:t>
            </w:r>
            <w:r w:rsidRPr="004D2061">
              <w:rPr>
                <w:rFonts w:cs="Arial"/>
              </w:rPr>
              <w:t xml:space="preserve"> </w:t>
            </w:r>
          </w:p>
          <w:p w14:paraId="087A041D" w14:textId="77777777" w:rsidR="00C949DF" w:rsidRDefault="00C949DF" w:rsidP="00791D73">
            <w:pPr>
              <w:spacing w:before="120" w:after="120"/>
              <w:rPr>
                <w:rFonts w:cs="Arial"/>
                <w:b/>
                <w:bCs/>
              </w:rPr>
            </w:pPr>
            <w:r w:rsidRPr="004D2061">
              <w:rPr>
                <w:rFonts w:cs="Arial"/>
              </w:rPr>
              <w:t xml:space="preserve">Date of Visit:                                                                  </w:t>
            </w:r>
          </w:p>
        </w:tc>
      </w:tr>
      <w:tr w:rsidR="00C949DF" w14:paraId="2C142353"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73"/>
        </w:trPr>
        <w:tc>
          <w:tcPr>
            <w:tcW w:w="9011" w:type="dxa"/>
            <w:gridSpan w:val="7"/>
            <w:tcBorders>
              <w:top w:val="single" w:sz="4" w:space="0" w:color="auto"/>
            </w:tcBorders>
            <w:shd w:val="clear" w:color="auto" w:fill="9CBBE0"/>
          </w:tcPr>
          <w:p w14:paraId="30AB060E" w14:textId="77777777" w:rsidR="00C949DF" w:rsidRDefault="00C949DF" w:rsidP="00791D73">
            <w:pPr>
              <w:spacing w:before="120" w:after="120"/>
              <w:rPr>
                <w:rFonts w:cs="Arial"/>
                <w:b/>
                <w:bCs/>
              </w:rPr>
            </w:pPr>
            <w:r>
              <w:rPr>
                <w:rFonts w:cs="Arial"/>
                <w:b/>
                <w:bCs/>
              </w:rPr>
              <w:t>Classroom facilities</w:t>
            </w:r>
          </w:p>
        </w:tc>
      </w:tr>
      <w:tr w:rsidR="00C949DF" w14:paraId="537D2B01"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4"/>
        </w:trPr>
        <w:tc>
          <w:tcPr>
            <w:tcW w:w="9011" w:type="dxa"/>
            <w:gridSpan w:val="7"/>
          </w:tcPr>
          <w:p w14:paraId="1B9BF1A2" w14:textId="77777777" w:rsidR="00C949DF" w:rsidRPr="00F20E5D" w:rsidRDefault="00C949DF" w:rsidP="00791D73">
            <w:pPr>
              <w:spacing w:before="120" w:after="120"/>
              <w:rPr>
                <w:rFonts w:cs="Arial"/>
              </w:rPr>
            </w:pPr>
            <w:r w:rsidRPr="00F20E5D">
              <w:rPr>
                <w:rFonts w:cs="Arial"/>
              </w:rPr>
              <w:t>Please tick areas evaluated:</w:t>
            </w:r>
          </w:p>
          <w:p w14:paraId="48919C75" w14:textId="77777777" w:rsidR="00C949DF" w:rsidRPr="00763218" w:rsidRDefault="00B825DB" w:rsidP="00791D73">
            <w:pPr>
              <w:spacing w:before="120" w:after="120"/>
              <w:rPr>
                <w:rFonts w:cs="Arial"/>
              </w:rPr>
            </w:pPr>
            <w:sdt>
              <w:sdtPr>
                <w:rPr>
                  <w:rFonts w:cs="Arial"/>
                </w:rPr>
                <w:id w:val="1104001909"/>
                <w14:checkbox>
                  <w14:checked w14:val="0"/>
                  <w14:checkedState w14:val="2612" w14:font="MS Gothic"/>
                  <w14:uncheckedState w14:val="2610" w14:font="MS Gothic"/>
                </w14:checkbox>
              </w:sdtPr>
              <w:sdtEndPr/>
              <w:sdtContent>
                <w:r w:rsidR="00C949DF">
                  <w:rPr>
                    <w:rFonts w:ascii="MS Gothic" w:eastAsia="MS Gothic" w:hAnsi="MS Gothic" w:cs="Arial" w:hint="eastAsia"/>
                  </w:rPr>
                  <w:t>☐</w:t>
                </w:r>
              </w:sdtContent>
            </w:sdt>
            <w:r w:rsidR="00C949DF" w:rsidRPr="00763218">
              <w:rPr>
                <w:rFonts w:cs="Arial"/>
              </w:rPr>
              <w:t xml:space="preserve">Classrooms </w:t>
            </w:r>
            <w:sdt>
              <w:sdtPr>
                <w:rPr>
                  <w:rFonts w:cs="Arial"/>
                </w:rPr>
                <w:id w:val="-705327676"/>
                <w14:checkbox>
                  <w14:checked w14:val="0"/>
                  <w14:checkedState w14:val="2612" w14:font="MS Gothic"/>
                  <w14:uncheckedState w14:val="2610" w14:font="MS Gothic"/>
                </w14:checkbox>
              </w:sdtPr>
              <w:sdtEndPr/>
              <w:sdtContent>
                <w:r w:rsidR="00C949DF">
                  <w:rPr>
                    <w:rFonts w:ascii="MS Gothic" w:eastAsia="MS Gothic" w:hAnsi="MS Gothic" w:cs="Arial" w:hint="eastAsia"/>
                  </w:rPr>
                  <w:t>☐</w:t>
                </w:r>
              </w:sdtContent>
            </w:sdt>
            <w:r w:rsidR="00C949DF" w:rsidRPr="00763218">
              <w:rPr>
                <w:rFonts w:cs="Arial"/>
              </w:rPr>
              <w:t xml:space="preserve">Library </w:t>
            </w:r>
            <w:sdt>
              <w:sdtPr>
                <w:rPr>
                  <w:rFonts w:cs="Arial"/>
                </w:rPr>
                <w:id w:val="-460569242"/>
                <w14:checkbox>
                  <w14:checked w14:val="0"/>
                  <w14:checkedState w14:val="2612" w14:font="MS Gothic"/>
                  <w14:uncheckedState w14:val="2610" w14:font="MS Gothic"/>
                </w14:checkbox>
              </w:sdtPr>
              <w:sdtEndPr/>
              <w:sdtContent>
                <w:r w:rsidR="00C949DF">
                  <w:rPr>
                    <w:rFonts w:ascii="MS Gothic" w:eastAsia="MS Gothic" w:hAnsi="MS Gothic" w:cs="Arial" w:hint="eastAsia"/>
                  </w:rPr>
                  <w:t>☐</w:t>
                </w:r>
              </w:sdtContent>
            </w:sdt>
            <w:r w:rsidR="00C949DF">
              <w:rPr>
                <w:rFonts w:cs="Arial"/>
              </w:rPr>
              <w:t>C</w:t>
            </w:r>
            <w:r w:rsidR="00C949DF" w:rsidRPr="00763218">
              <w:rPr>
                <w:rFonts w:cs="Arial"/>
              </w:rPr>
              <w:t xml:space="preserve">omputer labs </w:t>
            </w:r>
            <w:sdt>
              <w:sdtPr>
                <w:rPr>
                  <w:rFonts w:cs="Arial"/>
                </w:rPr>
                <w:id w:val="-1548744289"/>
                <w14:checkbox>
                  <w14:checked w14:val="0"/>
                  <w14:checkedState w14:val="2612" w14:font="MS Gothic"/>
                  <w14:uncheckedState w14:val="2610" w14:font="MS Gothic"/>
                </w14:checkbox>
              </w:sdtPr>
              <w:sdtEndPr/>
              <w:sdtContent>
                <w:r w:rsidR="00C949DF" w:rsidRPr="00763218">
                  <w:rPr>
                    <w:rFonts w:ascii="Segoe UI Symbol" w:hAnsi="Segoe UI Symbol" w:cs="Segoe UI Symbol"/>
                  </w:rPr>
                  <w:t>☐</w:t>
                </w:r>
              </w:sdtContent>
            </w:sdt>
            <w:r w:rsidR="00C949DF" w:rsidRPr="00763218">
              <w:rPr>
                <w:rFonts w:cs="Arial"/>
              </w:rPr>
              <w:t xml:space="preserve">Labs </w:t>
            </w:r>
            <w:sdt>
              <w:sdtPr>
                <w:rPr>
                  <w:rFonts w:cs="Arial"/>
                </w:rPr>
                <w:id w:val="1659967557"/>
                <w14:checkbox>
                  <w14:checked w14:val="0"/>
                  <w14:checkedState w14:val="2612" w14:font="MS Gothic"/>
                  <w14:uncheckedState w14:val="2610" w14:font="MS Gothic"/>
                </w14:checkbox>
              </w:sdtPr>
              <w:sdtEndPr/>
              <w:sdtContent>
                <w:r w:rsidR="00C949DF" w:rsidRPr="00763218">
                  <w:rPr>
                    <w:rFonts w:ascii="Segoe UI Symbol" w:hAnsi="Segoe UI Symbol" w:cs="Segoe UI Symbol"/>
                  </w:rPr>
                  <w:t>☐</w:t>
                </w:r>
              </w:sdtContent>
            </w:sdt>
            <w:r w:rsidR="00C949DF" w:rsidRPr="00763218">
              <w:rPr>
                <w:rFonts w:cs="Arial"/>
              </w:rPr>
              <w:t>Study areas</w:t>
            </w:r>
          </w:p>
          <w:p w14:paraId="152C0EB8" w14:textId="77777777" w:rsidR="00C949DF" w:rsidRDefault="00C949DF" w:rsidP="00791D73">
            <w:pPr>
              <w:spacing w:before="240"/>
              <w:rPr>
                <w:rFonts w:cs="Arial"/>
                <w:b/>
                <w:bCs/>
              </w:rPr>
            </w:pPr>
            <w:r>
              <w:rPr>
                <w:rFonts w:cs="Arial"/>
                <w:b/>
                <w:bCs/>
              </w:rPr>
              <w:t>General comments:</w:t>
            </w:r>
          </w:p>
          <w:p w14:paraId="563D76FE" w14:textId="77777777" w:rsidR="00C949DF" w:rsidRPr="005121DE" w:rsidRDefault="00C949DF" w:rsidP="00791D73">
            <w:pPr>
              <w:rPr>
                <w:rFonts w:cs="Arial"/>
                <w:i/>
                <w:iCs/>
                <w:sz w:val="22"/>
                <w:szCs w:val="22"/>
              </w:rPr>
            </w:pPr>
            <w:r w:rsidRPr="005121DE">
              <w:rPr>
                <w:rFonts w:cs="Arial"/>
                <w:i/>
                <w:iCs/>
                <w:sz w:val="22"/>
                <w:szCs w:val="22"/>
              </w:rPr>
              <w:t>(Provide specific observations on the condition, lighting, ventilation, capacity, and functionality of these spaces.)</w:t>
            </w:r>
          </w:p>
          <w:p w14:paraId="0F0AD96D" w14:textId="77777777" w:rsidR="00C949DF" w:rsidRDefault="00C949DF" w:rsidP="00791D73">
            <w:pPr>
              <w:spacing w:before="240"/>
              <w:rPr>
                <w:rFonts w:cs="Arial"/>
                <w:b/>
                <w:bCs/>
              </w:rPr>
            </w:pPr>
          </w:p>
          <w:p w14:paraId="2E43D456" w14:textId="77777777" w:rsidR="00C949DF" w:rsidRDefault="00C949DF" w:rsidP="00791D73">
            <w:pPr>
              <w:spacing w:before="240"/>
              <w:rPr>
                <w:rFonts w:cs="Arial"/>
                <w:b/>
                <w:bCs/>
              </w:rPr>
            </w:pPr>
          </w:p>
          <w:p w14:paraId="7B35A162" w14:textId="77777777" w:rsidR="00C949DF" w:rsidRDefault="00C949DF" w:rsidP="00791D73">
            <w:pPr>
              <w:spacing w:before="240"/>
              <w:rPr>
                <w:rFonts w:cs="Arial"/>
                <w:b/>
                <w:bCs/>
              </w:rPr>
            </w:pPr>
          </w:p>
        </w:tc>
      </w:tr>
      <w:tr w:rsidR="00C949DF" w14:paraId="6A4BC31C"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18"/>
        </w:trPr>
        <w:tc>
          <w:tcPr>
            <w:tcW w:w="9011" w:type="dxa"/>
            <w:gridSpan w:val="7"/>
            <w:shd w:val="clear" w:color="auto" w:fill="9CBBE0"/>
          </w:tcPr>
          <w:p w14:paraId="03E7AFB1" w14:textId="77777777" w:rsidR="00C949DF" w:rsidRDefault="00C949DF" w:rsidP="00791D73">
            <w:pPr>
              <w:spacing w:before="120" w:after="120"/>
              <w:rPr>
                <w:rFonts w:cs="Arial"/>
                <w:b/>
                <w:bCs/>
              </w:rPr>
            </w:pPr>
            <w:r>
              <w:rPr>
                <w:rFonts w:cs="Arial"/>
                <w:b/>
                <w:bCs/>
              </w:rPr>
              <w:t>External area</w:t>
            </w:r>
          </w:p>
        </w:tc>
      </w:tr>
      <w:tr w:rsidR="00C949DF" w14:paraId="3FDDA9A8"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352"/>
        </w:trPr>
        <w:tc>
          <w:tcPr>
            <w:tcW w:w="9011" w:type="dxa"/>
            <w:gridSpan w:val="7"/>
          </w:tcPr>
          <w:p w14:paraId="7788F0A5" w14:textId="77777777" w:rsidR="00C949DF" w:rsidRPr="00C8297D" w:rsidRDefault="00C949DF" w:rsidP="00791D73">
            <w:pPr>
              <w:spacing w:before="120" w:after="120"/>
              <w:rPr>
                <w:rFonts w:cs="Arial"/>
              </w:rPr>
            </w:pPr>
            <w:r w:rsidRPr="00C8297D">
              <w:rPr>
                <w:rFonts w:cs="Arial"/>
              </w:rPr>
              <w:t xml:space="preserve">Please tick amenities available: </w:t>
            </w:r>
          </w:p>
          <w:p w14:paraId="5B84E439" w14:textId="77777777" w:rsidR="00C949DF" w:rsidRPr="0017404D" w:rsidRDefault="00B825DB" w:rsidP="00791D73">
            <w:pPr>
              <w:spacing w:before="120" w:after="120"/>
              <w:rPr>
                <w:rFonts w:cs="Arial"/>
              </w:rPr>
            </w:pPr>
            <w:sdt>
              <w:sdtPr>
                <w:rPr>
                  <w:rFonts w:cs="Arial"/>
                </w:rPr>
                <w:id w:val="399723678"/>
                <w14:checkbox>
                  <w14:checked w14:val="0"/>
                  <w14:checkedState w14:val="2612" w14:font="MS Gothic"/>
                  <w14:uncheckedState w14:val="2610" w14:font="MS Gothic"/>
                </w14:checkbox>
              </w:sdtPr>
              <w:sdtEndPr/>
              <w:sdtContent>
                <w:r w:rsidR="00C949DF" w:rsidRPr="0017404D">
                  <w:rPr>
                    <w:rFonts w:ascii="MS Gothic" w:eastAsia="MS Gothic" w:hAnsi="MS Gothic" w:cs="Arial" w:hint="eastAsia"/>
                  </w:rPr>
                  <w:t>☐</w:t>
                </w:r>
              </w:sdtContent>
            </w:sdt>
            <w:r w:rsidR="00C949DF" w:rsidRPr="0017404D">
              <w:rPr>
                <w:rFonts w:cs="Arial"/>
              </w:rPr>
              <w:t xml:space="preserve">Public transport </w:t>
            </w:r>
            <w:sdt>
              <w:sdtPr>
                <w:rPr>
                  <w:rFonts w:cs="Arial"/>
                </w:rPr>
                <w:id w:val="-1787890679"/>
                <w14:checkbox>
                  <w14:checked w14:val="0"/>
                  <w14:checkedState w14:val="2612" w14:font="MS Gothic"/>
                  <w14:uncheckedState w14:val="2610" w14:font="MS Gothic"/>
                </w14:checkbox>
              </w:sdtPr>
              <w:sdtEndPr/>
              <w:sdtContent>
                <w:r w:rsidR="00C949DF" w:rsidRPr="0017404D">
                  <w:rPr>
                    <w:rFonts w:ascii="MS Gothic" w:eastAsia="MS Gothic" w:hAnsi="MS Gothic" w:cs="Arial" w:hint="eastAsia"/>
                  </w:rPr>
                  <w:t>☐</w:t>
                </w:r>
              </w:sdtContent>
            </w:sdt>
            <w:r w:rsidR="00C949DF" w:rsidRPr="0017404D">
              <w:rPr>
                <w:rFonts w:cs="Arial"/>
              </w:rPr>
              <w:t xml:space="preserve">supermarket </w:t>
            </w:r>
            <w:sdt>
              <w:sdtPr>
                <w:rPr>
                  <w:rFonts w:cs="Arial"/>
                </w:rPr>
                <w:id w:val="1669209992"/>
                <w14:checkbox>
                  <w14:checked w14:val="0"/>
                  <w14:checkedState w14:val="2612" w14:font="MS Gothic"/>
                  <w14:uncheckedState w14:val="2610" w14:font="MS Gothic"/>
                </w14:checkbox>
              </w:sdtPr>
              <w:sdtEndPr/>
              <w:sdtContent>
                <w:r w:rsidR="00C949DF" w:rsidRPr="0017404D">
                  <w:rPr>
                    <w:rFonts w:ascii="MS Gothic" w:eastAsia="MS Gothic" w:hAnsi="MS Gothic" w:cs="Arial" w:hint="eastAsia"/>
                  </w:rPr>
                  <w:t>☐</w:t>
                </w:r>
              </w:sdtContent>
            </w:sdt>
            <w:r w:rsidR="00C949DF" w:rsidRPr="0017404D">
              <w:rPr>
                <w:rFonts w:cs="Arial"/>
              </w:rPr>
              <w:t xml:space="preserve">food outlets </w:t>
            </w:r>
            <w:sdt>
              <w:sdtPr>
                <w:rPr>
                  <w:rFonts w:cs="Arial"/>
                </w:rPr>
                <w:id w:val="-184983574"/>
                <w14:checkbox>
                  <w14:checked w14:val="0"/>
                  <w14:checkedState w14:val="2612" w14:font="MS Gothic"/>
                  <w14:uncheckedState w14:val="2610" w14:font="MS Gothic"/>
                </w14:checkbox>
              </w:sdtPr>
              <w:sdtEndPr/>
              <w:sdtContent>
                <w:r w:rsidR="00C949DF" w:rsidRPr="0017404D">
                  <w:rPr>
                    <w:rFonts w:ascii="MS Gothic" w:eastAsia="MS Gothic" w:hAnsi="MS Gothic" w:cs="Arial" w:hint="eastAsia"/>
                  </w:rPr>
                  <w:t>☐</w:t>
                </w:r>
              </w:sdtContent>
            </w:sdt>
            <w:r w:rsidR="00C949DF" w:rsidRPr="0017404D">
              <w:rPr>
                <w:rFonts w:cs="Arial"/>
              </w:rPr>
              <w:t xml:space="preserve">gym </w:t>
            </w:r>
            <w:sdt>
              <w:sdtPr>
                <w:rPr>
                  <w:rFonts w:cs="Arial"/>
                </w:rPr>
                <w:id w:val="-610121705"/>
                <w14:checkbox>
                  <w14:checked w14:val="0"/>
                  <w14:checkedState w14:val="2612" w14:font="MS Gothic"/>
                  <w14:uncheckedState w14:val="2610" w14:font="MS Gothic"/>
                </w14:checkbox>
              </w:sdtPr>
              <w:sdtEndPr/>
              <w:sdtContent>
                <w:r w:rsidR="00C949DF" w:rsidRPr="0017404D">
                  <w:rPr>
                    <w:rFonts w:ascii="MS Gothic" w:eastAsia="MS Gothic" w:hAnsi="MS Gothic" w:cs="Arial" w:hint="eastAsia"/>
                  </w:rPr>
                  <w:t>☐</w:t>
                </w:r>
              </w:sdtContent>
            </w:sdt>
            <w:r w:rsidR="00C949DF" w:rsidRPr="0017404D">
              <w:rPr>
                <w:rFonts w:cs="Arial"/>
              </w:rPr>
              <w:t>parking</w:t>
            </w:r>
          </w:p>
          <w:p w14:paraId="14344955" w14:textId="77777777" w:rsidR="00C949DF" w:rsidRDefault="00C949DF" w:rsidP="00791D73">
            <w:pPr>
              <w:spacing w:before="240"/>
              <w:rPr>
                <w:rFonts w:cs="Arial"/>
                <w:b/>
                <w:bCs/>
              </w:rPr>
            </w:pPr>
            <w:r>
              <w:rPr>
                <w:rFonts w:cs="Arial"/>
                <w:b/>
                <w:bCs/>
              </w:rPr>
              <w:t>General comments:</w:t>
            </w:r>
          </w:p>
          <w:p w14:paraId="34EE0790" w14:textId="77777777" w:rsidR="00C949DF" w:rsidRPr="005121DE" w:rsidRDefault="00C949DF" w:rsidP="00791D73">
            <w:pPr>
              <w:rPr>
                <w:rFonts w:cs="Arial"/>
                <w:i/>
                <w:iCs/>
                <w:sz w:val="22"/>
                <w:szCs w:val="22"/>
              </w:rPr>
            </w:pPr>
            <w:r w:rsidRPr="005121DE">
              <w:rPr>
                <w:rFonts w:cs="Arial"/>
                <w:i/>
                <w:iCs/>
                <w:sz w:val="22"/>
                <w:szCs w:val="22"/>
              </w:rPr>
              <w:t>(Describe the external environment surrounding the institution, considering convenience, accessibility, and available services.)</w:t>
            </w:r>
          </w:p>
          <w:p w14:paraId="2AA4F64E" w14:textId="77777777" w:rsidR="00C949DF" w:rsidRDefault="00C949DF" w:rsidP="00791D73">
            <w:pPr>
              <w:spacing w:before="240"/>
              <w:rPr>
                <w:rFonts w:cs="Arial"/>
                <w:b/>
                <w:bCs/>
              </w:rPr>
            </w:pPr>
          </w:p>
          <w:p w14:paraId="1589E3C2" w14:textId="77777777" w:rsidR="00C949DF" w:rsidRDefault="00C949DF" w:rsidP="00791D73">
            <w:pPr>
              <w:spacing w:before="240"/>
              <w:rPr>
                <w:rFonts w:cs="Arial"/>
                <w:b/>
                <w:bCs/>
              </w:rPr>
            </w:pPr>
          </w:p>
          <w:p w14:paraId="65F33FA6" w14:textId="77777777" w:rsidR="00C949DF" w:rsidRDefault="00C949DF" w:rsidP="00791D73">
            <w:pPr>
              <w:spacing w:before="240"/>
              <w:rPr>
                <w:rFonts w:cs="Arial"/>
                <w:b/>
                <w:bCs/>
              </w:rPr>
            </w:pPr>
          </w:p>
        </w:tc>
      </w:tr>
      <w:tr w:rsidR="00C949DF" w14:paraId="7F6353A9"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5"/>
        </w:trPr>
        <w:tc>
          <w:tcPr>
            <w:tcW w:w="9011" w:type="dxa"/>
            <w:gridSpan w:val="7"/>
            <w:tcBorders>
              <w:bottom w:val="single" w:sz="4" w:space="0" w:color="auto"/>
            </w:tcBorders>
            <w:shd w:val="clear" w:color="auto" w:fill="9CBBE0"/>
          </w:tcPr>
          <w:p w14:paraId="35C27084" w14:textId="77777777" w:rsidR="00C949DF" w:rsidRDefault="00C949DF" w:rsidP="00791D73">
            <w:pPr>
              <w:spacing w:before="120" w:after="120"/>
              <w:rPr>
                <w:rFonts w:cs="Arial"/>
                <w:b/>
                <w:bCs/>
              </w:rPr>
            </w:pPr>
            <w:r>
              <w:rPr>
                <w:rFonts w:cs="Arial"/>
                <w:b/>
                <w:bCs/>
              </w:rPr>
              <w:t>Health and Safety and Accessibility</w:t>
            </w:r>
          </w:p>
        </w:tc>
      </w:tr>
      <w:tr w:rsidR="00C949DF" w14:paraId="32B72F78"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258"/>
        </w:trPr>
        <w:tc>
          <w:tcPr>
            <w:tcW w:w="5959" w:type="dxa"/>
            <w:tcBorders>
              <w:top w:val="single" w:sz="4" w:space="0" w:color="auto"/>
              <w:left w:val="single" w:sz="4" w:space="0" w:color="auto"/>
              <w:bottom w:val="nil"/>
              <w:right w:val="nil"/>
            </w:tcBorders>
          </w:tcPr>
          <w:p w14:paraId="208D8730" w14:textId="77777777" w:rsidR="00C949DF" w:rsidRPr="00C8297D" w:rsidRDefault="00C949DF" w:rsidP="00791D73">
            <w:pPr>
              <w:spacing w:before="120" w:after="240"/>
              <w:rPr>
                <w:rFonts w:cs="Arial"/>
              </w:rPr>
            </w:pPr>
            <w:r w:rsidRPr="00C8297D">
              <w:rPr>
                <w:rFonts w:cs="Arial"/>
              </w:rPr>
              <w:t>Please tick as appropriate:</w:t>
            </w:r>
          </w:p>
          <w:p w14:paraId="7087FB99" w14:textId="77777777" w:rsidR="00C949DF" w:rsidRPr="004A71E2" w:rsidRDefault="00C949DF" w:rsidP="00791D73">
            <w:pPr>
              <w:spacing w:before="120" w:after="120"/>
              <w:rPr>
                <w:rFonts w:cs="Arial"/>
                <w:b/>
                <w:bCs/>
              </w:rPr>
            </w:pPr>
            <w:r>
              <w:rPr>
                <w:rFonts w:cs="Arial"/>
              </w:rPr>
              <w:t>F</w:t>
            </w:r>
            <w:r w:rsidRPr="00540A28">
              <w:rPr>
                <w:rFonts w:cs="Arial"/>
              </w:rPr>
              <w:t>ire exit</w:t>
            </w:r>
            <w:r>
              <w:rPr>
                <w:rFonts w:cs="Arial"/>
              </w:rPr>
              <w:t>s</w:t>
            </w:r>
            <w:r w:rsidRPr="00540A28">
              <w:rPr>
                <w:rFonts w:cs="Arial"/>
              </w:rPr>
              <w:t xml:space="preserve"> well signed</w:t>
            </w:r>
          </w:p>
          <w:p w14:paraId="2BCC2182" w14:textId="77777777" w:rsidR="00C949DF" w:rsidRPr="00540A28" w:rsidRDefault="00C949DF" w:rsidP="00791D73">
            <w:pPr>
              <w:spacing w:before="120" w:after="120"/>
              <w:rPr>
                <w:rFonts w:cs="Arial"/>
              </w:rPr>
            </w:pPr>
            <w:r>
              <w:rPr>
                <w:rFonts w:cs="Arial"/>
              </w:rPr>
              <w:t>F</w:t>
            </w:r>
            <w:r w:rsidRPr="00540A28">
              <w:rPr>
                <w:rFonts w:cs="Arial"/>
              </w:rPr>
              <w:t>ire evacuation information displayed</w:t>
            </w:r>
          </w:p>
          <w:p w14:paraId="512E34B1" w14:textId="77777777" w:rsidR="00C949DF" w:rsidRPr="00540A28" w:rsidRDefault="00C949DF" w:rsidP="00791D73">
            <w:pPr>
              <w:spacing w:before="120" w:after="120"/>
              <w:rPr>
                <w:rFonts w:cs="Arial"/>
              </w:rPr>
            </w:pPr>
            <w:r>
              <w:rPr>
                <w:rFonts w:cs="Arial"/>
              </w:rPr>
              <w:t>R</w:t>
            </w:r>
            <w:r w:rsidRPr="00540A28">
              <w:rPr>
                <w:rFonts w:cs="Arial"/>
              </w:rPr>
              <w:t xml:space="preserve">amps and lifts </w:t>
            </w:r>
            <w:r>
              <w:rPr>
                <w:rFonts w:cs="Arial"/>
              </w:rPr>
              <w:t xml:space="preserve">were available </w:t>
            </w:r>
            <w:r w:rsidRPr="00540A28">
              <w:rPr>
                <w:rFonts w:cs="Arial"/>
              </w:rPr>
              <w:t>where required</w:t>
            </w:r>
          </w:p>
          <w:p w14:paraId="74A85A8A" w14:textId="77777777" w:rsidR="00C949DF" w:rsidRDefault="00C949DF" w:rsidP="00791D73">
            <w:pPr>
              <w:spacing w:before="120" w:after="120"/>
              <w:rPr>
                <w:rFonts w:cs="Arial"/>
                <w:b/>
                <w:bCs/>
              </w:rPr>
            </w:pPr>
            <w:r>
              <w:rPr>
                <w:rFonts w:cs="Arial"/>
              </w:rPr>
              <w:t>Appropriate</w:t>
            </w:r>
            <w:r w:rsidRPr="00540A28">
              <w:rPr>
                <w:rFonts w:cs="Arial"/>
              </w:rPr>
              <w:t xml:space="preserve"> accessible facilities</w:t>
            </w:r>
            <w:r>
              <w:rPr>
                <w:rFonts w:cs="Arial"/>
                <w:b/>
                <w:bCs/>
              </w:rPr>
              <w:t xml:space="preserve"> </w:t>
            </w:r>
          </w:p>
          <w:p w14:paraId="79A66414" w14:textId="77777777" w:rsidR="00C949DF" w:rsidRDefault="00C949DF" w:rsidP="00791D73">
            <w:pPr>
              <w:spacing w:before="120"/>
              <w:rPr>
                <w:rFonts w:cs="Arial"/>
                <w:b/>
                <w:bCs/>
              </w:rPr>
            </w:pPr>
            <w:r w:rsidRPr="00B6519E">
              <w:rPr>
                <w:rFonts w:cs="Arial"/>
              </w:rPr>
              <w:t>First Aid point</w:t>
            </w:r>
          </w:p>
        </w:tc>
        <w:tc>
          <w:tcPr>
            <w:tcW w:w="977" w:type="dxa"/>
            <w:gridSpan w:val="2"/>
            <w:tcBorders>
              <w:top w:val="single" w:sz="4" w:space="0" w:color="auto"/>
              <w:left w:val="nil"/>
              <w:bottom w:val="nil"/>
              <w:right w:val="nil"/>
            </w:tcBorders>
          </w:tcPr>
          <w:p w14:paraId="7F5A4E85" w14:textId="77777777" w:rsidR="00C949DF" w:rsidRDefault="00C949DF" w:rsidP="00791D73">
            <w:pPr>
              <w:spacing w:before="120" w:after="240"/>
              <w:rPr>
                <w:rFonts w:cs="Arial"/>
                <w:b/>
                <w:bCs/>
              </w:rPr>
            </w:pPr>
            <w:r>
              <w:rPr>
                <w:rFonts w:cs="Arial"/>
                <w:b/>
                <w:bCs/>
              </w:rPr>
              <w:t>Yes</w:t>
            </w:r>
          </w:p>
          <w:sdt>
            <w:sdtPr>
              <w:rPr>
                <w:rFonts w:cs="Arial"/>
                <w:b/>
                <w:bCs/>
              </w:rPr>
              <w:id w:val="174162604"/>
              <w14:checkbox>
                <w14:checked w14:val="0"/>
                <w14:checkedState w14:val="2612" w14:font="MS Gothic"/>
                <w14:uncheckedState w14:val="2610" w14:font="MS Gothic"/>
              </w14:checkbox>
            </w:sdtPr>
            <w:sdtEndPr/>
            <w:sdtContent>
              <w:p w14:paraId="46833CE0"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474253209"/>
              <w14:checkbox>
                <w14:checked w14:val="0"/>
                <w14:checkedState w14:val="2612" w14:font="MS Gothic"/>
                <w14:uncheckedState w14:val="2610" w14:font="MS Gothic"/>
              </w14:checkbox>
            </w:sdtPr>
            <w:sdtEndPr/>
            <w:sdtContent>
              <w:p w14:paraId="33C34141"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189978560"/>
              <w14:checkbox>
                <w14:checked w14:val="0"/>
                <w14:checkedState w14:val="2612" w14:font="MS Gothic"/>
                <w14:uncheckedState w14:val="2610" w14:font="MS Gothic"/>
              </w14:checkbox>
            </w:sdtPr>
            <w:sdtEndPr/>
            <w:sdtContent>
              <w:p w14:paraId="64AB3952"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272601688"/>
              <w14:checkbox>
                <w14:checked w14:val="0"/>
                <w14:checkedState w14:val="2612" w14:font="MS Gothic"/>
                <w14:uncheckedState w14:val="2610" w14:font="MS Gothic"/>
              </w14:checkbox>
            </w:sdtPr>
            <w:sdtEndPr/>
            <w:sdtContent>
              <w:p w14:paraId="17C2EF69" w14:textId="77777777" w:rsidR="00C949DF" w:rsidRDefault="00C949DF" w:rsidP="00791D73">
                <w:pPr>
                  <w:spacing w:before="120" w:after="120"/>
                  <w:ind w:left="12"/>
                  <w:rPr>
                    <w:rFonts w:cs="Arial"/>
                    <w:b/>
                    <w:bCs/>
                  </w:rPr>
                </w:pPr>
                <w:r>
                  <w:rPr>
                    <w:rFonts w:ascii="MS Gothic" w:eastAsia="MS Gothic" w:hAnsi="MS Gothic" w:cs="Arial" w:hint="eastAsia"/>
                    <w:b/>
                    <w:bCs/>
                  </w:rPr>
                  <w:t>☐</w:t>
                </w:r>
              </w:p>
            </w:sdtContent>
          </w:sdt>
          <w:sdt>
            <w:sdtPr>
              <w:rPr>
                <w:rFonts w:cs="Arial"/>
                <w:b/>
                <w:bCs/>
              </w:rPr>
              <w:id w:val="1932155748"/>
              <w14:checkbox>
                <w14:checked w14:val="0"/>
                <w14:checkedState w14:val="2612" w14:font="MS Gothic"/>
                <w14:uncheckedState w14:val="2610" w14:font="MS Gothic"/>
              </w14:checkbox>
            </w:sdtPr>
            <w:sdtEndPr/>
            <w:sdtContent>
              <w:p w14:paraId="2C6742D9" w14:textId="77777777" w:rsidR="00C949DF" w:rsidRDefault="00C949DF" w:rsidP="00791D73">
                <w:pPr>
                  <w:spacing w:before="120"/>
                  <w:ind w:left="11"/>
                  <w:rPr>
                    <w:rFonts w:cs="Arial"/>
                    <w:b/>
                    <w:bCs/>
                  </w:rPr>
                </w:pPr>
                <w:r>
                  <w:rPr>
                    <w:rFonts w:ascii="MS Gothic" w:eastAsia="MS Gothic" w:hAnsi="MS Gothic" w:cs="Arial" w:hint="eastAsia"/>
                    <w:b/>
                    <w:bCs/>
                  </w:rPr>
                  <w:t>☐</w:t>
                </w:r>
              </w:p>
            </w:sdtContent>
          </w:sdt>
        </w:tc>
        <w:tc>
          <w:tcPr>
            <w:tcW w:w="992" w:type="dxa"/>
            <w:gridSpan w:val="2"/>
            <w:tcBorders>
              <w:top w:val="single" w:sz="4" w:space="0" w:color="auto"/>
              <w:left w:val="nil"/>
              <w:bottom w:val="nil"/>
              <w:right w:val="nil"/>
            </w:tcBorders>
          </w:tcPr>
          <w:p w14:paraId="107C3F0C" w14:textId="77777777" w:rsidR="00C949DF" w:rsidRDefault="00C949DF" w:rsidP="00791D73">
            <w:pPr>
              <w:spacing w:before="120" w:after="240"/>
              <w:rPr>
                <w:rFonts w:cs="Arial"/>
                <w:b/>
                <w:bCs/>
              </w:rPr>
            </w:pPr>
            <w:r>
              <w:rPr>
                <w:rFonts w:cs="Arial"/>
                <w:b/>
                <w:bCs/>
              </w:rPr>
              <w:t>No</w:t>
            </w:r>
          </w:p>
          <w:sdt>
            <w:sdtPr>
              <w:rPr>
                <w:rFonts w:cs="Arial"/>
                <w:b/>
                <w:bCs/>
              </w:rPr>
              <w:id w:val="741530091"/>
              <w14:checkbox>
                <w14:checked w14:val="0"/>
                <w14:checkedState w14:val="2612" w14:font="MS Gothic"/>
                <w14:uncheckedState w14:val="2610" w14:font="MS Gothic"/>
              </w14:checkbox>
            </w:sdtPr>
            <w:sdtEndPr/>
            <w:sdtContent>
              <w:p w14:paraId="098B7C64"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2080813786"/>
              <w14:checkbox>
                <w14:checked w14:val="0"/>
                <w14:checkedState w14:val="2612" w14:font="MS Gothic"/>
                <w14:uncheckedState w14:val="2610" w14:font="MS Gothic"/>
              </w14:checkbox>
            </w:sdtPr>
            <w:sdtEndPr/>
            <w:sdtContent>
              <w:p w14:paraId="472FB150"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83488661"/>
              <w14:checkbox>
                <w14:checked w14:val="0"/>
                <w14:checkedState w14:val="2612" w14:font="MS Gothic"/>
                <w14:uncheckedState w14:val="2610" w14:font="MS Gothic"/>
              </w14:checkbox>
            </w:sdtPr>
            <w:sdtEndPr/>
            <w:sdtContent>
              <w:p w14:paraId="0BB2319E"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217401474"/>
              <w14:checkbox>
                <w14:checked w14:val="0"/>
                <w14:checkedState w14:val="2612" w14:font="MS Gothic"/>
                <w14:uncheckedState w14:val="2610" w14:font="MS Gothic"/>
              </w14:checkbox>
            </w:sdtPr>
            <w:sdtEndPr/>
            <w:sdtContent>
              <w:p w14:paraId="4E262EEC"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828259480"/>
              <w14:checkbox>
                <w14:checked w14:val="0"/>
                <w14:checkedState w14:val="2612" w14:font="MS Gothic"/>
                <w14:uncheckedState w14:val="2610" w14:font="MS Gothic"/>
              </w14:checkbox>
            </w:sdtPr>
            <w:sdtEndPr/>
            <w:sdtContent>
              <w:p w14:paraId="29E2FA3D" w14:textId="77777777" w:rsidR="00C949DF" w:rsidRDefault="00C949DF" w:rsidP="00791D73">
                <w:pPr>
                  <w:spacing w:before="120"/>
                  <w:rPr>
                    <w:rFonts w:cs="Arial"/>
                    <w:b/>
                    <w:bCs/>
                  </w:rPr>
                </w:pPr>
                <w:r>
                  <w:rPr>
                    <w:rFonts w:ascii="MS Gothic" w:eastAsia="MS Gothic" w:hAnsi="MS Gothic" w:cs="Arial" w:hint="eastAsia"/>
                    <w:b/>
                    <w:bCs/>
                  </w:rPr>
                  <w:t>☐</w:t>
                </w:r>
              </w:p>
            </w:sdtContent>
          </w:sdt>
        </w:tc>
        <w:tc>
          <w:tcPr>
            <w:tcW w:w="1083" w:type="dxa"/>
            <w:gridSpan w:val="2"/>
            <w:tcBorders>
              <w:top w:val="single" w:sz="4" w:space="0" w:color="auto"/>
              <w:left w:val="nil"/>
              <w:bottom w:val="nil"/>
              <w:right w:val="single" w:sz="4" w:space="0" w:color="auto"/>
            </w:tcBorders>
          </w:tcPr>
          <w:p w14:paraId="03A6BC39" w14:textId="77777777" w:rsidR="00C949DF" w:rsidRDefault="00C949DF" w:rsidP="00791D73">
            <w:pPr>
              <w:spacing w:before="120" w:after="240"/>
              <w:rPr>
                <w:rFonts w:cs="Arial"/>
                <w:b/>
                <w:bCs/>
              </w:rPr>
            </w:pPr>
            <w:r>
              <w:rPr>
                <w:rFonts w:cs="Arial"/>
                <w:b/>
                <w:bCs/>
              </w:rPr>
              <w:t>N/A</w:t>
            </w:r>
          </w:p>
          <w:sdt>
            <w:sdtPr>
              <w:rPr>
                <w:rFonts w:cs="Arial"/>
                <w:b/>
                <w:bCs/>
              </w:rPr>
              <w:id w:val="22987321"/>
              <w14:checkbox>
                <w14:checked w14:val="0"/>
                <w14:checkedState w14:val="2612" w14:font="MS Gothic"/>
                <w14:uncheckedState w14:val="2610" w14:font="MS Gothic"/>
              </w14:checkbox>
            </w:sdtPr>
            <w:sdtEndPr/>
            <w:sdtContent>
              <w:p w14:paraId="2E8F83D1"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010794981"/>
              <w14:checkbox>
                <w14:checked w14:val="0"/>
                <w14:checkedState w14:val="2612" w14:font="MS Gothic"/>
                <w14:uncheckedState w14:val="2610" w14:font="MS Gothic"/>
              </w14:checkbox>
            </w:sdtPr>
            <w:sdtEndPr/>
            <w:sdtContent>
              <w:p w14:paraId="52C0A9BD"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761214700"/>
              <w14:checkbox>
                <w14:checked w14:val="0"/>
                <w14:checkedState w14:val="2612" w14:font="MS Gothic"/>
                <w14:uncheckedState w14:val="2610" w14:font="MS Gothic"/>
              </w14:checkbox>
            </w:sdtPr>
            <w:sdtEndPr/>
            <w:sdtContent>
              <w:p w14:paraId="443C9612"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322572412"/>
              <w14:checkbox>
                <w14:checked w14:val="0"/>
                <w14:checkedState w14:val="2612" w14:font="MS Gothic"/>
                <w14:uncheckedState w14:val="2610" w14:font="MS Gothic"/>
              </w14:checkbox>
            </w:sdtPr>
            <w:sdtEndPr/>
            <w:sdtContent>
              <w:p w14:paraId="63560548"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2117484917"/>
              <w14:checkbox>
                <w14:checked w14:val="0"/>
                <w14:checkedState w14:val="2612" w14:font="MS Gothic"/>
                <w14:uncheckedState w14:val="2610" w14:font="MS Gothic"/>
              </w14:checkbox>
            </w:sdtPr>
            <w:sdtEndPr/>
            <w:sdtContent>
              <w:p w14:paraId="761585B4" w14:textId="77777777" w:rsidR="00C949DF" w:rsidRDefault="00C949DF" w:rsidP="00791D73">
                <w:pPr>
                  <w:spacing w:before="120"/>
                  <w:rPr>
                    <w:rFonts w:cs="Arial"/>
                    <w:b/>
                    <w:bCs/>
                  </w:rPr>
                </w:pPr>
                <w:r>
                  <w:rPr>
                    <w:rFonts w:ascii="MS Gothic" w:eastAsia="MS Gothic" w:hAnsi="MS Gothic" w:cs="Arial" w:hint="eastAsia"/>
                    <w:b/>
                    <w:bCs/>
                  </w:rPr>
                  <w:t>☐</w:t>
                </w:r>
              </w:p>
            </w:sdtContent>
          </w:sdt>
        </w:tc>
      </w:tr>
      <w:tr w:rsidR="00C949DF" w14:paraId="65AD710E"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011" w:type="dxa"/>
            <w:gridSpan w:val="7"/>
            <w:tcBorders>
              <w:top w:val="nil"/>
              <w:left w:val="single" w:sz="4" w:space="0" w:color="auto"/>
              <w:bottom w:val="nil"/>
              <w:right w:val="single" w:sz="4" w:space="0" w:color="auto"/>
            </w:tcBorders>
          </w:tcPr>
          <w:p w14:paraId="38A4E9C8" w14:textId="77777777" w:rsidR="00C949DF" w:rsidRDefault="00C949DF" w:rsidP="00791D73">
            <w:pPr>
              <w:spacing w:before="120"/>
              <w:rPr>
                <w:rFonts w:cs="Arial"/>
                <w:b/>
                <w:bCs/>
              </w:rPr>
            </w:pPr>
            <w:r>
              <w:rPr>
                <w:rFonts w:cs="Arial"/>
                <w:b/>
                <w:bCs/>
              </w:rPr>
              <w:t>General comments:</w:t>
            </w:r>
          </w:p>
          <w:p w14:paraId="29A979AB" w14:textId="77777777" w:rsidR="00C949DF" w:rsidRPr="005121DE" w:rsidRDefault="00C949DF" w:rsidP="00791D73">
            <w:pPr>
              <w:rPr>
                <w:rFonts w:cs="Arial"/>
                <w:i/>
                <w:iCs/>
                <w:sz w:val="22"/>
                <w:szCs w:val="22"/>
              </w:rPr>
            </w:pPr>
            <w:r w:rsidRPr="005121DE">
              <w:rPr>
                <w:rFonts w:cs="Arial"/>
                <w:i/>
                <w:iCs/>
                <w:sz w:val="22"/>
                <w:szCs w:val="22"/>
              </w:rPr>
              <w:t>(Provide any observations or concerns regarding health and safety measures and the accessibility of the institution.)</w:t>
            </w:r>
          </w:p>
        </w:tc>
      </w:tr>
      <w:tr w:rsidR="00C949DF" w14:paraId="2A5B5C15"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011" w:type="dxa"/>
            <w:gridSpan w:val="7"/>
            <w:tcBorders>
              <w:top w:val="nil"/>
            </w:tcBorders>
          </w:tcPr>
          <w:p w14:paraId="49D7216B" w14:textId="77777777" w:rsidR="00C949DF" w:rsidRDefault="00C949DF" w:rsidP="00791D73">
            <w:pPr>
              <w:spacing w:before="240"/>
              <w:rPr>
                <w:rFonts w:cs="Arial"/>
                <w:b/>
                <w:bCs/>
              </w:rPr>
            </w:pPr>
          </w:p>
          <w:p w14:paraId="5D29DEF6" w14:textId="77777777" w:rsidR="00C949DF" w:rsidRDefault="00C949DF" w:rsidP="00791D73">
            <w:pPr>
              <w:spacing w:before="240"/>
              <w:rPr>
                <w:rFonts w:cs="Arial"/>
                <w:b/>
                <w:bCs/>
              </w:rPr>
            </w:pPr>
          </w:p>
        </w:tc>
      </w:tr>
      <w:tr w:rsidR="00C949DF" w14:paraId="28CBA821"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86"/>
        </w:trPr>
        <w:tc>
          <w:tcPr>
            <w:tcW w:w="9011" w:type="dxa"/>
            <w:gridSpan w:val="7"/>
            <w:tcBorders>
              <w:bottom w:val="single" w:sz="4" w:space="0" w:color="auto"/>
            </w:tcBorders>
            <w:shd w:val="clear" w:color="auto" w:fill="9CBBE0"/>
          </w:tcPr>
          <w:p w14:paraId="0DE86DDE" w14:textId="77777777" w:rsidR="00C949DF" w:rsidRDefault="00C949DF" w:rsidP="00791D73">
            <w:pPr>
              <w:spacing w:before="120" w:after="120"/>
              <w:rPr>
                <w:rFonts w:cs="Arial"/>
                <w:b/>
                <w:bCs/>
              </w:rPr>
            </w:pPr>
            <w:r w:rsidRPr="001F2907">
              <w:rPr>
                <w:rFonts w:cs="Arial"/>
                <w:b/>
                <w:bCs/>
              </w:rPr>
              <w:t>ICT Infrastructure</w:t>
            </w:r>
          </w:p>
        </w:tc>
      </w:tr>
      <w:tr w:rsidR="00C949DF" w14:paraId="36C70BE8"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32"/>
        </w:trPr>
        <w:tc>
          <w:tcPr>
            <w:tcW w:w="6108" w:type="dxa"/>
            <w:gridSpan w:val="2"/>
            <w:tcBorders>
              <w:top w:val="single" w:sz="4" w:space="0" w:color="auto"/>
              <w:left w:val="single" w:sz="4" w:space="0" w:color="auto"/>
              <w:bottom w:val="nil"/>
              <w:right w:val="nil"/>
            </w:tcBorders>
            <w:shd w:val="clear" w:color="auto" w:fill="FFFFFF" w:themeFill="background1"/>
          </w:tcPr>
          <w:p w14:paraId="27FDC298" w14:textId="77777777" w:rsidR="00C949DF" w:rsidRPr="00101B20" w:rsidRDefault="00C949DF" w:rsidP="00791D73">
            <w:pPr>
              <w:spacing w:before="120" w:after="240"/>
              <w:rPr>
                <w:rFonts w:cs="Arial"/>
              </w:rPr>
            </w:pPr>
            <w:r w:rsidRPr="00101B20">
              <w:rPr>
                <w:rFonts w:cs="Arial"/>
              </w:rPr>
              <w:t>Please tick as appropriate:</w:t>
            </w:r>
          </w:p>
        </w:tc>
        <w:tc>
          <w:tcPr>
            <w:tcW w:w="948" w:type="dxa"/>
            <w:gridSpan w:val="2"/>
            <w:tcBorders>
              <w:top w:val="single" w:sz="4" w:space="0" w:color="auto"/>
              <w:left w:val="nil"/>
              <w:bottom w:val="nil"/>
              <w:right w:val="nil"/>
            </w:tcBorders>
            <w:shd w:val="clear" w:color="auto" w:fill="FFFFFF" w:themeFill="background1"/>
          </w:tcPr>
          <w:p w14:paraId="4D1F1B6F" w14:textId="77777777" w:rsidR="00C949DF" w:rsidRPr="001F2907" w:rsidRDefault="00C949DF" w:rsidP="00791D73">
            <w:pPr>
              <w:spacing w:before="120" w:after="240"/>
              <w:rPr>
                <w:rFonts w:cs="Arial"/>
                <w:b/>
                <w:bCs/>
              </w:rPr>
            </w:pPr>
            <w:r>
              <w:rPr>
                <w:rFonts w:cs="Arial"/>
                <w:b/>
                <w:bCs/>
              </w:rPr>
              <w:t>Yes</w:t>
            </w:r>
          </w:p>
        </w:tc>
        <w:tc>
          <w:tcPr>
            <w:tcW w:w="960" w:type="dxa"/>
            <w:gridSpan w:val="2"/>
            <w:tcBorders>
              <w:top w:val="single" w:sz="4" w:space="0" w:color="auto"/>
              <w:left w:val="nil"/>
              <w:bottom w:val="nil"/>
              <w:right w:val="nil"/>
            </w:tcBorders>
            <w:shd w:val="clear" w:color="auto" w:fill="FFFFFF" w:themeFill="background1"/>
          </w:tcPr>
          <w:p w14:paraId="3D6C3F7A" w14:textId="77777777" w:rsidR="00C949DF" w:rsidRPr="001F2907" w:rsidRDefault="00C949DF" w:rsidP="00791D73">
            <w:pPr>
              <w:spacing w:before="120" w:after="240"/>
              <w:rPr>
                <w:rFonts w:cs="Arial"/>
                <w:b/>
                <w:bCs/>
              </w:rPr>
            </w:pPr>
            <w:r>
              <w:rPr>
                <w:rFonts w:cs="Arial"/>
                <w:b/>
                <w:bCs/>
              </w:rPr>
              <w:t>No</w:t>
            </w:r>
          </w:p>
        </w:tc>
        <w:tc>
          <w:tcPr>
            <w:tcW w:w="995" w:type="dxa"/>
            <w:tcBorders>
              <w:top w:val="single" w:sz="4" w:space="0" w:color="auto"/>
              <w:left w:val="nil"/>
              <w:bottom w:val="nil"/>
            </w:tcBorders>
            <w:shd w:val="clear" w:color="auto" w:fill="FFFFFF" w:themeFill="background1"/>
          </w:tcPr>
          <w:p w14:paraId="7CCBF01A" w14:textId="77777777" w:rsidR="00C949DF" w:rsidRPr="001F2907" w:rsidRDefault="00C949DF" w:rsidP="00791D73">
            <w:pPr>
              <w:spacing w:before="120" w:after="240"/>
              <w:rPr>
                <w:rFonts w:cs="Arial"/>
                <w:b/>
                <w:bCs/>
              </w:rPr>
            </w:pPr>
            <w:r>
              <w:rPr>
                <w:rFonts w:cs="Arial"/>
                <w:b/>
                <w:bCs/>
              </w:rPr>
              <w:t>N/A</w:t>
            </w:r>
          </w:p>
        </w:tc>
      </w:tr>
      <w:tr w:rsidR="00C949DF" w14:paraId="5D8E2E04"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05"/>
        </w:trPr>
        <w:tc>
          <w:tcPr>
            <w:tcW w:w="6108" w:type="dxa"/>
            <w:gridSpan w:val="2"/>
            <w:tcBorders>
              <w:top w:val="nil"/>
              <w:left w:val="single" w:sz="4" w:space="0" w:color="auto"/>
              <w:bottom w:val="nil"/>
              <w:right w:val="nil"/>
            </w:tcBorders>
            <w:shd w:val="clear" w:color="auto" w:fill="FFFFFF" w:themeFill="background1"/>
          </w:tcPr>
          <w:p w14:paraId="0D20A3DE" w14:textId="77777777" w:rsidR="00C949DF" w:rsidRPr="0047726D" w:rsidRDefault="00C949DF" w:rsidP="00791D73">
            <w:pPr>
              <w:spacing w:before="120" w:after="120"/>
              <w:rPr>
                <w:rFonts w:cs="Arial"/>
              </w:rPr>
            </w:pPr>
            <w:r w:rsidRPr="0047726D">
              <w:rPr>
                <w:rFonts w:cs="Arial"/>
              </w:rPr>
              <w:t>Sufficient computers available</w:t>
            </w:r>
          </w:p>
          <w:p w14:paraId="383B344C" w14:textId="77777777" w:rsidR="00C949DF" w:rsidRPr="0047726D" w:rsidRDefault="00C949DF" w:rsidP="00791D73">
            <w:pPr>
              <w:spacing w:before="120" w:after="120"/>
              <w:rPr>
                <w:rFonts w:cs="Arial"/>
              </w:rPr>
            </w:pPr>
            <w:r w:rsidRPr="0047726D">
              <w:rPr>
                <w:rFonts w:cs="Arial"/>
              </w:rPr>
              <w:t>WiFi available and sufficient speed min 2Mbps (able to make a Teams call)</w:t>
            </w:r>
          </w:p>
          <w:p w14:paraId="5252075F" w14:textId="77777777" w:rsidR="00C949DF" w:rsidRDefault="00C949DF" w:rsidP="00791D73">
            <w:pPr>
              <w:spacing w:before="120" w:after="120"/>
              <w:rPr>
                <w:rFonts w:cs="Arial"/>
              </w:rPr>
            </w:pPr>
            <w:r w:rsidRPr="0047726D">
              <w:rPr>
                <w:rFonts w:cs="Arial"/>
              </w:rPr>
              <w:t>Computers meet minimum requirements (windows 10, 16GB RAM) less than 5 years old.</w:t>
            </w:r>
          </w:p>
        </w:tc>
        <w:tc>
          <w:tcPr>
            <w:tcW w:w="948" w:type="dxa"/>
            <w:gridSpan w:val="2"/>
            <w:tcBorders>
              <w:top w:val="nil"/>
              <w:left w:val="nil"/>
              <w:bottom w:val="nil"/>
              <w:right w:val="nil"/>
            </w:tcBorders>
            <w:shd w:val="clear" w:color="auto" w:fill="FFFFFF" w:themeFill="background1"/>
          </w:tcPr>
          <w:sdt>
            <w:sdtPr>
              <w:rPr>
                <w:rFonts w:cs="Arial"/>
                <w:b/>
                <w:bCs/>
              </w:rPr>
              <w:id w:val="-2146493842"/>
              <w14:checkbox>
                <w14:checked w14:val="0"/>
                <w14:checkedState w14:val="2612" w14:font="MS Gothic"/>
                <w14:uncheckedState w14:val="2610" w14:font="MS Gothic"/>
              </w14:checkbox>
            </w:sdtPr>
            <w:sdtEndPr/>
            <w:sdtContent>
              <w:p w14:paraId="2FF1B775"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232265396"/>
              <w14:checkbox>
                <w14:checked w14:val="0"/>
                <w14:checkedState w14:val="2612" w14:font="MS Gothic"/>
                <w14:uncheckedState w14:val="2610" w14:font="MS Gothic"/>
              </w14:checkbox>
            </w:sdtPr>
            <w:sdtEndPr/>
            <w:sdtContent>
              <w:p w14:paraId="6717C537"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261908687"/>
              <w14:checkbox>
                <w14:checked w14:val="0"/>
                <w14:checkedState w14:val="2612" w14:font="MS Gothic"/>
                <w14:uncheckedState w14:val="2610" w14:font="MS Gothic"/>
              </w14:checkbox>
            </w:sdtPr>
            <w:sdtEndPr/>
            <w:sdtContent>
              <w:p w14:paraId="15F5B449" w14:textId="77777777" w:rsidR="00C949DF" w:rsidRDefault="00C949DF" w:rsidP="00791D73">
                <w:pPr>
                  <w:spacing w:before="120" w:after="120"/>
                  <w:rPr>
                    <w:rFonts w:cs="Arial"/>
                    <w:b/>
                    <w:bCs/>
                  </w:rPr>
                </w:pPr>
                <w:r>
                  <w:rPr>
                    <w:rFonts w:ascii="MS Gothic" w:eastAsia="MS Gothic" w:hAnsi="MS Gothic" w:cs="Arial" w:hint="eastAsia"/>
                    <w:b/>
                    <w:bCs/>
                  </w:rPr>
                  <w:t>☐</w:t>
                </w:r>
              </w:p>
            </w:sdtContent>
          </w:sdt>
        </w:tc>
        <w:tc>
          <w:tcPr>
            <w:tcW w:w="960" w:type="dxa"/>
            <w:gridSpan w:val="2"/>
            <w:tcBorders>
              <w:top w:val="nil"/>
              <w:left w:val="nil"/>
              <w:bottom w:val="nil"/>
              <w:right w:val="nil"/>
            </w:tcBorders>
            <w:shd w:val="clear" w:color="auto" w:fill="FFFFFF" w:themeFill="background1"/>
          </w:tcPr>
          <w:sdt>
            <w:sdtPr>
              <w:rPr>
                <w:rFonts w:cs="Arial"/>
                <w:b/>
                <w:bCs/>
              </w:rPr>
              <w:id w:val="-730694270"/>
              <w14:checkbox>
                <w14:checked w14:val="0"/>
                <w14:checkedState w14:val="2612" w14:font="MS Gothic"/>
                <w14:uncheckedState w14:val="2610" w14:font="MS Gothic"/>
              </w14:checkbox>
            </w:sdtPr>
            <w:sdtEndPr/>
            <w:sdtContent>
              <w:p w14:paraId="0E121E2D"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367947566"/>
              <w14:checkbox>
                <w14:checked w14:val="0"/>
                <w14:checkedState w14:val="2612" w14:font="MS Gothic"/>
                <w14:uncheckedState w14:val="2610" w14:font="MS Gothic"/>
              </w14:checkbox>
            </w:sdtPr>
            <w:sdtEndPr/>
            <w:sdtContent>
              <w:p w14:paraId="681C6D07"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267782353"/>
              <w14:checkbox>
                <w14:checked w14:val="0"/>
                <w14:checkedState w14:val="2612" w14:font="MS Gothic"/>
                <w14:uncheckedState w14:val="2610" w14:font="MS Gothic"/>
              </w14:checkbox>
            </w:sdtPr>
            <w:sdtEndPr/>
            <w:sdtContent>
              <w:p w14:paraId="258F86BA" w14:textId="77777777" w:rsidR="00C949DF" w:rsidRDefault="00C949DF" w:rsidP="00791D73">
                <w:pPr>
                  <w:spacing w:before="120" w:after="120"/>
                  <w:rPr>
                    <w:rFonts w:cs="Arial"/>
                    <w:b/>
                    <w:bCs/>
                  </w:rPr>
                </w:pPr>
                <w:r>
                  <w:rPr>
                    <w:rFonts w:ascii="MS Gothic" w:eastAsia="MS Gothic" w:hAnsi="MS Gothic" w:cs="Arial" w:hint="eastAsia"/>
                    <w:b/>
                    <w:bCs/>
                  </w:rPr>
                  <w:t>☐</w:t>
                </w:r>
              </w:p>
            </w:sdtContent>
          </w:sdt>
        </w:tc>
        <w:tc>
          <w:tcPr>
            <w:tcW w:w="995" w:type="dxa"/>
            <w:tcBorders>
              <w:top w:val="nil"/>
              <w:left w:val="nil"/>
              <w:bottom w:val="nil"/>
              <w:right w:val="single" w:sz="4" w:space="0" w:color="auto"/>
            </w:tcBorders>
            <w:shd w:val="clear" w:color="auto" w:fill="FFFFFF" w:themeFill="background1"/>
          </w:tcPr>
          <w:sdt>
            <w:sdtPr>
              <w:rPr>
                <w:rFonts w:cs="Arial"/>
                <w:b/>
                <w:bCs/>
              </w:rPr>
              <w:id w:val="-1711177622"/>
              <w14:checkbox>
                <w14:checked w14:val="0"/>
                <w14:checkedState w14:val="2612" w14:font="MS Gothic"/>
                <w14:uncheckedState w14:val="2610" w14:font="MS Gothic"/>
              </w14:checkbox>
            </w:sdtPr>
            <w:sdtEndPr/>
            <w:sdtContent>
              <w:p w14:paraId="0E30579A"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283181674"/>
              <w14:checkbox>
                <w14:checked w14:val="0"/>
                <w14:checkedState w14:val="2612" w14:font="MS Gothic"/>
                <w14:uncheckedState w14:val="2610" w14:font="MS Gothic"/>
              </w14:checkbox>
            </w:sdtPr>
            <w:sdtEndPr/>
            <w:sdtContent>
              <w:p w14:paraId="6F9D741A" w14:textId="77777777" w:rsidR="00C949DF" w:rsidRDefault="00C949DF" w:rsidP="00791D73">
                <w:pPr>
                  <w:spacing w:before="120" w:after="120"/>
                  <w:rPr>
                    <w:rFonts w:cs="Arial"/>
                    <w:b/>
                    <w:bCs/>
                  </w:rPr>
                </w:pPr>
                <w:r>
                  <w:rPr>
                    <w:rFonts w:ascii="MS Gothic" w:eastAsia="MS Gothic" w:hAnsi="MS Gothic" w:cs="Arial" w:hint="eastAsia"/>
                    <w:b/>
                    <w:bCs/>
                  </w:rPr>
                  <w:t>☐</w:t>
                </w:r>
              </w:p>
            </w:sdtContent>
          </w:sdt>
          <w:sdt>
            <w:sdtPr>
              <w:rPr>
                <w:rFonts w:cs="Arial"/>
                <w:b/>
                <w:bCs/>
              </w:rPr>
              <w:id w:val="1078484512"/>
              <w14:checkbox>
                <w14:checked w14:val="0"/>
                <w14:checkedState w14:val="2612" w14:font="MS Gothic"/>
                <w14:uncheckedState w14:val="2610" w14:font="MS Gothic"/>
              </w14:checkbox>
            </w:sdtPr>
            <w:sdtEndPr/>
            <w:sdtContent>
              <w:p w14:paraId="067BFC64" w14:textId="77777777" w:rsidR="00C949DF" w:rsidRDefault="00C949DF" w:rsidP="00791D73">
                <w:pPr>
                  <w:spacing w:before="120" w:after="120"/>
                  <w:rPr>
                    <w:rFonts w:cs="Arial"/>
                    <w:b/>
                    <w:bCs/>
                  </w:rPr>
                </w:pPr>
                <w:r>
                  <w:rPr>
                    <w:rFonts w:ascii="MS Gothic" w:eastAsia="MS Gothic" w:hAnsi="MS Gothic" w:cs="Arial" w:hint="eastAsia"/>
                    <w:b/>
                    <w:bCs/>
                  </w:rPr>
                  <w:t>☐</w:t>
                </w:r>
              </w:p>
            </w:sdtContent>
          </w:sdt>
        </w:tc>
      </w:tr>
      <w:tr w:rsidR="00C949DF" w14:paraId="226A22F2"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48"/>
        </w:trPr>
        <w:tc>
          <w:tcPr>
            <w:tcW w:w="9011" w:type="dxa"/>
            <w:gridSpan w:val="7"/>
            <w:tcBorders>
              <w:top w:val="nil"/>
              <w:left w:val="single" w:sz="4" w:space="0" w:color="auto"/>
              <w:bottom w:val="single" w:sz="4" w:space="0" w:color="auto"/>
              <w:right w:val="single" w:sz="4" w:space="0" w:color="auto"/>
            </w:tcBorders>
            <w:shd w:val="clear" w:color="auto" w:fill="FFFFFF" w:themeFill="background1"/>
          </w:tcPr>
          <w:p w14:paraId="3288374E" w14:textId="77777777" w:rsidR="00C949DF" w:rsidRDefault="00C949DF" w:rsidP="00791D73">
            <w:pPr>
              <w:spacing w:before="240"/>
              <w:rPr>
                <w:rFonts w:cs="Arial"/>
                <w:b/>
                <w:bCs/>
              </w:rPr>
            </w:pPr>
            <w:r>
              <w:rPr>
                <w:rFonts w:cs="Arial"/>
                <w:b/>
                <w:bCs/>
              </w:rPr>
              <w:t>General comments:</w:t>
            </w:r>
          </w:p>
          <w:p w14:paraId="2EBE7BBC" w14:textId="77777777" w:rsidR="00C949DF" w:rsidRPr="005121DE" w:rsidRDefault="00C949DF" w:rsidP="00791D73">
            <w:pPr>
              <w:rPr>
                <w:rFonts w:cs="Arial"/>
                <w:i/>
                <w:iCs/>
                <w:sz w:val="22"/>
                <w:szCs w:val="22"/>
              </w:rPr>
            </w:pPr>
            <w:r w:rsidRPr="005121DE">
              <w:rPr>
                <w:rFonts w:cs="Arial"/>
                <w:i/>
                <w:iCs/>
                <w:sz w:val="22"/>
                <w:szCs w:val="22"/>
              </w:rPr>
              <w:t>(Offer feedback on the institution's ICT infrastructure, including connectivity, availability, and quality of devices.)</w:t>
            </w:r>
          </w:p>
          <w:p w14:paraId="5C9DB150" w14:textId="77777777" w:rsidR="00C949DF" w:rsidRDefault="00C949DF" w:rsidP="00791D73">
            <w:pPr>
              <w:spacing w:before="240"/>
              <w:rPr>
                <w:rFonts w:cs="Arial"/>
                <w:b/>
                <w:bCs/>
              </w:rPr>
            </w:pPr>
          </w:p>
          <w:p w14:paraId="28A837FC" w14:textId="77777777" w:rsidR="00C949DF" w:rsidRDefault="00C949DF" w:rsidP="00791D73">
            <w:pPr>
              <w:spacing w:before="240"/>
              <w:rPr>
                <w:rFonts w:cs="Arial"/>
              </w:rPr>
            </w:pPr>
          </w:p>
          <w:p w14:paraId="587883EE" w14:textId="77777777" w:rsidR="00C949DF" w:rsidRPr="00BE6544" w:rsidRDefault="00C949DF" w:rsidP="00791D73">
            <w:pPr>
              <w:spacing w:before="240"/>
              <w:rPr>
                <w:rFonts w:cs="Arial"/>
              </w:rPr>
            </w:pPr>
          </w:p>
        </w:tc>
      </w:tr>
      <w:tr w:rsidR="00C949DF" w14:paraId="00CD062F"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12"/>
        </w:trPr>
        <w:tc>
          <w:tcPr>
            <w:tcW w:w="9011" w:type="dxa"/>
            <w:gridSpan w:val="7"/>
            <w:tcBorders>
              <w:top w:val="single" w:sz="4" w:space="0" w:color="auto"/>
            </w:tcBorders>
            <w:shd w:val="clear" w:color="auto" w:fill="9CBBE0"/>
          </w:tcPr>
          <w:p w14:paraId="5CCB5D74" w14:textId="77777777" w:rsidR="00C949DF" w:rsidRDefault="00C949DF" w:rsidP="00791D73">
            <w:pPr>
              <w:spacing w:before="120"/>
              <w:rPr>
                <w:rFonts w:cs="Arial"/>
                <w:b/>
                <w:bCs/>
              </w:rPr>
            </w:pPr>
            <w:r>
              <w:rPr>
                <w:rFonts w:cs="Arial"/>
                <w:b/>
                <w:bCs/>
              </w:rPr>
              <w:t>Stakeholder comments</w:t>
            </w:r>
          </w:p>
        </w:tc>
      </w:tr>
      <w:tr w:rsidR="00C949DF" w14:paraId="565E07BB"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36"/>
        </w:trPr>
        <w:tc>
          <w:tcPr>
            <w:tcW w:w="9011" w:type="dxa"/>
            <w:gridSpan w:val="7"/>
          </w:tcPr>
          <w:p w14:paraId="5472E0C9" w14:textId="77777777" w:rsidR="00C949DF" w:rsidRPr="00101B20" w:rsidRDefault="00C949DF" w:rsidP="00791D73">
            <w:pPr>
              <w:spacing w:before="240"/>
              <w:rPr>
                <w:rFonts w:cs="Arial"/>
              </w:rPr>
            </w:pPr>
            <w:r w:rsidRPr="00101B20">
              <w:rPr>
                <w:rFonts w:cs="Arial"/>
              </w:rPr>
              <w:t>Please tick people who you were able to speak to</w:t>
            </w:r>
            <w:r>
              <w:rPr>
                <w:rFonts w:cs="Arial"/>
              </w:rPr>
              <w:t>:</w:t>
            </w:r>
          </w:p>
          <w:p w14:paraId="56266333" w14:textId="77777777" w:rsidR="00C949DF" w:rsidRDefault="00B825DB" w:rsidP="00791D73">
            <w:pPr>
              <w:spacing w:before="120" w:after="120"/>
              <w:rPr>
                <w:rFonts w:cs="Arial"/>
              </w:rPr>
            </w:pPr>
            <w:sdt>
              <w:sdtPr>
                <w:rPr>
                  <w:rFonts w:cs="Arial"/>
                </w:rPr>
                <w:id w:val="560366086"/>
                <w14:checkbox>
                  <w14:checked w14:val="0"/>
                  <w14:checkedState w14:val="2612" w14:font="MS Gothic"/>
                  <w14:uncheckedState w14:val="2610" w14:font="MS Gothic"/>
                </w14:checkbox>
              </w:sdtPr>
              <w:sdtEndPr/>
              <w:sdtContent>
                <w:r w:rsidR="00C949DF">
                  <w:rPr>
                    <w:rFonts w:ascii="MS Gothic" w:eastAsia="MS Gothic" w:hAnsi="MS Gothic" w:cs="Arial" w:hint="eastAsia"/>
                  </w:rPr>
                  <w:t>☐</w:t>
                </w:r>
              </w:sdtContent>
            </w:sdt>
            <w:r w:rsidR="00C949DF" w:rsidRPr="00EC6771">
              <w:rPr>
                <w:rFonts w:cs="Arial"/>
              </w:rPr>
              <w:t xml:space="preserve">Faculty staff </w:t>
            </w:r>
            <w:sdt>
              <w:sdtPr>
                <w:rPr>
                  <w:rFonts w:cs="Arial"/>
                </w:rPr>
                <w:id w:val="2056276087"/>
                <w14:checkbox>
                  <w14:checked w14:val="0"/>
                  <w14:checkedState w14:val="2612" w14:font="MS Gothic"/>
                  <w14:uncheckedState w14:val="2610" w14:font="MS Gothic"/>
                </w14:checkbox>
              </w:sdtPr>
              <w:sdtEndPr/>
              <w:sdtContent>
                <w:r w:rsidR="00C949DF">
                  <w:rPr>
                    <w:rFonts w:ascii="MS Gothic" w:eastAsia="MS Gothic" w:hAnsi="MS Gothic" w:cs="Arial" w:hint="eastAsia"/>
                  </w:rPr>
                  <w:t>☐</w:t>
                </w:r>
              </w:sdtContent>
            </w:sdt>
            <w:r w:rsidR="00C949DF" w:rsidRPr="00EC6771">
              <w:rPr>
                <w:rFonts w:cs="Arial"/>
              </w:rPr>
              <w:t xml:space="preserve">Students </w:t>
            </w:r>
            <w:sdt>
              <w:sdtPr>
                <w:rPr>
                  <w:rFonts w:cs="Arial"/>
                </w:rPr>
                <w:id w:val="1150404439"/>
                <w14:checkbox>
                  <w14:checked w14:val="0"/>
                  <w14:checkedState w14:val="2612" w14:font="MS Gothic"/>
                  <w14:uncheckedState w14:val="2610" w14:font="MS Gothic"/>
                </w14:checkbox>
              </w:sdtPr>
              <w:sdtEndPr/>
              <w:sdtContent>
                <w:r w:rsidR="00C949DF">
                  <w:rPr>
                    <w:rFonts w:ascii="MS Gothic" w:eastAsia="MS Gothic" w:hAnsi="MS Gothic" w:cs="Arial" w:hint="eastAsia"/>
                  </w:rPr>
                  <w:t>☐</w:t>
                </w:r>
              </w:sdtContent>
            </w:sdt>
            <w:r w:rsidR="00C949DF" w:rsidRPr="00EC6771">
              <w:rPr>
                <w:rFonts w:cs="Arial"/>
              </w:rPr>
              <w:t xml:space="preserve">Support staff </w:t>
            </w:r>
            <w:sdt>
              <w:sdtPr>
                <w:rPr>
                  <w:rFonts w:cs="Arial"/>
                </w:rPr>
                <w:id w:val="-1112359272"/>
                <w14:checkbox>
                  <w14:checked w14:val="0"/>
                  <w14:checkedState w14:val="2612" w14:font="MS Gothic"/>
                  <w14:uncheckedState w14:val="2610" w14:font="MS Gothic"/>
                </w14:checkbox>
              </w:sdtPr>
              <w:sdtEndPr/>
              <w:sdtContent>
                <w:r w:rsidR="00C949DF">
                  <w:rPr>
                    <w:rFonts w:ascii="MS Gothic" w:eastAsia="MS Gothic" w:hAnsi="MS Gothic" w:cs="Arial" w:hint="eastAsia"/>
                  </w:rPr>
                  <w:t>☐</w:t>
                </w:r>
              </w:sdtContent>
            </w:sdt>
            <w:r w:rsidR="00C949DF" w:rsidRPr="00EC6771">
              <w:rPr>
                <w:rFonts w:cs="Arial"/>
              </w:rPr>
              <w:t>Management</w:t>
            </w:r>
          </w:p>
          <w:p w14:paraId="19B87B37" w14:textId="77777777" w:rsidR="00C949DF" w:rsidRPr="00855584" w:rsidRDefault="00C949DF" w:rsidP="00791D73">
            <w:pPr>
              <w:spacing w:before="240"/>
              <w:rPr>
                <w:rFonts w:cs="Arial"/>
                <w:b/>
                <w:bCs/>
              </w:rPr>
            </w:pPr>
            <w:r w:rsidRPr="00855584">
              <w:rPr>
                <w:rFonts w:cs="Arial"/>
                <w:b/>
                <w:bCs/>
              </w:rPr>
              <w:t>General comments:</w:t>
            </w:r>
          </w:p>
          <w:p w14:paraId="555B9EBB" w14:textId="77777777" w:rsidR="00C949DF" w:rsidRPr="009D32DD" w:rsidRDefault="00C949DF" w:rsidP="00791D73">
            <w:pPr>
              <w:rPr>
                <w:rFonts w:cs="Arial"/>
                <w:i/>
                <w:iCs/>
                <w:sz w:val="22"/>
                <w:szCs w:val="22"/>
              </w:rPr>
            </w:pPr>
            <w:r w:rsidRPr="009D32DD">
              <w:rPr>
                <w:rFonts w:cs="Arial"/>
                <w:i/>
                <w:iCs/>
                <w:sz w:val="22"/>
                <w:szCs w:val="22"/>
              </w:rPr>
              <w:t>(Summari</w:t>
            </w:r>
            <w:r w:rsidRPr="005121DE">
              <w:rPr>
                <w:rFonts w:cs="Arial"/>
                <w:i/>
                <w:iCs/>
                <w:sz w:val="22"/>
                <w:szCs w:val="22"/>
              </w:rPr>
              <w:t>s</w:t>
            </w:r>
            <w:r w:rsidRPr="009D32DD">
              <w:rPr>
                <w:rFonts w:cs="Arial"/>
                <w:i/>
                <w:iCs/>
                <w:sz w:val="22"/>
                <w:szCs w:val="22"/>
              </w:rPr>
              <w:t>e the feedback received from different stakeholders about their experiences or concerns.)</w:t>
            </w:r>
          </w:p>
          <w:p w14:paraId="36E55D27" w14:textId="77777777" w:rsidR="00C949DF" w:rsidRDefault="00C949DF" w:rsidP="00791D73">
            <w:pPr>
              <w:spacing w:before="240"/>
              <w:rPr>
                <w:rFonts w:cs="Arial"/>
                <w:b/>
                <w:bCs/>
              </w:rPr>
            </w:pPr>
          </w:p>
          <w:p w14:paraId="18336641" w14:textId="77777777" w:rsidR="00C949DF" w:rsidRDefault="00C949DF" w:rsidP="00791D73">
            <w:pPr>
              <w:spacing w:before="240"/>
              <w:rPr>
                <w:rFonts w:cs="Arial"/>
                <w:b/>
                <w:bCs/>
              </w:rPr>
            </w:pPr>
          </w:p>
          <w:p w14:paraId="06E6913A" w14:textId="77777777" w:rsidR="00C949DF" w:rsidRDefault="00C949DF" w:rsidP="00791D73">
            <w:pPr>
              <w:spacing w:before="240"/>
              <w:rPr>
                <w:rFonts w:cs="Arial"/>
                <w:b/>
                <w:bCs/>
              </w:rPr>
            </w:pPr>
          </w:p>
        </w:tc>
      </w:tr>
      <w:tr w:rsidR="00C949DF" w14:paraId="7E10801E"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76"/>
        </w:trPr>
        <w:tc>
          <w:tcPr>
            <w:tcW w:w="9011" w:type="dxa"/>
            <w:gridSpan w:val="7"/>
            <w:shd w:val="clear" w:color="auto" w:fill="9CBBE0"/>
          </w:tcPr>
          <w:p w14:paraId="705B6A78" w14:textId="77777777" w:rsidR="00C949DF" w:rsidRDefault="00C949DF" w:rsidP="00791D73">
            <w:pPr>
              <w:spacing w:before="120" w:after="120"/>
              <w:rPr>
                <w:rFonts w:cs="Arial"/>
                <w:b/>
                <w:bCs/>
              </w:rPr>
            </w:pPr>
            <w:r>
              <w:rPr>
                <w:rFonts w:cs="Arial"/>
                <w:b/>
                <w:bCs/>
              </w:rPr>
              <w:t>Recommendations to the Institutional Approval Panel</w:t>
            </w:r>
          </w:p>
        </w:tc>
      </w:tr>
      <w:tr w:rsidR="00C949DF" w14:paraId="509A53E7" w14:textId="77777777" w:rsidTr="00791D73">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752"/>
        </w:trPr>
        <w:tc>
          <w:tcPr>
            <w:tcW w:w="9011" w:type="dxa"/>
            <w:gridSpan w:val="7"/>
          </w:tcPr>
          <w:p w14:paraId="5A0FE8EC" w14:textId="77777777" w:rsidR="00C949DF" w:rsidRPr="00670880" w:rsidRDefault="00C949DF" w:rsidP="00791D73">
            <w:pPr>
              <w:spacing w:before="240"/>
              <w:outlineLvl w:val="2"/>
              <w:rPr>
                <w:rFonts w:cs="Arial"/>
              </w:rPr>
            </w:pPr>
            <w:r w:rsidRPr="00670880">
              <w:rPr>
                <w:rFonts w:cs="Arial"/>
              </w:rPr>
              <w:t>Based on findings, provide a clear recommendation regarding the institution’s approval or validation status</w:t>
            </w:r>
            <w:r>
              <w:rPr>
                <w:rFonts w:cs="Arial"/>
              </w:rPr>
              <w:t xml:space="preserve"> subject to any conditions and recommendations</w:t>
            </w:r>
            <w:r w:rsidRPr="00670880">
              <w:rPr>
                <w:rFonts w:cs="Arial"/>
              </w:rPr>
              <w:t>.</w:t>
            </w:r>
          </w:p>
          <w:p w14:paraId="2F678079" w14:textId="77777777" w:rsidR="00C949DF" w:rsidRDefault="00C949DF" w:rsidP="00791D73">
            <w:pPr>
              <w:spacing w:before="240"/>
              <w:outlineLvl w:val="2"/>
              <w:rPr>
                <w:rFonts w:cs="Arial"/>
                <w:b/>
                <w:bCs/>
              </w:rPr>
            </w:pPr>
          </w:p>
          <w:p w14:paraId="30B87A86" w14:textId="77777777" w:rsidR="00C949DF" w:rsidRDefault="00C949DF" w:rsidP="00791D73">
            <w:pPr>
              <w:spacing w:before="240"/>
              <w:outlineLvl w:val="2"/>
              <w:rPr>
                <w:rFonts w:cs="Arial"/>
                <w:b/>
                <w:bCs/>
              </w:rPr>
            </w:pPr>
          </w:p>
          <w:p w14:paraId="304134FB" w14:textId="77777777" w:rsidR="00C949DF" w:rsidRDefault="00C949DF" w:rsidP="00791D73">
            <w:pPr>
              <w:spacing w:before="240"/>
              <w:outlineLvl w:val="2"/>
              <w:rPr>
                <w:rFonts w:cs="Arial"/>
                <w:b/>
                <w:bCs/>
              </w:rPr>
            </w:pPr>
          </w:p>
        </w:tc>
      </w:tr>
    </w:tbl>
    <w:p w14:paraId="191D5321" w14:textId="77777777" w:rsidR="00C949DF" w:rsidRDefault="00C949DF" w:rsidP="00C949DF">
      <w:pPr>
        <w:pStyle w:val="HeadingB"/>
      </w:pPr>
    </w:p>
    <w:p w14:paraId="5BFF0FA2" w14:textId="77777777" w:rsidR="00C949DF" w:rsidRDefault="00C949DF">
      <w:pPr>
        <w:rPr>
          <w:rFonts w:cs="Arial"/>
          <w:b/>
          <w:color w:val="4472C4" w:themeColor="accent5"/>
          <w:sz w:val="32"/>
        </w:rPr>
      </w:pPr>
      <w:r>
        <w:br w:type="page"/>
      </w:r>
    </w:p>
    <w:p w14:paraId="4B91B323" w14:textId="150AD7A2" w:rsidR="00C949DF" w:rsidRDefault="00C949DF" w:rsidP="00C949DF">
      <w:pPr>
        <w:pStyle w:val="HeadingB"/>
      </w:pPr>
      <w:r>
        <w:lastRenderedPageBreak/>
        <w:t>1.14 Lower Risk CP Procedures</w:t>
      </w:r>
      <w:bookmarkEnd w:id="265"/>
      <w:bookmarkEnd w:id="266"/>
      <w:bookmarkEnd w:id="267"/>
    </w:p>
    <w:p w14:paraId="2F9226F9" w14:textId="77777777" w:rsidR="00C949DF" w:rsidRDefault="00C949DF" w:rsidP="00C949DF">
      <w:pPr>
        <w:pStyle w:val="BodyText1"/>
      </w:pPr>
      <w:r>
        <w:t>1.14.1 If a business case fits the low risk criteria, a</w:t>
      </w:r>
      <w:r w:rsidRPr="002B326B">
        <w:t xml:space="preserve"> low risk </w:t>
      </w:r>
      <w:r>
        <w:t xml:space="preserve">CP </w:t>
      </w:r>
      <w:r w:rsidRPr="002B326B">
        <w:t xml:space="preserve">event </w:t>
      </w:r>
      <w:r>
        <w:t xml:space="preserve">will be triggered by the Reviews and Partnerships team. This is usually a </w:t>
      </w:r>
      <w:r w:rsidRPr="002B326B">
        <w:t>desk-based</w:t>
      </w:r>
      <w:r>
        <w:t xml:space="preserve"> event. Each proposal will be assessed individually and a desk-based event may include a video link to the partner institution if appropriate or be followed by a visit to the PI location.</w:t>
      </w:r>
    </w:p>
    <w:tbl>
      <w:tblPr>
        <w:tblStyle w:val="ListTable3-Accent5"/>
        <w:tblW w:w="0" w:type="auto"/>
        <w:tblLook w:val="04A0" w:firstRow="1" w:lastRow="0" w:firstColumn="1" w:lastColumn="0" w:noHBand="0" w:noVBand="1"/>
        <w:tblCaption w:val="Lower risk CP procedures"/>
        <w:tblDescription w:val="Action points for lower risk CP procedures"/>
      </w:tblPr>
      <w:tblGrid>
        <w:gridCol w:w="988"/>
        <w:gridCol w:w="8640"/>
      </w:tblGrid>
      <w:tr w:rsidR="00C949DF" w14:paraId="5D3BCD72"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14EDEF75" w14:textId="77777777" w:rsidR="00C949DF" w:rsidRPr="00480FE9" w:rsidRDefault="00C949DF" w:rsidP="00791D73">
            <w:pPr>
              <w:pStyle w:val="BodyText1"/>
            </w:pPr>
            <w:r w:rsidRPr="00480FE9">
              <w:t>Step</w:t>
            </w:r>
          </w:p>
        </w:tc>
        <w:tc>
          <w:tcPr>
            <w:tcW w:w="8640" w:type="dxa"/>
          </w:tcPr>
          <w:p w14:paraId="07081C8C" w14:textId="77777777" w:rsidR="00C949DF" w:rsidRPr="00480FE9" w:rsidRDefault="00C949DF" w:rsidP="00791D73">
            <w:pPr>
              <w:pStyle w:val="BodyText1"/>
              <w:cnfStyle w:val="100000000000" w:firstRow="1" w:lastRow="0" w:firstColumn="0" w:lastColumn="0" w:oddVBand="0" w:evenVBand="0" w:oddHBand="0" w:evenHBand="0" w:firstRowFirstColumn="0" w:firstRowLastColumn="0" w:lastRowFirstColumn="0" w:lastRowLastColumn="0"/>
            </w:pPr>
            <w:r w:rsidRPr="00480FE9">
              <w:t>Action</w:t>
            </w:r>
          </w:p>
        </w:tc>
      </w:tr>
      <w:tr w:rsidR="00C949DF" w14:paraId="3087CC68"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A457D28" w14:textId="77777777" w:rsidR="00C949DF" w:rsidRPr="00480FE9" w:rsidRDefault="00C949DF" w:rsidP="00791D73">
            <w:pPr>
              <w:pStyle w:val="BodyText1"/>
            </w:pPr>
            <w:r w:rsidRPr="00480FE9">
              <w:t>1</w:t>
            </w:r>
          </w:p>
        </w:tc>
        <w:tc>
          <w:tcPr>
            <w:tcW w:w="8640" w:type="dxa"/>
          </w:tcPr>
          <w:p w14:paraId="36DF5334" w14:textId="77777777" w:rsidR="00C949DF" w:rsidRDefault="00C949DF" w:rsidP="00791D73">
            <w:pPr>
              <w:pStyle w:val="BodyText1"/>
              <w:cnfStyle w:val="000000100000" w:firstRow="0" w:lastRow="0" w:firstColumn="0" w:lastColumn="0" w:oddVBand="0" w:evenVBand="0" w:oddHBand="1" w:evenHBand="0" w:firstRowFirstColumn="0" w:firstRowLastColumn="0" w:lastRowFirstColumn="0" w:lastRowLastColumn="0"/>
            </w:pPr>
            <w:r>
              <w:t>School/Reviews and Partnerships Team identify that a proposal is suitable for the low risk validation process</w:t>
            </w:r>
          </w:p>
        </w:tc>
      </w:tr>
      <w:tr w:rsidR="00C949DF" w14:paraId="2CCE2014" w14:textId="77777777" w:rsidTr="00791D73">
        <w:tc>
          <w:tcPr>
            <w:cnfStyle w:val="001000000000" w:firstRow="0" w:lastRow="0" w:firstColumn="1" w:lastColumn="0" w:oddVBand="0" w:evenVBand="0" w:oddHBand="0" w:evenHBand="0" w:firstRowFirstColumn="0" w:firstRowLastColumn="0" w:lastRowFirstColumn="0" w:lastRowLastColumn="0"/>
            <w:tcW w:w="988" w:type="dxa"/>
          </w:tcPr>
          <w:p w14:paraId="64B97571" w14:textId="77777777" w:rsidR="00C949DF" w:rsidRPr="00480FE9" w:rsidRDefault="00C949DF" w:rsidP="00791D73">
            <w:pPr>
              <w:pStyle w:val="BodyText1"/>
            </w:pPr>
            <w:r w:rsidRPr="00480FE9">
              <w:t>2</w:t>
            </w:r>
          </w:p>
        </w:tc>
        <w:tc>
          <w:tcPr>
            <w:tcW w:w="8640" w:type="dxa"/>
          </w:tcPr>
          <w:p w14:paraId="39DB4AB7" w14:textId="77777777" w:rsidR="00C949DF" w:rsidRDefault="00C949DF" w:rsidP="00791D73">
            <w:pPr>
              <w:pStyle w:val="BodyText1"/>
              <w:cnfStyle w:val="000000000000" w:firstRow="0" w:lastRow="0" w:firstColumn="0" w:lastColumn="0" w:oddVBand="0" w:evenVBand="0" w:oddHBand="0" w:evenHBand="0" w:firstRowFirstColumn="0" w:firstRowLastColumn="0" w:lastRowFirstColumn="0" w:lastRowLastColumn="0"/>
            </w:pPr>
            <w:r>
              <w:t>PVC (T&amp;L) gives approval for event to follow low risk CP validation route</w:t>
            </w:r>
          </w:p>
        </w:tc>
      </w:tr>
      <w:tr w:rsidR="00C949DF" w14:paraId="77B91734"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AB171AF" w14:textId="77777777" w:rsidR="00C949DF" w:rsidRPr="00480FE9" w:rsidRDefault="00C949DF" w:rsidP="00791D73">
            <w:pPr>
              <w:pStyle w:val="BodyText1"/>
            </w:pPr>
            <w:r w:rsidRPr="00480FE9">
              <w:t>3</w:t>
            </w:r>
          </w:p>
        </w:tc>
        <w:tc>
          <w:tcPr>
            <w:tcW w:w="8640" w:type="dxa"/>
          </w:tcPr>
          <w:p w14:paraId="04633F4A" w14:textId="77777777" w:rsidR="00C949DF" w:rsidRDefault="00C949DF" w:rsidP="00791D73">
            <w:pPr>
              <w:pStyle w:val="BodyText1"/>
              <w:cnfStyle w:val="000000100000" w:firstRow="0" w:lastRow="0" w:firstColumn="0" w:lastColumn="0" w:oddVBand="0" w:evenVBand="0" w:oddHBand="1" w:evenHBand="0" w:firstRowFirstColumn="0" w:firstRowLastColumn="0" w:lastRowFirstColumn="0" w:lastRowLastColumn="0"/>
            </w:pPr>
            <w:r>
              <w:t xml:space="preserve">School completes a Low Risk Collaborative Provision Business Case form (see </w:t>
            </w:r>
            <w:hyperlink w:anchor="lobuscas" w:history="1">
              <w:r w:rsidRPr="005838BA">
                <w:rPr>
                  <w:rStyle w:val="Hyperlink"/>
                </w:rPr>
                <w:t>Appendix 3</w:t>
              </w:r>
            </w:hyperlink>
            <w:r>
              <w:t>) and indicates that they would prefer:</w:t>
            </w:r>
          </w:p>
          <w:p w14:paraId="6E7F9EF8" w14:textId="77777777" w:rsidR="00C949DF" w:rsidRDefault="00C949DF" w:rsidP="00C949DF">
            <w:pPr>
              <w:pStyle w:val="Bodybullet"/>
              <w:ind w:left="397" w:hanging="397"/>
              <w:cnfStyle w:val="000000100000" w:firstRow="0" w:lastRow="0" w:firstColumn="0" w:lastColumn="0" w:oddVBand="0" w:evenVBand="0" w:oddHBand="1" w:evenHBand="0" w:firstRowFirstColumn="0" w:firstRowLastColumn="0" w:lastRowFirstColumn="0" w:lastRowLastColumn="0"/>
            </w:pPr>
            <w:r>
              <w:t>A desktop event at the University with course team and independent chair</w:t>
            </w:r>
          </w:p>
          <w:p w14:paraId="31028CED" w14:textId="77777777" w:rsidR="00C949DF" w:rsidRDefault="00C949DF" w:rsidP="00C949DF">
            <w:pPr>
              <w:pStyle w:val="Bodybullet"/>
              <w:ind w:left="397" w:hanging="397"/>
              <w:cnfStyle w:val="000000100000" w:firstRow="0" w:lastRow="0" w:firstColumn="0" w:lastColumn="0" w:oddVBand="0" w:evenVBand="0" w:oddHBand="1" w:evenHBand="0" w:firstRowFirstColumn="0" w:firstRowLastColumn="0" w:lastRowFirstColumn="0" w:lastRowLastColumn="0"/>
            </w:pPr>
            <w:r>
              <w:t>A small virtual validation event at the University with the course team, an independent chair plus representatives from the institution, with comments from an external panel member</w:t>
            </w:r>
          </w:p>
          <w:p w14:paraId="49E52B40" w14:textId="77777777" w:rsidR="00C949DF" w:rsidRDefault="00C949DF" w:rsidP="00C949DF">
            <w:pPr>
              <w:pStyle w:val="Bodybullet"/>
              <w:ind w:left="397" w:hanging="397"/>
              <w:cnfStyle w:val="000000100000" w:firstRow="0" w:lastRow="0" w:firstColumn="0" w:lastColumn="0" w:oddVBand="0" w:evenVBand="0" w:oddHBand="1" w:evenHBand="0" w:firstRowFirstColumn="0" w:firstRowLastColumn="0" w:lastRowFirstColumn="0" w:lastRowLastColumn="0"/>
            </w:pPr>
            <w:r>
              <w:t>A desktop event at the University with the course team and an independent chair followed by a visit to the partner institution for a Risk Assessment form to be completed</w:t>
            </w:r>
          </w:p>
        </w:tc>
      </w:tr>
      <w:tr w:rsidR="00C949DF" w14:paraId="51A6272F" w14:textId="77777777" w:rsidTr="00791D73">
        <w:tc>
          <w:tcPr>
            <w:cnfStyle w:val="001000000000" w:firstRow="0" w:lastRow="0" w:firstColumn="1" w:lastColumn="0" w:oddVBand="0" w:evenVBand="0" w:oddHBand="0" w:evenHBand="0" w:firstRowFirstColumn="0" w:firstRowLastColumn="0" w:lastRowFirstColumn="0" w:lastRowLastColumn="0"/>
            <w:tcW w:w="988" w:type="dxa"/>
          </w:tcPr>
          <w:p w14:paraId="12BC27BF" w14:textId="77777777" w:rsidR="00C949DF" w:rsidRPr="00480FE9" w:rsidRDefault="00C949DF" w:rsidP="00791D73">
            <w:pPr>
              <w:pStyle w:val="BodyText1"/>
            </w:pPr>
            <w:r w:rsidRPr="00480FE9">
              <w:t>4</w:t>
            </w:r>
          </w:p>
        </w:tc>
        <w:tc>
          <w:tcPr>
            <w:tcW w:w="8640" w:type="dxa"/>
          </w:tcPr>
          <w:p w14:paraId="574D759F" w14:textId="77777777" w:rsidR="00C949DF" w:rsidRDefault="00C949DF" w:rsidP="00791D73">
            <w:pPr>
              <w:pStyle w:val="BodyText1"/>
              <w:cnfStyle w:val="000000000000" w:firstRow="0" w:lastRow="0" w:firstColumn="0" w:lastColumn="0" w:oddVBand="0" w:evenVBand="0" w:oddHBand="0" w:evenHBand="0" w:firstRowFirstColumn="0" w:firstRowLastColumn="0" w:lastRowFirstColumn="0" w:lastRowLastColumn="0"/>
            </w:pPr>
            <w:r>
              <w:t>APB approves the low risk form</w:t>
            </w:r>
          </w:p>
        </w:tc>
      </w:tr>
      <w:tr w:rsidR="00C949DF" w14:paraId="1D3F70B0"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E3A086B" w14:textId="77777777" w:rsidR="00C949DF" w:rsidRPr="00480FE9" w:rsidRDefault="00C949DF" w:rsidP="00791D73">
            <w:pPr>
              <w:pStyle w:val="BodyText1"/>
            </w:pPr>
            <w:r w:rsidRPr="00480FE9">
              <w:t>5</w:t>
            </w:r>
          </w:p>
        </w:tc>
        <w:tc>
          <w:tcPr>
            <w:tcW w:w="8640" w:type="dxa"/>
          </w:tcPr>
          <w:p w14:paraId="4361E29D" w14:textId="77777777" w:rsidR="00C949DF" w:rsidRDefault="00C949DF" w:rsidP="00791D73">
            <w:pPr>
              <w:pStyle w:val="BodyText1"/>
              <w:cnfStyle w:val="000000100000" w:firstRow="0" w:lastRow="0" w:firstColumn="0" w:lastColumn="0" w:oddVBand="0" w:evenVBand="0" w:oddHBand="1" w:evenHBand="0" w:firstRowFirstColumn="0" w:firstRowLastColumn="0" w:lastRowFirstColumn="0" w:lastRowLastColumn="0"/>
            </w:pPr>
            <w:r>
              <w:t>Approval received by school and planning process for the validation events begins</w:t>
            </w:r>
          </w:p>
        </w:tc>
      </w:tr>
    </w:tbl>
    <w:p w14:paraId="25D2C6A3" w14:textId="77777777" w:rsidR="00C949DF" w:rsidRPr="00057402" w:rsidRDefault="00C949DF" w:rsidP="00C949DF">
      <w:pPr>
        <w:pStyle w:val="HeadingB"/>
      </w:pPr>
      <w:bookmarkStart w:id="268" w:name="_Toc64194182"/>
      <w:r>
        <w:t xml:space="preserve">1.15 </w:t>
      </w:r>
      <w:r w:rsidRPr="00057402">
        <w:t xml:space="preserve">Considering </w:t>
      </w:r>
      <w:r>
        <w:t>University and Collaborative Provision Strategy in New CP P</w:t>
      </w:r>
      <w:r w:rsidRPr="00057402">
        <w:t>roposals</w:t>
      </w:r>
      <w:bookmarkEnd w:id="268"/>
    </w:p>
    <w:p w14:paraId="221B259F" w14:textId="77777777" w:rsidR="00C949DF" w:rsidRDefault="00C949DF" w:rsidP="00C949DF">
      <w:pPr>
        <w:pStyle w:val="BodyText1"/>
      </w:pPr>
      <w:r>
        <w:t xml:space="preserve">1.15.1 You need to consider the University strategy map at the start of any new CP arrangement </w:t>
      </w:r>
      <w:hyperlink r:id="rId28" w:history="1">
        <w:r>
          <w:rPr>
            <w:rStyle w:val="Hyperlink"/>
          </w:rPr>
          <w:t>University strategy map link</w:t>
        </w:r>
      </w:hyperlink>
      <w:r>
        <w:t xml:space="preserve"> . Include a bullet list which highlights the relevant part of the strategy your project falls into in the following documents:</w:t>
      </w:r>
    </w:p>
    <w:p w14:paraId="067F0667" w14:textId="77777777" w:rsidR="00C949DF" w:rsidRDefault="00C949DF" w:rsidP="00C949DF">
      <w:pPr>
        <w:pStyle w:val="Bodybullet"/>
        <w:ind w:left="397" w:hanging="397"/>
      </w:pPr>
      <w:r>
        <w:t>The initial idea you send to your Dean and then to Registry (</w:t>
      </w:r>
      <w:r w:rsidRPr="00E753C5">
        <w:t xml:space="preserve">see the steps in </w:t>
      </w:r>
      <w:hyperlink w:anchor="SAIA" w:history="1">
        <w:r w:rsidRPr="00E753C5">
          <w:rPr>
            <w:rStyle w:val="Hyperlink"/>
          </w:rPr>
          <w:t>Approval Process for Initial Ideas</w:t>
        </w:r>
      </w:hyperlink>
      <w:r>
        <w:t>) for PVC (T&amp;L) and DVC approval</w:t>
      </w:r>
    </w:p>
    <w:p w14:paraId="52255563" w14:textId="77777777" w:rsidR="00C949DF" w:rsidRDefault="00C949DF" w:rsidP="00C949DF">
      <w:pPr>
        <w:pStyle w:val="Bodybullet"/>
        <w:ind w:left="397" w:hanging="397"/>
      </w:pPr>
      <w:r>
        <w:t>The business case</w:t>
      </w:r>
    </w:p>
    <w:p w14:paraId="7D49AB1A" w14:textId="77777777" w:rsidR="00C949DF" w:rsidRDefault="00C949DF" w:rsidP="00C949DF">
      <w:pPr>
        <w:pStyle w:val="Bodybullet"/>
        <w:ind w:left="397" w:hanging="397"/>
      </w:pPr>
      <w:r>
        <w:t>The rationale document provided for the approval/validation event.</w:t>
      </w:r>
    </w:p>
    <w:p w14:paraId="0E35F31E" w14:textId="77777777" w:rsidR="00C949DF" w:rsidRPr="00057402" w:rsidRDefault="00C949DF" w:rsidP="00C949DF">
      <w:pPr>
        <w:pStyle w:val="HeadingC"/>
      </w:pPr>
      <w:r>
        <w:t>Collaborative Provision</w:t>
      </w:r>
      <w:r w:rsidRPr="00057402">
        <w:t xml:space="preserve"> Strategy</w:t>
      </w:r>
    </w:p>
    <w:p w14:paraId="46BC8450" w14:textId="77777777" w:rsidR="00C949DF" w:rsidRDefault="00C949DF" w:rsidP="00C949DF">
      <w:pPr>
        <w:pStyle w:val="Bodylist"/>
        <w:numPr>
          <w:ilvl w:val="0"/>
          <w:numId w:val="0"/>
        </w:numPr>
      </w:pPr>
      <w:r>
        <w:t>1.15.2 The University’s collaborative provision strategy is as follows:</w:t>
      </w:r>
    </w:p>
    <w:p w14:paraId="492CD6AA" w14:textId="77777777" w:rsidR="00C949DF" w:rsidRPr="00480FE9" w:rsidRDefault="00C949DF" w:rsidP="00C949DF">
      <w:pPr>
        <w:pStyle w:val="Bodylist"/>
      </w:pPr>
      <w:r w:rsidRPr="00267471">
        <w:t>The University will enter into partnerships with educational organisations of high standing that will contribute to the University’s mission</w:t>
      </w:r>
      <w:r>
        <w:t xml:space="preserve"> and complement the University’s International and Research Strategies.</w:t>
      </w:r>
    </w:p>
    <w:p w14:paraId="58341D49" w14:textId="77777777" w:rsidR="00C949DF" w:rsidRPr="00480FE9" w:rsidRDefault="00C949DF" w:rsidP="00C949DF">
      <w:pPr>
        <w:pStyle w:val="Bodylist"/>
        <w:ind w:left="397" w:hanging="397"/>
      </w:pPr>
      <w:r w:rsidRPr="00267471">
        <w:t>All partnerships will meet the expectations of the University’s Teaching and Learning Strategy.</w:t>
      </w:r>
    </w:p>
    <w:p w14:paraId="62545814" w14:textId="77777777" w:rsidR="00C949DF" w:rsidRPr="00267471" w:rsidRDefault="00C949DF" w:rsidP="00C949DF">
      <w:pPr>
        <w:pStyle w:val="Bodylist"/>
      </w:pPr>
      <w:r w:rsidRPr="00267471">
        <w:t>Collaborative partnerships will contribute to the University’s Strategy Map by focusing on its themes of:</w:t>
      </w:r>
    </w:p>
    <w:p w14:paraId="58C3D9F2" w14:textId="77777777" w:rsidR="00C949DF" w:rsidRPr="00267471" w:rsidRDefault="00C949DF" w:rsidP="00C949DF">
      <w:pPr>
        <w:pStyle w:val="Subbodybullet"/>
      </w:pPr>
      <w:r w:rsidRPr="00267471">
        <w:lastRenderedPageBreak/>
        <w:t>Facilitation of progression to the University;</w:t>
      </w:r>
    </w:p>
    <w:p w14:paraId="6C8CFB38" w14:textId="77777777" w:rsidR="00C949DF" w:rsidRPr="00267471" w:rsidRDefault="00C949DF" w:rsidP="00C949DF">
      <w:pPr>
        <w:pStyle w:val="Subbodybullet"/>
      </w:pPr>
      <w:r w:rsidRPr="00267471">
        <w:t>The contribution to the enhancement of the standing of the University and its partners via research and associated collaborations;</w:t>
      </w:r>
    </w:p>
    <w:p w14:paraId="778E792B" w14:textId="77777777" w:rsidR="00C949DF" w:rsidRDefault="00C949DF" w:rsidP="00C949DF">
      <w:pPr>
        <w:pStyle w:val="Subbodybullet"/>
      </w:pPr>
      <w:r w:rsidRPr="00267471">
        <w:t>The maintenance of its financial strength via the operation of partnerships at a significant scale and surplus.</w:t>
      </w:r>
    </w:p>
    <w:p w14:paraId="2FCB6121" w14:textId="77777777" w:rsidR="00C949DF" w:rsidRDefault="00C949DF" w:rsidP="00C949DF">
      <w:pPr>
        <w:pStyle w:val="Subbodybullet"/>
        <w:numPr>
          <w:ilvl w:val="0"/>
          <w:numId w:val="0"/>
        </w:numPr>
      </w:pPr>
      <w:bookmarkStart w:id="269" w:name="assess"/>
      <w:bookmarkStart w:id="270" w:name="_Toc64194183"/>
      <w:bookmarkEnd w:id="269"/>
      <w:r>
        <w:t xml:space="preserve">1.15.3 QAA’s quality code, </w:t>
      </w:r>
      <w:r w:rsidRPr="008E1F13">
        <w:rPr>
          <w:i/>
          <w:iCs/>
        </w:rPr>
        <w:t>Principle 8 – Operating partnerships with other organisations</w:t>
      </w:r>
      <w:r>
        <w:t xml:space="preserve"> should be considered when entering into new collaborative provision arrangements </w:t>
      </w:r>
      <w:hyperlink r:id="rId29" w:history="1">
        <w:r>
          <w:rPr>
            <w:rStyle w:val="Hyperlink"/>
          </w:rPr>
          <w:t>Link to Quality Code</w:t>
        </w:r>
      </w:hyperlink>
    </w:p>
    <w:p w14:paraId="746676D4" w14:textId="77777777" w:rsidR="00C949DF" w:rsidRDefault="00C949DF" w:rsidP="00C949DF">
      <w:pPr>
        <w:pStyle w:val="Subbodybullet"/>
        <w:numPr>
          <w:ilvl w:val="0"/>
          <w:numId w:val="0"/>
        </w:numPr>
      </w:pPr>
    </w:p>
    <w:p w14:paraId="20FA7FB9" w14:textId="63079304" w:rsidR="00C949DF" w:rsidRPr="00682B5C" w:rsidRDefault="00C949DF" w:rsidP="00C949DF">
      <w:pPr>
        <w:rPr>
          <w:b/>
          <w:bCs/>
          <w:color w:val="4472C4" w:themeColor="accent5"/>
          <w:sz w:val="32"/>
          <w:szCs w:val="32"/>
        </w:rPr>
      </w:pPr>
      <w:bookmarkStart w:id="271" w:name="pgr"/>
      <w:bookmarkEnd w:id="270"/>
      <w:bookmarkEnd w:id="271"/>
      <w:r w:rsidRPr="00682B5C">
        <w:rPr>
          <w:b/>
          <w:bCs/>
          <w:color w:val="4472C4" w:themeColor="accent5"/>
          <w:sz w:val="32"/>
          <w:szCs w:val="32"/>
        </w:rPr>
        <w:t xml:space="preserve">1.16 Post Graduate Research (PGR) Collaborative Provision Procedures </w:t>
      </w:r>
    </w:p>
    <w:p w14:paraId="4502B034" w14:textId="77777777" w:rsidR="00C949DF" w:rsidRPr="00F529C0" w:rsidRDefault="00C949DF" w:rsidP="00C949DF">
      <w:pPr>
        <w:spacing w:before="120"/>
        <w:rPr>
          <w:color w:val="000000" w:themeColor="text1"/>
          <w:sz w:val="24"/>
          <w:szCs w:val="24"/>
        </w:rPr>
      </w:pPr>
      <w:r w:rsidRPr="00F529C0">
        <w:rPr>
          <w:color w:val="000000" w:themeColor="text1"/>
          <w:sz w:val="24"/>
          <w:szCs w:val="24"/>
        </w:rPr>
        <w:t>1.</w:t>
      </w:r>
      <w:r>
        <w:rPr>
          <w:color w:val="000000" w:themeColor="text1"/>
          <w:sz w:val="24"/>
          <w:szCs w:val="24"/>
        </w:rPr>
        <w:t>16</w:t>
      </w:r>
      <w:r w:rsidRPr="00F529C0">
        <w:rPr>
          <w:color w:val="000000" w:themeColor="text1"/>
          <w:sz w:val="24"/>
          <w:szCs w:val="24"/>
        </w:rPr>
        <w:t>.1 The business case for dual awards, joint awards and off campus delivery must include:</w:t>
      </w:r>
    </w:p>
    <w:p w14:paraId="132E861F"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Confirmation of adequate staffing and resources from the Dean</w:t>
      </w:r>
    </w:p>
    <w:p w14:paraId="7ADC14D2"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Confirmation from the Head of CLS of access to learning resources</w:t>
      </w:r>
    </w:p>
    <w:p w14:paraId="6817BA04"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Confirmation from the Head of Researcher Environment of training and development capacity</w:t>
      </w:r>
    </w:p>
    <w:p w14:paraId="714823DC"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A rationale for the partnership and overview of the partner institution</w:t>
      </w:r>
    </w:p>
    <w:p w14:paraId="7794AB26"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Information on the partner’s mission, provision and strategy (where no prior relationship exists)</w:t>
      </w:r>
    </w:p>
    <w:p w14:paraId="1D76D74E"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Confirmation of supervisor eligibility (where applicable)</w:t>
      </w:r>
    </w:p>
    <w:p w14:paraId="732E809B"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Consideration of supervisory workload</w:t>
      </w:r>
    </w:p>
    <w:p w14:paraId="5A08C021"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Arrangements for supervision, progression and examination</w:t>
      </w:r>
    </w:p>
    <w:p w14:paraId="1CBF9BB7"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Pastoral support arrangements</w:t>
      </w:r>
    </w:p>
    <w:p w14:paraId="7DC57A44"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Attendance and engagement monitoring</w:t>
      </w:r>
    </w:p>
    <w:p w14:paraId="1BF08B26"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Student representation arrangements</w:t>
      </w:r>
    </w:p>
    <w:p w14:paraId="761701CD"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A financial statement approved by Financial Services</w:t>
      </w:r>
    </w:p>
    <w:p w14:paraId="6BACFCDF"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Signed confirmations from relevant senior officers, including PVCs, Registry and Academic Development, Finance, and International Office (where applicable)</w:t>
      </w:r>
    </w:p>
    <w:p w14:paraId="666DEA53" w14:textId="77777777" w:rsidR="00C949DF" w:rsidRPr="00F529C0" w:rsidRDefault="00C949DF" w:rsidP="00C949DF">
      <w:pPr>
        <w:pStyle w:val="ListParagraph"/>
        <w:numPr>
          <w:ilvl w:val="0"/>
          <w:numId w:val="57"/>
        </w:numPr>
        <w:spacing w:before="120"/>
        <w:rPr>
          <w:color w:val="000000" w:themeColor="text1"/>
          <w:sz w:val="24"/>
          <w:szCs w:val="24"/>
        </w:rPr>
      </w:pPr>
      <w:r w:rsidRPr="00F529C0">
        <w:rPr>
          <w:color w:val="000000" w:themeColor="text1"/>
          <w:sz w:val="24"/>
          <w:szCs w:val="24"/>
        </w:rPr>
        <w:t>Details of any required overseas or government approvals</w:t>
      </w:r>
    </w:p>
    <w:p w14:paraId="21C360F9" w14:textId="77777777" w:rsidR="00C949DF" w:rsidRPr="00F529C0" w:rsidRDefault="00C949DF" w:rsidP="00C949DF">
      <w:pPr>
        <w:spacing w:before="120"/>
        <w:rPr>
          <w:color w:val="000000" w:themeColor="text1"/>
          <w:sz w:val="24"/>
          <w:szCs w:val="24"/>
        </w:rPr>
      </w:pPr>
      <w:r w:rsidRPr="00F529C0">
        <w:rPr>
          <w:color w:val="000000" w:themeColor="text1"/>
          <w:sz w:val="24"/>
          <w:szCs w:val="24"/>
        </w:rPr>
        <w:t>1.</w:t>
      </w:r>
      <w:r>
        <w:rPr>
          <w:color w:val="000000" w:themeColor="text1"/>
          <w:sz w:val="24"/>
          <w:szCs w:val="24"/>
        </w:rPr>
        <w:t>16</w:t>
      </w:r>
      <w:r w:rsidRPr="00F529C0">
        <w:rPr>
          <w:color w:val="000000" w:themeColor="text1"/>
          <w:sz w:val="24"/>
          <w:szCs w:val="24"/>
        </w:rPr>
        <w:t xml:space="preserve">.2 Registry and Academic Development will: </w:t>
      </w:r>
    </w:p>
    <w:p w14:paraId="5F6BFCBC" w14:textId="77777777" w:rsidR="00C949DF" w:rsidRPr="00F529C0" w:rsidRDefault="00C949DF" w:rsidP="00C949DF">
      <w:pPr>
        <w:pStyle w:val="ListParagraph"/>
        <w:numPr>
          <w:ilvl w:val="0"/>
          <w:numId w:val="58"/>
        </w:numPr>
        <w:spacing w:before="120" w:after="120"/>
        <w:rPr>
          <w:color w:val="000000" w:themeColor="text1"/>
          <w:sz w:val="24"/>
          <w:szCs w:val="24"/>
        </w:rPr>
      </w:pPr>
      <w:r w:rsidRPr="00F529C0">
        <w:rPr>
          <w:color w:val="000000" w:themeColor="text1"/>
          <w:sz w:val="24"/>
          <w:szCs w:val="24"/>
        </w:rPr>
        <w:t xml:space="preserve">log any requests </w:t>
      </w:r>
    </w:p>
    <w:p w14:paraId="4CCB8EB0" w14:textId="77777777" w:rsidR="00C949DF" w:rsidRPr="00F529C0" w:rsidRDefault="00C949DF" w:rsidP="00C949DF">
      <w:pPr>
        <w:pStyle w:val="ListParagraph"/>
        <w:numPr>
          <w:ilvl w:val="0"/>
          <w:numId w:val="56"/>
        </w:numPr>
        <w:rPr>
          <w:color w:val="000000" w:themeColor="text1"/>
          <w:sz w:val="24"/>
          <w:szCs w:val="24"/>
        </w:rPr>
      </w:pPr>
      <w:r w:rsidRPr="00F529C0">
        <w:rPr>
          <w:color w:val="000000" w:themeColor="text1"/>
          <w:sz w:val="24"/>
          <w:szCs w:val="24"/>
        </w:rPr>
        <w:t>notify the Chairs of Graduate Board and APB</w:t>
      </w:r>
    </w:p>
    <w:p w14:paraId="382DE056" w14:textId="77777777" w:rsidR="00C949DF" w:rsidRPr="00F529C0" w:rsidRDefault="00C949DF" w:rsidP="00C949DF">
      <w:pPr>
        <w:pStyle w:val="ListParagraph"/>
        <w:numPr>
          <w:ilvl w:val="0"/>
          <w:numId w:val="56"/>
        </w:numPr>
        <w:rPr>
          <w:color w:val="000000" w:themeColor="text1"/>
          <w:sz w:val="24"/>
          <w:szCs w:val="24"/>
        </w:rPr>
      </w:pPr>
      <w:r w:rsidRPr="00F529C0">
        <w:rPr>
          <w:color w:val="000000" w:themeColor="text1"/>
          <w:sz w:val="24"/>
          <w:szCs w:val="24"/>
        </w:rPr>
        <w:t>provide additional advice if requests have increased risk factors.</w:t>
      </w:r>
    </w:p>
    <w:p w14:paraId="53041A62" w14:textId="77777777" w:rsidR="00C949DF" w:rsidRDefault="00C949DF" w:rsidP="00C949DF">
      <w:pPr>
        <w:pStyle w:val="HeadingC"/>
      </w:pPr>
      <w:r>
        <w:t>Procedures for approving individual cotutelles</w:t>
      </w:r>
    </w:p>
    <w:p w14:paraId="5F7504F4" w14:textId="77777777" w:rsidR="00C949DF" w:rsidRPr="00F529C0" w:rsidRDefault="00C949DF" w:rsidP="00C949DF">
      <w:pPr>
        <w:spacing w:before="120"/>
        <w:rPr>
          <w:rFonts w:cs="Arial"/>
          <w:sz w:val="24"/>
        </w:rPr>
      </w:pPr>
      <w:r>
        <w:rPr>
          <w:rFonts w:cs="Arial"/>
          <w:sz w:val="24"/>
        </w:rPr>
        <w:t xml:space="preserve">1.16.3 </w:t>
      </w:r>
      <w:r w:rsidRPr="00F529C0">
        <w:rPr>
          <w:rFonts w:cs="Arial"/>
          <w:sz w:val="24"/>
        </w:rPr>
        <w:t>The Proforma must include:</w:t>
      </w:r>
    </w:p>
    <w:p w14:paraId="274BFF4D"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A brief rationale for the arrangement and an overview of the partner institution</w:t>
      </w:r>
    </w:p>
    <w:p w14:paraId="298DEDB6"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Confirmation that supervisory teams are in place before offers are made</w:t>
      </w:r>
    </w:p>
    <w:p w14:paraId="44E5368F"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Confirmation that external supervisors are appropriately qualified</w:t>
      </w:r>
    </w:p>
    <w:p w14:paraId="286AE4D1"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Programme Course Specification</w:t>
      </w:r>
    </w:p>
    <w:p w14:paraId="27D8E9BD"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Proposed duration of study</w:t>
      </w:r>
    </w:p>
    <w:p w14:paraId="478BB9E6"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Consideration of supervisory workload and capacity</w:t>
      </w:r>
    </w:p>
    <w:p w14:paraId="566775E9"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Arrangements for supervision, skills training, progression, and examination</w:t>
      </w:r>
    </w:p>
    <w:p w14:paraId="5A233ED0"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lastRenderedPageBreak/>
        <w:t>Arrangements for providing a suitable research environment, including during attendance at Queensgate</w:t>
      </w:r>
    </w:p>
    <w:p w14:paraId="152DA33B"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Arrangements for pastoral support</w:t>
      </w:r>
    </w:p>
    <w:p w14:paraId="12DBD6F8"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Attendance and engagement monitoring arrangements</w:t>
      </w:r>
    </w:p>
    <w:p w14:paraId="16D294FB" w14:textId="77777777" w:rsidR="00C949DF" w:rsidRPr="00F529C0" w:rsidRDefault="00C949DF" w:rsidP="00C949DF">
      <w:pPr>
        <w:pStyle w:val="ListParagraph"/>
        <w:numPr>
          <w:ilvl w:val="0"/>
          <w:numId w:val="59"/>
        </w:numPr>
        <w:spacing w:before="120"/>
        <w:rPr>
          <w:color w:val="000000" w:themeColor="text1"/>
          <w:sz w:val="24"/>
          <w:szCs w:val="24"/>
        </w:rPr>
      </w:pPr>
      <w:r w:rsidRPr="00F529C0">
        <w:rPr>
          <w:color w:val="000000" w:themeColor="text1"/>
          <w:sz w:val="24"/>
          <w:szCs w:val="24"/>
        </w:rPr>
        <w:t>Arrangements for student representation and feedback</w:t>
      </w:r>
    </w:p>
    <w:p w14:paraId="27AA0D18" w14:textId="77777777" w:rsidR="00C949DF" w:rsidRDefault="00C949DF" w:rsidP="00C949DF">
      <w:pPr>
        <w:spacing w:before="120"/>
        <w:rPr>
          <w:color w:val="000000" w:themeColor="text1"/>
          <w:sz w:val="24"/>
          <w:szCs w:val="24"/>
        </w:rPr>
      </w:pPr>
      <w:r>
        <w:rPr>
          <w:color w:val="000000" w:themeColor="text1"/>
          <w:sz w:val="24"/>
          <w:szCs w:val="24"/>
        </w:rPr>
        <w:t xml:space="preserve">1.16.4 </w:t>
      </w:r>
      <w:r w:rsidRPr="00F529C0">
        <w:rPr>
          <w:color w:val="000000" w:themeColor="text1"/>
          <w:sz w:val="24"/>
          <w:szCs w:val="24"/>
        </w:rPr>
        <w:t>The proposer must submit the completed Proforma to Graduate Board for approval. Graduate Board and the Director of Graduate Education may request further information or set conditions of approval.</w:t>
      </w:r>
    </w:p>
    <w:p w14:paraId="61D8298F" w14:textId="77777777" w:rsidR="00C949DF" w:rsidRPr="00F529C0" w:rsidRDefault="00C949DF" w:rsidP="00C949DF">
      <w:pPr>
        <w:spacing w:before="120"/>
        <w:rPr>
          <w:color w:val="000000" w:themeColor="text1"/>
          <w:sz w:val="24"/>
          <w:szCs w:val="24"/>
        </w:rPr>
      </w:pPr>
    </w:p>
    <w:p w14:paraId="41C51621" w14:textId="77777777" w:rsidR="00C949DF" w:rsidRDefault="00C949DF" w:rsidP="00C949DF">
      <w:pPr>
        <w:pStyle w:val="HeadingB"/>
      </w:pPr>
      <w:r>
        <w:t>1.17 Approval and Administration of Articulation Agreements</w:t>
      </w:r>
    </w:p>
    <w:p w14:paraId="40EEC39C" w14:textId="77777777" w:rsidR="00C949DF" w:rsidRDefault="00C949DF" w:rsidP="00C949DF">
      <w:pPr>
        <w:pStyle w:val="BodyText1"/>
      </w:pPr>
      <w:r>
        <w:t>1.17.1 The School must submit a formal case to a Tier 1 Panel explaining the purpose and rationale of the proposed arrangement. The case must:</w:t>
      </w:r>
    </w:p>
    <w:p w14:paraId="22D3066C" w14:textId="77777777" w:rsidR="00C949DF" w:rsidRDefault="00C949DF" w:rsidP="00C949DF">
      <w:pPr>
        <w:pStyle w:val="BodyText1"/>
        <w:numPr>
          <w:ilvl w:val="0"/>
          <w:numId w:val="60"/>
        </w:numPr>
      </w:pPr>
      <w:r>
        <w:t xml:space="preserve">be signed by the Dean (or nominee) and a senior representative of the partner institution. </w:t>
      </w:r>
    </w:p>
    <w:p w14:paraId="14AA3368" w14:textId="77777777" w:rsidR="00C949DF" w:rsidRDefault="00C949DF" w:rsidP="00C949DF">
      <w:pPr>
        <w:pStyle w:val="BodyText1"/>
        <w:numPr>
          <w:ilvl w:val="0"/>
          <w:numId w:val="60"/>
        </w:numPr>
      </w:pPr>
      <w:r>
        <w:t>include information on the partner institution’s mission, existing provision and strategic objectives.</w:t>
      </w:r>
    </w:p>
    <w:p w14:paraId="6082CBE9" w14:textId="77777777" w:rsidR="00C949DF" w:rsidRDefault="00C949DF" w:rsidP="00C949DF">
      <w:pPr>
        <w:pStyle w:val="BodyText1"/>
      </w:pPr>
      <w:r>
        <w:t>1.17.2 Once approved, a Memorandum of Understanding will be signed by the Pro Vice</w:t>
      </w:r>
      <w:r>
        <w:rPr>
          <w:rFonts w:ascii="Cambria Math" w:hAnsi="Cambria Math" w:cs="Cambria Math"/>
        </w:rPr>
        <w:t>‑</w:t>
      </w:r>
      <w:r>
        <w:t>Chancellor (Teaching and Learning) and the Principal (or equivalent) of the partner institution. The Vice Chancellor’s Office retains the signed originals.</w:t>
      </w:r>
    </w:p>
    <w:p w14:paraId="14D58D27" w14:textId="77777777" w:rsidR="00C949DF" w:rsidRDefault="00C949DF" w:rsidP="00C949DF">
      <w:pPr>
        <w:pStyle w:val="BodyText1"/>
      </w:pPr>
      <w:r>
        <w:t>1.17.3 Schools must have procedures in place to regularly review articulation agreements to ensure they remain current and appropriate.</w:t>
      </w:r>
    </w:p>
    <w:p w14:paraId="488F5A22" w14:textId="256B5601" w:rsidR="00C949DF" w:rsidRDefault="00C949DF">
      <w:pPr>
        <w:rPr>
          <w:rFonts w:cs="Arial"/>
          <w:b/>
          <w:color w:val="4472C4" w:themeColor="accent5"/>
          <w:sz w:val="52"/>
          <w:szCs w:val="44"/>
        </w:rPr>
      </w:pPr>
      <w:r>
        <w:rPr>
          <w:rFonts w:cs="Arial"/>
          <w:b/>
          <w:color w:val="4472C4" w:themeColor="accent5"/>
          <w:sz w:val="52"/>
          <w:szCs w:val="44"/>
        </w:rPr>
        <w:br w:type="page"/>
      </w:r>
    </w:p>
    <w:p w14:paraId="21CF1C0A" w14:textId="77777777" w:rsidR="00F62D2E" w:rsidRDefault="00F62D2E">
      <w:pPr>
        <w:rPr>
          <w:rFonts w:cs="Arial"/>
          <w:b/>
          <w:color w:val="4472C4" w:themeColor="accent5"/>
          <w:sz w:val="52"/>
          <w:szCs w:val="44"/>
        </w:rPr>
      </w:pPr>
    </w:p>
    <w:p w14:paraId="7D336DAC" w14:textId="140CC286" w:rsidR="00D77A7B" w:rsidRPr="003E7FD5" w:rsidRDefault="00D77A7B" w:rsidP="00D77A7B">
      <w:pPr>
        <w:pStyle w:val="PartHeading"/>
      </w:pPr>
      <w:r w:rsidRPr="003E7FD5">
        <w:t>Part 2</w:t>
      </w:r>
      <w:bookmarkEnd w:id="257"/>
      <w:bookmarkEnd w:id="258"/>
    </w:p>
    <w:p w14:paraId="39036BDD" w14:textId="50BF7F87" w:rsidR="00D77A7B" w:rsidRDefault="00D77A7B" w:rsidP="00D77A7B">
      <w:pPr>
        <w:pStyle w:val="PartHeading"/>
      </w:pPr>
      <w:bookmarkStart w:id="272" w:name="_Toc64194194"/>
      <w:bookmarkStart w:id="273" w:name="_Toc64292428"/>
      <w:r w:rsidRPr="003E7FD5">
        <w:t>Collaborative Provision (</w:t>
      </w:r>
      <w:r>
        <w:t>R</w:t>
      </w:r>
      <w:r w:rsidRPr="003E7FD5">
        <w:t>e)Validation and (</w:t>
      </w:r>
      <w:r>
        <w:t>R</w:t>
      </w:r>
      <w:r w:rsidRPr="003E7FD5">
        <w:t>e)Approval</w:t>
      </w:r>
      <w:bookmarkEnd w:id="272"/>
      <w:bookmarkEnd w:id="273"/>
      <w:r w:rsidR="009A0111">
        <w:t xml:space="preserve"> Regulations</w:t>
      </w:r>
      <w:r>
        <w:br w:type="page"/>
      </w:r>
    </w:p>
    <w:p w14:paraId="534DCFA1" w14:textId="77777777" w:rsidR="00D77A7B" w:rsidRDefault="00D77A7B" w:rsidP="00D77A7B">
      <w:pPr>
        <w:jc w:val="both"/>
        <w:sectPr w:rsidR="00D77A7B" w:rsidSect="0067630C">
          <w:headerReference w:type="default" r:id="rId30"/>
          <w:pgSz w:w="11906" w:h="16838" w:code="9"/>
          <w:pgMar w:top="1418" w:right="1134" w:bottom="1134" w:left="1134" w:header="709" w:footer="709" w:gutter="0"/>
          <w:cols w:space="708"/>
          <w:docGrid w:linePitch="360"/>
        </w:sectPr>
      </w:pPr>
    </w:p>
    <w:p w14:paraId="4323B7EF" w14:textId="2EC67FC7" w:rsidR="00D77A7B" w:rsidRPr="00BB16BE" w:rsidRDefault="00D77A7B" w:rsidP="00D77A7B">
      <w:pPr>
        <w:pStyle w:val="HeadingA"/>
      </w:pPr>
      <w:bookmarkStart w:id="274" w:name="_Toc228429473"/>
      <w:bookmarkStart w:id="275" w:name="_Toc64194195"/>
      <w:bookmarkStart w:id="276" w:name="_Toc64292429"/>
      <w:bookmarkStart w:id="277" w:name="_Toc139965735"/>
      <w:r w:rsidRPr="00BB16BE">
        <w:lastRenderedPageBreak/>
        <w:t xml:space="preserve">Part </w:t>
      </w:r>
      <w:r>
        <w:t xml:space="preserve">2 </w:t>
      </w:r>
      <w:r w:rsidRPr="00DE79BA">
        <w:t>Collaborative Provision (</w:t>
      </w:r>
      <w:r>
        <w:t>R</w:t>
      </w:r>
      <w:r w:rsidRPr="00DE79BA">
        <w:t>e)Validation and (</w:t>
      </w:r>
      <w:r>
        <w:t>R</w:t>
      </w:r>
      <w:r w:rsidRPr="00DE79BA">
        <w:t>e)Approval</w:t>
      </w:r>
      <w:bookmarkEnd w:id="274"/>
      <w:r w:rsidRPr="00DE79BA">
        <w:t xml:space="preserve"> </w:t>
      </w:r>
      <w:bookmarkEnd w:id="275"/>
      <w:bookmarkEnd w:id="276"/>
      <w:bookmarkEnd w:id="277"/>
    </w:p>
    <w:p w14:paraId="4C541B06" w14:textId="30CF658E" w:rsidR="00D77A7B" w:rsidRDefault="00D77A7B" w:rsidP="00A86AAE">
      <w:pPr>
        <w:pStyle w:val="Zenith"/>
      </w:pPr>
      <w:r>
        <w:t xml:space="preserve">Part 2 of the </w:t>
      </w:r>
      <w:r w:rsidR="005F1BE3">
        <w:t>Collaborative Provision Regulations</w:t>
      </w:r>
      <w:r>
        <w:t xml:space="preserve"> </w:t>
      </w:r>
      <w:r w:rsidR="000C587A">
        <w:t xml:space="preserve">outlines </w:t>
      </w:r>
      <w:r>
        <w:t xml:space="preserve">validation </w:t>
      </w:r>
      <w:r w:rsidR="000C587A">
        <w:t xml:space="preserve">and </w:t>
      </w:r>
      <w:r>
        <w:t>approval event</w:t>
      </w:r>
      <w:r w:rsidR="000C587A">
        <w:t>s</w:t>
      </w:r>
      <w:r>
        <w:t xml:space="preserve"> with a partner institution. </w:t>
      </w:r>
      <w:r w:rsidR="00B36B5E">
        <w:t xml:space="preserve">The </w:t>
      </w:r>
      <w:r w:rsidR="000A0DE6">
        <w:t xml:space="preserve">broad principles </w:t>
      </w:r>
      <w:r w:rsidR="00B84D60">
        <w:t xml:space="preserve">underpinning the validation stage of a collaborative provision </w:t>
      </w:r>
      <w:r w:rsidR="00B36B5E">
        <w:t>partnership are that</w:t>
      </w:r>
      <w:r>
        <w:t>:</w:t>
      </w:r>
    </w:p>
    <w:p w14:paraId="79D38C4C" w14:textId="564A9FB5" w:rsidR="00942B96" w:rsidRDefault="00471D13" w:rsidP="009D2B26">
      <w:pPr>
        <w:pStyle w:val="BodyText1"/>
        <w:numPr>
          <w:ilvl w:val="0"/>
          <w:numId w:val="40"/>
        </w:numPr>
      </w:pPr>
      <w:r>
        <w:t>APB</w:t>
      </w:r>
      <w:r w:rsidR="00942B96">
        <w:t xml:space="preserve"> will have first approved a business case.</w:t>
      </w:r>
    </w:p>
    <w:p w14:paraId="3FDE74C0" w14:textId="77777777" w:rsidR="00942B96" w:rsidRDefault="00942B96" w:rsidP="009D2B26">
      <w:pPr>
        <w:pStyle w:val="BodyText1"/>
        <w:numPr>
          <w:ilvl w:val="0"/>
          <w:numId w:val="40"/>
        </w:numPr>
      </w:pPr>
      <w:r>
        <w:t xml:space="preserve">All </w:t>
      </w:r>
      <w:r w:rsidR="00471D13">
        <w:t>new collaborative provision partnerships must undergo a validation process.</w:t>
      </w:r>
    </w:p>
    <w:p w14:paraId="5E0F7000" w14:textId="2554C003" w:rsidR="00471D13" w:rsidRDefault="00471D13" w:rsidP="009D2B26">
      <w:pPr>
        <w:pStyle w:val="BodyText1"/>
        <w:numPr>
          <w:ilvl w:val="0"/>
          <w:numId w:val="40"/>
        </w:numPr>
      </w:pPr>
      <w:r>
        <w:t>Relevant staff must consult</w:t>
      </w:r>
      <w:r w:rsidR="003E6D6D">
        <w:t xml:space="preserve"> the</w:t>
      </w:r>
      <w:r>
        <w:t xml:space="preserve"> Reviews and Partnerships</w:t>
      </w:r>
      <w:r w:rsidR="003E6D6D">
        <w:t xml:space="preserve"> team </w:t>
      </w:r>
      <w:r>
        <w:t>and Course Lifecycle teams to review and complete any changes to CourseLoop (where appropriate) and to make sure other stakeholders are aware of the forthcoming validation and new partner.</w:t>
      </w:r>
    </w:p>
    <w:p w14:paraId="786584D2" w14:textId="77777777" w:rsidR="00641AEB" w:rsidRDefault="00471D13" w:rsidP="009D2B26">
      <w:pPr>
        <w:pStyle w:val="BodyText1"/>
        <w:numPr>
          <w:ilvl w:val="0"/>
          <w:numId w:val="40"/>
        </w:numPr>
      </w:pPr>
      <w:r>
        <w:t>The timeframe for a collaborative provision validation must allow for</w:t>
      </w:r>
      <w:r w:rsidR="00641AEB">
        <w:t>:</w:t>
      </w:r>
    </w:p>
    <w:p w14:paraId="7A6892BC" w14:textId="291FAE23" w:rsidR="00471D13" w:rsidRDefault="00C70211" w:rsidP="009D2B26">
      <w:pPr>
        <w:pStyle w:val="BodyText1"/>
        <w:numPr>
          <w:ilvl w:val="1"/>
          <w:numId w:val="40"/>
        </w:numPr>
        <w:ind w:left="714" w:hanging="357"/>
      </w:pPr>
      <w:r>
        <w:t>C</w:t>
      </w:r>
      <w:r w:rsidR="00471D13">
        <w:t>ompletion of any CourseLoop updates. For designed and delivered provision, a partner’s course and modules must be added to CourseLoop.</w:t>
      </w:r>
    </w:p>
    <w:p w14:paraId="641B5D55" w14:textId="3DF5FCE6" w:rsidR="00641AEB" w:rsidRDefault="00C960D9" w:rsidP="009D2B26">
      <w:pPr>
        <w:pStyle w:val="BodyText1"/>
        <w:numPr>
          <w:ilvl w:val="1"/>
          <w:numId w:val="40"/>
        </w:numPr>
        <w:ind w:left="714" w:hanging="357"/>
      </w:pPr>
      <w:r>
        <w:t>N</w:t>
      </w:r>
      <w:r w:rsidR="00920F26">
        <w:t>ew courses</w:t>
      </w:r>
      <w:r>
        <w:t xml:space="preserve"> to be set up on</w:t>
      </w:r>
      <w:r w:rsidR="00C70211">
        <w:t xml:space="preserve"> all relevant University systems.</w:t>
      </w:r>
    </w:p>
    <w:p w14:paraId="737C1D9D" w14:textId="77777777" w:rsidR="002310A6" w:rsidRDefault="002310A6">
      <w:pPr>
        <w:rPr>
          <w:rFonts w:cs="Arial"/>
          <w:b/>
          <w:color w:val="4472C4" w:themeColor="accent5"/>
          <w:sz w:val="32"/>
        </w:rPr>
      </w:pPr>
      <w:bookmarkStart w:id="278" w:name="_Toc64194196"/>
      <w:bookmarkStart w:id="279" w:name="_Toc64292430"/>
      <w:bookmarkStart w:id="280" w:name="_Toc139965736"/>
      <w:r>
        <w:br w:type="page"/>
      </w:r>
    </w:p>
    <w:p w14:paraId="29D24359" w14:textId="1C974D45" w:rsidR="00D77A7B" w:rsidRPr="003E7FD5" w:rsidRDefault="00762FDF" w:rsidP="00D77A7B">
      <w:pPr>
        <w:pStyle w:val="HeadingB"/>
      </w:pPr>
      <w:bookmarkStart w:id="281" w:name="_Toc228429474"/>
      <w:r>
        <w:lastRenderedPageBreak/>
        <w:t xml:space="preserve">2.1 </w:t>
      </w:r>
      <w:r w:rsidR="00D77A7B" w:rsidRPr="003E7FD5">
        <w:t xml:space="preserve">Validation Process – </w:t>
      </w:r>
      <w:r w:rsidR="00D77A7B">
        <w:t>N</w:t>
      </w:r>
      <w:r w:rsidR="00D77A7B" w:rsidRPr="003E7FD5">
        <w:t xml:space="preserve">ormal to </w:t>
      </w:r>
      <w:r w:rsidR="00D77A7B">
        <w:t>H</w:t>
      </w:r>
      <w:r w:rsidR="00D77A7B" w:rsidRPr="003E7FD5">
        <w:t xml:space="preserve">igh </w:t>
      </w:r>
      <w:r w:rsidR="00D77A7B">
        <w:t>R</w:t>
      </w:r>
      <w:r w:rsidR="00D77A7B" w:rsidRPr="003E7FD5">
        <w:t xml:space="preserve">isk </w:t>
      </w:r>
      <w:r w:rsidR="00D77A7B">
        <w:t>E</w:t>
      </w:r>
      <w:r w:rsidR="00D77A7B" w:rsidRPr="003E7FD5">
        <w:t>vents</w:t>
      </w:r>
      <w:bookmarkEnd w:id="278"/>
      <w:bookmarkEnd w:id="279"/>
      <w:bookmarkEnd w:id="280"/>
      <w:bookmarkEnd w:id="281"/>
    </w:p>
    <w:p w14:paraId="601AFCD2" w14:textId="53743FE8" w:rsidR="00D77A7B" w:rsidRPr="00C81BEB" w:rsidRDefault="005332CB" w:rsidP="00A86AAE">
      <w:pPr>
        <w:pStyle w:val="Zenith"/>
      </w:pPr>
      <w:r>
        <w:t>2.1.</w:t>
      </w:r>
      <w:r w:rsidR="003B2A3E">
        <w:t>1</w:t>
      </w:r>
      <w:r w:rsidR="00D77A7B">
        <w:t xml:space="preserve"> </w:t>
      </w:r>
      <w:r w:rsidR="00D77A7B" w:rsidRPr="00C81BEB">
        <w:t>(</w:t>
      </w:r>
      <w:r w:rsidR="00D77A7B">
        <w:t>R</w:t>
      </w:r>
      <w:r w:rsidR="00D77A7B" w:rsidRPr="00C81BEB">
        <w:t>e)</w:t>
      </w:r>
      <w:r w:rsidR="00D77A7B">
        <w:t>V</w:t>
      </w:r>
      <w:r w:rsidR="00D77A7B" w:rsidRPr="00C81BEB">
        <w:t xml:space="preserve">alidation </w:t>
      </w:r>
      <w:r w:rsidR="003B1350">
        <w:t>will</w:t>
      </w:r>
      <w:r w:rsidR="003B1350" w:rsidRPr="00C81BEB">
        <w:t xml:space="preserve"> </w:t>
      </w:r>
      <w:r w:rsidR="00D77A7B" w:rsidRPr="00C81BEB">
        <w:t xml:space="preserve">not </w:t>
      </w:r>
      <w:r w:rsidR="003B1350">
        <w:t xml:space="preserve">be </w:t>
      </w:r>
      <w:r w:rsidR="00D77A7B" w:rsidRPr="00C81BEB">
        <w:t xml:space="preserve">confirmed until after </w:t>
      </w:r>
      <w:r w:rsidR="00A21ECB">
        <w:t>APB</w:t>
      </w:r>
      <w:r w:rsidR="00A21ECB" w:rsidRPr="00C81BEB">
        <w:t xml:space="preserve"> </w:t>
      </w:r>
      <w:r w:rsidR="00D77A7B" w:rsidRPr="00C81BEB">
        <w:t xml:space="preserve">has approved the report of the event </w:t>
      </w:r>
      <w:r w:rsidR="00FF5C56">
        <w:t>(</w:t>
      </w:r>
      <w:r w:rsidR="00F71973">
        <w:t xml:space="preserve">even when all validation </w:t>
      </w:r>
      <w:r w:rsidR="00D77A7B" w:rsidRPr="00C81BEB">
        <w:t>conditions hav</w:t>
      </w:r>
      <w:r w:rsidR="00D77A7B">
        <w:t>e</w:t>
      </w:r>
      <w:r w:rsidR="00D77A7B" w:rsidRPr="00C81BEB">
        <w:t xml:space="preserve"> been satisfied</w:t>
      </w:r>
      <w:r w:rsidR="003132F3">
        <w:t xml:space="preserve"> prior to committee approval</w:t>
      </w:r>
      <w:r w:rsidR="00FF5C56">
        <w:t>)</w:t>
      </w:r>
      <w:r w:rsidR="00D77A7B" w:rsidRPr="00C81BEB">
        <w:t>.</w:t>
      </w:r>
    </w:p>
    <w:p w14:paraId="0661DDAF" w14:textId="3A543844" w:rsidR="00D77A7B" w:rsidRDefault="00AC06FC" w:rsidP="00D77A7B">
      <w:pPr>
        <w:pStyle w:val="HeadingB"/>
      </w:pPr>
      <w:bookmarkStart w:id="282" w:name="_Toc64194197"/>
      <w:bookmarkStart w:id="283" w:name="_Toc64292431"/>
      <w:bookmarkStart w:id="284" w:name="_Toc139965737"/>
      <w:bookmarkStart w:id="285" w:name="_Toc228429475"/>
      <w:r>
        <w:t xml:space="preserve">2.2 </w:t>
      </w:r>
      <w:r w:rsidR="00D77A7B">
        <w:t>Validation P</w:t>
      </w:r>
      <w:r w:rsidR="00D77A7B" w:rsidRPr="00C81BEB">
        <w:t>rocess</w:t>
      </w:r>
      <w:r w:rsidR="00D77A7B">
        <w:t xml:space="preserve"> – Low Risk CP Events</w:t>
      </w:r>
      <w:bookmarkEnd w:id="282"/>
      <w:bookmarkEnd w:id="283"/>
      <w:bookmarkEnd w:id="284"/>
      <w:bookmarkEnd w:id="285"/>
    </w:p>
    <w:p w14:paraId="0682EC4E" w14:textId="475CAFA3" w:rsidR="00D324AD" w:rsidRDefault="00ED0F2B" w:rsidP="00A86AAE">
      <w:pPr>
        <w:pStyle w:val="Zenith"/>
      </w:pPr>
      <w:r>
        <w:t xml:space="preserve">2.2.1 </w:t>
      </w:r>
      <w:r w:rsidR="00155068">
        <w:t>Low risk CP events</w:t>
      </w:r>
      <w:r w:rsidR="009E47F1">
        <w:t xml:space="preserve"> must </w:t>
      </w:r>
      <w:r w:rsidR="00616C3B">
        <w:t xml:space="preserve">always </w:t>
      </w:r>
      <w:r w:rsidR="009E47F1">
        <w:t xml:space="preserve">be approved by APB and </w:t>
      </w:r>
      <w:r w:rsidR="00616C3B">
        <w:t xml:space="preserve">must </w:t>
      </w:r>
      <w:r w:rsidR="003132F3">
        <w:t>follow</w:t>
      </w:r>
      <w:r w:rsidR="009E47F1">
        <w:t xml:space="preserve"> APB’s </w:t>
      </w:r>
      <w:r w:rsidR="00BB32C0">
        <w:t>prescribed</w:t>
      </w:r>
      <w:r w:rsidR="009E47F1">
        <w:t xml:space="preserve"> </w:t>
      </w:r>
      <w:r w:rsidR="00616C3B">
        <w:t xml:space="preserve">validation </w:t>
      </w:r>
      <w:r w:rsidR="00272FE1">
        <w:t>outline</w:t>
      </w:r>
      <w:r w:rsidR="00FF1AAD">
        <w:t>. T</w:t>
      </w:r>
      <w:r w:rsidR="00272FE1">
        <w:t>here may be variations in terms of panel comp</w:t>
      </w:r>
      <w:r w:rsidR="00BB32C0">
        <w:t xml:space="preserve">osition and attendees compared </w:t>
      </w:r>
      <w:r w:rsidR="00665B7C">
        <w:t xml:space="preserve">to </w:t>
      </w:r>
      <w:r w:rsidR="00BB32C0">
        <w:t>a full validation event.</w:t>
      </w:r>
    </w:p>
    <w:p w14:paraId="08BBC230" w14:textId="681CAD00" w:rsidR="005832D5" w:rsidRDefault="00ED0F2B" w:rsidP="00D77A7B">
      <w:pPr>
        <w:pStyle w:val="HeadingB"/>
      </w:pPr>
      <w:bookmarkStart w:id="286" w:name="_Section_F:_BUSINESS"/>
      <w:bookmarkStart w:id="287" w:name="_Section_H:_DOCUMENTATION"/>
      <w:bookmarkStart w:id="288" w:name="_Toc228429476"/>
      <w:bookmarkStart w:id="289" w:name="_Toc471747048"/>
      <w:bookmarkStart w:id="290" w:name="_Toc64194198"/>
      <w:bookmarkStart w:id="291" w:name="_Toc64292432"/>
      <w:bookmarkStart w:id="292" w:name="_Toc139965738"/>
      <w:bookmarkEnd w:id="286"/>
      <w:bookmarkEnd w:id="287"/>
      <w:r>
        <w:t xml:space="preserve">2.3 </w:t>
      </w:r>
      <w:r w:rsidR="00D930D0">
        <w:t xml:space="preserve">Validation </w:t>
      </w:r>
      <w:r w:rsidR="00A86B25">
        <w:t>E</w:t>
      </w:r>
      <w:r w:rsidR="00D930D0">
        <w:t xml:space="preserve">vents for </w:t>
      </w:r>
      <w:r w:rsidR="00A86B25">
        <w:t>New Partners</w:t>
      </w:r>
      <w:bookmarkEnd w:id="288"/>
    </w:p>
    <w:p w14:paraId="71AC3C30" w14:textId="68EFF049" w:rsidR="004D36F9" w:rsidRDefault="00ED0F2B" w:rsidP="00A86AAE">
      <w:pPr>
        <w:pStyle w:val="Zenith"/>
      </w:pPr>
      <w:r>
        <w:t>2.</w:t>
      </w:r>
      <w:r w:rsidR="001277CB">
        <w:t xml:space="preserve">3.1 </w:t>
      </w:r>
      <w:r w:rsidR="00A86B25">
        <w:t xml:space="preserve">Where </w:t>
      </w:r>
      <w:r w:rsidR="003049DB">
        <w:t xml:space="preserve">a Collaborative Provision partner is completely new to the University, </w:t>
      </w:r>
      <w:r w:rsidR="004D36F9">
        <w:t xml:space="preserve">two </w:t>
      </w:r>
      <w:r w:rsidR="006E5DB8">
        <w:t xml:space="preserve">collaborative provision </w:t>
      </w:r>
      <w:r w:rsidR="004D36F9">
        <w:t>validation events must be held:</w:t>
      </w:r>
    </w:p>
    <w:p w14:paraId="43D5400F" w14:textId="59063A27" w:rsidR="005E5F2D" w:rsidRDefault="00092A4C" w:rsidP="009D2B26">
      <w:pPr>
        <w:pStyle w:val="BodyText1"/>
        <w:numPr>
          <w:ilvl w:val="0"/>
          <w:numId w:val="26"/>
        </w:numPr>
      </w:pPr>
      <w:r w:rsidRPr="009B28CA">
        <w:rPr>
          <w:b/>
          <w:bCs/>
        </w:rPr>
        <w:t>A</w:t>
      </w:r>
      <w:r w:rsidR="00A178F8" w:rsidRPr="009B28CA">
        <w:rPr>
          <w:b/>
          <w:bCs/>
        </w:rPr>
        <w:t xml:space="preserve">n </w:t>
      </w:r>
      <w:r w:rsidR="00117062" w:rsidRPr="009B28CA">
        <w:rPr>
          <w:b/>
          <w:bCs/>
        </w:rPr>
        <w:t>Institutional Approval event</w:t>
      </w:r>
      <w:r w:rsidR="005E5F2D">
        <w:t>:</w:t>
      </w:r>
    </w:p>
    <w:p w14:paraId="4F81A1CE" w14:textId="593F02A0" w:rsidR="00A82F84" w:rsidRDefault="00A82F84" w:rsidP="009D2B26">
      <w:pPr>
        <w:pStyle w:val="BodyText1"/>
        <w:numPr>
          <w:ilvl w:val="1"/>
          <w:numId w:val="26"/>
        </w:numPr>
        <w:ind w:left="714" w:hanging="357"/>
      </w:pPr>
      <w:r w:rsidRPr="009B28CA">
        <w:rPr>
          <w:i/>
          <w:iCs/>
        </w:rPr>
        <w:t>Purpose</w:t>
      </w:r>
      <w:r>
        <w:t>:</w:t>
      </w:r>
      <w:r w:rsidR="006E5DB8">
        <w:t xml:space="preserve"> to consider if the partner’s educational objectives align with the University strategy map</w:t>
      </w:r>
      <w:r w:rsidR="00037F43">
        <w:t xml:space="preserve"> and to make sure the partner is compatible with the University.</w:t>
      </w:r>
    </w:p>
    <w:p w14:paraId="1D23F223" w14:textId="29770D9A" w:rsidR="005E5F2D" w:rsidRDefault="006E5DB8" w:rsidP="009D2B26">
      <w:pPr>
        <w:pStyle w:val="BodyText1"/>
        <w:numPr>
          <w:ilvl w:val="1"/>
          <w:numId w:val="26"/>
        </w:numPr>
        <w:ind w:left="714" w:hanging="357"/>
      </w:pPr>
      <w:r w:rsidRPr="009B28CA">
        <w:rPr>
          <w:i/>
          <w:iCs/>
        </w:rPr>
        <w:t>Partner attendees</w:t>
      </w:r>
      <w:r>
        <w:t>:</w:t>
      </w:r>
      <w:r w:rsidR="00037F43">
        <w:t xml:space="preserve"> </w:t>
      </w:r>
      <w:r w:rsidR="002715A4">
        <w:t xml:space="preserve">should </w:t>
      </w:r>
      <w:r w:rsidR="00117062">
        <w:t>include the senior leadership team at the partner institution</w:t>
      </w:r>
      <w:r w:rsidR="002715A4">
        <w:t>. The lead academic proposing the collaborative provision should also attend to support the partner</w:t>
      </w:r>
      <w:r w:rsidR="0034361E">
        <w:t>.</w:t>
      </w:r>
    </w:p>
    <w:p w14:paraId="71E04F3C" w14:textId="09018ED6" w:rsidR="00A86B25" w:rsidRDefault="002715A4" w:rsidP="009D2B26">
      <w:pPr>
        <w:pStyle w:val="BodyText1"/>
        <w:numPr>
          <w:ilvl w:val="1"/>
          <w:numId w:val="26"/>
        </w:numPr>
        <w:ind w:left="714" w:hanging="357"/>
      </w:pPr>
      <w:r w:rsidRPr="009B28CA">
        <w:rPr>
          <w:i/>
          <w:iCs/>
        </w:rPr>
        <w:t>Panel composition</w:t>
      </w:r>
      <w:r>
        <w:t xml:space="preserve">: </w:t>
      </w:r>
      <w:r w:rsidR="00FC0D81">
        <w:t>the</w:t>
      </w:r>
      <w:r w:rsidR="007B52DC">
        <w:t xml:space="preserve"> University</w:t>
      </w:r>
      <w:r w:rsidR="00DB0909">
        <w:t>’s</w:t>
      </w:r>
      <w:r w:rsidR="00282D22">
        <w:t xml:space="preserve"> </w:t>
      </w:r>
      <w:r w:rsidR="007B52DC">
        <w:t xml:space="preserve">Pro Vice-Chancellor </w:t>
      </w:r>
      <w:r w:rsidR="00DB0909">
        <w:t>or nominee</w:t>
      </w:r>
      <w:r w:rsidR="00FC0D81">
        <w:t xml:space="preserve"> must chair the event</w:t>
      </w:r>
      <w:r w:rsidR="00DB0909">
        <w:t xml:space="preserve"> </w:t>
      </w:r>
      <w:r w:rsidR="007B52DC">
        <w:t xml:space="preserve">and </w:t>
      </w:r>
      <w:r w:rsidR="00851B4C">
        <w:t xml:space="preserve">the panel must </w:t>
      </w:r>
      <w:r w:rsidR="007B52DC">
        <w:t xml:space="preserve">include </w:t>
      </w:r>
      <w:r w:rsidR="00DB0909">
        <w:t xml:space="preserve">a </w:t>
      </w:r>
      <w:r w:rsidR="004D36F9">
        <w:t>Senior Member of Registry and Academic Development.</w:t>
      </w:r>
      <w:r w:rsidR="00554D73">
        <w:t xml:space="preserve"> A member of </w:t>
      </w:r>
      <w:r w:rsidR="00C04235">
        <w:t>Quality Assurance will facilitate the meeting and produce a written report.</w:t>
      </w:r>
    </w:p>
    <w:p w14:paraId="08B54120" w14:textId="77EF510F" w:rsidR="008001AC" w:rsidRDefault="008001AC" w:rsidP="009D2B26">
      <w:pPr>
        <w:pStyle w:val="BodyText1"/>
        <w:numPr>
          <w:ilvl w:val="1"/>
          <w:numId w:val="26"/>
        </w:numPr>
        <w:ind w:left="714" w:hanging="357"/>
      </w:pPr>
      <w:r>
        <w:rPr>
          <w:i/>
          <w:iCs/>
        </w:rPr>
        <w:t>Location</w:t>
      </w:r>
      <w:r w:rsidRPr="009B28CA">
        <w:t>:</w:t>
      </w:r>
      <w:r>
        <w:t xml:space="preserve"> </w:t>
      </w:r>
      <w:r w:rsidR="005B5183">
        <w:t xml:space="preserve">when the new partner is based overseas, then the institutional approval </w:t>
      </w:r>
      <w:r w:rsidR="00DE7ADA">
        <w:t>event will be held at the partner location</w:t>
      </w:r>
      <w:r w:rsidR="00852D6E">
        <w:t xml:space="preserve"> unless APB is satisfied that </w:t>
      </w:r>
      <w:r w:rsidR="002E3AE1">
        <w:t xml:space="preserve">senior leadership team members </w:t>
      </w:r>
      <w:r w:rsidR="00174CDD">
        <w:t>have previously visited the partner location and approved it f</w:t>
      </w:r>
      <w:r w:rsidR="00070EF9">
        <w:t xml:space="preserve">or delivery. </w:t>
      </w:r>
      <w:r w:rsidR="00070EF9" w:rsidRPr="009B28CA">
        <w:rPr>
          <w:b/>
          <w:bCs/>
        </w:rPr>
        <w:t xml:space="preserve">Where the institutional approval is held at the partner location, this must be </w:t>
      </w:r>
      <w:r w:rsidR="00852D6E" w:rsidRPr="009B28CA">
        <w:rPr>
          <w:b/>
          <w:bCs/>
        </w:rPr>
        <w:t>factored into the validation costs</w:t>
      </w:r>
      <w:r w:rsidR="00070EF9">
        <w:t>.</w:t>
      </w:r>
    </w:p>
    <w:p w14:paraId="4E88AD6B" w14:textId="1E335915" w:rsidR="005E5F2D" w:rsidRDefault="009647BB" w:rsidP="009D2B26">
      <w:pPr>
        <w:pStyle w:val="BodyText1"/>
        <w:numPr>
          <w:ilvl w:val="0"/>
          <w:numId w:val="26"/>
        </w:numPr>
      </w:pPr>
      <w:r w:rsidRPr="009B28CA">
        <w:rPr>
          <w:b/>
          <w:bCs/>
        </w:rPr>
        <w:t>A validation event</w:t>
      </w:r>
      <w:r w:rsidR="003113A0">
        <w:t>:</w:t>
      </w:r>
    </w:p>
    <w:p w14:paraId="78D77952" w14:textId="77777777" w:rsidR="00F63D69" w:rsidRDefault="003113A0" w:rsidP="009D2B26">
      <w:pPr>
        <w:pStyle w:val="BodyText1"/>
        <w:numPr>
          <w:ilvl w:val="1"/>
          <w:numId w:val="26"/>
        </w:numPr>
        <w:ind w:left="714" w:hanging="357"/>
      </w:pPr>
      <w:r w:rsidRPr="009B28CA">
        <w:rPr>
          <w:i/>
          <w:iCs/>
        </w:rPr>
        <w:t>Pu</w:t>
      </w:r>
      <w:r w:rsidR="007342BB" w:rsidRPr="009B28CA">
        <w:rPr>
          <w:i/>
          <w:iCs/>
        </w:rPr>
        <w:t>rpose</w:t>
      </w:r>
      <w:r w:rsidR="007342BB">
        <w:t xml:space="preserve">: to </w:t>
      </w:r>
      <w:r w:rsidR="009647BB">
        <w:t xml:space="preserve">consider the partner’s ability to </w:t>
      </w:r>
      <w:r w:rsidR="00092A4C">
        <w:t>teach the University’s courses.</w:t>
      </w:r>
    </w:p>
    <w:p w14:paraId="0A8BDE58" w14:textId="0D88AD87" w:rsidR="009647BB" w:rsidRDefault="00F63D69" w:rsidP="009D2B26">
      <w:pPr>
        <w:pStyle w:val="BodyText1"/>
        <w:numPr>
          <w:ilvl w:val="1"/>
          <w:numId w:val="26"/>
        </w:numPr>
        <w:ind w:left="714" w:hanging="357"/>
      </w:pPr>
      <w:r>
        <w:rPr>
          <w:i/>
          <w:iCs/>
        </w:rPr>
        <w:t>Partner attendees</w:t>
      </w:r>
      <w:r>
        <w:t>: a</w:t>
      </w:r>
      <w:r w:rsidR="00E37771">
        <w:t xml:space="preserve">ll members of the </w:t>
      </w:r>
      <w:r w:rsidR="008B5341">
        <w:t xml:space="preserve">intended </w:t>
      </w:r>
      <w:r w:rsidR="00E37771">
        <w:t xml:space="preserve">teaching team at the partner institution must attend the </w:t>
      </w:r>
      <w:r w:rsidR="008B5341">
        <w:t>validation event along with any</w:t>
      </w:r>
      <w:r>
        <w:t xml:space="preserve"> other</w:t>
      </w:r>
      <w:r w:rsidR="008B5341">
        <w:t xml:space="preserve"> relevant staff</w:t>
      </w:r>
      <w:r>
        <w:t xml:space="preserve"> at the partner</w:t>
      </w:r>
      <w:r w:rsidR="008B5341">
        <w:t>.</w:t>
      </w:r>
      <w:r w:rsidR="00F7633A">
        <w:t xml:space="preserve"> Members of the University teaching team involved in delivery at the partner must also attend the validation.</w:t>
      </w:r>
    </w:p>
    <w:p w14:paraId="7DCF1199" w14:textId="25623057" w:rsidR="005E36E6" w:rsidRDefault="007342BB" w:rsidP="009D2B26">
      <w:pPr>
        <w:pStyle w:val="BodyText1"/>
        <w:numPr>
          <w:ilvl w:val="1"/>
          <w:numId w:val="26"/>
        </w:numPr>
        <w:ind w:left="714" w:hanging="357"/>
      </w:pPr>
      <w:r w:rsidRPr="009B28CA">
        <w:rPr>
          <w:i/>
          <w:iCs/>
        </w:rPr>
        <w:t>Panel composition</w:t>
      </w:r>
      <w:r w:rsidR="000874F8">
        <w:t xml:space="preserve">: </w:t>
      </w:r>
      <w:r w:rsidR="001E21F9">
        <w:t xml:space="preserve">the </w:t>
      </w:r>
      <w:r w:rsidR="00BC0172">
        <w:t xml:space="preserve">University </w:t>
      </w:r>
      <w:r w:rsidR="00887C2E">
        <w:t xml:space="preserve">chair </w:t>
      </w:r>
      <w:r w:rsidR="001E21F9">
        <w:t>must be a</w:t>
      </w:r>
      <w:r w:rsidR="00887C2E">
        <w:t xml:space="preserve"> senior academic from a</w:t>
      </w:r>
      <w:r w:rsidR="00973B6F">
        <w:t>n independent school</w:t>
      </w:r>
      <w:r w:rsidR="001E21F9">
        <w:t xml:space="preserve">. The panel must </w:t>
      </w:r>
      <w:r w:rsidR="00973B6F">
        <w:t xml:space="preserve">include </w:t>
      </w:r>
      <w:r w:rsidR="007755CF">
        <w:t xml:space="preserve">an </w:t>
      </w:r>
      <w:r w:rsidR="00973B6F">
        <w:t>external academic</w:t>
      </w:r>
      <w:r w:rsidR="007755CF">
        <w:t>(s)</w:t>
      </w:r>
      <w:r w:rsidR="00645B6E">
        <w:t xml:space="preserve"> with experience of </w:t>
      </w:r>
      <w:r w:rsidR="007755CF">
        <w:t xml:space="preserve">both </w:t>
      </w:r>
      <w:r w:rsidR="00645B6E">
        <w:t>collaborative provision and the subject area</w:t>
      </w:r>
      <w:r w:rsidR="007755CF">
        <w:t>(s)</w:t>
      </w:r>
      <w:r w:rsidR="00973B6F">
        <w:t xml:space="preserve">, </w:t>
      </w:r>
      <w:r w:rsidR="001577E0">
        <w:t>a member of computing and library services</w:t>
      </w:r>
      <w:r w:rsidR="00C20CB6">
        <w:t xml:space="preserve"> and independent </w:t>
      </w:r>
      <w:r w:rsidR="008B5341">
        <w:t>subject e</w:t>
      </w:r>
      <w:r w:rsidR="0052020D">
        <w:t>xpert</w:t>
      </w:r>
      <w:r w:rsidR="00851B4C">
        <w:t>(s)</w:t>
      </w:r>
      <w:r w:rsidR="0052020D">
        <w:t xml:space="preserve"> from the school(s) </w:t>
      </w:r>
      <w:r w:rsidR="004F6B43">
        <w:t>offering the provision</w:t>
      </w:r>
      <w:r w:rsidR="008F461E">
        <w:t>.</w:t>
      </w:r>
      <w:r w:rsidR="00377553">
        <w:t xml:space="preserve"> </w:t>
      </w:r>
      <w:r w:rsidR="00AB0252">
        <w:t>The</w:t>
      </w:r>
      <w:r w:rsidR="00377553">
        <w:t xml:space="preserve"> </w:t>
      </w:r>
      <w:r w:rsidR="00A7216A">
        <w:t>Director</w:t>
      </w:r>
      <w:r w:rsidR="00D81BC2">
        <w:t xml:space="preserve"> of Registry and Academic Development </w:t>
      </w:r>
      <w:r w:rsidR="002C2486">
        <w:t xml:space="preserve">or nominee (usually a </w:t>
      </w:r>
      <w:r w:rsidR="00377553">
        <w:t xml:space="preserve">member of </w:t>
      </w:r>
      <w:r w:rsidR="002C2486">
        <w:t xml:space="preserve">the </w:t>
      </w:r>
      <w:r w:rsidR="00377553">
        <w:t xml:space="preserve">Quality Assurance </w:t>
      </w:r>
      <w:r w:rsidR="002C2486">
        <w:t xml:space="preserve">team) </w:t>
      </w:r>
      <w:r w:rsidR="00EA5879">
        <w:t xml:space="preserve">must </w:t>
      </w:r>
      <w:r w:rsidR="00AB0252">
        <w:t xml:space="preserve">be a panel member. They will also </w:t>
      </w:r>
      <w:r w:rsidR="00377553">
        <w:t>facilitate the meeting and produce a written report.</w:t>
      </w:r>
    </w:p>
    <w:p w14:paraId="5DE5631C" w14:textId="034A8109" w:rsidR="00E35699" w:rsidRDefault="00E35699" w:rsidP="009D2B26">
      <w:pPr>
        <w:pStyle w:val="BodyText1"/>
        <w:numPr>
          <w:ilvl w:val="1"/>
          <w:numId w:val="26"/>
        </w:numPr>
        <w:ind w:left="714" w:hanging="357"/>
      </w:pPr>
      <w:r>
        <w:rPr>
          <w:i/>
          <w:iCs/>
        </w:rPr>
        <w:t>Location</w:t>
      </w:r>
      <w:r w:rsidRPr="009B28CA">
        <w:t>:</w:t>
      </w:r>
      <w:r>
        <w:t xml:space="preserve"> the validation event </w:t>
      </w:r>
      <w:r w:rsidR="00B41BB1">
        <w:t>will</w:t>
      </w:r>
      <w:r>
        <w:t xml:space="preserve"> usually </w:t>
      </w:r>
      <w:r w:rsidR="00B41BB1">
        <w:t xml:space="preserve">be </w:t>
      </w:r>
      <w:r>
        <w:t>a</w:t>
      </w:r>
      <w:r w:rsidR="00B41BB1">
        <w:t xml:space="preserve"> virtual event, unless APB requests </w:t>
      </w:r>
      <w:r w:rsidR="00824600">
        <w:t xml:space="preserve">that </w:t>
      </w:r>
      <w:r w:rsidR="00B41BB1">
        <w:t>the event should be held at the partner institution</w:t>
      </w:r>
      <w:r w:rsidR="00824600">
        <w:t xml:space="preserve"> to mitigate risk.</w:t>
      </w:r>
    </w:p>
    <w:p w14:paraId="4B141283" w14:textId="129567BE" w:rsidR="00541329" w:rsidRDefault="001277CB" w:rsidP="00A86AAE">
      <w:pPr>
        <w:pStyle w:val="Zenith"/>
      </w:pPr>
      <w:r>
        <w:lastRenderedPageBreak/>
        <w:t xml:space="preserve">2.3.2 </w:t>
      </w:r>
      <w:r w:rsidR="003D638C">
        <w:t xml:space="preserve">Where a </w:t>
      </w:r>
      <w:r w:rsidR="00662952">
        <w:t xml:space="preserve">new </w:t>
      </w:r>
      <w:r w:rsidR="003D638C">
        <w:t xml:space="preserve">partner is requesting to join the University </w:t>
      </w:r>
      <w:r w:rsidR="00AC35D0">
        <w:t>C</w:t>
      </w:r>
      <w:r w:rsidR="003D638C">
        <w:t>onsortium</w:t>
      </w:r>
      <w:r w:rsidR="00AC35D0">
        <w:t xml:space="preserve"> </w:t>
      </w:r>
      <w:r w:rsidR="00377553">
        <w:t>and intends to</w:t>
      </w:r>
      <w:r w:rsidR="00AC35D0">
        <w:t xml:space="preserve"> offer</w:t>
      </w:r>
      <w:r w:rsidR="00377553">
        <w:t xml:space="preserve"> </w:t>
      </w:r>
      <w:r w:rsidR="003869EE">
        <w:t xml:space="preserve">University courses </w:t>
      </w:r>
      <w:r w:rsidR="00AC35D0">
        <w:t xml:space="preserve">in the UK, then </w:t>
      </w:r>
      <w:r w:rsidR="00662952">
        <w:t xml:space="preserve">only one validation event </w:t>
      </w:r>
      <w:r w:rsidR="002F2293">
        <w:t>may</w:t>
      </w:r>
      <w:r w:rsidR="00221B16">
        <w:t xml:space="preserve"> </w:t>
      </w:r>
      <w:r w:rsidR="002673ED">
        <w:t xml:space="preserve">be </w:t>
      </w:r>
      <w:r w:rsidR="00221B16">
        <w:t>required</w:t>
      </w:r>
      <w:r w:rsidR="002673ED">
        <w:t xml:space="preserve">. This event will </w:t>
      </w:r>
      <w:r w:rsidR="002F2293">
        <w:t>cover both the institutional approval and validation aspects.</w:t>
      </w:r>
      <w:r w:rsidR="000668F5">
        <w:t xml:space="preserve"> </w:t>
      </w:r>
      <w:r w:rsidR="002673ED">
        <w:t>I</w:t>
      </w:r>
      <w:r w:rsidR="00007C8D">
        <w:t xml:space="preserve">n instances </w:t>
      </w:r>
      <w:r w:rsidR="000668F5">
        <w:t xml:space="preserve">where the risk </w:t>
      </w:r>
      <w:r w:rsidR="00007C8D">
        <w:t xml:space="preserve">associated with a new partner </w:t>
      </w:r>
      <w:r w:rsidR="000668F5">
        <w:t>is perceived to be greater</w:t>
      </w:r>
      <w:r w:rsidR="00007C8D">
        <w:t>,</w:t>
      </w:r>
      <w:r w:rsidR="00B33106">
        <w:t xml:space="preserve"> </w:t>
      </w:r>
      <w:r w:rsidR="00007C8D">
        <w:t>then APB may request</w:t>
      </w:r>
      <w:r w:rsidR="008B3908">
        <w:t xml:space="preserve"> that</w:t>
      </w:r>
      <w:r w:rsidR="00007C8D">
        <w:t xml:space="preserve"> two </w:t>
      </w:r>
      <w:r w:rsidR="002673ED">
        <w:t xml:space="preserve">separate </w:t>
      </w:r>
      <w:r w:rsidR="00007C8D">
        <w:t>validation events</w:t>
      </w:r>
      <w:r w:rsidR="008B3908">
        <w:t xml:space="preserve"> are held</w:t>
      </w:r>
      <w:r w:rsidR="00007C8D">
        <w:t>.</w:t>
      </w:r>
    </w:p>
    <w:p w14:paraId="5CC4311B" w14:textId="4E6F6FB1" w:rsidR="005E09D2" w:rsidRDefault="009E7D39" w:rsidP="009B28CA">
      <w:pPr>
        <w:pStyle w:val="HeadingB"/>
      </w:pPr>
      <w:bookmarkStart w:id="293" w:name="_Toc228429477"/>
      <w:r>
        <w:t xml:space="preserve">2.4 </w:t>
      </w:r>
      <w:r w:rsidR="00D202FA">
        <w:t>(Re)Validation Panel Expectations</w:t>
      </w:r>
      <w:bookmarkEnd w:id="293"/>
    </w:p>
    <w:p w14:paraId="71E83061" w14:textId="31319FA8" w:rsidR="00CC7046" w:rsidRDefault="009E7D39" w:rsidP="00A86AAE">
      <w:pPr>
        <w:pStyle w:val="Zenith"/>
      </w:pPr>
      <w:r>
        <w:t>2.4.1</w:t>
      </w:r>
      <w:r w:rsidR="0065590E">
        <w:t xml:space="preserve"> </w:t>
      </w:r>
      <w:r w:rsidR="00CC7046">
        <w:t xml:space="preserve">Before a </w:t>
      </w:r>
      <w:r w:rsidR="009624B9">
        <w:t xml:space="preserve">collaborative provision </w:t>
      </w:r>
      <w:r w:rsidR="00CC7046">
        <w:t>(re)validation event, p</w:t>
      </w:r>
      <w:r w:rsidR="00D202FA">
        <w:t>anel members must</w:t>
      </w:r>
      <w:r w:rsidR="00CC7046">
        <w:t>:</w:t>
      </w:r>
    </w:p>
    <w:p w14:paraId="3AD80BC5" w14:textId="0258AFA3" w:rsidR="00F94726" w:rsidRDefault="00F94726" w:rsidP="009D2B26">
      <w:pPr>
        <w:pStyle w:val="BodyText1"/>
        <w:numPr>
          <w:ilvl w:val="0"/>
          <w:numId w:val="42"/>
        </w:numPr>
      </w:pPr>
      <w:r>
        <w:t>R</w:t>
      </w:r>
      <w:r w:rsidR="00D202FA">
        <w:t xml:space="preserve">ead </w:t>
      </w:r>
      <w:r w:rsidR="009624B9">
        <w:t>all</w:t>
      </w:r>
      <w:r w:rsidR="00302A8A">
        <w:t xml:space="preserve"> documentation provided </w:t>
      </w:r>
      <w:r w:rsidR="005043BA">
        <w:t xml:space="preserve">before the event, including any course documentation. </w:t>
      </w:r>
    </w:p>
    <w:p w14:paraId="7CCF908C" w14:textId="283D4145" w:rsidR="00F94726" w:rsidRDefault="00F94726" w:rsidP="009D2B26">
      <w:pPr>
        <w:pStyle w:val="BodyText1"/>
        <w:numPr>
          <w:ilvl w:val="0"/>
          <w:numId w:val="42"/>
        </w:numPr>
      </w:pPr>
      <w:r>
        <w:t>C</w:t>
      </w:r>
      <w:r w:rsidR="004E50E6">
        <w:t>onsider the rationale document</w:t>
      </w:r>
      <w:r w:rsidR="009624B9">
        <w:t>.</w:t>
      </w:r>
    </w:p>
    <w:p w14:paraId="298C606A" w14:textId="7775145B" w:rsidR="00D202FA" w:rsidRDefault="009624B9" w:rsidP="009D2B26">
      <w:pPr>
        <w:pStyle w:val="BodyText1"/>
        <w:numPr>
          <w:ilvl w:val="0"/>
          <w:numId w:val="42"/>
        </w:numPr>
      </w:pPr>
      <w:r>
        <w:t>S</w:t>
      </w:r>
      <w:r w:rsidR="00071CF7">
        <w:t xml:space="preserve">ubmit questions </w:t>
      </w:r>
      <w:r w:rsidR="00CC7046">
        <w:t>for the partner ahead of the event.</w:t>
      </w:r>
    </w:p>
    <w:p w14:paraId="65635D1D" w14:textId="7C169167" w:rsidR="001D1658" w:rsidRDefault="001277CB" w:rsidP="00D77A7B">
      <w:pPr>
        <w:pStyle w:val="HeadingB"/>
      </w:pPr>
      <w:bookmarkStart w:id="294" w:name="_Toc228429478"/>
      <w:r>
        <w:t>2.</w:t>
      </w:r>
      <w:r w:rsidR="0065590E">
        <w:t>5</w:t>
      </w:r>
      <w:r>
        <w:t xml:space="preserve"> </w:t>
      </w:r>
      <w:r w:rsidR="00826EF0">
        <w:t>Validation Events for Existing Partners</w:t>
      </w:r>
      <w:bookmarkEnd w:id="294"/>
    </w:p>
    <w:p w14:paraId="5DD5272B" w14:textId="77777777" w:rsidR="009F3DDE" w:rsidRDefault="001277CB" w:rsidP="00A86AAE">
      <w:pPr>
        <w:pStyle w:val="Zenith"/>
      </w:pPr>
      <w:r>
        <w:t>2.</w:t>
      </w:r>
      <w:r w:rsidR="0065590E">
        <w:t>5</w:t>
      </w:r>
      <w:r>
        <w:t xml:space="preserve">.1 </w:t>
      </w:r>
      <w:r w:rsidR="004F6B43">
        <w:t xml:space="preserve">Should existing partners </w:t>
      </w:r>
      <w:r w:rsidR="00BA3A18">
        <w:t>wish to offer any additional provision</w:t>
      </w:r>
      <w:r w:rsidR="00823B0C">
        <w:t xml:space="preserve"> at the University whilst </w:t>
      </w:r>
      <w:r w:rsidR="00B33106">
        <w:t xml:space="preserve">still </w:t>
      </w:r>
      <w:r w:rsidR="00823B0C">
        <w:t>under a contract</w:t>
      </w:r>
      <w:r w:rsidR="003E00C2">
        <w:t xml:space="preserve">, they </w:t>
      </w:r>
      <w:r w:rsidR="001F6005">
        <w:t xml:space="preserve">will </w:t>
      </w:r>
      <w:r w:rsidR="00823B0C">
        <w:t>be required to undergo</w:t>
      </w:r>
      <w:r w:rsidR="00E21DB8">
        <w:t xml:space="preserve"> a validation e</w:t>
      </w:r>
      <w:r w:rsidR="00275BD9">
        <w:t>vent</w:t>
      </w:r>
      <w:r w:rsidR="001F6005">
        <w:t xml:space="preserve"> for that new provision</w:t>
      </w:r>
      <w:r w:rsidR="005637F6">
        <w:t xml:space="preserve">. This will only </w:t>
      </w:r>
      <w:r w:rsidR="00AF796F">
        <w:t xml:space="preserve">be the case if </w:t>
      </w:r>
      <w:r w:rsidR="00275BD9">
        <w:t xml:space="preserve">APB is satisfied that </w:t>
      </w:r>
      <w:r w:rsidR="00D036B5">
        <w:t>a validation event provides</w:t>
      </w:r>
      <w:r w:rsidR="00275BD9">
        <w:t xml:space="preserve"> sufficient scrutiny</w:t>
      </w:r>
      <w:r w:rsidR="00B33106">
        <w:t xml:space="preserve"> to mitigate any risk.</w:t>
      </w:r>
    </w:p>
    <w:p w14:paraId="7F79B68A" w14:textId="131FC3E9" w:rsidR="007C6EBB" w:rsidRDefault="009F3DDE" w:rsidP="00A86AAE">
      <w:pPr>
        <w:pStyle w:val="Zenith"/>
      </w:pPr>
      <w:r>
        <w:t>2.5.2</w:t>
      </w:r>
      <w:r w:rsidR="007B287A">
        <w:t xml:space="preserve"> </w:t>
      </w:r>
      <w:r w:rsidR="00D137D1">
        <w:t>The panel composition will be the same as</w:t>
      </w:r>
      <w:r w:rsidR="00A90635">
        <w:t xml:space="preserve"> that for a </w:t>
      </w:r>
      <w:r w:rsidR="00A90635" w:rsidRPr="009B28CA">
        <w:rPr>
          <w:b/>
          <w:bCs/>
        </w:rPr>
        <w:t>new partner validation event</w:t>
      </w:r>
      <w:r w:rsidR="00A90635">
        <w:t>, unless APB requ</w:t>
      </w:r>
      <w:r w:rsidR="000913F9">
        <w:t xml:space="preserve">ests a different </w:t>
      </w:r>
      <w:r w:rsidR="00D036B5">
        <w:t xml:space="preserve">panel </w:t>
      </w:r>
      <w:r w:rsidR="008001AC">
        <w:t>composition.</w:t>
      </w:r>
    </w:p>
    <w:p w14:paraId="5EC4A664" w14:textId="15D02C21" w:rsidR="00D77A7B" w:rsidRDefault="001277CB" w:rsidP="00D77A7B">
      <w:pPr>
        <w:pStyle w:val="HeadingB"/>
      </w:pPr>
      <w:bookmarkStart w:id="295" w:name="_Toc228429479"/>
      <w:r>
        <w:t>2.</w:t>
      </w:r>
      <w:r w:rsidR="0065590E">
        <w:t>6</w:t>
      </w:r>
      <w:r>
        <w:t xml:space="preserve"> </w:t>
      </w:r>
      <w:r w:rsidR="00D77A7B" w:rsidRPr="00871E23">
        <w:t>Document</w:t>
      </w:r>
      <w:r w:rsidR="00D77A7B">
        <w:t>s</w:t>
      </w:r>
      <w:r w:rsidR="00D77A7B" w:rsidRPr="00871E23">
        <w:t xml:space="preserve"> Required </w:t>
      </w:r>
      <w:r w:rsidR="00D77A7B">
        <w:t>f</w:t>
      </w:r>
      <w:r w:rsidR="00D77A7B" w:rsidRPr="00871E23">
        <w:t xml:space="preserve">or Institutional </w:t>
      </w:r>
      <w:bookmarkEnd w:id="289"/>
      <w:bookmarkEnd w:id="290"/>
      <w:bookmarkEnd w:id="291"/>
      <w:bookmarkEnd w:id="292"/>
      <w:r w:rsidR="00853C52" w:rsidRPr="00871E23">
        <w:t>Approval</w:t>
      </w:r>
      <w:r w:rsidR="00056DDB">
        <w:t xml:space="preserve"> and Validation Events</w:t>
      </w:r>
      <w:bookmarkEnd w:id="295"/>
    </w:p>
    <w:p w14:paraId="7F96B68F" w14:textId="36FF20DB" w:rsidR="00DA316C" w:rsidRDefault="001277CB" w:rsidP="00A86AAE">
      <w:pPr>
        <w:pStyle w:val="Zenith"/>
      </w:pPr>
      <w:r>
        <w:t>2.</w:t>
      </w:r>
      <w:r w:rsidR="0065590E">
        <w:t>6</w:t>
      </w:r>
      <w:r>
        <w:t xml:space="preserve">.1 </w:t>
      </w:r>
      <w:r w:rsidR="00556579">
        <w:t>Institutional approval and validation events</w:t>
      </w:r>
      <w:r w:rsidR="00187476">
        <w:t xml:space="preserve"> require </w:t>
      </w:r>
      <w:r w:rsidR="00D13FE3">
        <w:t>documentation to be submitted by the partner institution</w:t>
      </w:r>
      <w:r w:rsidR="00017340">
        <w:t>. The lead academic and school(s) involved may contribute to this documentation where rel</w:t>
      </w:r>
      <w:r>
        <w:t>e</w:t>
      </w:r>
      <w:r w:rsidR="00017340">
        <w:t>vant</w:t>
      </w:r>
      <w:r w:rsidR="006A679E">
        <w:t>.</w:t>
      </w:r>
    </w:p>
    <w:p w14:paraId="50D40575" w14:textId="2A5321BF" w:rsidR="00A64D53" w:rsidRDefault="005C2DB9" w:rsidP="00A86AAE">
      <w:pPr>
        <w:pStyle w:val="Zenith"/>
      </w:pPr>
      <w:r>
        <w:t>2.</w:t>
      </w:r>
      <w:r w:rsidR="0065590E">
        <w:t>6</w:t>
      </w:r>
      <w:r>
        <w:t xml:space="preserve">.2 </w:t>
      </w:r>
      <w:r w:rsidR="00DA316C">
        <w:t xml:space="preserve">This may be slightly different depending on the </w:t>
      </w:r>
      <w:r w:rsidR="00854D81">
        <w:t xml:space="preserve">type of collaborative provision arrangement. </w:t>
      </w:r>
      <w:r w:rsidR="006A679E">
        <w:t>For</w:t>
      </w:r>
      <w:r w:rsidR="00A64D53">
        <w:t>:</w:t>
      </w:r>
    </w:p>
    <w:p w14:paraId="5A0B67C6" w14:textId="44F7F662" w:rsidR="00A64D53" w:rsidRDefault="006A679E" w:rsidP="009D2B26">
      <w:pPr>
        <w:pStyle w:val="BodyText1"/>
        <w:numPr>
          <w:ilvl w:val="0"/>
          <w:numId w:val="30"/>
        </w:numPr>
      </w:pPr>
      <w:r w:rsidRPr="009B28CA">
        <w:rPr>
          <w:b/>
          <w:bCs/>
        </w:rPr>
        <w:t>ODUPLUS or franchised courses</w:t>
      </w:r>
      <w:r>
        <w:t>, th</w:t>
      </w:r>
      <w:r w:rsidR="00854D81">
        <w:t>e documentation</w:t>
      </w:r>
      <w:r w:rsidR="00453370">
        <w:t xml:space="preserve"> must </w:t>
      </w:r>
      <w:r w:rsidR="00EB25D6">
        <w:t>be detailed enough so that the</w:t>
      </w:r>
      <w:r w:rsidR="00187476">
        <w:t xml:space="preserve"> University </w:t>
      </w:r>
      <w:r w:rsidR="006770A2">
        <w:t>can assess</w:t>
      </w:r>
      <w:r w:rsidR="002B501F">
        <w:t xml:space="preserve"> the ability of the partner </w:t>
      </w:r>
      <w:r w:rsidR="00ED4413">
        <w:t xml:space="preserve">to deliver </w:t>
      </w:r>
      <w:r w:rsidR="00FC4253">
        <w:t>University courses</w:t>
      </w:r>
      <w:r>
        <w:t xml:space="preserve">. </w:t>
      </w:r>
    </w:p>
    <w:p w14:paraId="67F73D4F" w14:textId="7AAEB771" w:rsidR="00B66807" w:rsidRDefault="00FC4253" w:rsidP="009D2B26">
      <w:pPr>
        <w:pStyle w:val="BodyText1"/>
        <w:numPr>
          <w:ilvl w:val="0"/>
          <w:numId w:val="30"/>
        </w:numPr>
      </w:pPr>
      <w:r w:rsidRPr="009B28CA">
        <w:rPr>
          <w:b/>
          <w:bCs/>
        </w:rPr>
        <w:t>designed and delivered</w:t>
      </w:r>
      <w:r w:rsidR="00D13FE3" w:rsidRPr="009B28CA">
        <w:rPr>
          <w:b/>
          <w:bCs/>
        </w:rPr>
        <w:t xml:space="preserve"> </w:t>
      </w:r>
      <w:r w:rsidR="00A64D53" w:rsidRPr="009B28CA">
        <w:rPr>
          <w:b/>
          <w:bCs/>
        </w:rPr>
        <w:t>courses</w:t>
      </w:r>
      <w:r>
        <w:t>,</w:t>
      </w:r>
      <w:r w:rsidR="00EB25D6">
        <w:t xml:space="preserve"> the documentation must be detailed enough so that</w:t>
      </w:r>
      <w:r w:rsidR="00CA7FC0">
        <w:t xml:space="preserve"> the University can determine </w:t>
      </w:r>
      <w:r w:rsidR="00FD1E72">
        <w:t>the course is of sufficient quality for the University to validate</w:t>
      </w:r>
      <w:r w:rsidR="006728C7">
        <w:t xml:space="preserve"> as well as d</w:t>
      </w:r>
      <w:r w:rsidR="00EB25D6">
        <w:t>emonstrat</w:t>
      </w:r>
      <w:r w:rsidR="006728C7">
        <w:t xml:space="preserve">ing </w:t>
      </w:r>
      <w:r w:rsidR="00B66807">
        <w:t>the partner’s ability to deliver the course.</w:t>
      </w:r>
    </w:p>
    <w:p w14:paraId="405C49B7" w14:textId="58B8F805" w:rsidR="00D43CE7" w:rsidRDefault="00E56EF8" w:rsidP="00A86AAE">
      <w:pPr>
        <w:pStyle w:val="Zenith"/>
      </w:pPr>
      <w:r>
        <w:t>2.</w:t>
      </w:r>
      <w:r w:rsidR="0065590E">
        <w:t>6</w:t>
      </w:r>
      <w:r>
        <w:t>.</w:t>
      </w:r>
      <w:r w:rsidR="005C2DB9">
        <w:t>3</w:t>
      </w:r>
      <w:r>
        <w:t xml:space="preserve"> Where documentation </w:t>
      </w:r>
      <w:r w:rsidR="001A0978">
        <w:t>does not contain enough detail</w:t>
      </w:r>
      <w:r w:rsidR="004E6092">
        <w:t xml:space="preserve"> for a panel to</w:t>
      </w:r>
      <w:r w:rsidR="00102489">
        <w:t xml:space="preserve"> assess a partner’s ability</w:t>
      </w:r>
      <w:r w:rsidR="00FB3F4C">
        <w:t xml:space="preserve"> to deliver the courses</w:t>
      </w:r>
      <w:r w:rsidR="00FA2131">
        <w:t>,</w:t>
      </w:r>
      <w:r w:rsidR="00332BD9">
        <w:t xml:space="preserve"> </w:t>
      </w:r>
      <w:r w:rsidR="00D43CE7">
        <w:t>the Reviews and Partnerships team</w:t>
      </w:r>
      <w:r w:rsidR="00332BD9">
        <w:t xml:space="preserve"> may request revisions and</w:t>
      </w:r>
      <w:r w:rsidR="00FA2131">
        <w:t xml:space="preserve"> </w:t>
      </w:r>
      <w:r w:rsidR="00533A39">
        <w:t xml:space="preserve">this </w:t>
      </w:r>
      <w:r w:rsidR="00D47A26">
        <w:t xml:space="preserve">may </w:t>
      </w:r>
      <w:r w:rsidR="009449BF">
        <w:t>impact the validation date and start date of the partnership</w:t>
      </w:r>
      <w:r w:rsidR="00332BD9">
        <w:t>.</w:t>
      </w:r>
    </w:p>
    <w:p w14:paraId="045DBF35" w14:textId="35FC763C" w:rsidR="00853C52" w:rsidRDefault="006833CC" w:rsidP="00A86AAE">
      <w:pPr>
        <w:pStyle w:val="Zenith"/>
      </w:pPr>
      <w:r>
        <w:t>2.6.</w:t>
      </w:r>
      <w:r w:rsidR="0065590E">
        <w:t>4</w:t>
      </w:r>
      <w:r>
        <w:t xml:space="preserve"> </w:t>
      </w:r>
      <w:r w:rsidR="00233958">
        <w:t>The following documents should be submitted for institutional approval and validation events:</w:t>
      </w:r>
    </w:p>
    <w:p w14:paraId="62831342" w14:textId="462F39D6" w:rsidR="009E71DC" w:rsidRDefault="009173E1" w:rsidP="009D2B26">
      <w:pPr>
        <w:pStyle w:val="BodyText1"/>
        <w:numPr>
          <w:ilvl w:val="0"/>
          <w:numId w:val="27"/>
        </w:numPr>
      </w:pPr>
      <w:r w:rsidRPr="009B28CA">
        <w:rPr>
          <w:b/>
          <w:bCs/>
        </w:rPr>
        <w:t>Rationale documentation</w:t>
      </w:r>
      <w:r w:rsidR="00C36177" w:rsidRPr="009B28CA">
        <w:rPr>
          <w:b/>
          <w:bCs/>
        </w:rPr>
        <w:t xml:space="preserve"> paying particular attention to strategy and management</w:t>
      </w:r>
      <w:r w:rsidR="001411B0">
        <w:rPr>
          <w:b/>
          <w:bCs/>
        </w:rPr>
        <w:t xml:space="preserve"> (</w:t>
      </w:r>
      <w:r w:rsidR="001411B0" w:rsidRPr="001411B0">
        <w:t xml:space="preserve">see </w:t>
      </w:r>
      <w:hyperlink w:anchor="App7" w:history="1">
        <w:r w:rsidR="001411B0" w:rsidRPr="007E473C">
          <w:rPr>
            <w:rStyle w:val="Hyperlink"/>
          </w:rPr>
          <w:t>Appendix 7</w:t>
        </w:r>
      </w:hyperlink>
      <w:r w:rsidR="001411B0" w:rsidRPr="001411B0">
        <w:t xml:space="preserve"> for a copy of the Rationale Template for Institutional Approval</w:t>
      </w:r>
      <w:r w:rsidR="001411B0">
        <w:rPr>
          <w:b/>
          <w:bCs/>
        </w:rPr>
        <w:t>)</w:t>
      </w:r>
      <w:r w:rsidR="005C58BD">
        <w:t>. Th</w:t>
      </w:r>
      <w:r w:rsidR="009E71DC">
        <w:t>is should include:</w:t>
      </w:r>
    </w:p>
    <w:p w14:paraId="4CF9C34C" w14:textId="687BC347" w:rsidR="009173E1" w:rsidRDefault="009E71DC" w:rsidP="009D2B26">
      <w:pPr>
        <w:pStyle w:val="BodyText1"/>
        <w:numPr>
          <w:ilvl w:val="1"/>
          <w:numId w:val="27"/>
        </w:numPr>
        <w:ind w:left="714" w:hanging="357"/>
      </w:pPr>
      <w:r>
        <w:t>A</w:t>
      </w:r>
      <w:r w:rsidR="00C36177" w:rsidRPr="00C36177">
        <w:t>ny strengths of the partner institution</w:t>
      </w:r>
      <w:r w:rsidR="00571306">
        <w:t>.</w:t>
      </w:r>
    </w:p>
    <w:p w14:paraId="7E521159" w14:textId="05B4CA64" w:rsidR="005C58BD" w:rsidRPr="005C58BD" w:rsidRDefault="009E71DC" w:rsidP="009D2B26">
      <w:pPr>
        <w:pStyle w:val="BodyText1"/>
        <w:numPr>
          <w:ilvl w:val="0"/>
          <w:numId w:val="28"/>
        </w:numPr>
      </w:pPr>
      <w:r>
        <w:lastRenderedPageBreak/>
        <w:t>G</w:t>
      </w:r>
      <w:r w:rsidR="005C58BD" w:rsidRPr="005C58BD">
        <w:t>eneral introduction to the partner institution</w:t>
      </w:r>
      <w:r w:rsidR="00571306">
        <w:t>.</w:t>
      </w:r>
    </w:p>
    <w:p w14:paraId="2D708735" w14:textId="617397D2" w:rsidR="005C58BD" w:rsidRDefault="009E71DC" w:rsidP="009D2B26">
      <w:pPr>
        <w:pStyle w:val="BodyText1"/>
        <w:numPr>
          <w:ilvl w:val="0"/>
          <w:numId w:val="28"/>
        </w:numPr>
      </w:pPr>
      <w:r>
        <w:t>Th</w:t>
      </w:r>
      <w:r w:rsidR="005C58BD" w:rsidRPr="005C58BD">
        <w:t>e institutional setting, namely range of provision, size, and management structure, and if overseas, its position within the local higher education system</w:t>
      </w:r>
      <w:r w:rsidR="00571306">
        <w:t>.</w:t>
      </w:r>
    </w:p>
    <w:p w14:paraId="4E136A12" w14:textId="74AEF39E" w:rsidR="008D47D1" w:rsidRDefault="008D47D1" w:rsidP="009D2B26">
      <w:pPr>
        <w:pStyle w:val="BodyText1"/>
        <w:numPr>
          <w:ilvl w:val="0"/>
          <w:numId w:val="28"/>
        </w:numPr>
      </w:pPr>
      <w:r>
        <w:t>Confirmation of the location and delivery of the courses</w:t>
      </w:r>
      <w:r w:rsidR="00571306">
        <w:t>.</w:t>
      </w:r>
    </w:p>
    <w:p w14:paraId="309ECF1A" w14:textId="1864CD8A" w:rsidR="008D47D1" w:rsidRDefault="008D47D1" w:rsidP="009D2B26">
      <w:pPr>
        <w:pStyle w:val="BodyText1"/>
        <w:numPr>
          <w:ilvl w:val="0"/>
          <w:numId w:val="28"/>
        </w:numPr>
      </w:pPr>
      <w:r>
        <w:t>Confirmation that the partner can supply any specialist facilities or equipment.</w:t>
      </w:r>
    </w:p>
    <w:p w14:paraId="451B52BE" w14:textId="53C824DA" w:rsidR="008D47D1" w:rsidRPr="005C58BD" w:rsidRDefault="00B056E9" w:rsidP="009D2B26">
      <w:pPr>
        <w:pStyle w:val="BodyText1"/>
        <w:numPr>
          <w:ilvl w:val="0"/>
          <w:numId w:val="28"/>
        </w:numPr>
      </w:pPr>
      <w:r>
        <w:t>Confirmation of the proposed start date of teaching</w:t>
      </w:r>
      <w:r w:rsidR="00165C9B">
        <w:t xml:space="preserve"> of the University course, highlighting where </w:t>
      </w:r>
      <w:r w:rsidR="00E26A46">
        <w:t>intakes differ to a September start</w:t>
      </w:r>
      <w:r w:rsidR="00571306">
        <w:t>.</w:t>
      </w:r>
    </w:p>
    <w:p w14:paraId="50FFCA1B" w14:textId="06728BAC" w:rsidR="005C58BD" w:rsidRPr="005C58BD" w:rsidRDefault="009E71DC" w:rsidP="009D2B26">
      <w:pPr>
        <w:pStyle w:val="BodyText1"/>
        <w:numPr>
          <w:ilvl w:val="0"/>
          <w:numId w:val="28"/>
        </w:numPr>
      </w:pPr>
      <w:r>
        <w:t>H</w:t>
      </w:r>
      <w:r w:rsidR="005C58BD" w:rsidRPr="005C58BD">
        <w:t>istory of relationship with the University (if any) and/or other experience of HE provision</w:t>
      </w:r>
      <w:r w:rsidR="00571306">
        <w:t>.</w:t>
      </w:r>
    </w:p>
    <w:p w14:paraId="7FF93D14" w14:textId="757FBF4A" w:rsidR="005C58BD" w:rsidRPr="005C58BD" w:rsidRDefault="00571306" w:rsidP="009D2B26">
      <w:pPr>
        <w:pStyle w:val="BodyText1"/>
        <w:numPr>
          <w:ilvl w:val="0"/>
          <w:numId w:val="28"/>
        </w:numPr>
      </w:pPr>
      <w:r>
        <w:t>O</w:t>
      </w:r>
      <w:r w:rsidR="005C58BD" w:rsidRPr="005C58BD">
        <w:t>rganisation and management of the partner institution</w:t>
      </w:r>
      <w:r>
        <w:t>.</w:t>
      </w:r>
    </w:p>
    <w:p w14:paraId="17A92F37" w14:textId="14A34E78" w:rsidR="005C58BD" w:rsidRPr="005C58BD" w:rsidRDefault="00571306" w:rsidP="009D2B26">
      <w:pPr>
        <w:pStyle w:val="BodyText1"/>
        <w:numPr>
          <w:ilvl w:val="0"/>
          <w:numId w:val="28"/>
        </w:numPr>
      </w:pPr>
      <w:r>
        <w:t>A</w:t>
      </w:r>
      <w:r w:rsidR="005C58BD" w:rsidRPr="005C58BD">
        <w:t>pproaches to academic management and development</w:t>
      </w:r>
      <w:r>
        <w:t>.</w:t>
      </w:r>
    </w:p>
    <w:p w14:paraId="508509B3" w14:textId="2125B4C7" w:rsidR="005C58BD" w:rsidRPr="005C58BD" w:rsidRDefault="00571306" w:rsidP="009D2B26">
      <w:pPr>
        <w:pStyle w:val="BodyText1"/>
        <w:numPr>
          <w:ilvl w:val="0"/>
          <w:numId w:val="28"/>
        </w:numPr>
      </w:pPr>
      <w:r>
        <w:t>T</w:t>
      </w:r>
      <w:r w:rsidR="005C58BD" w:rsidRPr="005C58BD">
        <w:t>eaching, learning and assessment strategies</w:t>
      </w:r>
      <w:r>
        <w:t>.</w:t>
      </w:r>
    </w:p>
    <w:p w14:paraId="1AD20520" w14:textId="240892B5" w:rsidR="005C58BD" w:rsidRPr="005C58BD" w:rsidRDefault="00571306" w:rsidP="009D2B26">
      <w:pPr>
        <w:pStyle w:val="BodyText1"/>
        <w:numPr>
          <w:ilvl w:val="0"/>
          <w:numId w:val="28"/>
        </w:numPr>
      </w:pPr>
      <w:r>
        <w:t>P</w:t>
      </w:r>
      <w:r w:rsidR="005C58BD" w:rsidRPr="005C58BD">
        <w:t>rocedures for resource allocation and monitoring</w:t>
      </w:r>
      <w:r>
        <w:t>.</w:t>
      </w:r>
    </w:p>
    <w:p w14:paraId="061B6216" w14:textId="589AECD8" w:rsidR="005C58BD" w:rsidRDefault="00571306" w:rsidP="009D2B26">
      <w:pPr>
        <w:pStyle w:val="BodyText1"/>
        <w:numPr>
          <w:ilvl w:val="0"/>
          <w:numId w:val="28"/>
        </w:numPr>
      </w:pPr>
      <w:r>
        <w:t>M</w:t>
      </w:r>
      <w:r w:rsidR="005C58BD" w:rsidRPr="005C58BD">
        <w:t>anagement of standards</w:t>
      </w:r>
      <w:r>
        <w:t>.</w:t>
      </w:r>
    </w:p>
    <w:p w14:paraId="65A99B6B" w14:textId="44356D3C" w:rsidR="002B191C" w:rsidRPr="005C58BD" w:rsidRDefault="00571306" w:rsidP="009D2B26">
      <w:pPr>
        <w:pStyle w:val="BodyText1"/>
        <w:numPr>
          <w:ilvl w:val="0"/>
          <w:numId w:val="28"/>
        </w:numPr>
      </w:pPr>
      <w:r>
        <w:t>S</w:t>
      </w:r>
      <w:r w:rsidR="002B191C">
        <w:t>tudent support</w:t>
      </w:r>
      <w:r w:rsidR="004212EA">
        <w:t xml:space="preserve"> mechanisms</w:t>
      </w:r>
      <w:r>
        <w:t>.</w:t>
      </w:r>
    </w:p>
    <w:p w14:paraId="638EA814" w14:textId="75031269" w:rsidR="005C58BD" w:rsidRPr="005C58BD" w:rsidRDefault="00571306" w:rsidP="009D2B26">
      <w:pPr>
        <w:pStyle w:val="BodyText1"/>
        <w:numPr>
          <w:ilvl w:val="0"/>
          <w:numId w:val="28"/>
        </w:numPr>
      </w:pPr>
      <w:r>
        <w:t>Q</w:t>
      </w:r>
      <w:r w:rsidR="005C58BD" w:rsidRPr="005C58BD">
        <w:t>uality assurance processes</w:t>
      </w:r>
      <w:r>
        <w:t>.</w:t>
      </w:r>
    </w:p>
    <w:p w14:paraId="72D2E90B" w14:textId="4651122B" w:rsidR="005C58BD" w:rsidRPr="005C58BD" w:rsidRDefault="00571306" w:rsidP="009D2B26">
      <w:pPr>
        <w:pStyle w:val="BodyText1"/>
        <w:numPr>
          <w:ilvl w:val="0"/>
          <w:numId w:val="28"/>
        </w:numPr>
      </w:pPr>
      <w:r>
        <w:t>A</w:t>
      </w:r>
      <w:r w:rsidR="005C58BD" w:rsidRPr="005C58BD">
        <w:t>pproaches to quality</w:t>
      </w:r>
      <w:r>
        <w:t>.</w:t>
      </w:r>
    </w:p>
    <w:p w14:paraId="25BC7AC4" w14:textId="17D4F217" w:rsidR="00C36177" w:rsidRPr="009B28CA" w:rsidRDefault="00F676C5" w:rsidP="009D2B26">
      <w:pPr>
        <w:pStyle w:val="BodyText1"/>
        <w:numPr>
          <w:ilvl w:val="0"/>
          <w:numId w:val="29"/>
        </w:numPr>
        <w:rPr>
          <w:b/>
          <w:bCs/>
        </w:rPr>
      </w:pPr>
      <w:r w:rsidRPr="009B28CA">
        <w:rPr>
          <w:b/>
          <w:bCs/>
        </w:rPr>
        <w:t>Copies of relevant internal policies, procedures and plans</w:t>
      </w:r>
    </w:p>
    <w:p w14:paraId="784B2E41" w14:textId="1B5FBCEE" w:rsidR="00F676C5" w:rsidRPr="009B28CA" w:rsidRDefault="00724E96" w:rsidP="009D2B26">
      <w:pPr>
        <w:pStyle w:val="BodyText1"/>
        <w:numPr>
          <w:ilvl w:val="0"/>
          <w:numId w:val="29"/>
        </w:numPr>
        <w:rPr>
          <w:b/>
          <w:bCs/>
        </w:rPr>
      </w:pPr>
      <w:r w:rsidRPr="009B28CA">
        <w:rPr>
          <w:b/>
          <w:bCs/>
        </w:rPr>
        <w:t>CVs of any staff teaching on the courses at the partner institution</w:t>
      </w:r>
    </w:p>
    <w:p w14:paraId="6059840A" w14:textId="15AF2915" w:rsidR="00D65BDE" w:rsidRDefault="00D907B5" w:rsidP="009D2B26">
      <w:pPr>
        <w:pStyle w:val="BodyText1"/>
        <w:numPr>
          <w:ilvl w:val="0"/>
          <w:numId w:val="29"/>
        </w:numPr>
      </w:pPr>
      <w:r w:rsidRPr="009B28CA">
        <w:rPr>
          <w:b/>
          <w:bCs/>
        </w:rPr>
        <w:t>Validation</w:t>
      </w:r>
      <w:r w:rsidR="00D65BDE" w:rsidRPr="009B28CA">
        <w:rPr>
          <w:b/>
          <w:bCs/>
        </w:rPr>
        <w:t xml:space="preserve"> documentation</w:t>
      </w:r>
      <w:r w:rsidR="00187476">
        <w:t>:</w:t>
      </w:r>
    </w:p>
    <w:p w14:paraId="184B3B64" w14:textId="230789DB" w:rsidR="00D65BDE" w:rsidRPr="00D65BDE" w:rsidRDefault="00D65BDE" w:rsidP="009D2B26">
      <w:pPr>
        <w:pStyle w:val="BodyText1"/>
        <w:numPr>
          <w:ilvl w:val="1"/>
          <w:numId w:val="29"/>
        </w:numPr>
        <w:ind w:left="714" w:hanging="357"/>
      </w:pPr>
      <w:r>
        <w:t>f</w:t>
      </w:r>
      <w:r w:rsidRPr="00D65BDE">
        <w:t xml:space="preserve">or courses proposed for </w:t>
      </w:r>
      <w:r w:rsidRPr="009B28CA">
        <w:rPr>
          <w:b/>
          <w:bCs/>
        </w:rPr>
        <w:t>franchised</w:t>
      </w:r>
      <w:r w:rsidRPr="00D65BDE">
        <w:t xml:space="preserve"> and </w:t>
      </w:r>
      <w:r w:rsidRPr="009B28CA">
        <w:rPr>
          <w:b/>
          <w:bCs/>
        </w:rPr>
        <w:t>ODUPLUS</w:t>
      </w:r>
      <w:r w:rsidRPr="00D65BDE">
        <w:t xml:space="preserve"> delivery, it is likely that </w:t>
      </w:r>
      <w:r>
        <w:t>a</w:t>
      </w:r>
      <w:r w:rsidRPr="00D65BDE">
        <w:t xml:space="preserve"> validation exercise will </w:t>
      </w:r>
      <w:r>
        <w:t xml:space="preserve">already </w:t>
      </w:r>
      <w:r w:rsidRPr="00D65BDE">
        <w:t xml:space="preserve">have considered and approved </w:t>
      </w:r>
      <w:r w:rsidR="00DB1CF0">
        <w:t>courses</w:t>
      </w:r>
      <w:r w:rsidRPr="00D65BDE">
        <w:t xml:space="preserve">. Where this has happened, the documentation submitted as part of the validation process </w:t>
      </w:r>
      <w:r w:rsidR="006B375C">
        <w:t xml:space="preserve">must </w:t>
      </w:r>
      <w:r w:rsidRPr="00D65BDE">
        <w:t>include the validated programme specification and module documentation.</w:t>
      </w:r>
    </w:p>
    <w:p w14:paraId="193227CC" w14:textId="3527179A" w:rsidR="00D65BDE" w:rsidRPr="00D65BDE" w:rsidRDefault="00D65BDE" w:rsidP="009D2B26">
      <w:pPr>
        <w:pStyle w:val="BodyText1"/>
        <w:numPr>
          <w:ilvl w:val="1"/>
          <w:numId w:val="29"/>
        </w:numPr>
        <w:ind w:left="714" w:hanging="357"/>
      </w:pPr>
      <w:r>
        <w:t>for</w:t>
      </w:r>
      <w:r w:rsidRPr="00D65BDE">
        <w:t xml:space="preserve"> </w:t>
      </w:r>
      <w:r w:rsidR="004467C6" w:rsidRPr="009B28CA">
        <w:rPr>
          <w:b/>
          <w:bCs/>
        </w:rPr>
        <w:t>d</w:t>
      </w:r>
      <w:r w:rsidRPr="009B28CA">
        <w:rPr>
          <w:b/>
          <w:bCs/>
        </w:rPr>
        <w:t xml:space="preserve">esigned and </w:t>
      </w:r>
      <w:r w:rsidR="004467C6" w:rsidRPr="009B28CA">
        <w:rPr>
          <w:b/>
          <w:bCs/>
        </w:rPr>
        <w:t>d</w:t>
      </w:r>
      <w:r w:rsidRPr="009B28CA">
        <w:rPr>
          <w:b/>
          <w:bCs/>
        </w:rPr>
        <w:t>elivered</w:t>
      </w:r>
      <w:r w:rsidRPr="00D65BDE">
        <w:t xml:space="preserve"> </w:t>
      </w:r>
      <w:r w:rsidR="00B22C06">
        <w:t xml:space="preserve">courses </w:t>
      </w:r>
      <w:r>
        <w:t>wh</w:t>
      </w:r>
      <w:r w:rsidR="00B22C06">
        <w:t>ere the course</w:t>
      </w:r>
      <w:r>
        <w:t xml:space="preserve"> is the intellectual property of </w:t>
      </w:r>
      <w:r w:rsidR="00401C33">
        <w:t>the partner</w:t>
      </w:r>
      <w:r w:rsidRPr="00D65BDE">
        <w:t xml:space="preserve">, the approval event </w:t>
      </w:r>
      <w:r w:rsidR="00CF0655">
        <w:t xml:space="preserve">must </w:t>
      </w:r>
      <w:r w:rsidRPr="00D65BDE">
        <w:t>include the programme specification document</w:t>
      </w:r>
      <w:r w:rsidR="00DB0D61">
        <w:t>, module specification documents</w:t>
      </w:r>
      <w:r w:rsidRPr="00D65BDE">
        <w:t xml:space="preserve"> and related appendices.</w:t>
      </w:r>
    </w:p>
    <w:p w14:paraId="699FBF67" w14:textId="013AF58B" w:rsidR="00D43CE7" w:rsidRDefault="00D43CE7" w:rsidP="009B28CA">
      <w:pPr>
        <w:pStyle w:val="HeadingB"/>
      </w:pPr>
      <w:bookmarkStart w:id="296" w:name="_Toc228429480"/>
      <w:r>
        <w:t>2.</w:t>
      </w:r>
      <w:r w:rsidR="0065590E">
        <w:t>7</w:t>
      </w:r>
      <w:r>
        <w:t xml:space="preserve"> Late Documentation</w:t>
      </w:r>
      <w:bookmarkEnd w:id="296"/>
    </w:p>
    <w:p w14:paraId="307EC8BB" w14:textId="3BDA3002" w:rsidR="00D43CE7" w:rsidRDefault="00D43CE7" w:rsidP="00A86AAE">
      <w:pPr>
        <w:pStyle w:val="Zenith"/>
      </w:pPr>
      <w:r>
        <w:t>2.</w:t>
      </w:r>
      <w:r w:rsidR="0065590E">
        <w:t>7</w:t>
      </w:r>
      <w:r>
        <w:t xml:space="preserve">.1 Validation documentation </w:t>
      </w:r>
      <w:r w:rsidRPr="00A86AAE">
        <w:t>must be</w:t>
      </w:r>
      <w:r>
        <w:t xml:space="preserve"> </w:t>
      </w:r>
      <w:r w:rsidRPr="00A86AAE">
        <w:t xml:space="preserve">submitted three weeks </w:t>
      </w:r>
      <w:r>
        <w:t>before the date of the first event. If the documentation is not submitted in this timeframe, then the validation event may be rescheduled, potentially impacting the start date of the partnership.</w:t>
      </w:r>
    </w:p>
    <w:p w14:paraId="0AE78082" w14:textId="62F6E49C" w:rsidR="00D43CE7" w:rsidRDefault="00D43CE7" w:rsidP="00A86AAE">
      <w:pPr>
        <w:pStyle w:val="Zenith"/>
      </w:pPr>
      <w:r>
        <w:t>2.</w:t>
      </w:r>
      <w:r w:rsidR="001C0D4F">
        <w:t>7</w:t>
      </w:r>
      <w:r>
        <w:t xml:space="preserve">.2 The panel chair and the Reviews and Partnerships </w:t>
      </w:r>
      <w:r w:rsidR="00BE69A9">
        <w:t>t</w:t>
      </w:r>
      <w:r>
        <w:t>eam must liaise with APB to assess the risk involved in rescheduling an event. The lead academic and partner should be notified of the full impact of late documentation submission.</w:t>
      </w:r>
    </w:p>
    <w:p w14:paraId="631E9577" w14:textId="43EE85A3" w:rsidR="00556D31" w:rsidRDefault="009B64DB" w:rsidP="00846AC1">
      <w:pPr>
        <w:pStyle w:val="HeadingB"/>
      </w:pPr>
      <w:bookmarkStart w:id="297" w:name="_Toc228429481"/>
      <w:r>
        <w:t>2.</w:t>
      </w:r>
      <w:r w:rsidR="0065590E">
        <w:t>8</w:t>
      </w:r>
      <w:r>
        <w:t xml:space="preserve"> </w:t>
      </w:r>
      <w:r w:rsidR="00D466AF">
        <w:t>Re</w:t>
      </w:r>
      <w:r w:rsidR="00556D31">
        <w:t>v</w:t>
      </w:r>
      <w:r w:rsidR="00D466AF">
        <w:t xml:space="preserve">alidation and </w:t>
      </w:r>
      <w:r w:rsidR="00556D31">
        <w:t>Institutional Reapproval Event</w:t>
      </w:r>
      <w:r w:rsidR="00556D31" w:rsidRPr="009B28CA">
        <w:t>s</w:t>
      </w:r>
      <w:bookmarkEnd w:id="297"/>
    </w:p>
    <w:p w14:paraId="74177A4C" w14:textId="279E59A6" w:rsidR="00D466AF" w:rsidRDefault="009B64DB" w:rsidP="00A86AAE">
      <w:pPr>
        <w:pStyle w:val="Zenith"/>
      </w:pPr>
      <w:r>
        <w:t>2.</w:t>
      </w:r>
      <w:r w:rsidR="0065590E">
        <w:t>8</w:t>
      </w:r>
      <w:r>
        <w:t xml:space="preserve">.1 </w:t>
      </w:r>
      <w:r w:rsidR="00AB5219">
        <w:t xml:space="preserve">Existing collaborative provision partners must </w:t>
      </w:r>
      <w:r w:rsidR="00472456">
        <w:t xml:space="preserve">usually </w:t>
      </w:r>
      <w:r w:rsidR="00AB5219">
        <w:t xml:space="preserve">undergo a revalidation and </w:t>
      </w:r>
      <w:r w:rsidR="003375B5">
        <w:t xml:space="preserve">institutional </w:t>
      </w:r>
      <w:r w:rsidR="00AB5219">
        <w:t>reapproval event</w:t>
      </w:r>
      <w:r w:rsidR="00CA1D5C">
        <w:t xml:space="preserve"> </w:t>
      </w:r>
      <w:r w:rsidR="00535E47">
        <w:t>in the fourth academic year of their contract</w:t>
      </w:r>
      <w:r w:rsidR="005C6CDE">
        <w:t>.</w:t>
      </w:r>
      <w:r w:rsidR="000817DF">
        <w:t xml:space="preserve"> </w:t>
      </w:r>
      <w:r w:rsidR="00FA77D4">
        <w:t xml:space="preserve">The revalidation and reapproval events will </w:t>
      </w:r>
      <w:r w:rsidR="00FB2A3E">
        <w:t>follow the same format as the validation and institutional approval events</w:t>
      </w:r>
      <w:r w:rsidR="00255EF1">
        <w:t xml:space="preserve"> and require </w:t>
      </w:r>
      <w:r w:rsidR="00E0254B">
        <w:t>similar</w:t>
      </w:r>
      <w:r w:rsidR="00255EF1">
        <w:t xml:space="preserve"> document</w:t>
      </w:r>
      <w:r w:rsidR="00E0254B">
        <w:t xml:space="preserve">ation to be submitted </w:t>
      </w:r>
      <w:r w:rsidR="00E0254B" w:rsidRPr="00002DA3">
        <w:rPr>
          <w:b/>
          <w:bCs/>
        </w:rPr>
        <w:t>three weeks</w:t>
      </w:r>
      <w:r w:rsidR="00E0254B">
        <w:t xml:space="preserve"> before the event.</w:t>
      </w:r>
    </w:p>
    <w:p w14:paraId="7700775B" w14:textId="7B6EAFFB" w:rsidR="00E0254B" w:rsidRDefault="009B64DB" w:rsidP="00A86AAE">
      <w:pPr>
        <w:pStyle w:val="Zenith"/>
      </w:pPr>
      <w:r>
        <w:lastRenderedPageBreak/>
        <w:t>2.</w:t>
      </w:r>
      <w:r w:rsidR="0065590E">
        <w:t>8</w:t>
      </w:r>
      <w:r>
        <w:t xml:space="preserve">.2 </w:t>
      </w:r>
      <w:r w:rsidR="00F97DE9">
        <w:t>In addition to the rationale document, the partner must supply a breakdown of student progression</w:t>
      </w:r>
      <w:r w:rsidR="00EC7459">
        <w:t xml:space="preserve">, </w:t>
      </w:r>
      <w:r w:rsidR="00F97DE9">
        <w:t>outcomes</w:t>
      </w:r>
      <w:r w:rsidR="00EC7459">
        <w:t xml:space="preserve"> and projected student numbers</w:t>
      </w:r>
      <w:r w:rsidR="00E266D1">
        <w:t>.</w:t>
      </w:r>
    </w:p>
    <w:p w14:paraId="39CA34DE" w14:textId="3137CB11" w:rsidR="002607D4" w:rsidRDefault="009B64DB" w:rsidP="00A86AAE">
      <w:pPr>
        <w:pStyle w:val="Zenith"/>
      </w:pPr>
      <w:r>
        <w:t>2.</w:t>
      </w:r>
      <w:r w:rsidR="0065590E">
        <w:t>8</w:t>
      </w:r>
      <w:r>
        <w:t xml:space="preserve">.3 </w:t>
      </w:r>
      <w:r w:rsidR="002607D4">
        <w:t>Panel members may request to see examples of student work as part of a revalidation even</w:t>
      </w:r>
      <w:r w:rsidR="00B045F3">
        <w:t>t.</w:t>
      </w:r>
    </w:p>
    <w:p w14:paraId="666728AD" w14:textId="00AB1C55" w:rsidR="00E266D1" w:rsidRDefault="0097639B" w:rsidP="00E266D1">
      <w:pPr>
        <w:pStyle w:val="HeadingB"/>
      </w:pPr>
      <w:bookmarkStart w:id="298" w:name="_Toc228429482"/>
      <w:r>
        <w:t>2.</w:t>
      </w:r>
      <w:r w:rsidR="0065590E">
        <w:t>9</w:t>
      </w:r>
      <w:r>
        <w:t xml:space="preserve"> </w:t>
      </w:r>
      <w:r w:rsidR="00E266D1" w:rsidRPr="00871E23">
        <w:t>Student</w:t>
      </w:r>
      <w:r w:rsidR="00E266D1">
        <w:t xml:space="preserve"> Meetings –</w:t>
      </w:r>
      <w:r w:rsidR="00E266D1" w:rsidRPr="00871E23">
        <w:t xml:space="preserve"> (Re)Validation Events</w:t>
      </w:r>
      <w:bookmarkEnd w:id="298"/>
    </w:p>
    <w:p w14:paraId="28107813" w14:textId="0535DB92" w:rsidR="00D878E7" w:rsidRDefault="003543AB" w:rsidP="00A86AAE">
      <w:pPr>
        <w:pStyle w:val="Zenith"/>
      </w:pPr>
      <w:r>
        <w:t xml:space="preserve">2.9.1 </w:t>
      </w:r>
      <w:r w:rsidR="0008291F">
        <w:t>Members of the</w:t>
      </w:r>
      <w:r w:rsidR="00F216AC">
        <w:t xml:space="preserve"> </w:t>
      </w:r>
      <w:r w:rsidR="000671C8">
        <w:t xml:space="preserve">panel of a revalidation and reapproval event must meet students ahead of </w:t>
      </w:r>
      <w:r w:rsidR="002A1E43">
        <w:t>revalidation events to gain feedback on the student experience.</w:t>
      </w:r>
      <w:r w:rsidR="00FA6E5B">
        <w:t xml:space="preserve"> This feedback must then be addressed</w:t>
      </w:r>
      <w:r w:rsidR="00F712B9">
        <w:t xml:space="preserve"> during</w:t>
      </w:r>
      <w:r w:rsidR="00D878E7">
        <w:t xml:space="preserve"> the revalidation </w:t>
      </w:r>
      <w:r w:rsidR="00FA6E5B">
        <w:t>event.</w:t>
      </w:r>
    </w:p>
    <w:p w14:paraId="35E9509D" w14:textId="35D004E4" w:rsidR="0042032E" w:rsidRDefault="003543AB" w:rsidP="00A86AAE">
      <w:pPr>
        <w:pStyle w:val="Zenith"/>
      </w:pPr>
      <w:r>
        <w:t xml:space="preserve">2.9.2 </w:t>
      </w:r>
      <w:r w:rsidR="00707F1B">
        <w:t>Ahead of th</w:t>
      </w:r>
      <w:r w:rsidR="0042032E">
        <w:t>e</w:t>
      </w:r>
      <w:r w:rsidR="002B7C3B">
        <w:t xml:space="preserve"> student meeting, the</w:t>
      </w:r>
      <w:r w:rsidR="0042032E">
        <w:t xml:space="preserve"> </w:t>
      </w:r>
      <w:r w:rsidR="00DF1661">
        <w:t>University</w:t>
      </w:r>
      <w:r w:rsidR="0042032E">
        <w:t xml:space="preserve"> lead academic and teaching team at the partner</w:t>
      </w:r>
      <w:r w:rsidR="002D17A4">
        <w:t xml:space="preserve"> must supply a list of students </w:t>
      </w:r>
      <w:r w:rsidR="00523D49">
        <w:t>from all years of any University courses</w:t>
      </w:r>
      <w:r w:rsidR="00EE324F">
        <w:t xml:space="preserve"> taught at the partner</w:t>
      </w:r>
      <w:r w:rsidR="00281FAC">
        <w:t xml:space="preserve"> institution</w:t>
      </w:r>
      <w:r w:rsidR="003E78F4">
        <w:t xml:space="preserve"> and </w:t>
      </w:r>
      <w:r w:rsidR="00062652">
        <w:t xml:space="preserve">this </w:t>
      </w:r>
      <w:r w:rsidR="003E78F4">
        <w:t>should include recent graduates</w:t>
      </w:r>
      <w:r w:rsidR="002B7C3B">
        <w:t>.</w:t>
      </w:r>
    </w:p>
    <w:p w14:paraId="55139A09" w14:textId="64C440B8" w:rsidR="00E266D1" w:rsidRPr="00D466AF" w:rsidRDefault="003543AB" w:rsidP="00A86AAE">
      <w:pPr>
        <w:pStyle w:val="Zenith"/>
      </w:pPr>
      <w:r>
        <w:t xml:space="preserve">2.9.3 </w:t>
      </w:r>
      <w:r w:rsidR="00FA6E5B">
        <w:t xml:space="preserve">Usually the student meeting will involve the </w:t>
      </w:r>
      <w:r w:rsidR="00C9076C">
        <w:t>panel chair and the external academic with a member of Quality Assurance attending to take n</w:t>
      </w:r>
      <w:r w:rsidR="0008291F">
        <w:t>otes.</w:t>
      </w:r>
      <w:r w:rsidR="00DD48AF">
        <w:t xml:space="preserve"> The meeting</w:t>
      </w:r>
      <w:r w:rsidR="00094776">
        <w:t xml:space="preserve"> report </w:t>
      </w:r>
      <w:r w:rsidR="003C43BE">
        <w:t>must</w:t>
      </w:r>
      <w:r w:rsidR="00094776">
        <w:t xml:space="preserve"> not contain any student names.</w:t>
      </w:r>
    </w:p>
    <w:p w14:paraId="1E444A9B" w14:textId="0FEE10BB" w:rsidR="00A21637" w:rsidRDefault="00721F27" w:rsidP="009B28CA">
      <w:pPr>
        <w:pStyle w:val="HeadingB"/>
      </w:pPr>
      <w:bookmarkStart w:id="299" w:name="_Toc228429483"/>
      <w:r>
        <w:t xml:space="preserve">2.10 </w:t>
      </w:r>
      <w:r w:rsidR="005E4D9D">
        <w:t>Documentation</w:t>
      </w:r>
      <w:r w:rsidR="00990A34">
        <w:t xml:space="preserve"> Outlining</w:t>
      </w:r>
      <w:r w:rsidR="005E4D9D">
        <w:t xml:space="preserve"> Staff </w:t>
      </w:r>
      <w:r w:rsidR="00990A34">
        <w:t xml:space="preserve">Involvement </w:t>
      </w:r>
      <w:r w:rsidR="005E4D9D">
        <w:t xml:space="preserve">at </w:t>
      </w:r>
      <w:r w:rsidR="00990A34">
        <w:t xml:space="preserve">a </w:t>
      </w:r>
      <w:r w:rsidR="005E4D9D">
        <w:t>Partner Institution</w:t>
      </w:r>
      <w:r w:rsidR="00990A34">
        <w:t xml:space="preserve"> on University Provision</w:t>
      </w:r>
      <w:bookmarkEnd w:id="299"/>
    </w:p>
    <w:p w14:paraId="34FBA000" w14:textId="791B4F19" w:rsidR="00627B38" w:rsidRDefault="00627B38" w:rsidP="009B28CA">
      <w:pPr>
        <w:pStyle w:val="HeadingC"/>
      </w:pPr>
      <w:r>
        <w:t xml:space="preserve">Academic Staff at a </w:t>
      </w:r>
      <w:r w:rsidR="00805AF8">
        <w:t>P</w:t>
      </w:r>
      <w:r>
        <w:t xml:space="preserve">artner </w:t>
      </w:r>
      <w:r w:rsidR="00805AF8">
        <w:t>I</w:t>
      </w:r>
      <w:r>
        <w:t>nstitution</w:t>
      </w:r>
    </w:p>
    <w:p w14:paraId="0BF94DEB" w14:textId="73DDD56A" w:rsidR="000F0420" w:rsidRPr="000F0420" w:rsidRDefault="00721F27" w:rsidP="00A86AAE">
      <w:pPr>
        <w:pStyle w:val="Zenith"/>
      </w:pPr>
      <w:r>
        <w:t xml:space="preserve">2.10.1 </w:t>
      </w:r>
      <w:r w:rsidR="003B6608">
        <w:t>Designed and delivered and franchised c</w:t>
      </w:r>
      <w:r w:rsidR="000F0420" w:rsidRPr="000F0420">
        <w:t xml:space="preserve">ollaborative </w:t>
      </w:r>
      <w:r w:rsidR="003B6608">
        <w:t xml:space="preserve">provision </w:t>
      </w:r>
      <w:r w:rsidR="000F0420" w:rsidRPr="000F0420">
        <w:t xml:space="preserve">proposals </w:t>
      </w:r>
      <w:r w:rsidR="0081255E">
        <w:t>must</w:t>
      </w:r>
      <w:r w:rsidR="000F0420" w:rsidRPr="000F0420">
        <w:t xml:space="preserve"> include </w:t>
      </w:r>
      <w:r w:rsidR="003C43BE">
        <w:t xml:space="preserve">details of </w:t>
      </w:r>
      <w:r w:rsidR="000F0420" w:rsidRPr="000F0420">
        <w:t xml:space="preserve">academic </w:t>
      </w:r>
      <w:r w:rsidR="00D7026A">
        <w:t xml:space="preserve">teaching </w:t>
      </w:r>
      <w:r w:rsidR="000F0420" w:rsidRPr="000F0420">
        <w:t>staff who are not employed by the University</w:t>
      </w:r>
      <w:r w:rsidR="00B96394">
        <w:t xml:space="preserve"> including their CVs</w:t>
      </w:r>
      <w:r w:rsidR="000F0420" w:rsidRPr="000F0420">
        <w:t xml:space="preserve">. </w:t>
      </w:r>
      <w:r w:rsidR="00B96394">
        <w:t xml:space="preserve">The </w:t>
      </w:r>
      <w:r w:rsidR="00ED7166">
        <w:t>University</w:t>
      </w:r>
      <w:r w:rsidR="000F0420" w:rsidRPr="000F0420">
        <w:t xml:space="preserve"> </w:t>
      </w:r>
      <w:r w:rsidR="00D7026A">
        <w:t xml:space="preserve">must </w:t>
      </w:r>
      <w:r w:rsidR="007E5196">
        <w:t>approve</w:t>
      </w:r>
      <w:r w:rsidR="004F3F69">
        <w:t xml:space="preserve"> </w:t>
      </w:r>
      <w:r w:rsidR="0064336E">
        <w:t xml:space="preserve">any </w:t>
      </w:r>
      <w:r w:rsidR="007E5196">
        <w:t xml:space="preserve">member of </w:t>
      </w:r>
      <w:r w:rsidR="000F0420" w:rsidRPr="000F0420">
        <w:t xml:space="preserve">staff </w:t>
      </w:r>
      <w:r w:rsidR="0064336E">
        <w:t xml:space="preserve">at a partner who </w:t>
      </w:r>
      <w:r w:rsidR="007E5196">
        <w:t>is</w:t>
      </w:r>
      <w:r w:rsidR="0064336E">
        <w:t xml:space="preserve"> </w:t>
      </w:r>
      <w:r w:rsidR="000F0420" w:rsidRPr="000F0420">
        <w:t>involved in the delivery, support or assessment</w:t>
      </w:r>
      <w:r w:rsidR="004076A7">
        <w:t xml:space="preserve"> of a University course</w:t>
      </w:r>
      <w:r w:rsidR="000F0420" w:rsidRPr="000F0420">
        <w:t>.</w:t>
      </w:r>
    </w:p>
    <w:p w14:paraId="0E53748C" w14:textId="6A8DB756" w:rsidR="00627B38" w:rsidRDefault="00627B38" w:rsidP="009B28CA">
      <w:pPr>
        <w:pStyle w:val="HeadingC"/>
      </w:pPr>
      <w:r>
        <w:t xml:space="preserve">Other </w:t>
      </w:r>
      <w:r w:rsidR="00EC3DC4">
        <w:t>S</w:t>
      </w:r>
      <w:r>
        <w:t>upport</w:t>
      </w:r>
      <w:r w:rsidR="00E15AE2">
        <w:t xml:space="preserve"> </w:t>
      </w:r>
      <w:r w:rsidR="00EC3DC4">
        <w:t>S</w:t>
      </w:r>
      <w:r w:rsidR="00E15AE2">
        <w:t xml:space="preserve">taff at a </w:t>
      </w:r>
      <w:r w:rsidR="00EC3DC4">
        <w:t>P</w:t>
      </w:r>
      <w:r w:rsidR="00E15AE2">
        <w:t xml:space="preserve">artner </w:t>
      </w:r>
      <w:r w:rsidR="00EC3DC4">
        <w:t>I</w:t>
      </w:r>
      <w:r w:rsidR="00E15AE2">
        <w:t>nstitution</w:t>
      </w:r>
    </w:p>
    <w:p w14:paraId="01B26FF5" w14:textId="488AA69D" w:rsidR="00460EA2" w:rsidRDefault="00721F27" w:rsidP="00A86AAE">
      <w:pPr>
        <w:pStyle w:val="Zenith"/>
      </w:pPr>
      <w:r>
        <w:t xml:space="preserve">2.10.2 </w:t>
      </w:r>
      <w:r w:rsidR="00460EA2" w:rsidRPr="00460EA2">
        <w:t xml:space="preserve">Schools must submit documentation at validation </w:t>
      </w:r>
      <w:r w:rsidR="00905C54">
        <w:t xml:space="preserve">giving details </w:t>
      </w:r>
      <w:r w:rsidR="00460EA2" w:rsidRPr="00460EA2">
        <w:t xml:space="preserve">of </w:t>
      </w:r>
      <w:r w:rsidR="00E15AE2">
        <w:t xml:space="preserve">any </w:t>
      </w:r>
      <w:r w:rsidR="00460EA2" w:rsidRPr="00460EA2">
        <w:t xml:space="preserve">administrative </w:t>
      </w:r>
      <w:r w:rsidR="00E15AE2">
        <w:t xml:space="preserve">staff or </w:t>
      </w:r>
      <w:r w:rsidR="005E4D9D">
        <w:t>those involved in</w:t>
      </w:r>
      <w:r w:rsidR="00460EA2" w:rsidRPr="00460EA2">
        <w:t xml:space="preserve"> pastoral duties</w:t>
      </w:r>
      <w:r w:rsidR="005E4D9D">
        <w:t xml:space="preserve"> for students</w:t>
      </w:r>
      <w:r w:rsidR="00460EA2" w:rsidRPr="00460EA2">
        <w:t>.</w:t>
      </w:r>
    </w:p>
    <w:p w14:paraId="1BC6B6A9" w14:textId="02F8A9E7" w:rsidR="00805AF8" w:rsidRDefault="00EC3DC4" w:rsidP="009B28CA">
      <w:pPr>
        <w:pStyle w:val="HeadingC"/>
      </w:pPr>
      <w:r>
        <w:t>New Teaching Staff Appointed at a Partner After Validation</w:t>
      </w:r>
    </w:p>
    <w:p w14:paraId="7EAB9BBA" w14:textId="4F8626E6" w:rsidR="000F0420" w:rsidRPr="000F0420" w:rsidRDefault="00721F27" w:rsidP="00A86AAE">
      <w:pPr>
        <w:pStyle w:val="Zenith"/>
      </w:pPr>
      <w:r>
        <w:t xml:space="preserve">2.10.3 </w:t>
      </w:r>
      <w:r w:rsidR="00EC3DC4">
        <w:t xml:space="preserve">Where a partner appoints a </w:t>
      </w:r>
      <w:r w:rsidR="00814897">
        <w:t xml:space="preserve">new member of staff to the delivery team of a course validated by the University, </w:t>
      </w:r>
      <w:r w:rsidR="00203EEA">
        <w:t xml:space="preserve">their </w:t>
      </w:r>
      <w:r w:rsidR="000F0420" w:rsidRPr="000F0420">
        <w:t xml:space="preserve">CV </w:t>
      </w:r>
      <w:r w:rsidR="0066006A">
        <w:t xml:space="preserve">must </w:t>
      </w:r>
      <w:r w:rsidR="000F0420" w:rsidRPr="000F0420">
        <w:t>be approved by the School</w:t>
      </w:r>
      <w:r w:rsidR="00FD4166">
        <w:t xml:space="preserve"> Senior Leadership Team</w:t>
      </w:r>
      <w:r w:rsidR="000F0420" w:rsidRPr="000F0420">
        <w:t xml:space="preserve"> </w:t>
      </w:r>
      <w:r w:rsidR="00FD4166">
        <w:t>(SLT)</w:t>
      </w:r>
      <w:r w:rsidR="000F0420" w:rsidRPr="000F0420">
        <w:t xml:space="preserve"> before they </w:t>
      </w:r>
      <w:r w:rsidR="003B2BBA">
        <w:t>start teaching</w:t>
      </w:r>
      <w:r w:rsidR="000F0420" w:rsidRPr="000F0420">
        <w:t>.</w:t>
      </w:r>
    </w:p>
    <w:p w14:paraId="694A1A3D" w14:textId="7ACB0DC9" w:rsidR="00D77A7B" w:rsidRDefault="00721F27" w:rsidP="00D77A7B">
      <w:pPr>
        <w:pStyle w:val="HeadingB"/>
      </w:pPr>
      <w:bookmarkStart w:id="300" w:name="_Section_I:_DOCUMENTATION"/>
      <w:bookmarkStart w:id="301" w:name="_Section_J:_SUGGESTED"/>
      <w:bookmarkStart w:id="302" w:name="_Toc64194202"/>
      <w:bookmarkStart w:id="303" w:name="_Toc64292436"/>
      <w:bookmarkStart w:id="304" w:name="_Toc139965742"/>
      <w:bookmarkStart w:id="305" w:name="_Toc228429484"/>
      <w:bookmarkEnd w:id="300"/>
      <w:bookmarkEnd w:id="301"/>
      <w:r>
        <w:t xml:space="preserve">2.11 </w:t>
      </w:r>
      <w:r w:rsidR="00D77A7B">
        <w:t xml:space="preserve">Alternative </w:t>
      </w:r>
      <w:r w:rsidR="00D77A7B" w:rsidRPr="007A0B9C">
        <w:t>Site Approval Procedures</w:t>
      </w:r>
      <w:bookmarkEnd w:id="302"/>
      <w:bookmarkEnd w:id="303"/>
      <w:bookmarkEnd w:id="304"/>
      <w:bookmarkEnd w:id="305"/>
    </w:p>
    <w:p w14:paraId="5ADD7D7C" w14:textId="01418F64" w:rsidR="00D77A7B" w:rsidRDefault="00721F27" w:rsidP="00A86AAE">
      <w:pPr>
        <w:pStyle w:val="Zenith"/>
      </w:pPr>
      <w:r>
        <w:t xml:space="preserve">2.11.1 </w:t>
      </w:r>
      <w:r w:rsidR="00D77A7B">
        <w:t xml:space="preserve">If it is not possible to visit teaching facilities during a validation event, </w:t>
      </w:r>
      <w:r w:rsidR="0005623D">
        <w:t xml:space="preserve">Quality Assurance </w:t>
      </w:r>
      <w:r w:rsidR="00D77A7B">
        <w:t xml:space="preserve">and the Chair of </w:t>
      </w:r>
      <w:r w:rsidR="000A3C38">
        <w:t>APB</w:t>
      </w:r>
      <w:r w:rsidR="00D77A7B">
        <w:t xml:space="preserve"> </w:t>
      </w:r>
      <w:r w:rsidR="0005623D">
        <w:t xml:space="preserve">must </w:t>
      </w:r>
      <w:r w:rsidR="00D77A7B">
        <w:t>consider the most appropriate way to check delivery sites</w:t>
      </w:r>
      <w:r w:rsidR="00B15774">
        <w:t xml:space="preserve"> as follows</w:t>
      </w:r>
      <w:r w:rsidR="00D77A7B">
        <w:t>:</w:t>
      </w:r>
    </w:p>
    <w:p w14:paraId="7E23EA64" w14:textId="4AA213E7" w:rsidR="00D77A7B" w:rsidRDefault="00B15774" w:rsidP="00BE69A9">
      <w:pPr>
        <w:pStyle w:val="Bodybullet"/>
        <w:ind w:left="357" w:hanging="357"/>
      </w:pPr>
      <w:r>
        <w:t>V</w:t>
      </w:r>
      <w:r w:rsidR="00D77A7B">
        <w:t xml:space="preserve">ideo footage of the new location </w:t>
      </w:r>
      <w:r>
        <w:t xml:space="preserve">may </w:t>
      </w:r>
      <w:r w:rsidR="00D77A7B">
        <w:t xml:space="preserve">be submitted to </w:t>
      </w:r>
      <w:r w:rsidR="000A3C38">
        <w:t>APB</w:t>
      </w:r>
      <w:r w:rsidR="00D77A7B">
        <w:t xml:space="preserve"> for approval.</w:t>
      </w:r>
    </w:p>
    <w:p w14:paraId="4AC8E37B" w14:textId="13F09517" w:rsidR="007C278A" w:rsidRDefault="00B15774" w:rsidP="00BE69A9">
      <w:pPr>
        <w:pStyle w:val="Bodybullet"/>
        <w:ind w:left="357" w:hanging="357"/>
      </w:pPr>
      <w:r>
        <w:t>W</w:t>
      </w:r>
      <w:r w:rsidR="00D77A7B">
        <w:t xml:space="preserve">here there is no fixed delivery site, </w:t>
      </w:r>
      <w:r w:rsidR="00E333C6">
        <w:t xml:space="preserve">see the </w:t>
      </w:r>
      <w:hyperlink w:anchor="Risk" w:history="1">
        <w:r w:rsidR="00D77A7B" w:rsidRPr="00B47C47">
          <w:rPr>
            <w:rStyle w:val="Hyperlink"/>
          </w:rPr>
          <w:t>Risk Assessment form</w:t>
        </w:r>
      </w:hyperlink>
      <w:r w:rsidR="00D77A7B">
        <w:t xml:space="preserve"> </w:t>
      </w:r>
      <w:r w:rsidR="00E333C6">
        <w:t xml:space="preserve">in </w:t>
      </w:r>
      <w:hyperlink w:anchor="App8" w:history="1">
        <w:r w:rsidR="00E333C6" w:rsidRPr="007E473C">
          <w:rPr>
            <w:rStyle w:val="Hyperlink"/>
          </w:rPr>
          <w:t xml:space="preserve">Appendix </w:t>
        </w:r>
        <w:r w:rsidR="00911496" w:rsidRPr="007E473C">
          <w:rPr>
            <w:rStyle w:val="Hyperlink"/>
          </w:rPr>
          <w:t>8</w:t>
        </w:r>
      </w:hyperlink>
      <w:r w:rsidR="00911496">
        <w:t xml:space="preserve"> </w:t>
      </w:r>
      <w:r w:rsidR="00D77A7B">
        <w:t xml:space="preserve">for a new delivery location can be completed by the course team and submitted to </w:t>
      </w:r>
      <w:r w:rsidR="000A3C38">
        <w:t>APB</w:t>
      </w:r>
      <w:r w:rsidR="00D77A7B">
        <w:t xml:space="preserve"> for approval ahead of any teaching at a new location.</w:t>
      </w:r>
    </w:p>
    <w:p w14:paraId="3DC6D02C" w14:textId="0DCF5AE8" w:rsidR="00B85BC2" w:rsidRDefault="008404FD" w:rsidP="00BE69A9">
      <w:pPr>
        <w:pStyle w:val="Bodybullet"/>
        <w:ind w:left="357" w:hanging="357"/>
      </w:pPr>
      <w:r>
        <w:lastRenderedPageBreak/>
        <w:t xml:space="preserve">When </w:t>
      </w:r>
      <w:r w:rsidR="00D77A7B">
        <w:t>possible, the Chair of the event and a member of</w:t>
      </w:r>
      <w:r w:rsidR="00A844DA">
        <w:t xml:space="preserve"> </w:t>
      </w:r>
      <w:r w:rsidR="000817DF">
        <w:t xml:space="preserve">Quality Assurance </w:t>
      </w:r>
      <w:r w:rsidR="00D77A7B">
        <w:t xml:space="preserve">should visit new </w:t>
      </w:r>
      <w:r w:rsidR="00D13095">
        <w:t>collaborative provision partner institution</w:t>
      </w:r>
      <w:r w:rsidR="00D77A7B">
        <w:t xml:space="preserve"> locations before teaching begins</w:t>
      </w:r>
      <w:r w:rsidR="00FB11FB">
        <w:t>.</w:t>
      </w:r>
    </w:p>
    <w:p w14:paraId="6BA7E72C" w14:textId="5EAF7C74" w:rsidR="00A844DA" w:rsidRPr="00A844DA" w:rsidRDefault="00FB11FB" w:rsidP="00BE69A9">
      <w:pPr>
        <w:pStyle w:val="Bodybullet"/>
        <w:ind w:left="357" w:hanging="357"/>
      </w:pPr>
      <w:r>
        <w:t>In some instances</w:t>
      </w:r>
      <w:r w:rsidR="008404FD">
        <w:t>,</w:t>
      </w:r>
      <w:r w:rsidR="00D51B69">
        <w:t xml:space="preserve"> an independent member of </w:t>
      </w:r>
      <w:r w:rsidR="00A47B90">
        <w:t xml:space="preserve">University </w:t>
      </w:r>
      <w:r w:rsidR="00D51B69">
        <w:t xml:space="preserve">staff </w:t>
      </w:r>
      <w:r w:rsidR="007C278A">
        <w:t xml:space="preserve">visiting the </w:t>
      </w:r>
      <w:r w:rsidR="008404FD">
        <w:t xml:space="preserve">partner </w:t>
      </w:r>
      <w:r w:rsidR="007C278A">
        <w:t>location</w:t>
      </w:r>
      <w:r w:rsidR="00A47B90">
        <w:t xml:space="preserve"> may carry out the delivery site approval.</w:t>
      </w:r>
    </w:p>
    <w:p w14:paraId="104F72B7" w14:textId="051899D0" w:rsidR="00B045F3" w:rsidRDefault="00721F27" w:rsidP="00D77A7B">
      <w:pPr>
        <w:pStyle w:val="HeadingB"/>
      </w:pPr>
      <w:bookmarkStart w:id="306" w:name="_Section_K:_STANDARD"/>
      <w:bookmarkStart w:id="307" w:name="_Section_M:_CONTRACT"/>
      <w:bookmarkStart w:id="308" w:name="_Toc228429485"/>
      <w:bookmarkStart w:id="309" w:name="_Toc471747054"/>
      <w:bookmarkStart w:id="310" w:name="_Toc64194205"/>
      <w:bookmarkStart w:id="311" w:name="_Toc64292439"/>
      <w:bookmarkStart w:id="312" w:name="_Toc139965745"/>
      <w:bookmarkEnd w:id="306"/>
      <w:bookmarkEnd w:id="307"/>
      <w:r>
        <w:t xml:space="preserve">2.12 </w:t>
      </w:r>
      <w:r w:rsidR="00B045F3">
        <w:t xml:space="preserve">Reports following </w:t>
      </w:r>
      <w:r w:rsidR="0069585D">
        <w:t>a (re)validation event.</w:t>
      </w:r>
      <w:bookmarkEnd w:id="308"/>
    </w:p>
    <w:p w14:paraId="52586BEF" w14:textId="1ED0303A" w:rsidR="00D71F9C" w:rsidRDefault="00721F27" w:rsidP="00A86AAE">
      <w:pPr>
        <w:pStyle w:val="Zenith"/>
      </w:pPr>
      <w:r>
        <w:t xml:space="preserve">2.12.1 </w:t>
      </w:r>
      <w:r w:rsidR="0069585D">
        <w:t>Following a (re)validation event</w:t>
      </w:r>
      <w:r w:rsidR="00DF440B">
        <w:t xml:space="preserve">, </w:t>
      </w:r>
      <w:r w:rsidR="00A47B90">
        <w:t>the Reviews and Partnerships team</w:t>
      </w:r>
      <w:r w:rsidR="00DF440B">
        <w:t xml:space="preserve"> </w:t>
      </w:r>
      <w:r w:rsidR="00D71F9C">
        <w:t xml:space="preserve">must </w:t>
      </w:r>
      <w:r w:rsidR="00A47B90">
        <w:t xml:space="preserve">normally </w:t>
      </w:r>
      <w:r w:rsidR="00DF440B">
        <w:t>produce a report</w:t>
      </w:r>
      <w:r w:rsidR="009B4F78">
        <w:t xml:space="preserve"> within </w:t>
      </w:r>
      <w:r w:rsidR="00420496">
        <w:t xml:space="preserve">4 to </w:t>
      </w:r>
      <w:r w:rsidR="00063D86">
        <w:t>6 weeks of the event</w:t>
      </w:r>
      <w:r w:rsidR="00DF440B">
        <w:t xml:space="preserve"> </w:t>
      </w:r>
      <w:r w:rsidR="007E4FDC">
        <w:t>which</w:t>
      </w:r>
      <w:r w:rsidR="00D71F9C">
        <w:t>:</w:t>
      </w:r>
    </w:p>
    <w:p w14:paraId="5C7AAD73" w14:textId="338CBFFF" w:rsidR="00D71F9C" w:rsidRDefault="007E4FDC" w:rsidP="009D2B26">
      <w:pPr>
        <w:pStyle w:val="BodyText1"/>
        <w:numPr>
          <w:ilvl w:val="0"/>
          <w:numId w:val="31"/>
        </w:numPr>
      </w:pPr>
      <w:r>
        <w:t xml:space="preserve">outlines the main discussion of the event </w:t>
      </w:r>
      <w:r w:rsidR="00293ABC">
        <w:t>and summarises any student meeting held</w:t>
      </w:r>
      <w:r w:rsidR="00BE69A9">
        <w:t>.</w:t>
      </w:r>
    </w:p>
    <w:p w14:paraId="39D67DA6" w14:textId="39AE5EB9" w:rsidR="0069585D" w:rsidRDefault="007E4FDC" w:rsidP="009D2B26">
      <w:pPr>
        <w:pStyle w:val="BodyText1"/>
        <w:numPr>
          <w:ilvl w:val="0"/>
          <w:numId w:val="31"/>
        </w:numPr>
      </w:pPr>
      <w:r>
        <w:t>lists any</w:t>
      </w:r>
      <w:r w:rsidR="00D71F9C">
        <w:t xml:space="preserve"> conditions of validation</w:t>
      </w:r>
      <w:r w:rsidR="00BE69A9">
        <w:t>.</w:t>
      </w:r>
    </w:p>
    <w:p w14:paraId="38BCD65E" w14:textId="7174A4D0" w:rsidR="003D548E" w:rsidRDefault="003D548E" w:rsidP="009D2B26">
      <w:pPr>
        <w:pStyle w:val="BodyText1"/>
        <w:numPr>
          <w:ilvl w:val="0"/>
          <w:numId w:val="31"/>
        </w:numPr>
      </w:pPr>
      <w:r>
        <w:t>must be approved by APB</w:t>
      </w:r>
      <w:r w:rsidR="004E3CAD">
        <w:t xml:space="preserve"> once conditions of validation have been met</w:t>
      </w:r>
      <w:r w:rsidR="00BE69A9">
        <w:t>.</w:t>
      </w:r>
    </w:p>
    <w:p w14:paraId="72260EAF" w14:textId="21E3A2C1" w:rsidR="00293ABC" w:rsidRDefault="00662383" w:rsidP="009B28CA">
      <w:pPr>
        <w:pStyle w:val="HeadingC"/>
      </w:pPr>
      <w:r>
        <w:t xml:space="preserve">(Re)validation </w:t>
      </w:r>
      <w:r w:rsidR="00527871">
        <w:t>Outcomes</w:t>
      </w:r>
    </w:p>
    <w:p w14:paraId="7728C358" w14:textId="5630E170" w:rsidR="00DA32C4" w:rsidRDefault="00721F27" w:rsidP="00A86AAE">
      <w:pPr>
        <w:pStyle w:val="Zenith"/>
      </w:pPr>
      <w:r>
        <w:t xml:space="preserve">2.12.2 </w:t>
      </w:r>
      <w:r w:rsidR="009E174E">
        <w:t>In all (re)validation events, the panel must consider if a partnership would present a risk to the University standards and reputation</w:t>
      </w:r>
      <w:r w:rsidR="00D21D29">
        <w:t>, or if they are satisfied that the partner can work with</w:t>
      </w:r>
      <w:r w:rsidR="00527871">
        <w:t>in</w:t>
      </w:r>
      <w:r w:rsidR="00D21D29">
        <w:t xml:space="preserve"> the University </w:t>
      </w:r>
      <w:r w:rsidR="000D4BED">
        <w:t>regulations and procedures to mitigate any risk</w:t>
      </w:r>
      <w:r w:rsidR="009E174E">
        <w:t>.</w:t>
      </w:r>
    </w:p>
    <w:p w14:paraId="11CF1406" w14:textId="0C27DDC6" w:rsidR="00603587" w:rsidRDefault="00721F27" w:rsidP="00A86AAE">
      <w:pPr>
        <w:pStyle w:val="Zenith"/>
      </w:pPr>
      <w:r>
        <w:t>2.12</w:t>
      </w:r>
      <w:r w:rsidR="0040034E">
        <w:t xml:space="preserve">.3 </w:t>
      </w:r>
      <w:r w:rsidR="00242B90">
        <w:t>The outcome of a (re)validation event is usually:</w:t>
      </w:r>
    </w:p>
    <w:p w14:paraId="53A344E0" w14:textId="2EE267C1" w:rsidR="00242B90" w:rsidRDefault="00242B90" w:rsidP="009D2B26">
      <w:pPr>
        <w:pStyle w:val="BodyText1"/>
        <w:numPr>
          <w:ilvl w:val="0"/>
          <w:numId w:val="41"/>
        </w:numPr>
      </w:pPr>
      <w:r>
        <w:t xml:space="preserve">To </w:t>
      </w:r>
      <w:r w:rsidR="0094187F">
        <w:t>(</w:t>
      </w:r>
      <w:r>
        <w:t>re</w:t>
      </w:r>
      <w:r w:rsidR="0094187F">
        <w:t>)</w:t>
      </w:r>
      <w:r>
        <w:t>validate a partner</w:t>
      </w:r>
      <w:r w:rsidR="00EC10D8">
        <w:t>.</w:t>
      </w:r>
    </w:p>
    <w:p w14:paraId="14C804D2" w14:textId="3EB31F7F" w:rsidR="00BE69A9" w:rsidRDefault="0094187F" w:rsidP="009D2B26">
      <w:pPr>
        <w:pStyle w:val="BodyText1"/>
        <w:numPr>
          <w:ilvl w:val="0"/>
          <w:numId w:val="41"/>
        </w:numPr>
      </w:pPr>
      <w:r>
        <w:t>To (re)validate a partner</w:t>
      </w:r>
      <w:r w:rsidR="00513652">
        <w:t xml:space="preserve"> subject to conditions of validation</w:t>
      </w:r>
      <w:r w:rsidR="00EC10D8">
        <w:t>.</w:t>
      </w:r>
    </w:p>
    <w:p w14:paraId="20D46E89" w14:textId="78CC1071" w:rsidR="00736FD8" w:rsidRDefault="00261F77" w:rsidP="009D2B26">
      <w:pPr>
        <w:pStyle w:val="BodyText1"/>
        <w:numPr>
          <w:ilvl w:val="0"/>
          <w:numId w:val="41"/>
        </w:numPr>
      </w:pPr>
      <w:r>
        <w:t>Not to (re)validate a partner</w:t>
      </w:r>
      <w:r w:rsidR="00EC10D8">
        <w:t>.</w:t>
      </w:r>
    </w:p>
    <w:p w14:paraId="3C85E8C0" w14:textId="00BF92D1" w:rsidR="001D3179" w:rsidRPr="001D3179" w:rsidRDefault="001D3179" w:rsidP="00CB0D50">
      <w:pPr>
        <w:pStyle w:val="BodyText1"/>
        <w:rPr>
          <w:b/>
          <w:bCs/>
          <w:i/>
          <w:iCs/>
        </w:rPr>
      </w:pPr>
      <w:r w:rsidRPr="001D3179">
        <w:rPr>
          <w:b/>
          <w:bCs/>
          <w:i/>
          <w:iCs/>
        </w:rPr>
        <w:t>Conditions of validation</w:t>
      </w:r>
    </w:p>
    <w:p w14:paraId="0E355D90" w14:textId="03290FC2" w:rsidR="001171F1" w:rsidRDefault="0040034E" w:rsidP="00A86AAE">
      <w:pPr>
        <w:pStyle w:val="Zenith"/>
      </w:pPr>
      <w:r>
        <w:t xml:space="preserve">2.12.4 </w:t>
      </w:r>
      <w:r w:rsidR="00513652">
        <w:t>Where there are conditions of validation</w:t>
      </w:r>
      <w:r w:rsidR="00CB0D50">
        <w:t>, t</w:t>
      </w:r>
      <w:r w:rsidR="009036F3">
        <w:t>he</w:t>
      </w:r>
      <w:r w:rsidR="00AB3B86">
        <w:t xml:space="preserve"> partner must work with the course team and lead academic </w:t>
      </w:r>
      <w:r w:rsidR="005F3887">
        <w:t xml:space="preserve">to complete them </w:t>
      </w:r>
      <w:r w:rsidR="001171F1">
        <w:t xml:space="preserve">by the </w:t>
      </w:r>
      <w:r w:rsidR="005F3887">
        <w:t>confirm</w:t>
      </w:r>
      <w:r w:rsidR="001171F1">
        <w:t>ed date</w:t>
      </w:r>
      <w:r w:rsidR="005F3887">
        <w:t xml:space="preserve">, usually within 6 weeks of the </w:t>
      </w:r>
      <w:r w:rsidR="00420496">
        <w:t>event taking place</w:t>
      </w:r>
      <w:r w:rsidR="00CB0D50">
        <w:t>.</w:t>
      </w:r>
    </w:p>
    <w:p w14:paraId="3DA58575" w14:textId="4D328C34" w:rsidR="00063D86" w:rsidRDefault="0040034E" w:rsidP="00A86AAE">
      <w:pPr>
        <w:pStyle w:val="Zenith"/>
      </w:pPr>
      <w:r>
        <w:t xml:space="preserve">2.12.5 </w:t>
      </w:r>
      <w:r w:rsidR="005F3887">
        <w:t>Should the conditions</w:t>
      </w:r>
      <w:r w:rsidR="00420496">
        <w:t xml:space="preserve"> not be completed by the confirmed date, th</w:t>
      </w:r>
      <w:r w:rsidR="00C12808">
        <w:t xml:space="preserve">is may cause delays </w:t>
      </w:r>
      <w:r w:rsidR="000D6B92">
        <w:t>to the contract</w:t>
      </w:r>
      <w:r w:rsidR="005A4881">
        <w:t xml:space="preserve"> and impact the </w:t>
      </w:r>
      <w:r w:rsidR="000E1EB0">
        <w:t>partner’s intended teaching date</w:t>
      </w:r>
      <w:r w:rsidR="00FE6150">
        <w:t>.</w:t>
      </w:r>
      <w:r w:rsidR="00C471D2">
        <w:t xml:space="preserve"> </w:t>
      </w:r>
      <w:r w:rsidR="006E33DE">
        <w:t>The Reviews and Partnerships team</w:t>
      </w:r>
      <w:r w:rsidR="00683697">
        <w:t xml:space="preserve"> will make sure the</w:t>
      </w:r>
      <w:r w:rsidR="006E33DE">
        <w:t xml:space="preserve"> partner and lead academic </w:t>
      </w:r>
      <w:r w:rsidR="00683697">
        <w:t xml:space="preserve">are clear </w:t>
      </w:r>
      <w:r w:rsidR="006E33DE">
        <w:t>about the potential impact of any delays.</w:t>
      </w:r>
    </w:p>
    <w:p w14:paraId="61C6F717" w14:textId="5E9AAFD6" w:rsidR="007E7AA1" w:rsidRPr="001D3179" w:rsidRDefault="007E7AA1" w:rsidP="009B28CA">
      <w:pPr>
        <w:pStyle w:val="BodyText1"/>
        <w:rPr>
          <w:b/>
          <w:bCs/>
          <w:i/>
          <w:iCs/>
        </w:rPr>
      </w:pPr>
      <w:r w:rsidRPr="001D3179">
        <w:rPr>
          <w:b/>
          <w:bCs/>
          <w:i/>
          <w:iCs/>
        </w:rPr>
        <w:t xml:space="preserve">Decline to </w:t>
      </w:r>
      <w:r w:rsidR="001D3179" w:rsidRPr="001D3179">
        <w:rPr>
          <w:b/>
          <w:bCs/>
          <w:i/>
          <w:iCs/>
        </w:rPr>
        <w:t>(Re)validate</w:t>
      </w:r>
    </w:p>
    <w:p w14:paraId="24A96B11" w14:textId="4183D598" w:rsidR="00261F77" w:rsidRPr="0069585D" w:rsidRDefault="0040034E" w:rsidP="00A86AAE">
      <w:pPr>
        <w:pStyle w:val="Zenith"/>
      </w:pPr>
      <w:r>
        <w:t xml:space="preserve">2.12.6 </w:t>
      </w:r>
      <w:r w:rsidR="007C79AB">
        <w:t xml:space="preserve">A </w:t>
      </w:r>
      <w:r w:rsidR="00842BD4">
        <w:t xml:space="preserve">panel may decide that </w:t>
      </w:r>
      <w:r w:rsidR="007F5708">
        <w:t>they are not confident in the partner’s ability to</w:t>
      </w:r>
      <w:r w:rsidR="00DB7334">
        <w:t xml:space="preserve"> successfully deliver a University course</w:t>
      </w:r>
      <w:r w:rsidR="00842BD4">
        <w:t xml:space="preserve"> </w:t>
      </w:r>
      <w:r w:rsidR="00907372">
        <w:t xml:space="preserve">as part of a (re)validation event. </w:t>
      </w:r>
      <w:r w:rsidR="00453DD8">
        <w:t>In this instance</w:t>
      </w:r>
      <w:r w:rsidR="00931220">
        <w:t>,</w:t>
      </w:r>
      <w:r w:rsidR="00453DD8">
        <w:t xml:space="preserve"> </w:t>
      </w:r>
      <w:r w:rsidR="002259E5">
        <w:t>the Chair must</w:t>
      </w:r>
      <w:r w:rsidR="009213BE">
        <w:t xml:space="preserve"> </w:t>
      </w:r>
      <w:r w:rsidR="002259E5">
        <w:t xml:space="preserve">provide appropriate feedback to the partner at the end of the </w:t>
      </w:r>
      <w:r w:rsidR="00931220">
        <w:t xml:space="preserve">validation </w:t>
      </w:r>
      <w:r w:rsidR="002259E5">
        <w:t>meeting</w:t>
      </w:r>
      <w:r w:rsidR="00931220">
        <w:t xml:space="preserve">. The report of the event must contain full details of the areas of weakness and </w:t>
      </w:r>
      <w:r w:rsidR="00C56F56">
        <w:t xml:space="preserve">risk </w:t>
      </w:r>
      <w:r w:rsidR="00C471D2">
        <w:t>highlighted by the panel.</w:t>
      </w:r>
    </w:p>
    <w:p w14:paraId="29562231" w14:textId="379B5F76" w:rsidR="00D77A7B" w:rsidRPr="00871E23" w:rsidRDefault="0040034E" w:rsidP="00D77A7B">
      <w:pPr>
        <w:pStyle w:val="HeadingB"/>
      </w:pPr>
      <w:bookmarkStart w:id="313" w:name="_Toc228429486"/>
      <w:r>
        <w:t xml:space="preserve">2.13 </w:t>
      </w:r>
      <w:r w:rsidR="00D77A7B">
        <w:t>Contract o</w:t>
      </w:r>
      <w:r w:rsidR="00D77A7B" w:rsidRPr="00871E23">
        <w:t>f Collaboration</w:t>
      </w:r>
      <w:bookmarkEnd w:id="309"/>
      <w:bookmarkEnd w:id="310"/>
      <w:bookmarkEnd w:id="311"/>
      <w:bookmarkEnd w:id="312"/>
      <w:bookmarkEnd w:id="313"/>
    </w:p>
    <w:p w14:paraId="5B18566E" w14:textId="0835A053" w:rsidR="00A373BB" w:rsidRDefault="0040034E" w:rsidP="00A86AAE">
      <w:pPr>
        <w:pStyle w:val="Zenith"/>
      </w:pPr>
      <w:r>
        <w:t xml:space="preserve">2.13.1 </w:t>
      </w:r>
      <w:r w:rsidR="00BB6505" w:rsidRPr="002D340C">
        <w:rPr>
          <w:b/>
        </w:rPr>
        <w:t xml:space="preserve">A </w:t>
      </w:r>
      <w:r w:rsidR="00BB6505">
        <w:rPr>
          <w:b/>
        </w:rPr>
        <w:t xml:space="preserve">collaborative provision </w:t>
      </w:r>
      <w:r w:rsidR="000E06AF">
        <w:rPr>
          <w:b/>
        </w:rPr>
        <w:t>arrangement</w:t>
      </w:r>
      <w:r w:rsidR="00BB6505" w:rsidRPr="002D340C">
        <w:rPr>
          <w:b/>
        </w:rPr>
        <w:t xml:space="preserve"> cannot begin </w:t>
      </w:r>
      <w:r w:rsidR="000E06AF">
        <w:rPr>
          <w:b/>
        </w:rPr>
        <w:t xml:space="preserve">teaching </w:t>
      </w:r>
      <w:r w:rsidR="00BB6505" w:rsidRPr="002D340C">
        <w:rPr>
          <w:b/>
        </w:rPr>
        <w:t>without a signed Contract of Collaboration in place</w:t>
      </w:r>
      <w:r w:rsidR="00BB6505">
        <w:rPr>
          <w:b/>
        </w:rPr>
        <w:t>.</w:t>
      </w:r>
      <w:r w:rsidR="00BB6505" w:rsidDel="00E656CD">
        <w:t xml:space="preserve"> </w:t>
      </w:r>
      <w:r w:rsidR="00E656CD">
        <w:t>A</w:t>
      </w:r>
      <w:r w:rsidR="00D77A7B">
        <w:t xml:space="preserve"> Contract of Collaboration is </w:t>
      </w:r>
      <w:r w:rsidR="00D77A7B" w:rsidRPr="00513C4E">
        <w:rPr>
          <w:b/>
        </w:rPr>
        <w:t>an operational contract</w:t>
      </w:r>
      <w:r w:rsidR="00D77A7B">
        <w:t xml:space="preserve"> </w:t>
      </w:r>
      <w:r w:rsidR="00A373BB">
        <w:t xml:space="preserve">(note that this </w:t>
      </w:r>
      <w:r w:rsidR="00D77A7B">
        <w:t xml:space="preserve">is different to any initial contract, memorandum of understanding or tender award issued at the very start of a Collaboration agreement between the </w:t>
      </w:r>
      <w:r w:rsidR="00E656CD">
        <w:t xml:space="preserve">University </w:t>
      </w:r>
      <w:r w:rsidR="00D77A7B">
        <w:t>and an institution</w:t>
      </w:r>
      <w:r w:rsidR="00A373BB">
        <w:t>)</w:t>
      </w:r>
      <w:r w:rsidR="00D77A7B">
        <w:t xml:space="preserve">. </w:t>
      </w:r>
      <w:r w:rsidR="00A373BB">
        <w:t>The Contract of Collaboration:</w:t>
      </w:r>
    </w:p>
    <w:p w14:paraId="686A7CBA" w14:textId="046250B7" w:rsidR="00D77A7B" w:rsidRDefault="00343240" w:rsidP="009D2B26">
      <w:pPr>
        <w:pStyle w:val="BodyText1"/>
        <w:numPr>
          <w:ilvl w:val="0"/>
          <w:numId w:val="32"/>
        </w:numPr>
      </w:pPr>
      <w:r>
        <w:lastRenderedPageBreak/>
        <w:t xml:space="preserve">Contains </w:t>
      </w:r>
      <w:r w:rsidR="00D77A7B">
        <w:t xml:space="preserve">the specifics of how a course will operate between the </w:t>
      </w:r>
      <w:r w:rsidR="00173931">
        <w:t xml:space="preserve">University and the </w:t>
      </w:r>
      <w:r w:rsidR="00D77A7B">
        <w:t>partner.</w:t>
      </w:r>
    </w:p>
    <w:p w14:paraId="5EDAECD3" w14:textId="6010B28D" w:rsidR="00343240" w:rsidRDefault="00343240" w:rsidP="009D2B26">
      <w:pPr>
        <w:pStyle w:val="BodyText1"/>
        <w:numPr>
          <w:ilvl w:val="0"/>
          <w:numId w:val="32"/>
        </w:numPr>
      </w:pPr>
      <w:r>
        <w:t xml:space="preserve">Is triggered via the Legal </w:t>
      </w:r>
      <w:r w:rsidR="0057504B">
        <w:t>O</w:t>
      </w:r>
      <w:r>
        <w:t>ffice</w:t>
      </w:r>
      <w:r w:rsidR="00672C48">
        <w:t xml:space="preserve"> at the start of the collaborative provision (re)validation process</w:t>
      </w:r>
      <w:r>
        <w:t>.</w:t>
      </w:r>
    </w:p>
    <w:p w14:paraId="5D8C59CE" w14:textId="071F18FA" w:rsidR="00D77A7B" w:rsidRDefault="0040034E" w:rsidP="00A86AAE">
      <w:pPr>
        <w:pStyle w:val="Zenith"/>
      </w:pPr>
      <w:r>
        <w:t xml:space="preserve">2.13.2 </w:t>
      </w:r>
      <w:r w:rsidR="00D77A7B" w:rsidRPr="00C81BEB">
        <w:t>C</w:t>
      </w:r>
      <w:r w:rsidR="00570FFB">
        <w:t xml:space="preserve">ontracts </w:t>
      </w:r>
      <w:r w:rsidR="00D77A7B" w:rsidRPr="00C81BEB">
        <w:t>o</w:t>
      </w:r>
      <w:r w:rsidR="00570FFB">
        <w:t xml:space="preserve">f </w:t>
      </w:r>
      <w:r w:rsidR="00D77A7B" w:rsidRPr="00C81BEB">
        <w:t>C</w:t>
      </w:r>
      <w:r w:rsidR="00570FFB">
        <w:t>ollaboration</w:t>
      </w:r>
      <w:r w:rsidR="00D77A7B" w:rsidRPr="00C81BEB">
        <w:t xml:space="preserve"> </w:t>
      </w:r>
      <w:r w:rsidR="00570FFB">
        <w:t>must be</w:t>
      </w:r>
      <w:r w:rsidR="00570FFB" w:rsidRPr="00C81BEB">
        <w:t xml:space="preserve"> </w:t>
      </w:r>
      <w:r w:rsidR="00D77A7B" w:rsidRPr="00C81BEB">
        <w:t xml:space="preserve">issued for the period of approval for each agreement (usually five years) and </w:t>
      </w:r>
      <w:r w:rsidR="00570FFB">
        <w:t>must</w:t>
      </w:r>
      <w:r w:rsidR="00570FFB" w:rsidRPr="00C81BEB">
        <w:t xml:space="preserve"> </w:t>
      </w:r>
      <w:r w:rsidR="00D77A7B" w:rsidRPr="00C81BEB">
        <w:t>be re-issued on revalidation</w:t>
      </w:r>
      <w:r w:rsidR="00FD75CC">
        <w:t>.</w:t>
      </w:r>
    </w:p>
    <w:p w14:paraId="4D37C789" w14:textId="5C1347E5" w:rsidR="00DB136A" w:rsidRDefault="0040034E" w:rsidP="00A86AAE">
      <w:pPr>
        <w:pStyle w:val="Zenith"/>
      </w:pPr>
      <w:r>
        <w:t xml:space="preserve">2.13.3 </w:t>
      </w:r>
      <w:r w:rsidR="00DB136A">
        <w:t>The school must complete Schedule 1 of the contract before it is sent to the partner.</w:t>
      </w:r>
    </w:p>
    <w:p w14:paraId="122572E0" w14:textId="1D27E569" w:rsidR="00CF3B44" w:rsidRDefault="0040034E" w:rsidP="00A86AAE">
      <w:pPr>
        <w:pStyle w:val="Zenith"/>
      </w:pPr>
      <w:r>
        <w:t xml:space="preserve">2.13.4 </w:t>
      </w:r>
      <w:r w:rsidR="00CF3B44">
        <w:t xml:space="preserve">The Contract of Collaboration must be </w:t>
      </w:r>
      <w:r w:rsidR="006C78AB" w:rsidRPr="006C78AB">
        <w:t>signed by the Pro Vice-Chancellor (Teaching and Learning) and the Principal (or equivalent) of the external institution. The Contract of Collaboration will be valid for the period of validation only and will be re-issued at each re-validation point.</w:t>
      </w:r>
    </w:p>
    <w:p w14:paraId="6B639369" w14:textId="2F1D96DE" w:rsidR="002302C3" w:rsidRDefault="0040034E" w:rsidP="009B28CA">
      <w:pPr>
        <w:pStyle w:val="HeadingB"/>
      </w:pPr>
      <w:bookmarkStart w:id="314" w:name="_Toc228429487"/>
      <w:r>
        <w:t xml:space="preserve">2.14 </w:t>
      </w:r>
      <w:r w:rsidR="002302C3">
        <w:t>Changes to the Contract of Collaboration</w:t>
      </w:r>
      <w:bookmarkEnd w:id="314"/>
    </w:p>
    <w:p w14:paraId="6DB2F47D" w14:textId="71DA9693" w:rsidR="002302C3" w:rsidRDefault="0040034E" w:rsidP="00A86AAE">
      <w:pPr>
        <w:pStyle w:val="Zenith"/>
      </w:pPr>
      <w:r>
        <w:t xml:space="preserve">2.14.1 </w:t>
      </w:r>
      <w:r w:rsidR="002302C3">
        <w:t xml:space="preserve">If a collaborative provision partner has an additional course from the same school validated part-way through their five-year contract, the new course may be validated for the period remaining on the main </w:t>
      </w:r>
      <w:r w:rsidR="00A25496">
        <w:t xml:space="preserve">contract </w:t>
      </w:r>
      <w:r w:rsidR="002302C3">
        <w:t>o</w:t>
      </w:r>
      <w:r w:rsidR="00A25496">
        <w:t>f collaboration</w:t>
      </w:r>
      <w:r w:rsidR="002302C3">
        <w:t xml:space="preserve">. </w:t>
      </w:r>
    </w:p>
    <w:p w14:paraId="2EB2DB15" w14:textId="19EEB088" w:rsidR="002302C3" w:rsidRDefault="00A25496" w:rsidP="00A86AAE">
      <w:pPr>
        <w:pStyle w:val="Zenith"/>
      </w:pPr>
      <w:r>
        <w:t>2.1</w:t>
      </w:r>
      <w:r w:rsidR="00E95312">
        <w:t xml:space="preserve">4.2 </w:t>
      </w:r>
      <w:r w:rsidR="002302C3">
        <w:t>The Legal Office must be informed of any additional content that is validated so that they can issue a side letter to the contract confirming additional details. A different contract will be issued if a new course is offered by a different school.</w:t>
      </w:r>
    </w:p>
    <w:p w14:paraId="40DAAD1B" w14:textId="067ED822" w:rsidR="002302C3" w:rsidRPr="00C81BEB" w:rsidRDefault="00E95312" w:rsidP="00A86AAE">
      <w:pPr>
        <w:pStyle w:val="Zenith"/>
      </w:pPr>
      <w:r>
        <w:t xml:space="preserve">2.14.3 </w:t>
      </w:r>
      <w:r w:rsidR="002302C3">
        <w:t xml:space="preserve">The Legal Office must be informed of any </w:t>
      </w:r>
      <w:r w:rsidR="00CD4EFC">
        <w:t xml:space="preserve">major changes </w:t>
      </w:r>
      <w:r w:rsidR="00C30B40">
        <w:t xml:space="preserve">at the partner institution such as </w:t>
      </w:r>
      <w:r w:rsidR="00EE3E8F">
        <w:t xml:space="preserve">a </w:t>
      </w:r>
      <w:r w:rsidR="00C30B40">
        <w:t>name</w:t>
      </w:r>
      <w:r w:rsidR="00EE3E8F">
        <w:t xml:space="preserve"> change</w:t>
      </w:r>
      <w:r w:rsidR="00C30B40">
        <w:t>,</w:t>
      </w:r>
      <w:r w:rsidR="00CD4EFC">
        <w:t xml:space="preserve"> a</w:t>
      </w:r>
      <w:r w:rsidR="00C30B40">
        <w:t xml:space="preserve"> merger </w:t>
      </w:r>
      <w:r w:rsidR="00CD4EFC">
        <w:t xml:space="preserve">with another education establishment </w:t>
      </w:r>
      <w:r w:rsidR="00EE3E8F">
        <w:t>or if a partner or the University wish</w:t>
      </w:r>
      <w:r w:rsidR="00DA7BB0">
        <w:t>es</w:t>
      </w:r>
      <w:r w:rsidR="00EE3E8F">
        <w:t xml:space="preserve"> to exit the partnership before the end of the contract.</w:t>
      </w:r>
    </w:p>
    <w:p w14:paraId="0B9898C9" w14:textId="367FCDF1" w:rsidR="00D77A7B" w:rsidRDefault="00DA7BB0" w:rsidP="00D77A7B">
      <w:pPr>
        <w:pStyle w:val="HeadingB"/>
      </w:pPr>
      <w:bookmarkStart w:id="315" w:name="_Toc64194206"/>
      <w:bookmarkStart w:id="316" w:name="_Toc64292440"/>
      <w:bookmarkStart w:id="317" w:name="_Toc139965746"/>
      <w:bookmarkStart w:id="318" w:name="_Toc228429488"/>
      <w:r>
        <w:t xml:space="preserve">2.15 </w:t>
      </w:r>
      <w:r w:rsidR="00D77A7B" w:rsidRPr="00C81BEB">
        <w:t>Financial Appendix</w:t>
      </w:r>
      <w:bookmarkEnd w:id="315"/>
      <w:bookmarkEnd w:id="316"/>
      <w:bookmarkEnd w:id="317"/>
      <w:bookmarkEnd w:id="318"/>
    </w:p>
    <w:p w14:paraId="782A10F0" w14:textId="5B52CAF8" w:rsidR="00D77A7B" w:rsidRDefault="00DA7BB0" w:rsidP="00A86AAE">
      <w:pPr>
        <w:pStyle w:val="Zenith"/>
      </w:pPr>
      <w:r>
        <w:t xml:space="preserve">2.15.1 </w:t>
      </w:r>
      <w:r w:rsidR="00D77A7B">
        <w:t xml:space="preserve">A financial appendix (see </w:t>
      </w:r>
      <w:hyperlink w:anchor="App9" w:history="1">
        <w:r w:rsidR="00D77A7B" w:rsidRPr="00A14731">
          <w:rPr>
            <w:rStyle w:val="Hyperlink"/>
          </w:rPr>
          <w:t xml:space="preserve">Appendix </w:t>
        </w:r>
        <w:r w:rsidR="00911496">
          <w:rPr>
            <w:rStyle w:val="Hyperlink"/>
          </w:rPr>
          <w:t>9</w:t>
        </w:r>
      </w:hyperlink>
      <w:r w:rsidR="00D77A7B">
        <w:t>) must be produced and signed by the school responsible for the CP course in advance of each academic session.</w:t>
      </w:r>
    </w:p>
    <w:p w14:paraId="1ED53EF3" w14:textId="127B3D78" w:rsidR="00D77A7B" w:rsidRDefault="00DA7BB0" w:rsidP="009B28CA">
      <w:pPr>
        <w:pStyle w:val="HeadingB"/>
      </w:pPr>
      <w:bookmarkStart w:id="319" w:name="_Toc228429489"/>
      <w:r>
        <w:t xml:space="preserve">2.16 </w:t>
      </w:r>
      <w:r w:rsidR="006220D1">
        <w:t>Financial Arrangements</w:t>
      </w:r>
      <w:r w:rsidR="0093603C">
        <w:t xml:space="preserve"> for Collaborative Provision</w:t>
      </w:r>
      <w:bookmarkEnd w:id="319"/>
    </w:p>
    <w:p w14:paraId="6A51B99F" w14:textId="4443B259" w:rsidR="0093603C" w:rsidRPr="0093603C" w:rsidRDefault="00DA7BB0" w:rsidP="00A86AAE">
      <w:pPr>
        <w:pStyle w:val="Zenith"/>
      </w:pPr>
      <w:r>
        <w:t xml:space="preserve">2.16.1 </w:t>
      </w:r>
      <w:r w:rsidR="0093603C" w:rsidRPr="0093603C">
        <w:t xml:space="preserve">The financial arrangements for each collaborative activity are negotiated between the </w:t>
      </w:r>
      <w:r w:rsidR="009C0AA9">
        <w:t>s</w:t>
      </w:r>
      <w:r w:rsidR="0093603C" w:rsidRPr="0093603C">
        <w:t>chool and the external institution</w:t>
      </w:r>
      <w:r w:rsidR="0093603C">
        <w:t>. T</w:t>
      </w:r>
      <w:r w:rsidR="0093603C" w:rsidRPr="0093603C">
        <w:t xml:space="preserve">he </w:t>
      </w:r>
      <w:r w:rsidR="009C0AA9">
        <w:t>s</w:t>
      </w:r>
      <w:r w:rsidR="0093603C" w:rsidRPr="0093603C">
        <w:t>chool must consult with the Director of Finance to ensure that the proposed arrangements are acceptable to the University. The financial arrangements must cover academic teaching staff costs and professional services costs as well as other considerations such as travel arrangements where applicable.</w:t>
      </w:r>
    </w:p>
    <w:p w14:paraId="5C4AF794" w14:textId="681C425A" w:rsidR="0093603C" w:rsidRPr="0093603C" w:rsidRDefault="009C0AA9" w:rsidP="00A86AAE">
      <w:pPr>
        <w:pStyle w:val="Zenith"/>
      </w:pPr>
      <w:r>
        <w:t xml:space="preserve">2.16.2 </w:t>
      </w:r>
      <w:r w:rsidR="0093603C" w:rsidRPr="0093603C">
        <w:t>The cost of the validation</w:t>
      </w:r>
      <w:r w:rsidR="008955C0">
        <w:t>/revalidation</w:t>
      </w:r>
      <w:r w:rsidR="0093603C" w:rsidRPr="0093603C">
        <w:t xml:space="preserve"> </w:t>
      </w:r>
      <w:r w:rsidR="00BA518F">
        <w:t>is usually covered</w:t>
      </w:r>
      <w:r w:rsidR="0093603C" w:rsidRPr="0093603C">
        <w:t xml:space="preserve"> by the collaborating institution. Financ</w:t>
      </w:r>
      <w:r w:rsidR="00BA518F">
        <w:t>e is</w:t>
      </w:r>
      <w:r w:rsidR="0093603C" w:rsidRPr="0093603C">
        <w:t xml:space="preserve"> responsible for the collection of the validation fee and its </w:t>
      </w:r>
      <w:r w:rsidR="00F92AF6">
        <w:t xml:space="preserve">allocation </w:t>
      </w:r>
      <w:r w:rsidR="0093603C" w:rsidRPr="0093603C">
        <w:t>as appropriate, and all incidental expenses.</w:t>
      </w:r>
    </w:p>
    <w:p w14:paraId="25342C9F" w14:textId="77777777" w:rsidR="00D77A7B" w:rsidRPr="00C81BEB" w:rsidRDefault="00D77A7B" w:rsidP="00D77A7B"/>
    <w:p w14:paraId="5DA0984B" w14:textId="77777777" w:rsidR="00D77A7B" w:rsidRDefault="00D77A7B" w:rsidP="00D77A7B">
      <w:pPr>
        <w:rPr>
          <w:rFonts w:cs="Arial"/>
        </w:rPr>
        <w:sectPr w:rsidR="00D77A7B" w:rsidSect="00ED6F9A">
          <w:headerReference w:type="default" r:id="rId31"/>
          <w:pgSz w:w="11906" w:h="16838" w:code="9"/>
          <w:pgMar w:top="1418" w:right="1134" w:bottom="1134" w:left="1134" w:header="709" w:footer="709" w:gutter="0"/>
          <w:cols w:space="708"/>
          <w:docGrid w:linePitch="360"/>
        </w:sectPr>
      </w:pPr>
    </w:p>
    <w:p w14:paraId="625D7329" w14:textId="35B58D62" w:rsidR="00E8026E" w:rsidRPr="003E7FD5" w:rsidRDefault="00E8026E" w:rsidP="00E8026E">
      <w:pPr>
        <w:pStyle w:val="PartHeading"/>
      </w:pPr>
      <w:bookmarkStart w:id="320" w:name="_Toc64194215"/>
      <w:bookmarkStart w:id="321" w:name="_Toc64292449"/>
      <w:bookmarkStart w:id="322" w:name="_Toc471747055"/>
      <w:r w:rsidRPr="003E7FD5">
        <w:lastRenderedPageBreak/>
        <w:t>Part 2</w:t>
      </w:r>
    </w:p>
    <w:p w14:paraId="3617D71F" w14:textId="55CD292E" w:rsidR="00E8026E" w:rsidRDefault="00E8026E" w:rsidP="00E8026E">
      <w:pPr>
        <w:pStyle w:val="PartHeading"/>
      </w:pPr>
      <w:r w:rsidRPr="003E7FD5">
        <w:t>Collaborative Provision (</w:t>
      </w:r>
      <w:r>
        <w:t>R</w:t>
      </w:r>
      <w:r w:rsidRPr="003E7FD5">
        <w:t>e)Validation and (</w:t>
      </w:r>
      <w:r>
        <w:t>R</w:t>
      </w:r>
      <w:r w:rsidRPr="003E7FD5">
        <w:t>e)Approval Pro</w:t>
      </w:r>
      <w:r>
        <w:t>cedures</w:t>
      </w:r>
      <w:r>
        <w:br w:type="page"/>
      </w:r>
    </w:p>
    <w:p w14:paraId="4BA487F8" w14:textId="77777777" w:rsidR="00E8026E" w:rsidRDefault="00E8026E" w:rsidP="00E8026E">
      <w:pPr>
        <w:jc w:val="both"/>
        <w:sectPr w:rsidR="00E8026E" w:rsidSect="00E8026E">
          <w:headerReference w:type="default" r:id="rId32"/>
          <w:pgSz w:w="11906" w:h="16838" w:code="9"/>
          <w:pgMar w:top="1418" w:right="1134" w:bottom="1134" w:left="1134" w:header="709" w:footer="709" w:gutter="0"/>
          <w:cols w:space="708"/>
          <w:docGrid w:linePitch="360"/>
        </w:sectPr>
      </w:pPr>
    </w:p>
    <w:p w14:paraId="0201086B" w14:textId="6B6C9F30" w:rsidR="00E8026E" w:rsidRPr="00BB16BE" w:rsidRDefault="00E8026E" w:rsidP="00E8026E">
      <w:pPr>
        <w:pStyle w:val="HeadingA"/>
      </w:pPr>
      <w:r w:rsidRPr="00BB16BE">
        <w:lastRenderedPageBreak/>
        <w:t xml:space="preserve">Part </w:t>
      </w:r>
      <w:r>
        <w:t xml:space="preserve">2 </w:t>
      </w:r>
      <w:r w:rsidRPr="00DE79BA">
        <w:t>Collaborative Provision (</w:t>
      </w:r>
      <w:r>
        <w:t>R</w:t>
      </w:r>
      <w:r w:rsidRPr="00DE79BA">
        <w:t>e)Validation and (</w:t>
      </w:r>
      <w:r>
        <w:t>R</w:t>
      </w:r>
      <w:r w:rsidRPr="00DE79BA">
        <w:t>e)Approval Proc</w:t>
      </w:r>
      <w:r>
        <w:t>edures</w:t>
      </w:r>
    </w:p>
    <w:p w14:paraId="7CACA3BE" w14:textId="77777777" w:rsidR="00E8026E" w:rsidRPr="003E7FD5" w:rsidRDefault="00E8026E" w:rsidP="00E8026E">
      <w:pPr>
        <w:pStyle w:val="HeadingB"/>
      </w:pPr>
      <w:bookmarkStart w:id="323" w:name="NHR"/>
      <w:bookmarkEnd w:id="323"/>
      <w:r>
        <w:t xml:space="preserve">2.17 </w:t>
      </w:r>
      <w:r w:rsidRPr="003E7FD5">
        <w:t xml:space="preserve">Validation Process – </w:t>
      </w:r>
      <w:r>
        <w:t>N</w:t>
      </w:r>
      <w:r w:rsidRPr="003E7FD5">
        <w:t xml:space="preserve">ormal to </w:t>
      </w:r>
      <w:r>
        <w:t>H</w:t>
      </w:r>
      <w:r w:rsidRPr="003E7FD5">
        <w:t xml:space="preserve">igh </w:t>
      </w:r>
      <w:r>
        <w:t>R</w:t>
      </w:r>
      <w:r w:rsidRPr="003E7FD5">
        <w:t xml:space="preserve">isk </w:t>
      </w:r>
      <w:r>
        <w:t>E</w:t>
      </w:r>
      <w:r w:rsidRPr="003E7FD5">
        <w:t>vents</w:t>
      </w:r>
    </w:p>
    <w:p w14:paraId="0612BD0B" w14:textId="77777777" w:rsidR="00E8026E" w:rsidRDefault="00E8026E" w:rsidP="00E8026E">
      <w:pPr>
        <w:pStyle w:val="BodyText1"/>
      </w:pPr>
      <w:r>
        <w:t>2.17.1 Following approval from APB, new proposals will need to go through a validation process, as outlined in the step and action box below</w:t>
      </w:r>
    </w:p>
    <w:tbl>
      <w:tblPr>
        <w:tblStyle w:val="ListTable3-Accent5"/>
        <w:tblW w:w="0" w:type="auto"/>
        <w:tblLook w:val="04A0" w:firstRow="1" w:lastRow="0" w:firstColumn="1" w:lastColumn="0" w:noHBand="0" w:noVBand="1"/>
        <w:tblCaption w:val="Normal to High risk event validation process"/>
        <w:tblDescription w:val="Actions for a normal to high risk event"/>
      </w:tblPr>
      <w:tblGrid>
        <w:gridCol w:w="737"/>
        <w:gridCol w:w="8891"/>
      </w:tblGrid>
      <w:tr w:rsidR="00E8026E" w14:paraId="66B6F5BA"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17EB13B5" w14:textId="77777777" w:rsidR="00E8026E" w:rsidRPr="003E7FD5" w:rsidRDefault="00E8026E" w:rsidP="00791D73">
            <w:pPr>
              <w:pStyle w:val="BodyText1"/>
              <w:rPr>
                <w:b w:val="0"/>
              </w:rPr>
            </w:pPr>
            <w:r w:rsidRPr="003E7FD5">
              <w:t>Step</w:t>
            </w:r>
          </w:p>
        </w:tc>
        <w:tc>
          <w:tcPr>
            <w:tcW w:w="8891" w:type="dxa"/>
          </w:tcPr>
          <w:p w14:paraId="305FCFE3" w14:textId="77777777" w:rsidR="00E8026E" w:rsidRPr="003E7FD5" w:rsidRDefault="00E8026E" w:rsidP="00791D73">
            <w:pPr>
              <w:pStyle w:val="BodyText1"/>
              <w:cnfStyle w:val="100000000000" w:firstRow="1" w:lastRow="0" w:firstColumn="0" w:lastColumn="0" w:oddVBand="0" w:evenVBand="0" w:oddHBand="0" w:evenHBand="0" w:firstRowFirstColumn="0" w:firstRowLastColumn="0" w:lastRowFirstColumn="0" w:lastRowLastColumn="0"/>
              <w:rPr>
                <w:b w:val="0"/>
              </w:rPr>
            </w:pPr>
            <w:r w:rsidRPr="003E7FD5">
              <w:t>Action</w:t>
            </w:r>
          </w:p>
        </w:tc>
      </w:tr>
      <w:tr w:rsidR="00E8026E" w14:paraId="0ADC3782"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13FDDE9A" w14:textId="77777777" w:rsidR="00E8026E" w:rsidRDefault="00E8026E" w:rsidP="00791D73">
            <w:pPr>
              <w:pStyle w:val="BodyText1"/>
            </w:pPr>
            <w:r>
              <w:t>1</w:t>
            </w:r>
          </w:p>
        </w:tc>
        <w:tc>
          <w:tcPr>
            <w:tcW w:w="8891" w:type="dxa"/>
          </w:tcPr>
          <w:p w14:paraId="0D51815B"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will identify a suitable Chair for validation events. Note that the Chair is required to have some CP experience.</w:t>
            </w:r>
          </w:p>
        </w:tc>
      </w:tr>
      <w:tr w:rsidR="00E8026E" w14:paraId="12AC28D0"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3D4A3996" w14:textId="77777777" w:rsidR="00E8026E" w:rsidRDefault="00E8026E" w:rsidP="00791D73">
            <w:pPr>
              <w:pStyle w:val="BodyText1"/>
            </w:pPr>
            <w:r>
              <w:t>2</w:t>
            </w:r>
          </w:p>
        </w:tc>
        <w:tc>
          <w:tcPr>
            <w:tcW w:w="8891" w:type="dxa"/>
          </w:tcPr>
          <w:p w14:paraId="639014A5"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will arrange a planning meeting for the School to attend along with the Chair to discuss the event in terms of:</w:t>
            </w:r>
          </w:p>
          <w:p w14:paraId="2974E006"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Panel members</w:t>
            </w:r>
          </w:p>
          <w:p w14:paraId="03C3171B"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Documentation required</w:t>
            </w:r>
          </w:p>
          <w:p w14:paraId="6E5A20E0"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Date and availability for events.</w:t>
            </w:r>
          </w:p>
        </w:tc>
      </w:tr>
      <w:tr w:rsidR="00E8026E" w14:paraId="61EDFFB2"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71A67BB7" w14:textId="77777777" w:rsidR="00E8026E" w:rsidRDefault="00E8026E" w:rsidP="00791D73">
            <w:pPr>
              <w:pStyle w:val="BodyText1"/>
            </w:pPr>
            <w:r>
              <w:t>3</w:t>
            </w:r>
          </w:p>
        </w:tc>
        <w:tc>
          <w:tcPr>
            <w:tcW w:w="8891" w:type="dxa"/>
          </w:tcPr>
          <w:p w14:paraId="1AE5189D"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and the school confirm panel members and date of event, and Registry updates the Agenda and CP Schedule.</w:t>
            </w:r>
          </w:p>
        </w:tc>
      </w:tr>
      <w:tr w:rsidR="00E8026E" w14:paraId="6FB973D8"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02774681" w14:textId="77777777" w:rsidR="00E8026E" w:rsidRDefault="00E8026E" w:rsidP="00791D73">
            <w:pPr>
              <w:pStyle w:val="BodyText1"/>
            </w:pPr>
            <w:r>
              <w:t>4</w:t>
            </w:r>
          </w:p>
        </w:tc>
        <w:tc>
          <w:tcPr>
            <w:tcW w:w="8891" w:type="dxa"/>
          </w:tcPr>
          <w:p w14:paraId="34D8797D"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and Course Lifecycle teams will have been alerted to any changes to courses created by the CP proposal and will confirm the type of validation event the School will need.</w:t>
            </w:r>
          </w:p>
        </w:tc>
      </w:tr>
      <w:tr w:rsidR="00E8026E" w14:paraId="4FE3FE66"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389E2898" w14:textId="77777777" w:rsidR="00E8026E" w:rsidRDefault="00E8026E" w:rsidP="00791D73">
            <w:pPr>
              <w:pStyle w:val="BodyText1"/>
            </w:pPr>
            <w:r>
              <w:t>5</w:t>
            </w:r>
          </w:p>
        </w:tc>
        <w:tc>
          <w:tcPr>
            <w:tcW w:w="8891" w:type="dxa"/>
          </w:tcPr>
          <w:p w14:paraId="26882444"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partner institution, lead academic or school should submit documents three weeks before the event takes place.</w:t>
            </w:r>
          </w:p>
        </w:tc>
      </w:tr>
      <w:tr w:rsidR="00E8026E" w14:paraId="472D0554"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78A363A5" w14:textId="77777777" w:rsidR="00E8026E" w:rsidRDefault="00E8026E" w:rsidP="00791D73">
            <w:pPr>
              <w:pStyle w:val="BodyText1"/>
            </w:pPr>
            <w:r>
              <w:t>6</w:t>
            </w:r>
          </w:p>
        </w:tc>
        <w:tc>
          <w:tcPr>
            <w:tcW w:w="8891" w:type="dxa"/>
          </w:tcPr>
          <w:p w14:paraId="2F32B3EB"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 email an agenda and documentation to all panel members.</w:t>
            </w:r>
          </w:p>
        </w:tc>
      </w:tr>
      <w:tr w:rsidR="00E8026E" w14:paraId="325BF18F"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253241E2" w14:textId="77777777" w:rsidR="00E8026E" w:rsidRDefault="00E8026E" w:rsidP="00791D73">
            <w:pPr>
              <w:pStyle w:val="BodyText1"/>
            </w:pPr>
            <w:r>
              <w:t>7</w:t>
            </w:r>
          </w:p>
        </w:tc>
        <w:tc>
          <w:tcPr>
            <w:tcW w:w="8891" w:type="dxa"/>
          </w:tcPr>
          <w:p w14:paraId="141630D4"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validation event is held.</w:t>
            </w:r>
          </w:p>
        </w:tc>
      </w:tr>
      <w:tr w:rsidR="00E8026E" w14:paraId="36871E99"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0C4ECBCD" w14:textId="77777777" w:rsidR="00E8026E" w:rsidRDefault="00E8026E" w:rsidP="00791D73">
            <w:pPr>
              <w:pStyle w:val="BodyText1"/>
            </w:pPr>
            <w:r>
              <w:t>8</w:t>
            </w:r>
          </w:p>
        </w:tc>
        <w:tc>
          <w:tcPr>
            <w:tcW w:w="8891" w:type="dxa"/>
          </w:tcPr>
          <w:p w14:paraId="45ED2A93"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will circulate the report of the event within four weeks of the event being held.</w:t>
            </w:r>
          </w:p>
        </w:tc>
      </w:tr>
      <w:tr w:rsidR="00E8026E" w14:paraId="21F7EF51"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78AD9B36" w14:textId="77777777" w:rsidR="00E8026E" w:rsidRDefault="00E8026E" w:rsidP="00791D73">
            <w:pPr>
              <w:pStyle w:val="BodyText1"/>
            </w:pPr>
            <w:r>
              <w:t>9</w:t>
            </w:r>
          </w:p>
        </w:tc>
        <w:tc>
          <w:tcPr>
            <w:tcW w:w="8891" w:type="dxa"/>
          </w:tcPr>
          <w:p w14:paraId="37285955"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APB approves the report of the event.</w:t>
            </w:r>
          </w:p>
        </w:tc>
      </w:tr>
      <w:tr w:rsidR="00E8026E" w14:paraId="37239FED"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3FA4BD4F" w14:textId="77777777" w:rsidR="00E8026E" w:rsidRDefault="00E8026E" w:rsidP="00791D73">
            <w:pPr>
              <w:pStyle w:val="BodyText1"/>
            </w:pPr>
            <w:r>
              <w:t>10</w:t>
            </w:r>
          </w:p>
        </w:tc>
        <w:tc>
          <w:tcPr>
            <w:tcW w:w="8891" w:type="dxa"/>
          </w:tcPr>
          <w:p w14:paraId="2DFF5319"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A contract is drafted.</w:t>
            </w:r>
          </w:p>
        </w:tc>
      </w:tr>
      <w:tr w:rsidR="00E8026E" w14:paraId="170A94C8"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6CBB29A0" w14:textId="77777777" w:rsidR="00E8026E" w:rsidRDefault="00E8026E" w:rsidP="00791D73">
            <w:pPr>
              <w:pStyle w:val="BodyText1"/>
            </w:pPr>
            <w:r>
              <w:t>11</w:t>
            </w:r>
          </w:p>
        </w:tc>
        <w:tc>
          <w:tcPr>
            <w:tcW w:w="8891" w:type="dxa"/>
          </w:tcPr>
          <w:p w14:paraId="6338D9DB"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contract is signed by partner and University, usually for a period of 5 years.</w:t>
            </w:r>
          </w:p>
        </w:tc>
      </w:tr>
    </w:tbl>
    <w:p w14:paraId="0BFA778E" w14:textId="77777777" w:rsidR="00E8026E" w:rsidRPr="00C81BEB" w:rsidRDefault="00E8026E" w:rsidP="00E8026E">
      <w:pPr>
        <w:pStyle w:val="BodyText1"/>
      </w:pPr>
      <w:r>
        <w:t xml:space="preserve">Note: </w:t>
      </w:r>
      <w:r w:rsidRPr="00C81BEB">
        <w:t>(</w:t>
      </w:r>
      <w:r>
        <w:t>R</w:t>
      </w:r>
      <w:r w:rsidRPr="00C81BEB">
        <w:t>e)</w:t>
      </w:r>
      <w:r>
        <w:t>V</w:t>
      </w:r>
      <w:r w:rsidRPr="00C81BEB">
        <w:t xml:space="preserve">alidation is not confirmed until after </w:t>
      </w:r>
      <w:r>
        <w:t>APB</w:t>
      </w:r>
      <w:r w:rsidRPr="00C81BEB">
        <w:t xml:space="preserve"> has approved the report of the event – </w:t>
      </w:r>
      <w:r>
        <w:t>whether or not</w:t>
      </w:r>
      <w:r w:rsidRPr="00C81BEB">
        <w:t xml:space="preserve"> conditions hav</w:t>
      </w:r>
      <w:r>
        <w:t>e</w:t>
      </w:r>
      <w:r w:rsidRPr="00C81BEB">
        <w:t xml:space="preserve"> been satisfied.</w:t>
      </w:r>
    </w:p>
    <w:p w14:paraId="22C92D39" w14:textId="77777777" w:rsidR="00E8026E" w:rsidRDefault="00E8026E" w:rsidP="00E8026E">
      <w:pPr>
        <w:pStyle w:val="HeadingB"/>
      </w:pPr>
      <w:bookmarkStart w:id="324" w:name="LRE"/>
      <w:bookmarkEnd w:id="324"/>
      <w:r>
        <w:t>2.18 Validation P</w:t>
      </w:r>
      <w:r w:rsidRPr="00C81BEB">
        <w:t>rocess</w:t>
      </w:r>
      <w:r>
        <w:t xml:space="preserve"> – Low Risk CP Events</w:t>
      </w:r>
    </w:p>
    <w:p w14:paraId="1AD8A4BF" w14:textId="77777777" w:rsidR="00E8026E" w:rsidRDefault="00E8026E" w:rsidP="00E8026E">
      <w:pPr>
        <w:pStyle w:val="BodyText1"/>
      </w:pPr>
      <w:r>
        <w:t>2.18.1 The University recognises that there may be some instances where a new Collaborative Provision proposal may be slightly lower risk because it is linked to an existing, established Collaborative Provision Partnership. In these instances, the validation process may vary slightly in terms of panel composition and attendees. However the process will remain largely the same:</w:t>
      </w:r>
    </w:p>
    <w:p w14:paraId="04350058" w14:textId="77777777" w:rsidR="00E8026E" w:rsidRDefault="00E8026E" w:rsidP="00E8026E">
      <w:pPr>
        <w:jc w:val="both"/>
        <w:rPr>
          <w:b/>
        </w:rPr>
      </w:pPr>
    </w:p>
    <w:tbl>
      <w:tblPr>
        <w:tblStyle w:val="ListTable3-Accent5"/>
        <w:tblW w:w="0" w:type="auto"/>
        <w:tblLook w:val="04A0" w:firstRow="1" w:lastRow="0" w:firstColumn="1" w:lastColumn="0" w:noHBand="0" w:noVBand="1"/>
        <w:tblCaption w:val="Low risk Collaborative Provision events"/>
        <w:tblDescription w:val="Actions for a low risk collaborative provision event"/>
      </w:tblPr>
      <w:tblGrid>
        <w:gridCol w:w="737"/>
        <w:gridCol w:w="8891"/>
      </w:tblGrid>
      <w:tr w:rsidR="00E8026E" w14:paraId="4513EADC"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04" w:type="dxa"/>
          </w:tcPr>
          <w:p w14:paraId="005AD1FE" w14:textId="77777777" w:rsidR="00E8026E" w:rsidRPr="00891A19" w:rsidRDefault="00E8026E" w:rsidP="00791D73">
            <w:pPr>
              <w:pStyle w:val="BodyText1"/>
            </w:pPr>
            <w:r w:rsidRPr="00891A19">
              <w:t>Step</w:t>
            </w:r>
          </w:p>
        </w:tc>
        <w:tc>
          <w:tcPr>
            <w:tcW w:w="8924" w:type="dxa"/>
          </w:tcPr>
          <w:p w14:paraId="37369C38" w14:textId="77777777" w:rsidR="00E8026E" w:rsidRPr="00891A19" w:rsidRDefault="00E8026E" w:rsidP="00791D73">
            <w:pPr>
              <w:pStyle w:val="BodyText1"/>
              <w:cnfStyle w:val="100000000000" w:firstRow="1" w:lastRow="0" w:firstColumn="0" w:lastColumn="0" w:oddVBand="0" w:evenVBand="0" w:oddHBand="0" w:evenHBand="0" w:firstRowFirstColumn="0" w:firstRowLastColumn="0" w:lastRowFirstColumn="0" w:lastRowLastColumn="0"/>
            </w:pPr>
            <w:r w:rsidRPr="00891A19">
              <w:t>Action</w:t>
            </w:r>
          </w:p>
        </w:tc>
      </w:tr>
      <w:tr w:rsidR="00E8026E" w14:paraId="49C0C35A"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825CBF8" w14:textId="77777777" w:rsidR="00E8026E" w:rsidRDefault="00E8026E" w:rsidP="00791D73">
            <w:pPr>
              <w:pStyle w:val="BodyText1"/>
            </w:pPr>
            <w:r>
              <w:t>1</w:t>
            </w:r>
          </w:p>
        </w:tc>
        <w:tc>
          <w:tcPr>
            <w:tcW w:w="8924" w:type="dxa"/>
          </w:tcPr>
          <w:p w14:paraId="4D0EBEF6"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will identify a suitable Chair for validation events. Note that the Chair is required to have some CP experience.</w:t>
            </w:r>
          </w:p>
        </w:tc>
      </w:tr>
      <w:tr w:rsidR="00E8026E" w14:paraId="57E30643"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03132153" w14:textId="77777777" w:rsidR="00E8026E" w:rsidRDefault="00E8026E" w:rsidP="00791D73">
            <w:pPr>
              <w:pStyle w:val="BodyText1"/>
            </w:pPr>
            <w:r>
              <w:t>2</w:t>
            </w:r>
          </w:p>
        </w:tc>
        <w:tc>
          <w:tcPr>
            <w:tcW w:w="8924" w:type="dxa"/>
          </w:tcPr>
          <w:p w14:paraId="0FF22786"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 xml:space="preserve">The Reviews and Partnerships team will plan the event, completing sections 1, 2, and then sections 4-8 of the Low Risk CP Event form (Part 1, Appendix 2). </w:t>
            </w:r>
          </w:p>
        </w:tc>
      </w:tr>
      <w:tr w:rsidR="00E8026E" w14:paraId="2D001B86"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B742D3B" w14:textId="77777777" w:rsidR="00E8026E" w:rsidRDefault="00E8026E" w:rsidP="00791D73">
            <w:pPr>
              <w:pStyle w:val="BodyText1"/>
            </w:pPr>
            <w:r>
              <w:t>3</w:t>
            </w:r>
          </w:p>
        </w:tc>
        <w:tc>
          <w:tcPr>
            <w:tcW w:w="8924" w:type="dxa"/>
          </w:tcPr>
          <w:p w14:paraId="72F7F1B1"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and the School confirm the date of event and which panel members are necessary.</w:t>
            </w:r>
          </w:p>
        </w:tc>
      </w:tr>
      <w:tr w:rsidR="00E8026E" w14:paraId="232FBEC0"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782C9FD8" w14:textId="77777777" w:rsidR="00E8026E" w:rsidRDefault="00E8026E" w:rsidP="00791D73">
            <w:pPr>
              <w:pStyle w:val="BodyText1"/>
            </w:pPr>
            <w:r>
              <w:t>4</w:t>
            </w:r>
          </w:p>
        </w:tc>
        <w:tc>
          <w:tcPr>
            <w:tcW w:w="8924" w:type="dxa"/>
          </w:tcPr>
          <w:p w14:paraId="62FD1C33"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 xml:space="preserve">The Reviews and Partnerships and Course Lifecyle teams will have been alerted to any changes to courses created by the CP proposal and will confirm the level of event to be held. </w:t>
            </w:r>
          </w:p>
        </w:tc>
      </w:tr>
      <w:tr w:rsidR="00E8026E" w14:paraId="17C436AB"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9B586A4" w14:textId="77777777" w:rsidR="00E8026E" w:rsidRDefault="00E8026E" w:rsidP="00791D73">
            <w:pPr>
              <w:pStyle w:val="BodyText1"/>
            </w:pPr>
            <w:r>
              <w:t>5</w:t>
            </w:r>
          </w:p>
        </w:tc>
        <w:tc>
          <w:tcPr>
            <w:tcW w:w="8924" w:type="dxa"/>
          </w:tcPr>
          <w:p w14:paraId="43FB38F0"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school must supply the information requested in section 3 of the Low Risk CP event form or as a separate document three weeks before the event.</w:t>
            </w:r>
          </w:p>
        </w:tc>
      </w:tr>
      <w:tr w:rsidR="00E8026E" w14:paraId="0A1585A5"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5D71EBAD" w14:textId="77777777" w:rsidR="00E8026E" w:rsidRDefault="00E8026E" w:rsidP="00791D73">
            <w:pPr>
              <w:pStyle w:val="BodyText1"/>
            </w:pPr>
            <w:r>
              <w:t>6</w:t>
            </w:r>
          </w:p>
        </w:tc>
        <w:tc>
          <w:tcPr>
            <w:tcW w:w="8924" w:type="dxa"/>
          </w:tcPr>
          <w:p w14:paraId="766B3678"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email the completed form to all panel members.</w:t>
            </w:r>
          </w:p>
        </w:tc>
      </w:tr>
      <w:tr w:rsidR="00E8026E" w14:paraId="214129F9"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6B4BBB7" w14:textId="77777777" w:rsidR="00E8026E" w:rsidRDefault="00E8026E" w:rsidP="00791D73">
            <w:pPr>
              <w:pStyle w:val="BodyText1"/>
            </w:pPr>
            <w:r>
              <w:t>7</w:t>
            </w:r>
          </w:p>
        </w:tc>
        <w:tc>
          <w:tcPr>
            <w:tcW w:w="8924" w:type="dxa"/>
          </w:tcPr>
          <w:p w14:paraId="0E926534"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validation event is held.</w:t>
            </w:r>
          </w:p>
        </w:tc>
      </w:tr>
      <w:tr w:rsidR="00E8026E" w14:paraId="6E7809D6"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5BF40421" w14:textId="77777777" w:rsidR="00E8026E" w:rsidRDefault="00E8026E" w:rsidP="00791D73">
            <w:pPr>
              <w:pStyle w:val="BodyText1"/>
            </w:pPr>
            <w:r>
              <w:t>8</w:t>
            </w:r>
          </w:p>
        </w:tc>
        <w:tc>
          <w:tcPr>
            <w:tcW w:w="8924" w:type="dxa"/>
          </w:tcPr>
          <w:p w14:paraId="3B4F5B8D"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circulate the report of the event within four weeks of the event being held (or sooner if the event is smaller).</w:t>
            </w:r>
          </w:p>
        </w:tc>
      </w:tr>
      <w:tr w:rsidR="00E8026E" w14:paraId="47AFDD2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E1E39E0" w14:textId="77777777" w:rsidR="00E8026E" w:rsidRDefault="00E8026E" w:rsidP="00791D73">
            <w:pPr>
              <w:pStyle w:val="BodyText1"/>
            </w:pPr>
            <w:r>
              <w:t>9</w:t>
            </w:r>
          </w:p>
        </w:tc>
        <w:tc>
          <w:tcPr>
            <w:tcW w:w="8924" w:type="dxa"/>
          </w:tcPr>
          <w:p w14:paraId="389F05D7"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APB approves the report of the event.</w:t>
            </w:r>
          </w:p>
        </w:tc>
      </w:tr>
      <w:tr w:rsidR="00E8026E" w14:paraId="0D6B9AB8"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40C4D98B" w14:textId="77777777" w:rsidR="00E8026E" w:rsidRDefault="00E8026E" w:rsidP="00791D73">
            <w:pPr>
              <w:pStyle w:val="BodyText1"/>
            </w:pPr>
            <w:r>
              <w:t>10</w:t>
            </w:r>
          </w:p>
        </w:tc>
        <w:tc>
          <w:tcPr>
            <w:tcW w:w="8924" w:type="dxa"/>
          </w:tcPr>
          <w:p w14:paraId="5ADA8D4D"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A contract is drafted.</w:t>
            </w:r>
          </w:p>
        </w:tc>
      </w:tr>
      <w:tr w:rsidR="00E8026E" w14:paraId="4EE1060F"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41B2CDA" w14:textId="77777777" w:rsidR="00E8026E" w:rsidRDefault="00E8026E" w:rsidP="00791D73">
            <w:pPr>
              <w:pStyle w:val="BodyText1"/>
            </w:pPr>
            <w:r>
              <w:t>11</w:t>
            </w:r>
          </w:p>
        </w:tc>
        <w:tc>
          <w:tcPr>
            <w:tcW w:w="8924" w:type="dxa"/>
          </w:tcPr>
          <w:p w14:paraId="5194A73F"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Contract signed by partner and University, usually for a period of 5 years.</w:t>
            </w:r>
          </w:p>
        </w:tc>
      </w:tr>
    </w:tbl>
    <w:p w14:paraId="29B2560D" w14:textId="77777777" w:rsidR="00E8026E" w:rsidRPr="00C81BEB" w:rsidRDefault="00E8026E" w:rsidP="00E8026E">
      <w:pPr>
        <w:pStyle w:val="HeadingB"/>
      </w:pPr>
      <w:bookmarkStart w:id="325" w:name="DRIA"/>
      <w:bookmarkStart w:id="326" w:name="Ten"/>
      <w:bookmarkStart w:id="327" w:name="_Toc64194199"/>
      <w:bookmarkStart w:id="328" w:name="_Toc64292433"/>
      <w:bookmarkStart w:id="329" w:name="_Toc139965739"/>
      <w:bookmarkEnd w:id="325"/>
      <w:bookmarkEnd w:id="326"/>
      <w:r>
        <w:t>2.19 Ten Elements of a CP Proposal</w:t>
      </w:r>
      <w:bookmarkEnd w:id="327"/>
      <w:bookmarkEnd w:id="328"/>
      <w:bookmarkEnd w:id="329"/>
    </w:p>
    <w:p w14:paraId="399BFA14" w14:textId="77777777" w:rsidR="00E8026E" w:rsidRPr="00C81BEB" w:rsidRDefault="00E8026E" w:rsidP="00E8026E">
      <w:pPr>
        <w:pStyle w:val="BodyText1"/>
      </w:pPr>
      <w:r>
        <w:t>2.19.1 It can be helpful to consider t</w:t>
      </w:r>
      <w:r w:rsidRPr="00C81BEB">
        <w:t xml:space="preserve">he </w:t>
      </w:r>
      <w:r>
        <w:t xml:space="preserve">10 points highlighted in </w:t>
      </w:r>
      <w:hyperlink w:anchor="table10" w:history="1">
        <w:r w:rsidRPr="00E53FFF">
          <w:rPr>
            <w:rStyle w:val="Hyperlink"/>
            <w:b/>
          </w:rPr>
          <w:t>Table 1</w:t>
        </w:r>
      </w:hyperlink>
      <w:r>
        <w:t xml:space="preserve"> before your</w:t>
      </w:r>
      <w:r w:rsidRPr="00C81BEB">
        <w:t xml:space="preserve"> CP proposal</w:t>
      </w:r>
      <w:r>
        <w:t xml:space="preserve"> undergoes validation. Contact the Reviews and Partnerships team to</w:t>
      </w:r>
      <w:r w:rsidRPr="00C81BEB">
        <w:t xml:space="preserve"> clarify which </w:t>
      </w:r>
      <w:r>
        <w:t xml:space="preserve">of the 10 </w:t>
      </w:r>
      <w:r w:rsidRPr="00C81BEB">
        <w:t>elements need to be followed and incorporated as part of the Busine</w:t>
      </w:r>
      <w:r>
        <w:t>ss Case. Also check for further details of</w:t>
      </w:r>
      <w:r w:rsidRPr="00C81BEB">
        <w:t xml:space="preserve"> the regulatory processes which apply for each</w:t>
      </w:r>
      <w:r>
        <w:t xml:space="preserve"> of the 10</w:t>
      </w:r>
      <w:r w:rsidRPr="00C81BEB">
        <w:t xml:space="preserve"> element</w:t>
      </w:r>
      <w:r>
        <w:t>s</w:t>
      </w:r>
      <w:r w:rsidRPr="00C81BEB">
        <w:t>.</w:t>
      </w:r>
      <w:r>
        <w:t xml:space="preserve"> </w:t>
      </w:r>
      <w:r w:rsidRPr="00C81BEB">
        <w:t>For example:</w:t>
      </w:r>
    </w:p>
    <w:p w14:paraId="2FD5A470" w14:textId="77777777" w:rsidR="00E8026E" w:rsidRPr="00C81BEB" w:rsidRDefault="00E8026E" w:rsidP="00E8026E">
      <w:pPr>
        <w:pStyle w:val="Bodybullet"/>
        <w:ind w:left="397" w:hanging="397"/>
      </w:pPr>
      <w:r w:rsidRPr="00C81BEB">
        <w:t xml:space="preserve">a franchise proposal with a new college would need to follow all elements except 5; </w:t>
      </w:r>
    </w:p>
    <w:p w14:paraId="321227FE" w14:textId="77777777" w:rsidR="00E8026E" w:rsidRPr="00C81BEB" w:rsidRDefault="00E8026E" w:rsidP="00E8026E">
      <w:pPr>
        <w:pStyle w:val="Bodybullet"/>
        <w:ind w:left="397" w:hanging="397"/>
      </w:pPr>
      <w:r w:rsidRPr="00C81BEB">
        <w:t xml:space="preserve">a proposal for University staff to deliver a previously validated course at the premises of an employer in a block delivery mode would need to follow elements 7, 9 and 10; </w:t>
      </w:r>
    </w:p>
    <w:p w14:paraId="7D9503CD" w14:textId="77777777" w:rsidR="00E8026E" w:rsidRDefault="00E8026E" w:rsidP="00E8026E">
      <w:pPr>
        <w:pStyle w:val="Bodybullet"/>
        <w:ind w:left="397" w:hanging="397"/>
      </w:pPr>
      <w:r w:rsidRPr="00C81BEB">
        <w:t xml:space="preserve">an ODUPLUS proposal with a PI where a link already exists would need to follow elements 1, 2, 3, 6, 7, 8, 9 and 10 </w:t>
      </w:r>
      <w:r>
        <w:t xml:space="preserve">– </w:t>
      </w:r>
      <w:r w:rsidRPr="00C81BEB">
        <w:t>unless the course was delivered and supported entirely by University staff in which case element 8 would be excluded</w:t>
      </w:r>
      <w:r>
        <w:t>.</w:t>
      </w:r>
      <w:r w:rsidRPr="00C81BEB">
        <w:t xml:space="preserve"> </w:t>
      </w:r>
    </w:p>
    <w:p w14:paraId="58BFC915" w14:textId="77777777" w:rsidR="00E8026E" w:rsidRPr="00C81BEB" w:rsidRDefault="00E8026E" w:rsidP="00E8026E">
      <w:pPr>
        <w:pStyle w:val="BodyText1"/>
      </w:pPr>
    </w:p>
    <w:p w14:paraId="5091FCF9" w14:textId="77777777" w:rsidR="00E8026E" w:rsidRPr="00C81BEB" w:rsidRDefault="00E8026E" w:rsidP="00E8026E"/>
    <w:p w14:paraId="0BA2CE34" w14:textId="77777777" w:rsidR="00E8026E" w:rsidRDefault="00E8026E" w:rsidP="00E8026E">
      <w:pPr>
        <w:sectPr w:rsidR="00E8026E" w:rsidSect="00E8026E">
          <w:headerReference w:type="default" r:id="rId33"/>
          <w:pgSz w:w="11906" w:h="16838" w:code="9"/>
          <w:pgMar w:top="1418" w:right="1134" w:bottom="1134" w:left="1134" w:header="709" w:footer="709" w:gutter="0"/>
          <w:cols w:space="708"/>
          <w:docGrid w:linePitch="360"/>
        </w:sectPr>
      </w:pPr>
    </w:p>
    <w:p w14:paraId="7FCD4A06" w14:textId="77777777" w:rsidR="00E8026E" w:rsidRPr="00871E23" w:rsidRDefault="00E8026E" w:rsidP="00E8026E">
      <w:pPr>
        <w:pStyle w:val="HeadingB"/>
      </w:pPr>
      <w:bookmarkStart w:id="330" w:name="Sage"/>
      <w:bookmarkStart w:id="331" w:name="_Toc471747050"/>
      <w:bookmarkStart w:id="332" w:name="_Toc64194200"/>
      <w:bookmarkStart w:id="333" w:name="_Toc64292434"/>
      <w:bookmarkStart w:id="334" w:name="_Toc139965740"/>
      <w:bookmarkEnd w:id="330"/>
      <w:r>
        <w:lastRenderedPageBreak/>
        <w:t>2.20 Suggested Agenda f</w:t>
      </w:r>
      <w:r w:rsidRPr="00871E23">
        <w:t>or Events</w:t>
      </w:r>
      <w:bookmarkEnd w:id="331"/>
      <w:bookmarkEnd w:id="332"/>
      <w:bookmarkEnd w:id="333"/>
      <w:bookmarkEnd w:id="334"/>
    </w:p>
    <w:p w14:paraId="019DBDAC" w14:textId="77777777" w:rsidR="00E8026E" w:rsidRDefault="00E8026E" w:rsidP="00E8026E">
      <w:pPr>
        <w:pStyle w:val="BodyText1"/>
      </w:pPr>
      <w:r>
        <w:t>2.20.1 When setting the Agenda for an event, the Steps below are followed:</w:t>
      </w:r>
    </w:p>
    <w:p w14:paraId="1B821BC5" w14:textId="77777777" w:rsidR="00E8026E" w:rsidRDefault="00E8026E" w:rsidP="00E8026E">
      <w:pPr>
        <w:pStyle w:val="Footer"/>
        <w:tabs>
          <w:tab w:val="clear" w:pos="4153"/>
          <w:tab w:val="clear" w:pos="8306"/>
        </w:tabs>
        <w:rPr>
          <w:rFonts w:cs="Arial"/>
        </w:rPr>
      </w:pPr>
    </w:p>
    <w:tbl>
      <w:tblPr>
        <w:tblStyle w:val="ListTable3-Accent5"/>
        <w:tblW w:w="0" w:type="auto"/>
        <w:tblLook w:val="04A0" w:firstRow="1" w:lastRow="0" w:firstColumn="1" w:lastColumn="0" w:noHBand="0" w:noVBand="1"/>
        <w:tblCaption w:val="Suggested agenda for events"/>
        <w:tblDescription w:val="Actions for a suggested agenda"/>
      </w:tblPr>
      <w:tblGrid>
        <w:gridCol w:w="737"/>
        <w:gridCol w:w="8891"/>
      </w:tblGrid>
      <w:tr w:rsidR="00E8026E" w14:paraId="28E54320"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0" w:type="dxa"/>
          </w:tcPr>
          <w:p w14:paraId="69701574" w14:textId="77777777" w:rsidR="00E8026E" w:rsidRPr="00295CA5" w:rsidRDefault="00E8026E" w:rsidP="00791D73">
            <w:pPr>
              <w:pStyle w:val="BodyText1"/>
            </w:pPr>
            <w:r w:rsidRPr="00295CA5">
              <w:t>Step</w:t>
            </w:r>
          </w:p>
        </w:tc>
        <w:tc>
          <w:tcPr>
            <w:tcW w:w="8978" w:type="dxa"/>
          </w:tcPr>
          <w:p w14:paraId="0BF3F406" w14:textId="77777777" w:rsidR="00E8026E" w:rsidRPr="00295CA5" w:rsidRDefault="00E8026E" w:rsidP="00791D73">
            <w:pPr>
              <w:pStyle w:val="BodyText1"/>
              <w:cnfStyle w:val="100000000000" w:firstRow="1" w:lastRow="0" w:firstColumn="0" w:lastColumn="0" w:oddVBand="0" w:evenVBand="0" w:oddHBand="0" w:evenHBand="0" w:firstRowFirstColumn="0" w:firstRowLastColumn="0" w:lastRowFirstColumn="0" w:lastRowLastColumn="0"/>
            </w:pPr>
            <w:r w:rsidRPr="00295CA5">
              <w:t>Action</w:t>
            </w:r>
          </w:p>
        </w:tc>
      </w:tr>
      <w:tr w:rsidR="00E8026E" w14:paraId="5D0D8ED5"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7E4CFE42" w14:textId="77777777" w:rsidR="00E8026E" w:rsidRPr="00C53D70" w:rsidRDefault="00E8026E" w:rsidP="00791D73">
            <w:pPr>
              <w:pStyle w:val="BodyText1"/>
              <w:rPr>
                <w:bCs w:val="0"/>
              </w:rPr>
            </w:pPr>
            <w:r w:rsidRPr="00C53D70">
              <w:rPr>
                <w:bCs w:val="0"/>
              </w:rPr>
              <w:t>1</w:t>
            </w:r>
          </w:p>
        </w:tc>
        <w:tc>
          <w:tcPr>
            <w:tcW w:w="8978" w:type="dxa"/>
          </w:tcPr>
          <w:p w14:paraId="6AC32FCC"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adapts a standard CP Agenda to fit the process the PVC (T&amp;L) has agreed for the event</w:t>
            </w:r>
          </w:p>
        </w:tc>
      </w:tr>
      <w:tr w:rsidR="00E8026E" w14:paraId="7419F968" w14:textId="77777777" w:rsidTr="00791D73">
        <w:tc>
          <w:tcPr>
            <w:cnfStyle w:val="001000000000" w:firstRow="0" w:lastRow="0" w:firstColumn="1" w:lastColumn="0" w:oddVBand="0" w:evenVBand="0" w:oddHBand="0" w:evenHBand="0" w:firstRowFirstColumn="0" w:firstRowLastColumn="0" w:lastRowFirstColumn="0" w:lastRowLastColumn="0"/>
            <w:tcW w:w="650" w:type="dxa"/>
          </w:tcPr>
          <w:p w14:paraId="6C2D6688" w14:textId="77777777" w:rsidR="00E8026E" w:rsidRPr="00C53D70" w:rsidRDefault="00E8026E" w:rsidP="00791D73">
            <w:pPr>
              <w:pStyle w:val="BodyText1"/>
              <w:rPr>
                <w:bCs w:val="0"/>
              </w:rPr>
            </w:pPr>
            <w:r w:rsidRPr="00C53D70">
              <w:rPr>
                <w:bCs w:val="0"/>
              </w:rPr>
              <w:t>2</w:t>
            </w:r>
          </w:p>
        </w:tc>
        <w:tc>
          <w:tcPr>
            <w:tcW w:w="8978" w:type="dxa"/>
          </w:tcPr>
          <w:p w14:paraId="24C3517D"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Once the Panel is confirmed by the Reviews and Partnerships team and the School, and supporting documents have been submitted, the Reviews and Partnerships team circulates the Agenda to the School</w:t>
            </w:r>
          </w:p>
        </w:tc>
      </w:tr>
      <w:tr w:rsidR="00E8026E" w14:paraId="42044EE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2381F22F" w14:textId="77777777" w:rsidR="00E8026E" w:rsidRPr="00C53D70" w:rsidRDefault="00E8026E" w:rsidP="00791D73">
            <w:pPr>
              <w:pStyle w:val="BodyText1"/>
              <w:rPr>
                <w:bCs w:val="0"/>
              </w:rPr>
            </w:pPr>
            <w:r w:rsidRPr="00C53D70">
              <w:rPr>
                <w:bCs w:val="0"/>
              </w:rPr>
              <w:t>3</w:t>
            </w:r>
          </w:p>
        </w:tc>
        <w:tc>
          <w:tcPr>
            <w:tcW w:w="8978" w:type="dxa"/>
          </w:tcPr>
          <w:p w14:paraId="4B34C206"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share the Agenda with the PI ahead of the event if the school has not already done this</w:t>
            </w:r>
          </w:p>
        </w:tc>
      </w:tr>
      <w:tr w:rsidR="00E8026E" w14:paraId="13E0AE46" w14:textId="77777777" w:rsidTr="00791D73">
        <w:tc>
          <w:tcPr>
            <w:cnfStyle w:val="001000000000" w:firstRow="0" w:lastRow="0" w:firstColumn="1" w:lastColumn="0" w:oddVBand="0" w:evenVBand="0" w:oddHBand="0" w:evenHBand="0" w:firstRowFirstColumn="0" w:firstRowLastColumn="0" w:lastRowFirstColumn="0" w:lastRowLastColumn="0"/>
            <w:tcW w:w="650" w:type="dxa"/>
          </w:tcPr>
          <w:p w14:paraId="3A549F68" w14:textId="77777777" w:rsidR="00E8026E" w:rsidRPr="00C53D70" w:rsidRDefault="00E8026E" w:rsidP="00791D73">
            <w:pPr>
              <w:pStyle w:val="BodyText1"/>
              <w:rPr>
                <w:bCs w:val="0"/>
              </w:rPr>
            </w:pPr>
            <w:r w:rsidRPr="00C53D70">
              <w:rPr>
                <w:bCs w:val="0"/>
              </w:rPr>
              <w:t>4</w:t>
            </w:r>
          </w:p>
        </w:tc>
        <w:tc>
          <w:tcPr>
            <w:tcW w:w="8978" w:type="dxa"/>
          </w:tcPr>
          <w:p w14:paraId="5B74334B"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PI must make sure that attendees are available at the appropriate meeting time provided by the Agenda.</w:t>
            </w:r>
          </w:p>
        </w:tc>
      </w:tr>
      <w:tr w:rsidR="00E8026E" w14:paraId="51972DD4"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2D8A67BB" w14:textId="77777777" w:rsidR="00E8026E" w:rsidRPr="00C53D70" w:rsidRDefault="00E8026E" w:rsidP="00791D73">
            <w:pPr>
              <w:pStyle w:val="BodyText1"/>
              <w:rPr>
                <w:bCs w:val="0"/>
              </w:rPr>
            </w:pPr>
            <w:r w:rsidRPr="00C53D70">
              <w:rPr>
                <w:bCs w:val="0"/>
              </w:rPr>
              <w:t>5</w:t>
            </w:r>
          </w:p>
        </w:tc>
        <w:tc>
          <w:tcPr>
            <w:tcW w:w="8978" w:type="dxa"/>
          </w:tcPr>
          <w:p w14:paraId="31BA4288"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Where events, or part of events are held online, arrangements will take into account time differences. It may be necessary to split events over two days in some instances.</w:t>
            </w:r>
          </w:p>
        </w:tc>
      </w:tr>
    </w:tbl>
    <w:p w14:paraId="2FC5F05D" w14:textId="77777777" w:rsidR="00E8026E" w:rsidRDefault="00E8026E" w:rsidP="00E8026E">
      <w:pPr>
        <w:pStyle w:val="HeadingB"/>
      </w:pPr>
      <w:bookmarkStart w:id="335" w:name="rev"/>
      <w:bookmarkStart w:id="336" w:name="_Toc64194201"/>
      <w:bookmarkStart w:id="337" w:name="_Toc64292435"/>
      <w:bookmarkStart w:id="338" w:name="_Toc139965741"/>
      <w:bookmarkEnd w:id="335"/>
      <w:r>
        <w:t>2.21 (Re)Validation Event</w:t>
      </w:r>
      <w:bookmarkEnd w:id="336"/>
      <w:bookmarkEnd w:id="337"/>
      <w:bookmarkEnd w:id="338"/>
    </w:p>
    <w:p w14:paraId="57A2EB29" w14:textId="77777777" w:rsidR="00E8026E" w:rsidRPr="00C81BEB" w:rsidRDefault="00E8026E" w:rsidP="00E8026E">
      <w:pPr>
        <w:pStyle w:val="BodyText1"/>
      </w:pPr>
      <w:r>
        <w:t>2.21.1 During a (re)validation event:</w:t>
      </w:r>
    </w:p>
    <w:tbl>
      <w:tblPr>
        <w:tblStyle w:val="ListTable3-Accent5"/>
        <w:tblW w:w="0" w:type="auto"/>
        <w:tblLook w:val="04A0" w:firstRow="1" w:lastRow="0" w:firstColumn="1" w:lastColumn="0" w:noHBand="0" w:noVBand="1"/>
        <w:tblCaption w:val="Revalidation event"/>
        <w:tblDescription w:val="Actions for a revalidation event"/>
      </w:tblPr>
      <w:tblGrid>
        <w:gridCol w:w="737"/>
        <w:gridCol w:w="8891"/>
      </w:tblGrid>
      <w:tr w:rsidR="00E8026E" w14:paraId="21B8A498"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202479C2" w14:textId="77777777" w:rsidR="00E8026E" w:rsidRPr="007F3215" w:rsidRDefault="00E8026E" w:rsidP="00791D73">
            <w:pPr>
              <w:pStyle w:val="BodyText1"/>
            </w:pPr>
            <w:r w:rsidRPr="007F3215">
              <w:t>Step</w:t>
            </w:r>
          </w:p>
        </w:tc>
        <w:tc>
          <w:tcPr>
            <w:tcW w:w="8891" w:type="dxa"/>
          </w:tcPr>
          <w:p w14:paraId="325FD69A" w14:textId="77777777" w:rsidR="00E8026E" w:rsidRPr="007F3215" w:rsidRDefault="00E8026E" w:rsidP="00791D73">
            <w:pPr>
              <w:pStyle w:val="BodyText1"/>
              <w:cnfStyle w:val="100000000000" w:firstRow="1" w:lastRow="0" w:firstColumn="0" w:lastColumn="0" w:oddVBand="0" w:evenVBand="0" w:oddHBand="0" w:evenHBand="0" w:firstRowFirstColumn="0" w:firstRowLastColumn="0" w:lastRowFirstColumn="0" w:lastRowLastColumn="0"/>
            </w:pPr>
            <w:r w:rsidRPr="007F3215">
              <w:t>Action</w:t>
            </w:r>
          </w:p>
        </w:tc>
      </w:tr>
      <w:tr w:rsidR="00E8026E" w14:paraId="0B0A8B10"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438F1C1B" w14:textId="77777777" w:rsidR="00E8026E" w:rsidRPr="007F3215" w:rsidRDefault="00E8026E" w:rsidP="00791D73">
            <w:pPr>
              <w:pStyle w:val="BodyText1"/>
            </w:pPr>
            <w:r w:rsidRPr="007F3215">
              <w:t>1</w:t>
            </w:r>
          </w:p>
        </w:tc>
        <w:tc>
          <w:tcPr>
            <w:tcW w:w="8891" w:type="dxa"/>
          </w:tcPr>
          <w:p w14:paraId="64361D2F"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panel and Registry officer should have read all documentation and prepared relevant questions for the course team and senior management.</w:t>
            </w:r>
          </w:p>
        </w:tc>
      </w:tr>
      <w:tr w:rsidR="00E8026E" w14:paraId="0AB87348"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2E85A960" w14:textId="77777777" w:rsidR="00E8026E" w:rsidRPr="007F3215" w:rsidRDefault="00E8026E" w:rsidP="00791D73">
            <w:pPr>
              <w:pStyle w:val="BodyText1"/>
            </w:pPr>
            <w:r w:rsidRPr="007F3215">
              <w:t>2</w:t>
            </w:r>
          </w:p>
        </w:tc>
        <w:tc>
          <w:tcPr>
            <w:tcW w:w="8891" w:type="dxa"/>
          </w:tcPr>
          <w:p w14:paraId="58BF8311"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During the private panel meeting ahead of the event, the Chair will allocate specific questions and issues to panel members for them to pursue with partner representatives.</w:t>
            </w:r>
          </w:p>
          <w:p w14:paraId="4614100C"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Note: these questions should not be shared in advance with partners.</w:t>
            </w:r>
          </w:p>
        </w:tc>
      </w:tr>
      <w:tr w:rsidR="00E8026E" w14:paraId="7CA84496"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612B393E" w14:textId="77777777" w:rsidR="00E8026E" w:rsidRPr="007F3215" w:rsidRDefault="00E8026E" w:rsidP="00791D73">
            <w:pPr>
              <w:pStyle w:val="BodyText1"/>
            </w:pPr>
            <w:r w:rsidRPr="007F3215">
              <w:t>3</w:t>
            </w:r>
          </w:p>
        </w:tc>
        <w:tc>
          <w:tcPr>
            <w:tcW w:w="8891" w:type="dxa"/>
          </w:tcPr>
          <w:p w14:paraId="523FE02E"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At the start of the meeting with the course team, the Chair should:</w:t>
            </w:r>
          </w:p>
          <w:p w14:paraId="77882AAF" w14:textId="77777777" w:rsidR="00E8026E" w:rsidRDefault="00E8026E" w:rsidP="00E8026E">
            <w:pPr>
              <w:pStyle w:val="Bodybullet"/>
              <w:ind w:left="397" w:hanging="397"/>
              <w:cnfStyle w:val="000000100000" w:firstRow="0" w:lastRow="0" w:firstColumn="0" w:lastColumn="0" w:oddVBand="0" w:evenVBand="0" w:oddHBand="1" w:evenHBand="0" w:firstRowFirstColumn="0" w:firstRowLastColumn="0" w:lastRowFirstColumn="0" w:lastRowLastColumn="0"/>
            </w:pPr>
            <w:r>
              <w:t>Carry out introductions;</w:t>
            </w:r>
          </w:p>
          <w:p w14:paraId="3DDA83F2" w14:textId="77777777" w:rsidR="00E8026E" w:rsidRDefault="00E8026E" w:rsidP="00E8026E">
            <w:pPr>
              <w:pStyle w:val="Bodybullet"/>
              <w:ind w:left="397" w:hanging="397"/>
              <w:cnfStyle w:val="000000100000" w:firstRow="0" w:lastRow="0" w:firstColumn="0" w:lastColumn="0" w:oddVBand="0" w:evenVBand="0" w:oddHBand="1" w:evenHBand="0" w:firstRowFirstColumn="0" w:firstRowLastColumn="0" w:lastRowFirstColumn="0" w:lastRowLastColumn="0"/>
            </w:pPr>
            <w:r>
              <w:t>Ask for mobile phones to be switched off;</w:t>
            </w:r>
          </w:p>
          <w:p w14:paraId="0304A4DF" w14:textId="77777777" w:rsidR="00E8026E" w:rsidRDefault="00E8026E" w:rsidP="00E8026E">
            <w:pPr>
              <w:pStyle w:val="Bodybullet"/>
              <w:ind w:left="397" w:hanging="397"/>
              <w:cnfStyle w:val="000000100000" w:firstRow="0" w:lastRow="0" w:firstColumn="0" w:lastColumn="0" w:oddVBand="0" w:evenVBand="0" w:oddHBand="1" w:evenHBand="0" w:firstRowFirstColumn="0" w:firstRowLastColumn="0" w:lastRowFirstColumn="0" w:lastRowLastColumn="0"/>
            </w:pPr>
            <w:r>
              <w:t>Remind the participants that discussion should be collegiate;</w:t>
            </w:r>
          </w:p>
          <w:p w14:paraId="6435BD33" w14:textId="77777777" w:rsidR="00E8026E" w:rsidRDefault="00E8026E" w:rsidP="00E8026E">
            <w:pPr>
              <w:pStyle w:val="Bodybullet"/>
              <w:ind w:left="397" w:hanging="397"/>
              <w:cnfStyle w:val="000000100000" w:firstRow="0" w:lastRow="0" w:firstColumn="0" w:lastColumn="0" w:oddVBand="0" w:evenVBand="0" w:oddHBand="1" w:evenHBand="0" w:firstRowFirstColumn="0" w:firstRowLastColumn="0" w:lastRowFirstColumn="0" w:lastRowLastColumn="0"/>
            </w:pPr>
            <w:r>
              <w:t>Quickly outline the format of the event.</w:t>
            </w:r>
          </w:p>
        </w:tc>
      </w:tr>
      <w:tr w:rsidR="00E8026E" w14:paraId="43677BD2"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5E5C3762" w14:textId="77777777" w:rsidR="00E8026E" w:rsidRPr="007F3215" w:rsidRDefault="00E8026E" w:rsidP="00791D73">
            <w:pPr>
              <w:pStyle w:val="BodyText1"/>
            </w:pPr>
            <w:r>
              <w:t>4</w:t>
            </w:r>
          </w:p>
        </w:tc>
        <w:tc>
          <w:tcPr>
            <w:tcW w:w="8891" w:type="dxa"/>
          </w:tcPr>
          <w:p w14:paraId="12C5A56A"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During the meeting with the course team the Chair will ensure genuine, relevant debate about the provision takes place.</w:t>
            </w:r>
          </w:p>
        </w:tc>
      </w:tr>
      <w:tr w:rsidR="00E8026E" w14:paraId="2EF11050"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7405F67C" w14:textId="77777777" w:rsidR="00E8026E" w:rsidRPr="007F3215" w:rsidRDefault="00E8026E" w:rsidP="00791D73">
            <w:pPr>
              <w:pStyle w:val="BodyText1"/>
            </w:pPr>
            <w:r>
              <w:t>5</w:t>
            </w:r>
          </w:p>
        </w:tc>
        <w:tc>
          <w:tcPr>
            <w:tcW w:w="8891" w:type="dxa"/>
          </w:tcPr>
          <w:p w14:paraId="23CDF307"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Registry officer takes notes of the discussion.</w:t>
            </w:r>
          </w:p>
        </w:tc>
      </w:tr>
      <w:tr w:rsidR="00E8026E" w14:paraId="5A032B2A"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710B8C73" w14:textId="77777777" w:rsidR="00E8026E" w:rsidRPr="007F3215" w:rsidRDefault="00E8026E" w:rsidP="00791D73">
            <w:pPr>
              <w:pStyle w:val="BodyText1"/>
            </w:pPr>
            <w:r>
              <w:t>6</w:t>
            </w:r>
          </w:p>
        </w:tc>
        <w:tc>
          <w:tcPr>
            <w:tcW w:w="8891" w:type="dxa"/>
          </w:tcPr>
          <w:p w14:paraId="63180B3D"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At the end of discussions with the course team and partner institution, a private panel meeting will decide whether to approve the event. The chair of the event gives feedback to the team as follows:</w:t>
            </w:r>
          </w:p>
          <w:p w14:paraId="2C741FEB"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Commendations – areas of strength;</w:t>
            </w:r>
          </w:p>
          <w:p w14:paraId="7DF93E67"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lastRenderedPageBreak/>
              <w:t>Conditions – areas where the panel have concerns about the provision which the panel must address for the provision to be approved;</w:t>
            </w:r>
          </w:p>
          <w:p w14:paraId="5DDBF2EC"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Recommendations – areas where the panel think provision could be strengthened.</w:t>
            </w:r>
          </w:p>
        </w:tc>
      </w:tr>
    </w:tbl>
    <w:p w14:paraId="469BC585" w14:textId="77777777" w:rsidR="00E8026E" w:rsidRDefault="00E8026E" w:rsidP="00E8026E">
      <w:pPr>
        <w:pStyle w:val="BodyText1"/>
      </w:pPr>
      <w:r>
        <w:lastRenderedPageBreak/>
        <w:t>2.21.2 After a (re)validation event:</w:t>
      </w:r>
    </w:p>
    <w:tbl>
      <w:tblPr>
        <w:tblStyle w:val="ListTable3-Accent5"/>
        <w:tblW w:w="0" w:type="auto"/>
        <w:tblLook w:val="04A0" w:firstRow="1" w:lastRow="0" w:firstColumn="1" w:lastColumn="0" w:noHBand="0" w:noVBand="1"/>
        <w:tblCaption w:val="After a revalidation event"/>
        <w:tblDescription w:val="Actions following a revalidation event"/>
      </w:tblPr>
      <w:tblGrid>
        <w:gridCol w:w="737"/>
        <w:gridCol w:w="8891"/>
      </w:tblGrid>
      <w:tr w:rsidR="00E8026E" w14:paraId="73B08BF0"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04" w:type="dxa"/>
          </w:tcPr>
          <w:p w14:paraId="60F5624C" w14:textId="77777777" w:rsidR="00E8026E" w:rsidRPr="007F3215" w:rsidRDefault="00E8026E" w:rsidP="00791D73">
            <w:pPr>
              <w:pStyle w:val="BodyText1"/>
            </w:pPr>
            <w:r w:rsidRPr="007F3215">
              <w:t>Step</w:t>
            </w:r>
          </w:p>
        </w:tc>
        <w:tc>
          <w:tcPr>
            <w:tcW w:w="8924" w:type="dxa"/>
          </w:tcPr>
          <w:p w14:paraId="40C8D56D" w14:textId="77777777" w:rsidR="00E8026E" w:rsidRPr="007F3215" w:rsidRDefault="00E8026E" w:rsidP="00791D73">
            <w:pPr>
              <w:pStyle w:val="BodyText1"/>
              <w:cnfStyle w:val="100000000000" w:firstRow="1" w:lastRow="0" w:firstColumn="0" w:lastColumn="0" w:oddVBand="0" w:evenVBand="0" w:oddHBand="0" w:evenHBand="0" w:firstRowFirstColumn="0" w:firstRowLastColumn="0" w:lastRowFirstColumn="0" w:lastRowLastColumn="0"/>
            </w:pPr>
            <w:r w:rsidRPr="007F3215">
              <w:t>Action</w:t>
            </w:r>
          </w:p>
        </w:tc>
      </w:tr>
      <w:tr w:rsidR="00E8026E" w14:paraId="0FEA815E"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F5721E" w14:textId="77777777" w:rsidR="00E8026E" w:rsidRDefault="00E8026E" w:rsidP="00791D73">
            <w:pPr>
              <w:pStyle w:val="BodyText1"/>
            </w:pPr>
            <w:r>
              <w:t>1</w:t>
            </w:r>
          </w:p>
        </w:tc>
        <w:tc>
          <w:tcPr>
            <w:tcW w:w="8924" w:type="dxa"/>
          </w:tcPr>
          <w:p w14:paraId="2127D386"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Registry will circulate commendations, conditions and recommendations immediately following the meeting to the panel members and course team.</w:t>
            </w:r>
          </w:p>
        </w:tc>
      </w:tr>
      <w:tr w:rsidR="00E8026E" w14:paraId="3147BF74"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3271A3C7" w14:textId="77777777" w:rsidR="00E8026E" w:rsidRDefault="00E8026E" w:rsidP="00791D73">
            <w:pPr>
              <w:pStyle w:val="BodyText1"/>
            </w:pPr>
            <w:r>
              <w:t>2</w:t>
            </w:r>
          </w:p>
        </w:tc>
        <w:tc>
          <w:tcPr>
            <w:tcW w:w="8924" w:type="dxa"/>
          </w:tcPr>
          <w:p w14:paraId="4CA4DEB6"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report of the event will be written and circulated within one calendar month of the event asking for comments on:</w:t>
            </w:r>
          </w:p>
          <w:p w14:paraId="6C00C8A7"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The content from panel members;</w:t>
            </w:r>
          </w:p>
          <w:p w14:paraId="751E9504"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Factual accuracy from the course team.</w:t>
            </w:r>
          </w:p>
        </w:tc>
      </w:tr>
      <w:tr w:rsidR="00E8026E" w14:paraId="503997C0"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8888881" w14:textId="77777777" w:rsidR="00E8026E" w:rsidRDefault="00E8026E" w:rsidP="00791D73">
            <w:pPr>
              <w:pStyle w:val="BodyText1"/>
            </w:pPr>
            <w:r>
              <w:t>3</w:t>
            </w:r>
          </w:p>
        </w:tc>
        <w:tc>
          <w:tcPr>
            <w:tcW w:w="8924" w:type="dxa"/>
          </w:tcPr>
          <w:p w14:paraId="18E97BA8"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There will usually be a week for any comments to be returned.</w:t>
            </w:r>
          </w:p>
        </w:tc>
      </w:tr>
      <w:tr w:rsidR="00E8026E" w14:paraId="2A5B0F72"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4C7F71AC" w14:textId="77777777" w:rsidR="00E8026E" w:rsidRDefault="00E8026E" w:rsidP="00791D73">
            <w:pPr>
              <w:pStyle w:val="BodyText1"/>
            </w:pPr>
            <w:r>
              <w:t>4</w:t>
            </w:r>
          </w:p>
        </w:tc>
        <w:tc>
          <w:tcPr>
            <w:tcW w:w="8924" w:type="dxa"/>
          </w:tcPr>
          <w:p w14:paraId="5038B3EB"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final report is circulated to all attendees, and specifies the date conditions should be responded to.</w:t>
            </w:r>
          </w:p>
        </w:tc>
      </w:tr>
      <w:tr w:rsidR="00E8026E" w14:paraId="4F803CEF"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26C506D" w14:textId="77777777" w:rsidR="00E8026E" w:rsidRDefault="00E8026E" w:rsidP="00791D73">
            <w:pPr>
              <w:pStyle w:val="BodyText1"/>
            </w:pPr>
            <w:r>
              <w:t>5</w:t>
            </w:r>
          </w:p>
        </w:tc>
        <w:tc>
          <w:tcPr>
            <w:tcW w:w="8924" w:type="dxa"/>
          </w:tcPr>
          <w:p w14:paraId="10560811"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 xml:space="preserve">The team sends a comprehensive response to the conditions to </w:t>
            </w:r>
            <w:hyperlink r:id="rId34" w:history="1">
              <w:r w:rsidRPr="00766A88">
                <w:rPr>
                  <w:rStyle w:val="Hyperlink"/>
                  <w:szCs w:val="22"/>
                </w:rPr>
                <w:t>reviewsandpartnerships@hud.ac.uk</w:t>
              </w:r>
            </w:hyperlink>
          </w:p>
        </w:tc>
      </w:tr>
      <w:tr w:rsidR="00E8026E" w14:paraId="6C676FE1"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05AE759E" w14:textId="77777777" w:rsidR="00E8026E" w:rsidRDefault="00E8026E" w:rsidP="00791D73">
            <w:pPr>
              <w:pStyle w:val="BodyText1"/>
            </w:pPr>
            <w:r>
              <w:t>6</w:t>
            </w:r>
          </w:p>
        </w:tc>
        <w:tc>
          <w:tcPr>
            <w:tcW w:w="8924" w:type="dxa"/>
          </w:tcPr>
          <w:p w14:paraId="10E2EB3E"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forward the response to the conditions to the Chair of the event.</w:t>
            </w:r>
          </w:p>
        </w:tc>
      </w:tr>
      <w:tr w:rsidR="00E8026E" w14:paraId="1AFEBF71"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73BFA15" w14:textId="77777777" w:rsidR="00E8026E" w:rsidRDefault="00E8026E" w:rsidP="00791D73">
            <w:pPr>
              <w:pStyle w:val="BodyText1"/>
            </w:pPr>
            <w:r>
              <w:t>7</w:t>
            </w:r>
          </w:p>
        </w:tc>
        <w:tc>
          <w:tcPr>
            <w:tcW w:w="8924" w:type="dxa"/>
          </w:tcPr>
          <w:p w14:paraId="32F5CE79"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Chair signs off the conditions as met or asks for further clarification from the team before sign off.</w:t>
            </w:r>
          </w:p>
        </w:tc>
      </w:tr>
      <w:tr w:rsidR="00E8026E" w14:paraId="4429F2E8"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3A031077" w14:textId="77777777" w:rsidR="00E8026E" w:rsidRDefault="00E8026E" w:rsidP="00791D73">
            <w:pPr>
              <w:pStyle w:val="BodyText1"/>
            </w:pPr>
            <w:r>
              <w:t>8</w:t>
            </w:r>
          </w:p>
        </w:tc>
        <w:tc>
          <w:tcPr>
            <w:tcW w:w="8924" w:type="dxa"/>
          </w:tcPr>
          <w:p w14:paraId="229B8AD6"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copy the Chair’s response to the PIs file for audit purposes.</w:t>
            </w:r>
          </w:p>
        </w:tc>
      </w:tr>
      <w:tr w:rsidR="00E8026E" w14:paraId="1D4B5F54"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8588CD8" w14:textId="77777777" w:rsidR="00E8026E" w:rsidRDefault="00E8026E" w:rsidP="00791D73">
            <w:pPr>
              <w:pStyle w:val="BodyText1"/>
            </w:pPr>
            <w:r>
              <w:t>9</w:t>
            </w:r>
          </w:p>
        </w:tc>
        <w:tc>
          <w:tcPr>
            <w:tcW w:w="8924" w:type="dxa"/>
          </w:tcPr>
          <w:p w14:paraId="181FF6CA"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report of the event goes to APB for approval, or if urgent approval is needed, Chair’s action may be taken.</w:t>
            </w:r>
          </w:p>
        </w:tc>
      </w:tr>
      <w:tr w:rsidR="00E8026E" w14:paraId="208534F6"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6F94D8FA" w14:textId="77777777" w:rsidR="00E8026E" w:rsidRDefault="00E8026E" w:rsidP="00791D73">
            <w:pPr>
              <w:pStyle w:val="BodyText1"/>
            </w:pPr>
            <w:r>
              <w:t>10</w:t>
            </w:r>
          </w:p>
        </w:tc>
        <w:tc>
          <w:tcPr>
            <w:tcW w:w="8924" w:type="dxa"/>
          </w:tcPr>
          <w:p w14:paraId="3C54E941"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contract is issued and signed by the PVC (T&amp;L) and PI ahead of the start of the provision.</w:t>
            </w:r>
          </w:p>
        </w:tc>
      </w:tr>
      <w:tr w:rsidR="00E8026E" w14:paraId="09CEB598"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14D8CBF" w14:textId="77777777" w:rsidR="00E8026E" w:rsidRDefault="00E8026E" w:rsidP="00791D73">
            <w:pPr>
              <w:pStyle w:val="BodyText1"/>
            </w:pPr>
            <w:r>
              <w:t>11</w:t>
            </w:r>
          </w:p>
        </w:tc>
        <w:tc>
          <w:tcPr>
            <w:tcW w:w="8924" w:type="dxa"/>
          </w:tcPr>
          <w:p w14:paraId="071D4AE4"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Provision can continue or be implemented.</w:t>
            </w:r>
          </w:p>
        </w:tc>
      </w:tr>
    </w:tbl>
    <w:p w14:paraId="5A193480" w14:textId="77777777" w:rsidR="00E8026E" w:rsidRDefault="00E8026E" w:rsidP="00E8026E">
      <w:pPr>
        <w:pStyle w:val="HeadingB"/>
      </w:pPr>
      <w:bookmarkStart w:id="339" w:name="Smeet"/>
      <w:bookmarkStart w:id="340" w:name="_Toc471747051"/>
      <w:bookmarkStart w:id="341" w:name="_Toc64194203"/>
      <w:bookmarkStart w:id="342" w:name="_Toc64292437"/>
      <w:bookmarkStart w:id="343" w:name="_Toc139965743"/>
      <w:bookmarkEnd w:id="339"/>
      <w:r>
        <w:t xml:space="preserve">2.22 </w:t>
      </w:r>
      <w:r w:rsidRPr="00871E23">
        <w:t>Student</w:t>
      </w:r>
      <w:r>
        <w:t xml:space="preserve"> Meetings –</w:t>
      </w:r>
      <w:r w:rsidRPr="00871E23">
        <w:t xml:space="preserve"> (Re)Validation Events</w:t>
      </w:r>
      <w:bookmarkEnd w:id="340"/>
      <w:bookmarkEnd w:id="341"/>
      <w:bookmarkEnd w:id="342"/>
      <w:bookmarkEnd w:id="343"/>
    </w:p>
    <w:p w14:paraId="13FFF9C1" w14:textId="77777777" w:rsidR="00E8026E" w:rsidRDefault="00E8026E" w:rsidP="00E8026E">
      <w:pPr>
        <w:pStyle w:val="BodyText1"/>
      </w:pPr>
      <w:r>
        <w:t xml:space="preserve">2.22.1 </w:t>
      </w:r>
      <w:r w:rsidRPr="00C81BEB">
        <w:t>The</w:t>
      </w:r>
      <w:r>
        <w:t xml:space="preserve"> student</w:t>
      </w:r>
      <w:r w:rsidRPr="00C81BEB">
        <w:t xml:space="preserve"> meeting</w:t>
      </w:r>
      <w:r>
        <w:t xml:space="preserve"> </w:t>
      </w:r>
      <w:r w:rsidRPr="00C81BEB">
        <w:t>normally</w:t>
      </w:r>
      <w:r>
        <w:t xml:space="preserve"> should be:</w:t>
      </w:r>
    </w:p>
    <w:p w14:paraId="5E1D2020" w14:textId="77777777" w:rsidR="00E8026E" w:rsidRPr="001A1021" w:rsidRDefault="00E8026E" w:rsidP="00E8026E">
      <w:pPr>
        <w:pStyle w:val="Bodybullet"/>
        <w:ind w:left="397" w:hanging="397"/>
      </w:pPr>
      <w:r w:rsidRPr="001A1021">
        <w:t>Conducted informally</w:t>
      </w:r>
      <w:r>
        <w:t>;</w:t>
      </w:r>
    </w:p>
    <w:p w14:paraId="1E66629D" w14:textId="77777777" w:rsidR="00E8026E" w:rsidRPr="00396A3E" w:rsidRDefault="00E8026E" w:rsidP="00E8026E">
      <w:pPr>
        <w:pStyle w:val="Bodybullet"/>
        <w:ind w:left="397" w:hanging="397"/>
      </w:pPr>
      <w:r w:rsidRPr="00396A3E">
        <w:t>Held without PI staff</w:t>
      </w:r>
      <w:r>
        <w:t xml:space="preserve"> or the DALO </w:t>
      </w:r>
      <w:r w:rsidRPr="00396A3E">
        <w:t>attending</w:t>
      </w:r>
      <w:r>
        <w:t>;</w:t>
      </w:r>
    </w:p>
    <w:p w14:paraId="58E1E598" w14:textId="77777777" w:rsidR="00E8026E" w:rsidRPr="00711F57" w:rsidRDefault="00E8026E" w:rsidP="00E8026E">
      <w:pPr>
        <w:pStyle w:val="Bodybullet"/>
        <w:ind w:left="397" w:hanging="397"/>
      </w:pPr>
      <w:r w:rsidRPr="00733154">
        <w:t xml:space="preserve">Anonymous, ie the </w:t>
      </w:r>
      <w:r w:rsidRPr="00A534CF">
        <w:t>report of t</w:t>
      </w:r>
      <w:r w:rsidRPr="00711F57">
        <w:t>he meeting will not contain student names</w:t>
      </w:r>
      <w:r>
        <w:t>;</w:t>
      </w:r>
    </w:p>
    <w:p w14:paraId="6D31D9C6" w14:textId="77777777" w:rsidR="00E8026E" w:rsidRDefault="00E8026E" w:rsidP="00E8026E">
      <w:pPr>
        <w:pStyle w:val="Bodybullet"/>
        <w:ind w:left="397" w:hanging="397"/>
      </w:pPr>
      <w:r w:rsidRPr="00711F57">
        <w:t>Representative of all years of the course, including graduates</w:t>
      </w:r>
      <w:r>
        <w:t>.</w:t>
      </w:r>
    </w:p>
    <w:p w14:paraId="2C7C6DCD" w14:textId="77777777" w:rsidR="00E8026E" w:rsidRPr="00871E23" w:rsidRDefault="00E8026E" w:rsidP="00E8026E">
      <w:pPr>
        <w:pStyle w:val="HeadingB"/>
      </w:pPr>
      <w:bookmarkStart w:id="344" w:name="stwrk"/>
      <w:bookmarkStart w:id="345" w:name="_Toc471747053"/>
      <w:bookmarkStart w:id="346" w:name="_Toc64194204"/>
      <w:bookmarkStart w:id="347" w:name="_Toc64292438"/>
      <w:bookmarkStart w:id="348" w:name="_Toc139965744"/>
      <w:bookmarkEnd w:id="344"/>
      <w:r>
        <w:t xml:space="preserve">2.23 </w:t>
      </w:r>
      <w:r w:rsidRPr="00871E23">
        <w:t>Scrutinising Student Work</w:t>
      </w:r>
      <w:bookmarkEnd w:id="345"/>
      <w:bookmarkEnd w:id="346"/>
      <w:bookmarkEnd w:id="347"/>
      <w:bookmarkEnd w:id="348"/>
    </w:p>
    <w:p w14:paraId="3C8D2877" w14:textId="77777777" w:rsidR="00E8026E" w:rsidRDefault="00E8026E" w:rsidP="00E8026E">
      <w:pPr>
        <w:pStyle w:val="BodyText1"/>
      </w:pPr>
      <w:r>
        <w:lastRenderedPageBreak/>
        <w:t>2.23.1 Occasionally panel member may request to see students’ work:</w:t>
      </w:r>
    </w:p>
    <w:tbl>
      <w:tblPr>
        <w:tblStyle w:val="ListTable3-Accent5"/>
        <w:tblW w:w="0" w:type="auto"/>
        <w:tblLook w:val="04A0" w:firstRow="1" w:lastRow="0" w:firstColumn="1" w:lastColumn="0" w:noHBand="0" w:noVBand="1"/>
        <w:tblCaption w:val="Scrutinising student work"/>
        <w:tblDescription w:val="Actions for scrutinising student work"/>
      </w:tblPr>
      <w:tblGrid>
        <w:gridCol w:w="737"/>
        <w:gridCol w:w="8891"/>
      </w:tblGrid>
      <w:tr w:rsidR="00E8026E" w14:paraId="4461AC75"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0E5632A7" w14:textId="77777777" w:rsidR="00E8026E" w:rsidRPr="00B15A5A" w:rsidRDefault="00E8026E" w:rsidP="00791D73">
            <w:pPr>
              <w:pStyle w:val="BodyText1"/>
            </w:pPr>
            <w:r w:rsidRPr="00B15A5A">
              <w:t>Step</w:t>
            </w:r>
          </w:p>
        </w:tc>
        <w:tc>
          <w:tcPr>
            <w:tcW w:w="8891" w:type="dxa"/>
          </w:tcPr>
          <w:p w14:paraId="1BE1E6D8" w14:textId="77777777" w:rsidR="00E8026E" w:rsidRPr="00B15A5A" w:rsidRDefault="00E8026E" w:rsidP="00791D73">
            <w:pPr>
              <w:pStyle w:val="BodyText1"/>
              <w:cnfStyle w:val="100000000000" w:firstRow="1" w:lastRow="0" w:firstColumn="0" w:lastColumn="0" w:oddVBand="0" w:evenVBand="0" w:oddHBand="0" w:evenHBand="0" w:firstRowFirstColumn="0" w:firstRowLastColumn="0" w:lastRowFirstColumn="0" w:lastRowLastColumn="0"/>
            </w:pPr>
            <w:r w:rsidRPr="00B15A5A">
              <w:t>Action</w:t>
            </w:r>
          </w:p>
        </w:tc>
      </w:tr>
      <w:tr w:rsidR="00E8026E" w14:paraId="4448BD30"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7221E2FC" w14:textId="77777777" w:rsidR="00E8026E" w:rsidRDefault="00E8026E" w:rsidP="00791D73">
            <w:pPr>
              <w:pStyle w:val="BodyText1"/>
            </w:pPr>
            <w:r>
              <w:t>1</w:t>
            </w:r>
          </w:p>
        </w:tc>
        <w:tc>
          <w:tcPr>
            <w:tcW w:w="8891" w:type="dxa"/>
          </w:tcPr>
          <w:p w14:paraId="190DDFA0"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If the request is received well in advance of the event, the planning meeting will highlight the request.</w:t>
            </w:r>
          </w:p>
        </w:tc>
      </w:tr>
      <w:tr w:rsidR="00E8026E" w14:paraId="6693A0AC"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358EBFE4" w14:textId="77777777" w:rsidR="00E8026E" w:rsidRDefault="00E8026E" w:rsidP="00791D73">
            <w:pPr>
              <w:pStyle w:val="BodyText1"/>
            </w:pPr>
            <w:r>
              <w:t>2</w:t>
            </w:r>
          </w:p>
        </w:tc>
        <w:tc>
          <w:tcPr>
            <w:tcW w:w="8891" w:type="dxa"/>
          </w:tcPr>
          <w:p w14:paraId="4064656B"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When the panel makes a request to see work, they should specify the type and amount of work they want to see.</w:t>
            </w:r>
          </w:p>
        </w:tc>
      </w:tr>
      <w:tr w:rsidR="00E8026E" w14:paraId="3D449350"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4887C86A" w14:textId="77777777" w:rsidR="00E8026E" w:rsidRDefault="00E8026E" w:rsidP="00791D73">
            <w:pPr>
              <w:pStyle w:val="BodyText1"/>
            </w:pPr>
            <w:r>
              <w:t>3</w:t>
            </w:r>
          </w:p>
        </w:tc>
        <w:tc>
          <w:tcPr>
            <w:tcW w:w="8891" w:type="dxa"/>
          </w:tcPr>
          <w:p w14:paraId="1C2073DC"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The Agenda for the event will schedule time for the panel to examine student work. The Agenda should also note:</w:t>
            </w:r>
          </w:p>
          <w:p w14:paraId="2409813C" w14:textId="77777777" w:rsidR="00E8026E" w:rsidRDefault="00E8026E" w:rsidP="00E8026E">
            <w:pPr>
              <w:pStyle w:val="Bodybullet"/>
              <w:ind w:left="397" w:hanging="397"/>
              <w:cnfStyle w:val="000000100000" w:firstRow="0" w:lastRow="0" w:firstColumn="0" w:lastColumn="0" w:oddVBand="0" w:evenVBand="0" w:oddHBand="1" w:evenHBand="0" w:firstRowFirstColumn="0" w:firstRowLastColumn="0" w:lastRowFirstColumn="0" w:lastRowLastColumn="0"/>
            </w:pPr>
            <w:r>
              <w:t>The panel expect to see a broad sample of work demonstrating the range of assessment methods, including marking guides and student feedback;</w:t>
            </w:r>
          </w:p>
          <w:p w14:paraId="1BAFAB1F" w14:textId="77777777" w:rsidR="00E8026E" w:rsidRDefault="00E8026E" w:rsidP="00E8026E">
            <w:pPr>
              <w:pStyle w:val="Bodybullet"/>
              <w:ind w:left="397" w:hanging="397"/>
              <w:cnfStyle w:val="000000100000" w:firstRow="0" w:lastRow="0" w:firstColumn="0" w:lastColumn="0" w:oddVBand="0" w:evenVBand="0" w:oddHBand="1" w:evenHBand="0" w:firstRowFirstColumn="0" w:firstRowLastColumn="0" w:lastRowFirstColumn="0" w:lastRowLastColumn="0"/>
            </w:pPr>
            <w:r>
              <w:t>The work should include a sample of the two most recently assessed cohorts for the course including samples from all units/modules and a range of marks.</w:t>
            </w:r>
          </w:p>
        </w:tc>
      </w:tr>
      <w:tr w:rsidR="00E8026E" w14:paraId="07D1828C"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0AD42FBE" w14:textId="77777777" w:rsidR="00E8026E" w:rsidRDefault="00E8026E" w:rsidP="00791D73">
            <w:pPr>
              <w:pStyle w:val="BodyText1"/>
            </w:pPr>
            <w:r>
              <w:t>4</w:t>
            </w:r>
          </w:p>
        </w:tc>
        <w:tc>
          <w:tcPr>
            <w:tcW w:w="8891" w:type="dxa"/>
          </w:tcPr>
          <w:p w14:paraId="09385109"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During the meeting, the panel should look at the work to see that:</w:t>
            </w:r>
          </w:p>
          <w:p w14:paraId="508984E9"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It demonstrates the achievement of the learning outcomes of the programme;</w:t>
            </w:r>
          </w:p>
          <w:p w14:paraId="46BCB2CA"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Assessment is designed to measure achievement of learning outcomes;</w:t>
            </w:r>
          </w:p>
          <w:p w14:paraId="5023C88C" w14:textId="77777777" w:rsidR="00E8026E" w:rsidRDefault="00E8026E" w:rsidP="00E8026E">
            <w:pPr>
              <w:pStyle w:val="Bodybullet"/>
              <w:ind w:left="397" w:hanging="397"/>
              <w:cnfStyle w:val="000000000000" w:firstRow="0" w:lastRow="0" w:firstColumn="0" w:lastColumn="0" w:oddVBand="0" w:evenVBand="0" w:oddHBand="0" w:evenHBand="0" w:firstRowFirstColumn="0" w:firstRowLastColumn="0" w:lastRowFirstColumn="0" w:lastRowLastColumn="0"/>
            </w:pPr>
            <w:r>
              <w:t>The marking and assessment process is rigorous, consistent and equitable.</w:t>
            </w:r>
          </w:p>
        </w:tc>
      </w:tr>
    </w:tbl>
    <w:p w14:paraId="0B89E69E" w14:textId="77777777" w:rsidR="00E8026E" w:rsidRDefault="00E8026E" w:rsidP="00E8026E">
      <w:pPr>
        <w:pStyle w:val="HeadingB"/>
      </w:pPr>
      <w:bookmarkStart w:id="349" w:name="CoC"/>
      <w:bookmarkStart w:id="350" w:name="Fap"/>
      <w:bookmarkEnd w:id="349"/>
      <w:bookmarkEnd w:id="350"/>
      <w:r>
        <w:t xml:space="preserve">2.24 </w:t>
      </w:r>
      <w:r w:rsidRPr="00C81BEB">
        <w:t>Financial Appendix</w:t>
      </w:r>
    </w:p>
    <w:p w14:paraId="4460DFE3" w14:textId="77777777" w:rsidR="00E8026E" w:rsidRDefault="00E8026E" w:rsidP="00E8026E">
      <w:pPr>
        <w:pStyle w:val="BodyText1"/>
      </w:pPr>
      <w:r>
        <w:t xml:space="preserve">2.24.1 The procedures surrounding the financial appendix (see </w:t>
      </w:r>
      <w:hyperlink w:anchor="FINAPP" w:history="1">
        <w:r w:rsidRPr="00A14731">
          <w:rPr>
            <w:rStyle w:val="Hyperlink"/>
          </w:rPr>
          <w:t>Appendix 4</w:t>
        </w:r>
      </w:hyperlink>
      <w:r>
        <w:t>) must be produced and signed by the school responsible for the CP course in advance of each academic session.</w:t>
      </w:r>
    </w:p>
    <w:tbl>
      <w:tblPr>
        <w:tblStyle w:val="ListTable3-Accent5"/>
        <w:tblW w:w="0" w:type="auto"/>
        <w:tblLook w:val="04A0" w:firstRow="1" w:lastRow="0" w:firstColumn="1" w:lastColumn="0" w:noHBand="0" w:noVBand="1"/>
        <w:tblCaption w:val="Finance Appendix"/>
        <w:tblDescription w:val="Actions for the financial appendix"/>
      </w:tblPr>
      <w:tblGrid>
        <w:gridCol w:w="988"/>
        <w:gridCol w:w="8640"/>
      </w:tblGrid>
      <w:tr w:rsidR="00E8026E" w14:paraId="35B23D6C"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5379F2E9" w14:textId="77777777" w:rsidR="00E8026E" w:rsidRDefault="00E8026E" w:rsidP="00791D73">
            <w:pPr>
              <w:pStyle w:val="BodyText1"/>
            </w:pPr>
            <w:r>
              <w:t>Step</w:t>
            </w:r>
          </w:p>
        </w:tc>
        <w:tc>
          <w:tcPr>
            <w:tcW w:w="8640" w:type="dxa"/>
          </w:tcPr>
          <w:p w14:paraId="0868C09F" w14:textId="77777777" w:rsidR="00E8026E" w:rsidRDefault="00E8026E" w:rsidP="00791D73">
            <w:pPr>
              <w:pStyle w:val="BodyText1"/>
              <w:cnfStyle w:val="100000000000" w:firstRow="1" w:lastRow="0" w:firstColumn="0" w:lastColumn="0" w:oddVBand="0" w:evenVBand="0" w:oddHBand="0" w:evenHBand="0" w:firstRowFirstColumn="0" w:firstRowLastColumn="0" w:lastRowFirstColumn="0" w:lastRowLastColumn="0"/>
            </w:pPr>
            <w:r>
              <w:t>Action</w:t>
            </w:r>
          </w:p>
        </w:tc>
      </w:tr>
      <w:tr w:rsidR="00E8026E" w14:paraId="0D8A3D3C"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1EB31C7" w14:textId="77777777" w:rsidR="00E8026E" w:rsidRDefault="00E8026E" w:rsidP="00791D73">
            <w:pPr>
              <w:pStyle w:val="BodyText1"/>
            </w:pPr>
            <w:r>
              <w:t>1</w:t>
            </w:r>
          </w:p>
        </w:tc>
        <w:tc>
          <w:tcPr>
            <w:tcW w:w="8640" w:type="dxa"/>
          </w:tcPr>
          <w:p w14:paraId="06E15518"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Schools should agree all Financial details in advance with Finance in accordance with the document on fees and charges produced by the Deputy Vice-Chancellor.</w:t>
            </w:r>
          </w:p>
        </w:tc>
      </w:tr>
      <w:tr w:rsidR="00E8026E" w14:paraId="673038F7" w14:textId="77777777" w:rsidTr="00791D73">
        <w:tc>
          <w:tcPr>
            <w:cnfStyle w:val="001000000000" w:firstRow="0" w:lastRow="0" w:firstColumn="1" w:lastColumn="0" w:oddVBand="0" w:evenVBand="0" w:oddHBand="0" w:evenHBand="0" w:firstRowFirstColumn="0" w:firstRowLastColumn="0" w:lastRowFirstColumn="0" w:lastRowLastColumn="0"/>
            <w:tcW w:w="988" w:type="dxa"/>
          </w:tcPr>
          <w:p w14:paraId="0B5BCD2A" w14:textId="77777777" w:rsidR="00E8026E" w:rsidRDefault="00E8026E" w:rsidP="00791D73">
            <w:pPr>
              <w:pStyle w:val="BodyText1"/>
            </w:pPr>
            <w:r>
              <w:t>2</w:t>
            </w:r>
          </w:p>
        </w:tc>
        <w:tc>
          <w:tcPr>
            <w:tcW w:w="8640" w:type="dxa"/>
          </w:tcPr>
          <w:p w14:paraId="5BDA77BB" w14:textId="77777777" w:rsidR="00E8026E" w:rsidRDefault="00E8026E" w:rsidP="00791D73">
            <w:pPr>
              <w:pStyle w:val="BodyText1"/>
              <w:cnfStyle w:val="000000000000" w:firstRow="0" w:lastRow="0" w:firstColumn="0" w:lastColumn="0" w:oddVBand="0" w:evenVBand="0" w:oddHBand="0" w:evenHBand="0" w:firstRowFirstColumn="0" w:firstRowLastColumn="0" w:lastRowFirstColumn="0" w:lastRowLastColumn="0"/>
            </w:pPr>
            <w:r>
              <w:t>The First Financial Appendix is completed together with the CoC which the PI signs.</w:t>
            </w:r>
          </w:p>
        </w:tc>
      </w:tr>
      <w:tr w:rsidR="00E8026E" w14:paraId="795CB32E"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0065B7C" w14:textId="77777777" w:rsidR="00E8026E" w:rsidRDefault="00E8026E" w:rsidP="00791D73">
            <w:pPr>
              <w:pStyle w:val="BodyText1"/>
            </w:pPr>
            <w:r>
              <w:t>3</w:t>
            </w:r>
          </w:p>
        </w:tc>
        <w:tc>
          <w:tcPr>
            <w:tcW w:w="8640" w:type="dxa"/>
          </w:tcPr>
          <w:p w14:paraId="4EF07245" w14:textId="77777777" w:rsidR="00E8026E" w:rsidRDefault="00E8026E" w:rsidP="00791D73">
            <w:pPr>
              <w:pStyle w:val="BodyText1"/>
              <w:cnfStyle w:val="000000100000" w:firstRow="0" w:lastRow="0" w:firstColumn="0" w:lastColumn="0" w:oddVBand="0" w:evenVBand="0" w:oddHBand="1" w:evenHBand="0" w:firstRowFirstColumn="0" w:firstRowLastColumn="0" w:lastRowFirstColumn="0" w:lastRowLastColumn="0"/>
            </w:pPr>
            <w:r>
              <w:t xml:space="preserve">Schools must make sure that a copy of the financial appendix (see </w:t>
            </w:r>
            <w:hyperlink w:anchor="FINAPP" w:history="1">
              <w:r w:rsidRPr="00A14731">
                <w:rPr>
                  <w:rStyle w:val="Hyperlink"/>
                </w:rPr>
                <w:t>Appendix 4</w:t>
              </w:r>
            </w:hyperlink>
            <w:r>
              <w:t>) is lodged with Financial Services.</w:t>
            </w:r>
          </w:p>
        </w:tc>
      </w:tr>
    </w:tbl>
    <w:p w14:paraId="7452DE0C" w14:textId="77777777" w:rsidR="00E8026E" w:rsidRPr="00C81BEB" w:rsidRDefault="00E8026E" w:rsidP="00E8026E">
      <w:pPr>
        <w:pStyle w:val="BodyText1"/>
      </w:pPr>
    </w:p>
    <w:p w14:paraId="00C9FB5B" w14:textId="4123DD90" w:rsidR="00E8026E" w:rsidRDefault="00E8026E">
      <w:pPr>
        <w:rPr>
          <w:rFonts w:cs="Arial"/>
          <w:b/>
          <w:color w:val="4472C4" w:themeColor="accent5"/>
          <w:sz w:val="52"/>
          <w:szCs w:val="44"/>
        </w:rPr>
      </w:pPr>
      <w:r>
        <w:rPr>
          <w:rFonts w:cs="Arial"/>
          <w:b/>
          <w:color w:val="4472C4" w:themeColor="accent5"/>
          <w:sz w:val="52"/>
          <w:szCs w:val="44"/>
        </w:rPr>
        <w:br w:type="page"/>
      </w:r>
    </w:p>
    <w:p w14:paraId="17F7B129" w14:textId="77777777" w:rsidR="00FA0684" w:rsidRDefault="00FA0684">
      <w:pPr>
        <w:rPr>
          <w:rFonts w:cs="Arial"/>
          <w:b/>
          <w:color w:val="4472C4" w:themeColor="accent5"/>
          <w:sz w:val="52"/>
          <w:szCs w:val="44"/>
        </w:rPr>
      </w:pPr>
    </w:p>
    <w:p w14:paraId="3B8B9FD7" w14:textId="2621FBEA" w:rsidR="00D77A7B" w:rsidRPr="003E7FD5" w:rsidRDefault="00D77A7B" w:rsidP="00D77A7B">
      <w:pPr>
        <w:pStyle w:val="PartHeading"/>
      </w:pPr>
      <w:r w:rsidRPr="003E7FD5">
        <w:t>Part 3</w:t>
      </w:r>
      <w:bookmarkEnd w:id="320"/>
      <w:bookmarkEnd w:id="321"/>
    </w:p>
    <w:p w14:paraId="767FC31C" w14:textId="4783B3A5" w:rsidR="00D77A7B" w:rsidRPr="003E7FD5" w:rsidRDefault="003711BD" w:rsidP="00D77A7B">
      <w:pPr>
        <w:pStyle w:val="PartHeading"/>
        <w:sectPr w:rsidR="00D77A7B" w:rsidRPr="003E7FD5" w:rsidSect="00ED6F9A">
          <w:headerReference w:type="default" r:id="rId35"/>
          <w:pgSz w:w="11906" w:h="16838" w:code="9"/>
          <w:pgMar w:top="1418" w:right="1134" w:bottom="1134" w:left="1134" w:header="709" w:footer="709" w:gutter="0"/>
          <w:cols w:space="708"/>
          <w:docGrid w:linePitch="360"/>
        </w:sectPr>
      </w:pPr>
      <w:bookmarkStart w:id="351" w:name="_Toc64194216"/>
      <w:bookmarkStart w:id="352" w:name="_Toc64292450"/>
      <w:r>
        <w:t xml:space="preserve">Collaborative Provision </w:t>
      </w:r>
      <w:r w:rsidR="00D77A7B" w:rsidRPr="003E7FD5">
        <w:t xml:space="preserve">Implementation and </w:t>
      </w:r>
      <w:r>
        <w:br/>
      </w:r>
      <w:r w:rsidR="00D77A7B" w:rsidRPr="003E7FD5">
        <w:t xml:space="preserve">Quality Assurance </w:t>
      </w:r>
      <w:r>
        <w:t>Monitoring</w:t>
      </w:r>
      <w:r w:rsidR="00E8026E">
        <w:t xml:space="preserve"> Regulations</w:t>
      </w:r>
      <w:r>
        <w:t xml:space="preserve"> </w:t>
      </w:r>
      <w:bookmarkEnd w:id="351"/>
      <w:bookmarkEnd w:id="352"/>
    </w:p>
    <w:p w14:paraId="4F8CE411" w14:textId="5B8D8046" w:rsidR="00D77A7B" w:rsidRPr="00BB16BE" w:rsidRDefault="00D77A7B" w:rsidP="00D77A7B">
      <w:pPr>
        <w:pStyle w:val="HeadingA"/>
      </w:pPr>
      <w:bookmarkStart w:id="353" w:name="_Toc228429490"/>
      <w:bookmarkStart w:id="354" w:name="_Toc64194217"/>
      <w:bookmarkStart w:id="355" w:name="_Toc64292451"/>
      <w:bookmarkStart w:id="356" w:name="_Toc139965749"/>
      <w:r w:rsidRPr="00BB16BE">
        <w:lastRenderedPageBreak/>
        <w:t xml:space="preserve">Part </w:t>
      </w:r>
      <w:r>
        <w:t xml:space="preserve">3 </w:t>
      </w:r>
      <w:r w:rsidR="003711BD">
        <w:t xml:space="preserve">Collaborative Provision </w:t>
      </w:r>
      <w:r w:rsidRPr="001F6406">
        <w:t xml:space="preserve">Implementation and Quality Assurance </w:t>
      </w:r>
      <w:r w:rsidR="003711BD">
        <w:t>Monitoring</w:t>
      </w:r>
      <w:bookmarkEnd w:id="353"/>
      <w:r w:rsidR="003711BD">
        <w:t xml:space="preserve"> </w:t>
      </w:r>
      <w:bookmarkEnd w:id="354"/>
      <w:bookmarkEnd w:id="355"/>
      <w:bookmarkEnd w:id="356"/>
    </w:p>
    <w:p w14:paraId="68B183DA" w14:textId="35AABE97" w:rsidR="00AD759D" w:rsidRDefault="00D77A7B" w:rsidP="00A86AAE">
      <w:pPr>
        <w:pStyle w:val="Zenith"/>
      </w:pPr>
      <w:r>
        <w:t>Part 3 of the</w:t>
      </w:r>
      <w:r w:rsidR="00AD759D">
        <w:t xml:space="preserve"> Collaborative Provision </w:t>
      </w:r>
      <w:r w:rsidR="00DA63B3">
        <w:t xml:space="preserve">Regulations </w:t>
      </w:r>
      <w:r w:rsidR="00AD759D">
        <w:t>works on basis that</w:t>
      </w:r>
      <w:r w:rsidR="00070972">
        <w:t>:</w:t>
      </w:r>
    </w:p>
    <w:p w14:paraId="41E041DD" w14:textId="4ACD1A7E" w:rsidR="005C1D4A" w:rsidRDefault="005C1D4A" w:rsidP="005C1D4A">
      <w:pPr>
        <w:pStyle w:val="Bodybullet"/>
        <w:ind w:left="357" w:hanging="357"/>
      </w:pPr>
      <w:r>
        <w:t xml:space="preserve">The </w:t>
      </w:r>
      <w:r>
        <w:rPr>
          <w:b/>
        </w:rPr>
        <w:t>University</w:t>
      </w:r>
      <w:r>
        <w:t xml:space="preserve"> and </w:t>
      </w:r>
      <w:r w:rsidRPr="003E7FD5">
        <w:rPr>
          <w:b/>
        </w:rPr>
        <w:t>Partner Institution</w:t>
      </w:r>
      <w:r>
        <w:t xml:space="preserve"> are responsible for implementing</w:t>
      </w:r>
      <w:r w:rsidRPr="00C81BEB">
        <w:t xml:space="preserve"> collaborative </w:t>
      </w:r>
      <w:r>
        <w:t>provision procedures and regulations</w:t>
      </w:r>
      <w:r w:rsidRPr="00C81BEB">
        <w:t>.</w:t>
      </w:r>
    </w:p>
    <w:p w14:paraId="534B9413" w14:textId="62BF9CD9" w:rsidR="005C1D4A" w:rsidRDefault="005C1D4A" w:rsidP="005C1D4A">
      <w:pPr>
        <w:pStyle w:val="Bodybullet"/>
        <w:ind w:left="357" w:hanging="357"/>
      </w:pPr>
      <w:r>
        <w:t xml:space="preserve">Collaborative Provision programmes are subject to the same quality assurance </w:t>
      </w:r>
      <w:r w:rsidR="000729EA">
        <w:t xml:space="preserve">regulations and </w:t>
      </w:r>
      <w:r>
        <w:t>processes as any other programmes delivered at the University.</w:t>
      </w:r>
    </w:p>
    <w:p w14:paraId="157C801C" w14:textId="77777777" w:rsidR="005C1D4A" w:rsidRDefault="005C1D4A" w:rsidP="005C1D4A">
      <w:pPr>
        <w:pStyle w:val="Bodybullet"/>
        <w:ind w:left="357" w:hanging="357"/>
      </w:pPr>
      <w:r>
        <w:t xml:space="preserve">Registry and Academic Development, schools and academics are </w:t>
      </w:r>
      <w:r w:rsidRPr="00C81BEB">
        <w:t xml:space="preserve">responsible for ensuring that the quality assurance arrangements are consistent with University policy. </w:t>
      </w:r>
      <w:r>
        <w:t>The quality assurance processes include:</w:t>
      </w:r>
    </w:p>
    <w:p w14:paraId="644B7887" w14:textId="77777777" w:rsidR="005C1D4A" w:rsidRPr="00456AE6" w:rsidRDefault="005C1D4A" w:rsidP="005C1D4A">
      <w:pPr>
        <w:pStyle w:val="Bodybullet"/>
        <w:ind w:left="714" w:hanging="357"/>
      </w:pPr>
      <w:r w:rsidRPr="00456AE6">
        <w:t>Annual Evaluation</w:t>
      </w:r>
    </w:p>
    <w:p w14:paraId="3E5BC263" w14:textId="77777777" w:rsidR="005C1D4A" w:rsidRPr="00456AE6" w:rsidRDefault="005C1D4A" w:rsidP="005C1D4A">
      <w:pPr>
        <w:pStyle w:val="Bodybullet"/>
        <w:ind w:left="714" w:hanging="357"/>
      </w:pPr>
      <w:r w:rsidRPr="00456AE6">
        <w:t>Student Panels</w:t>
      </w:r>
    </w:p>
    <w:p w14:paraId="613D26A8" w14:textId="77777777" w:rsidR="005C1D4A" w:rsidRPr="00733154" w:rsidRDefault="005C1D4A" w:rsidP="005C1D4A">
      <w:pPr>
        <w:pStyle w:val="Bodybullet"/>
        <w:ind w:left="714" w:hanging="357"/>
      </w:pPr>
      <w:r w:rsidRPr="00733154">
        <w:t>Course Committees</w:t>
      </w:r>
    </w:p>
    <w:p w14:paraId="0200DAF2" w14:textId="77777777" w:rsidR="005C1D4A" w:rsidRPr="00711F57" w:rsidRDefault="005C1D4A" w:rsidP="005C1D4A">
      <w:pPr>
        <w:pStyle w:val="Bodybullet"/>
        <w:ind w:left="714" w:hanging="357"/>
      </w:pPr>
      <w:r w:rsidRPr="00A534CF">
        <w:t>Course Tutors</w:t>
      </w:r>
    </w:p>
    <w:p w14:paraId="75DC1635" w14:textId="77777777" w:rsidR="005C1D4A" w:rsidRPr="00EB25B4" w:rsidRDefault="005C1D4A" w:rsidP="005C1D4A">
      <w:pPr>
        <w:pStyle w:val="Bodybullet"/>
        <w:ind w:left="714" w:hanging="357"/>
      </w:pPr>
      <w:r w:rsidRPr="00EB25B4">
        <w:t>Assessment and Examinations</w:t>
      </w:r>
    </w:p>
    <w:p w14:paraId="174CD41D" w14:textId="77777777" w:rsidR="005C1D4A" w:rsidRDefault="005C1D4A" w:rsidP="005C1D4A">
      <w:pPr>
        <w:pStyle w:val="Bodybullet"/>
        <w:ind w:left="714" w:hanging="357"/>
      </w:pPr>
      <w:r w:rsidRPr="0013433B">
        <w:t>Changes to approved provision</w:t>
      </w:r>
    </w:p>
    <w:p w14:paraId="79721374" w14:textId="77777777" w:rsidR="005C1D4A" w:rsidRDefault="005C1D4A" w:rsidP="005C1D4A">
      <w:pPr>
        <w:pStyle w:val="Bodybullet"/>
        <w:ind w:left="714" w:hanging="357"/>
      </w:pPr>
      <w:r>
        <w:t>Student casework such as Appeals, Complaints, Extenuating Circumstances, Academic Misconduct and Fitness to Practise</w:t>
      </w:r>
    </w:p>
    <w:p w14:paraId="28614ED1" w14:textId="77777777" w:rsidR="005C1D4A" w:rsidRPr="00B47986" w:rsidRDefault="005C1D4A" w:rsidP="005C1D4A">
      <w:pPr>
        <w:pStyle w:val="Bodybullet"/>
        <w:ind w:left="714" w:hanging="357"/>
      </w:pPr>
      <w:r>
        <w:t>Exit strategies and terminations</w:t>
      </w:r>
    </w:p>
    <w:p w14:paraId="38195D33" w14:textId="77777777" w:rsidR="005C1D4A" w:rsidRDefault="005C1D4A" w:rsidP="005C1D4A">
      <w:pPr>
        <w:pStyle w:val="Bodybullet"/>
        <w:ind w:left="357" w:hanging="357"/>
      </w:pPr>
      <w:r>
        <w:t>A</w:t>
      </w:r>
      <w:r w:rsidRPr="00C81BEB">
        <w:t xml:space="preserve">ll </w:t>
      </w:r>
      <w:r>
        <w:t>collaborative provision partners</w:t>
      </w:r>
      <w:r w:rsidRPr="00C81BEB">
        <w:t xml:space="preserve"> must have a DALO </w:t>
      </w:r>
      <w:r>
        <w:t xml:space="preserve">for any course they run (see information on </w:t>
      </w:r>
      <w:hyperlink w:anchor="DALOILO" w:history="1">
        <w:r w:rsidRPr="00FD2DCA">
          <w:rPr>
            <w:rStyle w:val="Hyperlink"/>
          </w:rPr>
          <w:t>DALO, ILO and CM Roles</w:t>
        </w:r>
      </w:hyperlink>
      <w:r>
        <w:t>)</w:t>
      </w:r>
      <w:r w:rsidRPr="00C81BEB">
        <w:t>.</w:t>
      </w:r>
    </w:p>
    <w:p w14:paraId="40194CFC" w14:textId="77777777" w:rsidR="005C1D4A" w:rsidRPr="00C81BEB" w:rsidRDefault="005C1D4A" w:rsidP="005C1D4A">
      <w:pPr>
        <w:pStyle w:val="Bodybullet"/>
        <w:ind w:left="357" w:hanging="357"/>
      </w:pPr>
      <w:r>
        <w:t>All collaborative provision partners must have a Registry Link Officer assigned from the Reviews and Partnerships team to offer support, answer queries or to signpost them to relevant departments.</w:t>
      </w:r>
    </w:p>
    <w:p w14:paraId="25AB491F" w14:textId="77777777" w:rsidR="005C1D4A" w:rsidRPr="00C81BEB" w:rsidRDefault="005C1D4A" w:rsidP="005C1D4A">
      <w:pPr>
        <w:pStyle w:val="Bodybullet"/>
        <w:ind w:left="357" w:hanging="357"/>
      </w:pPr>
      <w:r w:rsidRPr="00C81BEB">
        <w:t>Records relating to the progress of students in collaborative</w:t>
      </w:r>
      <w:r>
        <w:t xml:space="preserve"> provision</w:t>
      </w:r>
      <w:r w:rsidRPr="00C81BEB">
        <w:t xml:space="preserve"> arrangements </w:t>
      </w:r>
      <w:r>
        <w:t>must</w:t>
      </w:r>
      <w:r w:rsidRPr="00C81BEB">
        <w:t xml:space="preserve"> be maintained so that a student’s record is an accurate reflection of his/her current status.</w:t>
      </w:r>
      <w:r>
        <w:t xml:space="preserve"> This means that i</w:t>
      </w:r>
      <w:r w:rsidRPr="00C81BEB">
        <w:t xml:space="preserve">nformation held in </w:t>
      </w:r>
      <w:r>
        <w:rPr>
          <w:lang w:val="en"/>
        </w:rPr>
        <w:t>the Student Finance Office and the Student Records Office</w:t>
      </w:r>
      <w:r w:rsidRPr="00C81BEB">
        <w:t xml:space="preserve"> regarding student enrolment is the official student record and will appear on award certificates and transcripts/diploma supplements.</w:t>
      </w:r>
      <w:r>
        <w:t xml:space="preserve"> </w:t>
      </w:r>
    </w:p>
    <w:p w14:paraId="0C4DFAD7" w14:textId="77777777" w:rsidR="00D77A7B" w:rsidRDefault="00D77A7B" w:rsidP="00D77A7B">
      <w:pPr>
        <w:rPr>
          <w:b/>
        </w:rPr>
      </w:pPr>
      <w:bookmarkStart w:id="357" w:name="_Toc59613221"/>
      <w:bookmarkStart w:id="358" w:name="_Toc59613360"/>
      <w:bookmarkStart w:id="359" w:name="_Toc59616652"/>
      <w:bookmarkStart w:id="360" w:name="_Toc59618430"/>
      <w:bookmarkEnd w:id="322"/>
      <w:r>
        <w:rPr>
          <w:b/>
        </w:rPr>
        <w:br w:type="page"/>
      </w:r>
    </w:p>
    <w:p w14:paraId="786E4283" w14:textId="73FACE32" w:rsidR="0078768A" w:rsidRPr="00C416BB" w:rsidRDefault="0078768A" w:rsidP="0078768A">
      <w:pPr>
        <w:pStyle w:val="HeadingB"/>
      </w:pPr>
      <w:bookmarkStart w:id="361" w:name="_Toc139965752"/>
      <w:bookmarkStart w:id="362" w:name="_Toc228429491"/>
      <w:bookmarkStart w:id="363" w:name="_Toc59613229"/>
      <w:bookmarkStart w:id="364" w:name="_Toc59616660"/>
      <w:bookmarkStart w:id="365" w:name="_Toc59618438"/>
      <w:bookmarkEnd w:id="357"/>
      <w:bookmarkEnd w:id="358"/>
      <w:bookmarkEnd w:id="359"/>
      <w:bookmarkEnd w:id="360"/>
      <w:r>
        <w:lastRenderedPageBreak/>
        <w:t>3.1 Key University Collaborative Provision Roles</w:t>
      </w:r>
      <w:bookmarkEnd w:id="361"/>
      <w:bookmarkEnd w:id="362"/>
    </w:p>
    <w:p w14:paraId="38FA9FB0" w14:textId="6490B684" w:rsidR="0078768A" w:rsidRDefault="0078768A" w:rsidP="00A86AAE">
      <w:pPr>
        <w:pStyle w:val="Zenith"/>
      </w:pPr>
      <w:r>
        <w:t>3.1.1 The University must be confident that courses running at partner institutions:</w:t>
      </w:r>
    </w:p>
    <w:p w14:paraId="01CD05C6" w14:textId="69A78953" w:rsidR="0078768A" w:rsidRDefault="0078768A" w:rsidP="009D2B26">
      <w:pPr>
        <w:pStyle w:val="BodyText1"/>
        <w:numPr>
          <w:ilvl w:val="0"/>
          <w:numId w:val="45"/>
        </w:numPr>
      </w:pPr>
      <w:r>
        <w:t>Maintain academic standards</w:t>
      </w:r>
      <w:r w:rsidR="00F4157F">
        <w:t>.</w:t>
      </w:r>
    </w:p>
    <w:p w14:paraId="31632072" w14:textId="5B4C2A7D" w:rsidR="0078768A" w:rsidRDefault="0078768A" w:rsidP="009D2B26">
      <w:pPr>
        <w:pStyle w:val="BodyText1"/>
        <w:numPr>
          <w:ilvl w:val="0"/>
          <w:numId w:val="45"/>
        </w:numPr>
      </w:pPr>
      <w:r>
        <w:t>Protect students</w:t>
      </w:r>
      <w:r w:rsidR="00F4157F">
        <w:t>.</w:t>
      </w:r>
    </w:p>
    <w:p w14:paraId="42E09301" w14:textId="1406E87C" w:rsidR="0078768A" w:rsidRDefault="0078768A" w:rsidP="009D2B26">
      <w:pPr>
        <w:pStyle w:val="BodyText1"/>
        <w:numPr>
          <w:ilvl w:val="0"/>
          <w:numId w:val="45"/>
        </w:numPr>
      </w:pPr>
      <w:r>
        <w:t>Manage institutional risk</w:t>
      </w:r>
      <w:r w:rsidR="00F4157F">
        <w:t>.</w:t>
      </w:r>
    </w:p>
    <w:p w14:paraId="3C7452D3" w14:textId="6811A62D" w:rsidR="0078768A" w:rsidRDefault="0078768A" w:rsidP="009D2B26">
      <w:pPr>
        <w:pStyle w:val="BodyText1"/>
        <w:numPr>
          <w:ilvl w:val="0"/>
          <w:numId w:val="45"/>
        </w:numPr>
      </w:pPr>
      <w:r>
        <w:t>Ensure regulatory compliance</w:t>
      </w:r>
      <w:r w:rsidR="00F4157F">
        <w:t>.</w:t>
      </w:r>
    </w:p>
    <w:p w14:paraId="559A2ABD" w14:textId="1693A2A2" w:rsidR="0078768A" w:rsidRDefault="0078768A" w:rsidP="00A86AAE">
      <w:pPr>
        <w:pStyle w:val="Zenith"/>
      </w:pPr>
      <w:r>
        <w:t xml:space="preserve">3.1.2 To do this the University provides additional support to all collaborative provision partners. All partners must be assigned a Designated Academic Liaison Officer, a Registry Link Officer and, where appropriate, either an Institutional Liaison Officer or a Partnerships Success Manager. </w:t>
      </w:r>
    </w:p>
    <w:p w14:paraId="16667672" w14:textId="77777777" w:rsidR="0078768A" w:rsidRDefault="0078768A" w:rsidP="0078768A">
      <w:pPr>
        <w:pStyle w:val="HeadingC"/>
      </w:pPr>
      <w:r w:rsidRPr="00C81BEB">
        <w:t>Designated Academic Liaison Officer (DALO)</w:t>
      </w:r>
      <w:r>
        <w:t xml:space="preserve"> Role</w:t>
      </w:r>
    </w:p>
    <w:p w14:paraId="73DAA876" w14:textId="0E6A06B0" w:rsidR="0078768A" w:rsidRPr="00C81BEB" w:rsidRDefault="0078768A" w:rsidP="00A86AAE">
      <w:pPr>
        <w:pStyle w:val="Zenith"/>
      </w:pPr>
      <w:r>
        <w:t>3.1.3 Schools must appoint a DALO when Collaborative Provision for a course has been approved. The DALO is responsible for academic elements relating to the course running at the partner institution and should be an experienced academic. Schools should acknowledge the time associated with the role in terms of workload remittance:</w:t>
      </w:r>
    </w:p>
    <w:p w14:paraId="267DA7C9" w14:textId="77777777" w:rsidR="0078768A" w:rsidRPr="00AD1AF6" w:rsidRDefault="0078768A" w:rsidP="009D2B26">
      <w:pPr>
        <w:pStyle w:val="BodyText1"/>
        <w:numPr>
          <w:ilvl w:val="0"/>
          <w:numId w:val="44"/>
        </w:numPr>
      </w:pPr>
      <w:r w:rsidRPr="00AD1AF6">
        <w:t>Visits partner locations to look at academic issues (x2 visits in first year at least x1 visit subsequent years) and reports best practice or any issues to the Dean and Registry Link Officer.</w:t>
      </w:r>
    </w:p>
    <w:p w14:paraId="3D9A99AB" w14:textId="77777777" w:rsidR="0078768A" w:rsidRPr="00AD1AF6" w:rsidRDefault="0078768A" w:rsidP="009D2B26">
      <w:pPr>
        <w:pStyle w:val="BodyText1"/>
        <w:numPr>
          <w:ilvl w:val="0"/>
          <w:numId w:val="44"/>
        </w:numPr>
      </w:pPr>
      <w:r w:rsidRPr="00AD1AF6">
        <w:t>Attends the Annual Executive Meeting (see AEM section) (if there is no ILO). Note: the AEM is a key Collaborative Provision quality indication and must be held once a year. An independent academic should Chair the AEM.</w:t>
      </w:r>
    </w:p>
    <w:p w14:paraId="6F06122E" w14:textId="77777777" w:rsidR="0078768A" w:rsidRPr="00AD1AF6" w:rsidRDefault="0078768A" w:rsidP="009D2B26">
      <w:pPr>
        <w:pStyle w:val="BodyText1"/>
        <w:numPr>
          <w:ilvl w:val="0"/>
          <w:numId w:val="44"/>
        </w:numPr>
      </w:pPr>
      <w:r w:rsidRPr="00AD1AF6">
        <w:t>Advises and monitors APEL and APLA procedures used by the PI in conjunction with Quality Assurance.</w:t>
      </w:r>
    </w:p>
    <w:p w14:paraId="56F45F7A" w14:textId="238C5353" w:rsidR="0078768A" w:rsidRPr="00AD1AF6" w:rsidRDefault="0078768A" w:rsidP="009D2B26">
      <w:pPr>
        <w:pStyle w:val="BodyText1"/>
        <w:numPr>
          <w:ilvl w:val="0"/>
          <w:numId w:val="44"/>
        </w:numPr>
      </w:pPr>
      <w:r w:rsidRPr="00AD1AF6">
        <w:t xml:space="preserve">Manage any problems or issues that arise during the provision, contacting Registry or your </w:t>
      </w:r>
      <w:r w:rsidR="00BE6E4C">
        <w:t>school</w:t>
      </w:r>
      <w:r w:rsidRPr="00AD1AF6">
        <w:t xml:space="preserve"> for support.</w:t>
      </w:r>
    </w:p>
    <w:p w14:paraId="77FFB365" w14:textId="77777777" w:rsidR="0078768A" w:rsidRPr="00AD1AF6" w:rsidRDefault="0078768A" w:rsidP="009D2B26">
      <w:pPr>
        <w:pStyle w:val="BodyText1"/>
        <w:numPr>
          <w:ilvl w:val="0"/>
          <w:numId w:val="44"/>
        </w:numPr>
      </w:pPr>
      <w:r w:rsidRPr="00AD1AF6">
        <w:t>Oversees the quality assurance procedures of the course to make sure introduction materials are appropriate and that students are briefed on University matters thoroughly.</w:t>
      </w:r>
    </w:p>
    <w:p w14:paraId="27920EFF" w14:textId="77777777" w:rsidR="0078768A" w:rsidRPr="00AD1AF6" w:rsidRDefault="0078768A" w:rsidP="009D2B26">
      <w:pPr>
        <w:pStyle w:val="BodyText1"/>
        <w:numPr>
          <w:ilvl w:val="0"/>
          <w:numId w:val="44"/>
        </w:numPr>
      </w:pPr>
      <w:r w:rsidRPr="00AD1AF6">
        <w:t>Attends student panels and course committee meetings.</w:t>
      </w:r>
    </w:p>
    <w:p w14:paraId="2956164B" w14:textId="77777777" w:rsidR="0078768A" w:rsidRPr="00AD1AF6" w:rsidRDefault="0078768A" w:rsidP="009D2B26">
      <w:pPr>
        <w:pStyle w:val="BodyText1"/>
        <w:numPr>
          <w:ilvl w:val="0"/>
          <w:numId w:val="44"/>
        </w:numPr>
      </w:pPr>
      <w:r w:rsidRPr="00AD1AF6">
        <w:t>Makes sure a system of peer observation of teaching is in place.</w:t>
      </w:r>
    </w:p>
    <w:p w14:paraId="66A203ED" w14:textId="77777777" w:rsidR="0078768A" w:rsidRPr="00AD1AF6" w:rsidRDefault="0078768A" w:rsidP="009D2B26">
      <w:pPr>
        <w:pStyle w:val="BodyText1"/>
        <w:numPr>
          <w:ilvl w:val="0"/>
          <w:numId w:val="44"/>
        </w:numPr>
      </w:pPr>
      <w:r w:rsidRPr="00AD1AF6">
        <w:t>Makes sure students have a Personal Academic Tutor assigned.</w:t>
      </w:r>
    </w:p>
    <w:p w14:paraId="707D7C47" w14:textId="77777777" w:rsidR="0078768A" w:rsidRPr="00AD1AF6" w:rsidRDefault="0078768A" w:rsidP="009D2B26">
      <w:pPr>
        <w:pStyle w:val="BodyText1"/>
        <w:numPr>
          <w:ilvl w:val="0"/>
          <w:numId w:val="44"/>
        </w:numPr>
      </w:pPr>
      <w:r w:rsidRPr="00AD1AF6">
        <w:t>Makes sure that any Assessment Meetings held off-campus are chaired by a member of University staff.</w:t>
      </w:r>
    </w:p>
    <w:p w14:paraId="1915A030" w14:textId="77777777" w:rsidR="0078768A" w:rsidRPr="00AD1AF6" w:rsidRDefault="0078768A" w:rsidP="009D2B26">
      <w:pPr>
        <w:pStyle w:val="BodyText1"/>
        <w:numPr>
          <w:ilvl w:val="0"/>
          <w:numId w:val="44"/>
        </w:numPr>
      </w:pPr>
      <w:r w:rsidRPr="00AD1AF6">
        <w:t>Passes on module/lecture delivery schedules and other information to ensure that PI courses follow the agreed timetable.</w:t>
      </w:r>
    </w:p>
    <w:p w14:paraId="6DAF1698" w14:textId="77777777" w:rsidR="0078768A" w:rsidRDefault="0078768A" w:rsidP="009D2B26">
      <w:pPr>
        <w:pStyle w:val="BodyText1"/>
        <w:numPr>
          <w:ilvl w:val="0"/>
          <w:numId w:val="44"/>
        </w:numPr>
      </w:pPr>
      <w:r w:rsidRPr="00AD1AF6">
        <w:t>Prepares an annual DALO report which identifies actions to take in the following year.</w:t>
      </w:r>
    </w:p>
    <w:p w14:paraId="7102B828" w14:textId="77777777" w:rsidR="0078768A" w:rsidRPr="00AD1AF6" w:rsidRDefault="0078768A" w:rsidP="009D2B26">
      <w:pPr>
        <w:pStyle w:val="BodyText1"/>
        <w:numPr>
          <w:ilvl w:val="0"/>
          <w:numId w:val="44"/>
        </w:numPr>
      </w:pPr>
      <w:r>
        <w:t>During validations, the DALO will be considered part of the course team and will attend to support the partner institution.</w:t>
      </w:r>
    </w:p>
    <w:p w14:paraId="5BDA0335" w14:textId="77777777" w:rsidR="001B306A" w:rsidRDefault="001B306A" w:rsidP="0078768A">
      <w:pPr>
        <w:pStyle w:val="HeadingC"/>
      </w:pPr>
      <w:r>
        <w:br w:type="page"/>
      </w:r>
    </w:p>
    <w:p w14:paraId="105FC8F3" w14:textId="016D5EC9" w:rsidR="0078768A" w:rsidRDefault="0078768A" w:rsidP="0078768A">
      <w:pPr>
        <w:pStyle w:val="HeadingC"/>
      </w:pPr>
      <w:r>
        <w:lastRenderedPageBreak/>
        <w:t>Registry Link Officer Role</w:t>
      </w:r>
    </w:p>
    <w:p w14:paraId="45ACD3D7" w14:textId="36F19947" w:rsidR="0078768A" w:rsidRPr="001B306A" w:rsidRDefault="0078768A" w:rsidP="00A86AAE">
      <w:pPr>
        <w:pStyle w:val="Zenith"/>
      </w:pPr>
      <w:r w:rsidRPr="001B306A">
        <w:t>3.1.4 All collaborative provision partners must have a Registry Link Officer assigned from the Reviews and Partnership team to:</w:t>
      </w:r>
    </w:p>
    <w:p w14:paraId="1247B67A" w14:textId="77777777" w:rsidR="0078768A" w:rsidRPr="001B306A" w:rsidRDefault="0078768A" w:rsidP="009D2B26">
      <w:pPr>
        <w:pStyle w:val="BodyText1"/>
        <w:numPr>
          <w:ilvl w:val="0"/>
          <w:numId w:val="55"/>
        </w:numPr>
      </w:pPr>
      <w:r w:rsidRPr="001B306A">
        <w:t>Provide a link and extra support for the partner institution, DALO and professional services (ie course administration and student casework).</w:t>
      </w:r>
    </w:p>
    <w:p w14:paraId="643011DA" w14:textId="77777777" w:rsidR="0078768A" w:rsidRPr="001B306A" w:rsidRDefault="0078768A" w:rsidP="009D2B26">
      <w:pPr>
        <w:pStyle w:val="BodyText1"/>
        <w:numPr>
          <w:ilvl w:val="0"/>
          <w:numId w:val="55"/>
        </w:numPr>
      </w:pPr>
      <w:r w:rsidRPr="001B306A">
        <w:t>Signpost the DALO and partner to any areas or staff as required.</w:t>
      </w:r>
    </w:p>
    <w:p w14:paraId="2329C67E" w14:textId="77777777" w:rsidR="0078768A" w:rsidRPr="001B306A" w:rsidRDefault="0078768A" w:rsidP="009D2B26">
      <w:pPr>
        <w:pStyle w:val="BodyText1"/>
        <w:numPr>
          <w:ilvl w:val="0"/>
          <w:numId w:val="55"/>
        </w:numPr>
      </w:pPr>
      <w:r w:rsidRPr="001B306A">
        <w:t>Identify problematic areas such as affiliate accounts for staff at partner institutions with courses that fall outside of the usual timeframe.</w:t>
      </w:r>
    </w:p>
    <w:p w14:paraId="14B091A3" w14:textId="77777777" w:rsidR="0078768A" w:rsidRPr="001B306A" w:rsidRDefault="0078768A" w:rsidP="009D2B26">
      <w:pPr>
        <w:pStyle w:val="BodyText1"/>
        <w:numPr>
          <w:ilvl w:val="0"/>
          <w:numId w:val="55"/>
        </w:numPr>
      </w:pPr>
      <w:r w:rsidRPr="001B306A">
        <w:t xml:space="preserve">Ensure new partners and DALOs have made links with computing and library services to induct any partner teaching staff, where appropriate. </w:t>
      </w:r>
    </w:p>
    <w:p w14:paraId="54CFE717" w14:textId="77777777" w:rsidR="0078768A" w:rsidRPr="001B306A" w:rsidRDefault="0078768A" w:rsidP="009D2B26">
      <w:pPr>
        <w:pStyle w:val="BodyText1"/>
        <w:numPr>
          <w:ilvl w:val="0"/>
          <w:numId w:val="55"/>
        </w:numPr>
      </w:pPr>
      <w:r w:rsidRPr="001B306A">
        <w:t>Ensure courses are set up by course publications following validation and approval.</w:t>
      </w:r>
    </w:p>
    <w:p w14:paraId="46E14522" w14:textId="77777777" w:rsidR="0078768A" w:rsidRPr="001B306A" w:rsidRDefault="0078768A" w:rsidP="009D2B26">
      <w:pPr>
        <w:pStyle w:val="BodyText1"/>
        <w:numPr>
          <w:ilvl w:val="0"/>
          <w:numId w:val="55"/>
        </w:numPr>
      </w:pPr>
      <w:r w:rsidRPr="001B306A">
        <w:t>Ensure DALO visits take place during the first year of a new partnership, signposting any guidance.</w:t>
      </w:r>
    </w:p>
    <w:p w14:paraId="4B25F2C8" w14:textId="77777777" w:rsidR="0078768A" w:rsidRPr="001B306A" w:rsidRDefault="0078768A" w:rsidP="009D2B26">
      <w:pPr>
        <w:pStyle w:val="BodyText1"/>
        <w:numPr>
          <w:ilvl w:val="0"/>
          <w:numId w:val="55"/>
        </w:numPr>
      </w:pPr>
      <w:r w:rsidRPr="001B306A">
        <w:t>Ensure Annual Executive meetings are arranged and held at the appropriate time.</w:t>
      </w:r>
    </w:p>
    <w:p w14:paraId="09DFBCCC" w14:textId="77777777" w:rsidR="0078768A" w:rsidRPr="001B306A" w:rsidRDefault="0078768A" w:rsidP="009D2B26">
      <w:pPr>
        <w:pStyle w:val="BodyText1"/>
        <w:numPr>
          <w:ilvl w:val="0"/>
          <w:numId w:val="55"/>
        </w:numPr>
      </w:pPr>
      <w:r w:rsidRPr="001B306A">
        <w:t>Support Annual Executive meetings and attend if required.</w:t>
      </w:r>
    </w:p>
    <w:p w14:paraId="675AA54A" w14:textId="77777777" w:rsidR="0078768A" w:rsidRPr="001B306A" w:rsidRDefault="0078768A" w:rsidP="009D2B26">
      <w:pPr>
        <w:pStyle w:val="BodyText1"/>
        <w:numPr>
          <w:ilvl w:val="0"/>
          <w:numId w:val="55"/>
        </w:numPr>
      </w:pPr>
      <w:r w:rsidRPr="001B306A">
        <w:t>Circulate Regulation updates to the DALO (and partner) in August, where relevant.</w:t>
      </w:r>
    </w:p>
    <w:p w14:paraId="1B83F727" w14:textId="77777777" w:rsidR="0078768A" w:rsidRPr="001B306A" w:rsidRDefault="0078768A" w:rsidP="009D2B26">
      <w:pPr>
        <w:pStyle w:val="BodyText1"/>
        <w:numPr>
          <w:ilvl w:val="0"/>
          <w:numId w:val="55"/>
        </w:numPr>
      </w:pPr>
      <w:r w:rsidRPr="001B306A">
        <w:t>Arrange meetings between t</w:t>
      </w:r>
      <w:r w:rsidRPr="009B28CA">
        <w:t>he DALO, partner and other University staff members to address issues if required.</w:t>
      </w:r>
    </w:p>
    <w:p w14:paraId="30AD62E5" w14:textId="77777777" w:rsidR="0078768A" w:rsidRDefault="0078768A" w:rsidP="00DF3FB3">
      <w:pPr>
        <w:pStyle w:val="HeadingC"/>
      </w:pPr>
      <w:r>
        <w:t>Institutional Liaison Officer/Partnerships Success Manager Roles</w:t>
      </w:r>
    </w:p>
    <w:p w14:paraId="06B7A8DC" w14:textId="077EEF59" w:rsidR="0078768A" w:rsidRPr="001B306A" w:rsidRDefault="0078768A" w:rsidP="00A86AAE">
      <w:pPr>
        <w:pStyle w:val="Zenith"/>
      </w:pPr>
      <w:r w:rsidRPr="001B306A">
        <w:t>3.1.5 Where collaborative provision is based overseas or spans more than one school, then that provision must have either an Institutional Liaison Officer or a Partnerships Success Manager appointed to:</w:t>
      </w:r>
    </w:p>
    <w:p w14:paraId="4ED5C634" w14:textId="404CB90C" w:rsidR="0078768A" w:rsidRPr="001B306A" w:rsidRDefault="0078768A" w:rsidP="009D2B26">
      <w:pPr>
        <w:pStyle w:val="BodyText1"/>
        <w:numPr>
          <w:ilvl w:val="0"/>
          <w:numId w:val="55"/>
        </w:numPr>
      </w:pPr>
      <w:r w:rsidRPr="001B306A">
        <w:t>Maintain regular contact with the Partner’s Senior Leadership Team</w:t>
      </w:r>
      <w:r w:rsidR="00015A18">
        <w:t>.</w:t>
      </w:r>
    </w:p>
    <w:p w14:paraId="7A21A143" w14:textId="77777777" w:rsidR="0078768A" w:rsidRPr="001B306A" w:rsidRDefault="0078768A" w:rsidP="009D2B26">
      <w:pPr>
        <w:pStyle w:val="BodyText1"/>
        <w:numPr>
          <w:ilvl w:val="0"/>
          <w:numId w:val="55"/>
        </w:numPr>
      </w:pPr>
      <w:r w:rsidRPr="001B306A">
        <w:t>Visit at least once a year to attend the AEM. Note: this is a key Collaborative Provision quality indicator and must be held once a year.</w:t>
      </w:r>
    </w:p>
    <w:p w14:paraId="77348883" w14:textId="77777777" w:rsidR="0078768A" w:rsidRPr="001B306A" w:rsidRDefault="0078768A" w:rsidP="009D2B26">
      <w:pPr>
        <w:pStyle w:val="BodyText1"/>
        <w:numPr>
          <w:ilvl w:val="0"/>
          <w:numId w:val="55"/>
        </w:numPr>
      </w:pPr>
      <w:r w:rsidRPr="001B306A">
        <w:t>Meet with students where concerns have been identified by the DALO.</w:t>
      </w:r>
    </w:p>
    <w:p w14:paraId="35660F7D" w14:textId="77777777" w:rsidR="0078768A" w:rsidRPr="001B306A" w:rsidRDefault="0078768A" w:rsidP="009D2B26">
      <w:pPr>
        <w:pStyle w:val="BodyText1"/>
        <w:numPr>
          <w:ilvl w:val="0"/>
          <w:numId w:val="55"/>
        </w:numPr>
      </w:pPr>
      <w:r w:rsidRPr="001B306A">
        <w:t>Make sure the Contract of Collaboration is re-issued every five years subject to review and confirmation from PVC(T&amp;L) that the partnership is to continue.</w:t>
      </w:r>
    </w:p>
    <w:p w14:paraId="276CF8AA" w14:textId="77777777" w:rsidR="0078768A" w:rsidRPr="001B306A" w:rsidRDefault="0078768A" w:rsidP="009D2B26">
      <w:pPr>
        <w:pStyle w:val="BodyText1"/>
        <w:numPr>
          <w:ilvl w:val="0"/>
          <w:numId w:val="55"/>
        </w:numPr>
      </w:pPr>
      <w:r w:rsidRPr="001B306A">
        <w:t>Support the DALOs in maintaining the quality of the student learning experience and the standards of awards at the PI.</w:t>
      </w:r>
    </w:p>
    <w:p w14:paraId="1A8C6BD3" w14:textId="77777777" w:rsidR="0078768A" w:rsidRPr="001B306A" w:rsidRDefault="0078768A" w:rsidP="009D2B26">
      <w:pPr>
        <w:pStyle w:val="BodyText1"/>
        <w:numPr>
          <w:ilvl w:val="0"/>
          <w:numId w:val="55"/>
        </w:numPr>
      </w:pPr>
      <w:r w:rsidRPr="001B306A">
        <w:t>Meet DALOs regularly to confirm assessment processes and external examining are conducted under University regulations.</w:t>
      </w:r>
    </w:p>
    <w:p w14:paraId="18113DDE" w14:textId="77777777" w:rsidR="0078768A" w:rsidRPr="001B306A" w:rsidRDefault="0078768A" w:rsidP="009D2B26">
      <w:pPr>
        <w:pStyle w:val="BodyText1"/>
        <w:numPr>
          <w:ilvl w:val="0"/>
          <w:numId w:val="55"/>
        </w:numPr>
      </w:pPr>
      <w:r w:rsidRPr="001B306A">
        <w:t>Prepare a short report on ILO activity, highlighting any issues arising and matters for further action.</w:t>
      </w:r>
    </w:p>
    <w:p w14:paraId="1FF4FADF" w14:textId="0D892A99" w:rsidR="00D77A7B" w:rsidRPr="00C81BEB" w:rsidRDefault="003711BD" w:rsidP="001B306A">
      <w:pPr>
        <w:pStyle w:val="HeadingB"/>
      </w:pPr>
      <w:bookmarkStart w:id="366" w:name="_Toc228429492"/>
      <w:r>
        <w:t>3.</w:t>
      </w:r>
      <w:r w:rsidR="0078768A">
        <w:t>2</w:t>
      </w:r>
      <w:r>
        <w:t xml:space="preserve"> </w:t>
      </w:r>
      <w:r w:rsidR="00D77A7B" w:rsidRPr="00C81BEB">
        <w:t>Annual Evaluation</w:t>
      </w:r>
      <w:bookmarkEnd w:id="363"/>
      <w:bookmarkEnd w:id="364"/>
      <w:bookmarkEnd w:id="365"/>
      <w:r w:rsidR="001275E1">
        <w:t xml:space="preserve"> at Partner Institutions</w:t>
      </w:r>
      <w:bookmarkEnd w:id="366"/>
    </w:p>
    <w:p w14:paraId="5FE91A47" w14:textId="7A333849" w:rsidR="00600C4A" w:rsidRDefault="003711BD" w:rsidP="00A86AAE">
      <w:pPr>
        <w:pStyle w:val="Zenith"/>
      </w:pPr>
      <w:r>
        <w:t>3.</w:t>
      </w:r>
      <w:r w:rsidR="0078768A">
        <w:t>2</w:t>
      </w:r>
      <w:r>
        <w:t xml:space="preserve">.1 </w:t>
      </w:r>
      <w:r w:rsidR="004F0634">
        <w:t>For franchised and designed and delivered partnerships, t</w:t>
      </w:r>
      <w:r w:rsidR="000E2C55">
        <w:t xml:space="preserve">he DALO </w:t>
      </w:r>
      <w:r w:rsidR="000D337E">
        <w:t>and school</w:t>
      </w:r>
      <w:r w:rsidR="00382028">
        <w:t>s</w:t>
      </w:r>
      <w:r w:rsidR="000D337E">
        <w:t xml:space="preserve"> are responsible for </w:t>
      </w:r>
      <w:r w:rsidR="00382028">
        <w:t>liaising with partner institutions to ensure that a</w:t>
      </w:r>
      <w:r w:rsidR="00F65240">
        <w:t xml:space="preserve">nnual evaluation reports </w:t>
      </w:r>
      <w:r w:rsidR="00382028">
        <w:t>are</w:t>
      </w:r>
      <w:r w:rsidR="00F65240">
        <w:t xml:space="preserve"> prepared by the </w:t>
      </w:r>
      <w:r w:rsidR="000E2C55">
        <w:t xml:space="preserve">partner </w:t>
      </w:r>
      <w:r w:rsidR="00ED62F3">
        <w:t xml:space="preserve">and submitted </w:t>
      </w:r>
      <w:r w:rsidR="00825CCA">
        <w:t xml:space="preserve">as part of </w:t>
      </w:r>
      <w:r w:rsidR="00ED62F3">
        <w:t>the University</w:t>
      </w:r>
      <w:r w:rsidR="00382028">
        <w:t>’s</w:t>
      </w:r>
      <w:r w:rsidR="00ED62F3">
        <w:t xml:space="preserve"> annual evaluation process. </w:t>
      </w:r>
    </w:p>
    <w:p w14:paraId="12C96689" w14:textId="07AE398D" w:rsidR="00ED62F3" w:rsidRDefault="003711BD" w:rsidP="00A86AAE">
      <w:pPr>
        <w:pStyle w:val="Zenith"/>
      </w:pPr>
      <w:r>
        <w:lastRenderedPageBreak/>
        <w:t>3.</w:t>
      </w:r>
      <w:r w:rsidR="0078768A">
        <w:t>2</w:t>
      </w:r>
      <w:r>
        <w:t xml:space="preserve">.2 </w:t>
      </w:r>
      <w:r w:rsidR="004F0634">
        <w:t xml:space="preserve">For ODUPLUS </w:t>
      </w:r>
      <w:r w:rsidR="0037301D">
        <w:t xml:space="preserve">partnerships, the annual evaluation report must be </w:t>
      </w:r>
      <w:r w:rsidR="00600C4A">
        <w:t xml:space="preserve">written by the University’s teaching team and </w:t>
      </w:r>
      <w:r w:rsidR="00825CCA">
        <w:t>submitted as part of the University’s annual evaluation process</w:t>
      </w:r>
      <w:r w:rsidR="007C174D">
        <w:t>.</w:t>
      </w:r>
    </w:p>
    <w:p w14:paraId="105A818B" w14:textId="2B678296" w:rsidR="00A40D1F" w:rsidRPr="00A40D1F" w:rsidRDefault="003711BD" w:rsidP="00A86AAE">
      <w:pPr>
        <w:pStyle w:val="Zenith"/>
      </w:pPr>
      <w:r>
        <w:t>3.</w:t>
      </w:r>
      <w:r w:rsidR="0078768A">
        <w:t>2</w:t>
      </w:r>
      <w:r w:rsidR="00CF772F">
        <w:t xml:space="preserve">.3 </w:t>
      </w:r>
      <w:r w:rsidR="00A40D1F" w:rsidRPr="00A40D1F">
        <w:t>A</w:t>
      </w:r>
      <w:r w:rsidR="00756BAF">
        <w:t>n annual evaluation</w:t>
      </w:r>
      <w:r w:rsidR="00A40D1F" w:rsidRPr="00A40D1F">
        <w:t xml:space="preserve"> report including information specified in</w:t>
      </w:r>
      <w:r w:rsidR="00A40D1F">
        <w:t xml:space="preserve"> t</w:t>
      </w:r>
      <w:r w:rsidR="00A40D1F" w:rsidRPr="00A40D1F">
        <w:t xml:space="preserve">he University’s Quality Assurance Procedures for Taught Courses and Research Awards </w:t>
      </w:r>
      <w:r w:rsidR="00A40D1F">
        <w:t>must</w:t>
      </w:r>
      <w:r w:rsidR="00A40D1F" w:rsidRPr="00A40D1F">
        <w:t xml:space="preserve"> be produced for each</w:t>
      </w:r>
      <w:r w:rsidR="00A40D1F">
        <w:t xml:space="preserve"> collaborative provision</w:t>
      </w:r>
      <w:r w:rsidR="00A40D1F" w:rsidRPr="00A40D1F">
        <w:t xml:space="preserve"> course. </w:t>
      </w:r>
      <w:r w:rsidR="00A40D1F">
        <w:t>The</w:t>
      </w:r>
      <w:r w:rsidR="00A40D1F" w:rsidRPr="00A40D1F">
        <w:t xml:space="preserve"> DALO must </w:t>
      </w:r>
      <w:r w:rsidR="00A40D1F">
        <w:t>add a report outlining</w:t>
      </w:r>
      <w:r w:rsidR="00A40D1F" w:rsidRPr="00A40D1F">
        <w:t>:</w:t>
      </w:r>
    </w:p>
    <w:p w14:paraId="5AFAF07E" w14:textId="1068588C" w:rsidR="00A40D1F" w:rsidRPr="00A40D1F" w:rsidRDefault="001E0946" w:rsidP="009B28CA">
      <w:pPr>
        <w:pStyle w:val="Bodybullet"/>
        <w:ind w:left="357" w:hanging="357"/>
      </w:pPr>
      <w:r>
        <w:t>T</w:t>
      </w:r>
      <w:r w:rsidR="00A40D1F" w:rsidRPr="00A40D1F">
        <w:t>he number of visits undertaken by staff at the University to the partner institution in the period covered by the report</w:t>
      </w:r>
      <w:r>
        <w:t>.</w:t>
      </w:r>
    </w:p>
    <w:p w14:paraId="67E907A2" w14:textId="0B1FEB1F" w:rsidR="00A40D1F" w:rsidRPr="00A40D1F" w:rsidRDefault="001E0946" w:rsidP="009B28CA">
      <w:pPr>
        <w:pStyle w:val="Bodybullet"/>
        <w:ind w:left="357" w:hanging="357"/>
      </w:pPr>
      <w:r>
        <w:t>T</w:t>
      </w:r>
      <w:r w:rsidR="00A40D1F" w:rsidRPr="00A40D1F">
        <w:t>he number of visits undertaken by staff at the partner institution to the University in the period covered by the report</w:t>
      </w:r>
      <w:r>
        <w:t>.</w:t>
      </w:r>
    </w:p>
    <w:p w14:paraId="71D6C756" w14:textId="265C5097" w:rsidR="00A40D1F" w:rsidRPr="00A40D1F" w:rsidRDefault="001E0946" w:rsidP="009B28CA">
      <w:pPr>
        <w:pStyle w:val="Bodybullet"/>
        <w:ind w:left="357" w:hanging="357"/>
      </w:pPr>
      <w:r>
        <w:t>T</w:t>
      </w:r>
      <w:r w:rsidR="00A40D1F" w:rsidRPr="00A40D1F">
        <w:t>he nature of contact between the two institutions</w:t>
      </w:r>
      <w:r>
        <w:t>.</w:t>
      </w:r>
    </w:p>
    <w:p w14:paraId="57AA2740" w14:textId="2F363169" w:rsidR="00A40D1F" w:rsidRPr="00A40D1F" w:rsidRDefault="001E0946" w:rsidP="009B28CA">
      <w:pPr>
        <w:pStyle w:val="Bodybullet"/>
        <w:ind w:left="357" w:hanging="357"/>
      </w:pPr>
      <w:r>
        <w:t>A</w:t>
      </w:r>
      <w:r w:rsidR="00A40D1F" w:rsidRPr="00A40D1F">
        <w:t xml:space="preserve"> summary of any issues raised and dealt with – or any </w:t>
      </w:r>
      <w:r w:rsidR="00A2645E">
        <w:t xml:space="preserve">outstanding </w:t>
      </w:r>
      <w:r w:rsidR="00A40D1F" w:rsidRPr="00A40D1F">
        <w:t>issues</w:t>
      </w:r>
      <w:r>
        <w:t>.</w:t>
      </w:r>
    </w:p>
    <w:p w14:paraId="14490FCF" w14:textId="44DDAC82" w:rsidR="00D77A7B" w:rsidRDefault="001E0946" w:rsidP="009B28CA">
      <w:pPr>
        <w:pStyle w:val="Bodybullet"/>
        <w:ind w:left="357" w:hanging="357"/>
      </w:pPr>
      <w:r>
        <w:t>C</w:t>
      </w:r>
      <w:r w:rsidR="00A40D1F" w:rsidRPr="00A40D1F">
        <w:t>onfirmation that all publicity</w:t>
      </w:r>
      <w:r w:rsidR="00E15E84">
        <w:t xml:space="preserve"> and marketing material</w:t>
      </w:r>
      <w:r w:rsidR="00C67985">
        <w:t xml:space="preserve"> relating to </w:t>
      </w:r>
      <w:r w:rsidR="00DF1661">
        <w:t>University</w:t>
      </w:r>
      <w:r w:rsidR="00C67985">
        <w:t xml:space="preserve"> provision</w:t>
      </w:r>
      <w:r w:rsidR="00E15E84">
        <w:t xml:space="preserve">, including </w:t>
      </w:r>
      <w:r w:rsidR="00772A57">
        <w:t xml:space="preserve">information on </w:t>
      </w:r>
      <w:r w:rsidR="00E15E84">
        <w:t>website</w:t>
      </w:r>
      <w:r w:rsidR="00772A57">
        <w:t>s</w:t>
      </w:r>
      <w:r w:rsidR="00A2645E">
        <w:t>,</w:t>
      </w:r>
      <w:r w:rsidR="00A40D1F" w:rsidRPr="00A40D1F">
        <w:t xml:space="preserve"> </w:t>
      </w:r>
      <w:r w:rsidR="00A2645E">
        <w:t xml:space="preserve">was reviewed </w:t>
      </w:r>
      <w:r w:rsidR="00A40D1F" w:rsidRPr="00A40D1F">
        <w:t>and approved</w:t>
      </w:r>
      <w:r>
        <w:t>.</w:t>
      </w:r>
    </w:p>
    <w:p w14:paraId="2A8558EA" w14:textId="331BFF40" w:rsidR="00D77A7B" w:rsidRDefault="00CF772F" w:rsidP="00CC6B86">
      <w:pPr>
        <w:pStyle w:val="HeadingB"/>
      </w:pPr>
      <w:bookmarkStart w:id="367" w:name="_Toc59613230"/>
      <w:bookmarkStart w:id="368" w:name="_Toc59616661"/>
      <w:bookmarkStart w:id="369" w:name="_Toc59618439"/>
      <w:bookmarkStart w:id="370" w:name="_Toc228429493"/>
      <w:r>
        <w:t>3.</w:t>
      </w:r>
      <w:r w:rsidR="0078768A">
        <w:t>3</w:t>
      </w:r>
      <w:r>
        <w:t xml:space="preserve"> </w:t>
      </w:r>
      <w:r w:rsidR="00D77A7B" w:rsidRPr="00C81BEB">
        <w:t xml:space="preserve">Student </w:t>
      </w:r>
      <w:bookmarkEnd w:id="367"/>
      <w:bookmarkEnd w:id="368"/>
      <w:bookmarkEnd w:id="369"/>
      <w:r w:rsidR="00D77A7B" w:rsidRPr="00C81BEB">
        <w:t>Panel</w:t>
      </w:r>
      <w:r w:rsidR="00CC6B86">
        <w:t>s</w:t>
      </w:r>
      <w:bookmarkEnd w:id="370"/>
    </w:p>
    <w:p w14:paraId="0FF39BC9" w14:textId="51D74393" w:rsidR="003331E7" w:rsidRDefault="00CF772F" w:rsidP="00A86AAE">
      <w:pPr>
        <w:pStyle w:val="Zenith"/>
      </w:pPr>
      <w:r>
        <w:t>3.</w:t>
      </w:r>
      <w:r w:rsidR="0078768A">
        <w:t>3</w:t>
      </w:r>
      <w:r>
        <w:t xml:space="preserve">.1 </w:t>
      </w:r>
      <w:r w:rsidR="004A600B">
        <w:t>S</w:t>
      </w:r>
      <w:r w:rsidR="00756BAF">
        <w:t xml:space="preserve">tudent panels must be held by </w:t>
      </w:r>
      <w:r w:rsidR="001634D4">
        <w:t>partner institutions</w:t>
      </w:r>
      <w:r w:rsidR="00197D25">
        <w:t xml:space="preserve"> in franchise and designed and delivered </w:t>
      </w:r>
      <w:r w:rsidR="003E78D7">
        <w:t>arrangements</w:t>
      </w:r>
      <w:r w:rsidR="001634D4">
        <w:t>.</w:t>
      </w:r>
      <w:r w:rsidR="001B2A07">
        <w:t xml:space="preserve"> In ODUPLUS arrangements, student panels </w:t>
      </w:r>
      <w:r w:rsidR="006B3E51">
        <w:t>must</w:t>
      </w:r>
      <w:r w:rsidR="001B2A07">
        <w:t xml:space="preserve"> fall into the </w:t>
      </w:r>
      <w:r w:rsidR="00BF36B9">
        <w:t xml:space="preserve">usual </w:t>
      </w:r>
      <w:r w:rsidR="001B2A07">
        <w:t>University process</w:t>
      </w:r>
      <w:r w:rsidR="006B3E51">
        <w:t>es</w:t>
      </w:r>
      <w:r w:rsidR="001B2A07">
        <w:t>.</w:t>
      </w:r>
      <w:r w:rsidR="001634D4">
        <w:t xml:space="preserve"> The Designated Academic </w:t>
      </w:r>
      <w:r w:rsidR="004A600B">
        <w:t>Liaison</w:t>
      </w:r>
      <w:r w:rsidR="001634D4">
        <w:t xml:space="preserve"> Of</w:t>
      </w:r>
      <w:r w:rsidR="00D5457B">
        <w:t xml:space="preserve">ficer must work with the partner institution </w:t>
      </w:r>
      <w:r w:rsidR="00AD6010">
        <w:t>to make sure</w:t>
      </w:r>
      <w:r w:rsidR="003331E7">
        <w:t>:</w:t>
      </w:r>
    </w:p>
    <w:p w14:paraId="23DF597A" w14:textId="6BC1F999" w:rsidR="004A600B" w:rsidRDefault="00197D25" w:rsidP="009B28CA">
      <w:pPr>
        <w:pStyle w:val="Bodybullet"/>
        <w:ind w:left="357" w:hanging="357"/>
      </w:pPr>
      <w:r>
        <w:t>S</w:t>
      </w:r>
      <w:r w:rsidR="003331E7">
        <w:t>tudent</w:t>
      </w:r>
      <w:r w:rsidR="00AD6010">
        <w:t xml:space="preserve"> panels operate in line with University regulations </w:t>
      </w:r>
      <w:r w:rsidR="004A600B">
        <w:t>and expectations.</w:t>
      </w:r>
    </w:p>
    <w:p w14:paraId="451C7FB1" w14:textId="4C9FF453" w:rsidR="003331E7" w:rsidRDefault="003331E7" w:rsidP="009B28CA">
      <w:pPr>
        <w:pStyle w:val="Bodybullet"/>
        <w:ind w:left="357" w:hanging="357"/>
      </w:pPr>
      <w:r>
        <w:t xml:space="preserve">Student </w:t>
      </w:r>
      <w:r w:rsidR="006E7276">
        <w:t>panel rolling logs are received</w:t>
      </w:r>
      <w:r w:rsidR="00197D25">
        <w:t xml:space="preserve"> by course committees</w:t>
      </w:r>
      <w:r w:rsidR="003E78D7">
        <w:t xml:space="preserve"> (unless there is an ODUPLUS arrangement)</w:t>
      </w:r>
      <w:r w:rsidR="00197D25">
        <w:t>.</w:t>
      </w:r>
    </w:p>
    <w:p w14:paraId="2D3187C9" w14:textId="4EE1DCDC" w:rsidR="00D77A7B" w:rsidRDefault="00CF772F" w:rsidP="00CC6B86">
      <w:pPr>
        <w:pStyle w:val="HeadingB"/>
      </w:pPr>
      <w:bookmarkStart w:id="371" w:name="_Toc228429494"/>
      <w:r>
        <w:t>3.</w:t>
      </w:r>
      <w:r w:rsidR="0078768A">
        <w:t>4</w:t>
      </w:r>
      <w:r>
        <w:t xml:space="preserve"> </w:t>
      </w:r>
      <w:r w:rsidR="00D77A7B" w:rsidRPr="00C81BEB">
        <w:t xml:space="preserve">Course </w:t>
      </w:r>
      <w:r w:rsidR="00D77A7B">
        <w:t>C</w:t>
      </w:r>
      <w:r w:rsidR="00D77A7B" w:rsidRPr="00C81BEB">
        <w:t>ommittee</w:t>
      </w:r>
      <w:bookmarkEnd w:id="371"/>
    </w:p>
    <w:p w14:paraId="69CBDC8B" w14:textId="1BA7C73A" w:rsidR="000A06C1" w:rsidRDefault="00CF772F" w:rsidP="00A86AAE">
      <w:pPr>
        <w:pStyle w:val="Zenith"/>
      </w:pPr>
      <w:r>
        <w:t>3.</w:t>
      </w:r>
      <w:r w:rsidR="0078768A">
        <w:t>4</w:t>
      </w:r>
      <w:r>
        <w:t xml:space="preserve">.1 </w:t>
      </w:r>
      <w:r w:rsidR="005A7D77">
        <w:t>The partner institution in franchised and designed and delivered arrangements must</w:t>
      </w:r>
      <w:r w:rsidR="000A06C1">
        <w:t>:</w:t>
      </w:r>
    </w:p>
    <w:p w14:paraId="37231950" w14:textId="2AA94363" w:rsidR="000A06C1" w:rsidRDefault="001E0946" w:rsidP="009B28CA">
      <w:pPr>
        <w:pStyle w:val="Bodybullet"/>
        <w:ind w:left="357" w:hanging="357"/>
      </w:pPr>
      <w:r>
        <w:t>H</w:t>
      </w:r>
      <w:r w:rsidR="005A7D77">
        <w:t>old course committees</w:t>
      </w:r>
      <w:r>
        <w:t>.</w:t>
      </w:r>
    </w:p>
    <w:p w14:paraId="078697F2" w14:textId="3A8AE9BB" w:rsidR="00E53DD0" w:rsidRDefault="001E0946" w:rsidP="00E53DD0">
      <w:pPr>
        <w:pStyle w:val="Bodybullet"/>
        <w:ind w:left="357" w:hanging="357"/>
      </w:pPr>
      <w:r>
        <w:t>I</w:t>
      </w:r>
      <w:r w:rsidR="000A06C1">
        <w:t>nclude the DALO as member</w:t>
      </w:r>
      <w:r>
        <w:t>.</w:t>
      </w:r>
    </w:p>
    <w:p w14:paraId="29B7D57B" w14:textId="7E3590AF" w:rsidR="00E53DD0" w:rsidRDefault="001E0946" w:rsidP="00E53DD0">
      <w:pPr>
        <w:pStyle w:val="Bodybullet"/>
        <w:ind w:left="357" w:hanging="357"/>
      </w:pPr>
      <w:r>
        <w:t>S</w:t>
      </w:r>
      <w:r w:rsidR="00B15B2C">
        <w:t xml:space="preserve">ubmit course committee minutes to the </w:t>
      </w:r>
      <w:r w:rsidR="00BA1CFE">
        <w:t>U</w:t>
      </w:r>
      <w:r w:rsidR="00B15B2C">
        <w:t>niversity</w:t>
      </w:r>
      <w:r>
        <w:t>.</w:t>
      </w:r>
    </w:p>
    <w:p w14:paraId="2FD370D4" w14:textId="30E60BAC" w:rsidR="00B15B2C" w:rsidRDefault="00CF772F" w:rsidP="00A86AAE">
      <w:pPr>
        <w:pStyle w:val="Zenith"/>
      </w:pPr>
      <w:r>
        <w:t>3.</w:t>
      </w:r>
      <w:r w:rsidR="0078768A">
        <w:t>4</w:t>
      </w:r>
      <w:r>
        <w:t xml:space="preserve">.2 </w:t>
      </w:r>
      <w:r w:rsidR="00B15B2C">
        <w:t>DALOs must attend</w:t>
      </w:r>
      <w:r w:rsidR="00627349">
        <w:t xml:space="preserve"> the partner institution’s course committee or nominate</w:t>
      </w:r>
      <w:r w:rsidR="001055AE">
        <w:t xml:space="preserve"> a suitable academic staff member to attend in their place.</w:t>
      </w:r>
    </w:p>
    <w:p w14:paraId="7D18F4C8" w14:textId="231DAAA5" w:rsidR="00D77A7B" w:rsidRDefault="005D7819" w:rsidP="00CC6B86">
      <w:pPr>
        <w:pStyle w:val="HeadingB"/>
      </w:pPr>
      <w:bookmarkStart w:id="372" w:name="_Toc228429495"/>
      <w:r>
        <w:t>3.</w:t>
      </w:r>
      <w:r w:rsidR="0078768A">
        <w:t>5</w:t>
      </w:r>
      <w:r>
        <w:t xml:space="preserve"> </w:t>
      </w:r>
      <w:r w:rsidR="004F28D7">
        <w:t>Teaching Staff at Partner Institutions</w:t>
      </w:r>
      <w:bookmarkEnd w:id="372"/>
    </w:p>
    <w:p w14:paraId="6F802051" w14:textId="596A1718" w:rsidR="007D45E3" w:rsidRDefault="005D7819" w:rsidP="00A86AAE">
      <w:pPr>
        <w:pStyle w:val="Zenith"/>
      </w:pPr>
      <w:r>
        <w:t>3.</w:t>
      </w:r>
      <w:r w:rsidR="0078768A">
        <w:t>5</w:t>
      </w:r>
      <w:r>
        <w:t xml:space="preserve">.1 </w:t>
      </w:r>
      <w:r w:rsidR="001055AE">
        <w:t xml:space="preserve">The school and DALO responsible for </w:t>
      </w:r>
      <w:r w:rsidR="00F36E2F">
        <w:t>a</w:t>
      </w:r>
      <w:r w:rsidR="001055AE">
        <w:t xml:space="preserve"> c</w:t>
      </w:r>
      <w:r w:rsidR="00442EF8">
        <w:t xml:space="preserve">ollaboration provision course must monitor </w:t>
      </w:r>
      <w:r w:rsidR="005531D6">
        <w:t xml:space="preserve">the academic credentials of </w:t>
      </w:r>
      <w:r w:rsidR="00442EF8">
        <w:t xml:space="preserve">teaching staff </w:t>
      </w:r>
      <w:r w:rsidR="00470B47">
        <w:t xml:space="preserve">employed </w:t>
      </w:r>
      <w:r w:rsidR="00442EF8">
        <w:t>at partner ins</w:t>
      </w:r>
      <w:r w:rsidR="00324843">
        <w:t xml:space="preserve">titutions in franchised or designed and delivered arrangements. </w:t>
      </w:r>
    </w:p>
    <w:p w14:paraId="38126AB6" w14:textId="15B2A60F" w:rsidR="001055AE" w:rsidRDefault="005D7819" w:rsidP="00A86AAE">
      <w:pPr>
        <w:pStyle w:val="Zenith"/>
      </w:pPr>
      <w:r>
        <w:t>3.</w:t>
      </w:r>
      <w:r w:rsidR="0078768A">
        <w:t>5</w:t>
      </w:r>
      <w:r>
        <w:t xml:space="preserve">.2 </w:t>
      </w:r>
      <w:r w:rsidR="007D45E3">
        <w:t>Following teaching staff approval at a validation event, a</w:t>
      </w:r>
      <w:r w:rsidR="00324843">
        <w:t xml:space="preserve">ny </w:t>
      </w:r>
      <w:r w:rsidR="007D45E3">
        <w:t>CV</w:t>
      </w:r>
      <w:r w:rsidR="00727761">
        <w:t xml:space="preserve">s of </w:t>
      </w:r>
      <w:r w:rsidR="00324843">
        <w:t>new</w:t>
      </w:r>
      <w:r w:rsidR="00171AED">
        <w:t>/additional</w:t>
      </w:r>
      <w:r w:rsidR="00324843">
        <w:t xml:space="preserve"> teaching staff at a partner institution </w:t>
      </w:r>
      <w:r w:rsidR="00D87DDF">
        <w:t xml:space="preserve">must </w:t>
      </w:r>
      <w:r w:rsidR="00727761">
        <w:t xml:space="preserve">be </w:t>
      </w:r>
      <w:r w:rsidR="00D87DDF">
        <w:t xml:space="preserve">approved by </w:t>
      </w:r>
      <w:r w:rsidR="00727761">
        <w:t xml:space="preserve">the </w:t>
      </w:r>
      <w:r w:rsidR="00171AED">
        <w:t>s</w:t>
      </w:r>
      <w:r w:rsidR="00727761" w:rsidRPr="000F0420">
        <w:t>chool</w:t>
      </w:r>
      <w:r w:rsidR="00171AED">
        <w:t>’s</w:t>
      </w:r>
      <w:r w:rsidR="00727761">
        <w:t xml:space="preserve"> Senior Leadership Team</w:t>
      </w:r>
      <w:r w:rsidR="00590CA5">
        <w:t xml:space="preserve"> ahead of teaching beginning.</w:t>
      </w:r>
    </w:p>
    <w:p w14:paraId="3B1B1A7A" w14:textId="6F4876AC" w:rsidR="00C7623E" w:rsidRDefault="005D7819" w:rsidP="00A86AAE">
      <w:pPr>
        <w:pStyle w:val="Zenith"/>
      </w:pPr>
      <w:r>
        <w:t>3.</w:t>
      </w:r>
      <w:r w:rsidR="0078768A">
        <w:t>5</w:t>
      </w:r>
      <w:r>
        <w:t xml:space="preserve">.3 </w:t>
      </w:r>
      <w:r w:rsidR="00C7623E">
        <w:t xml:space="preserve">Teaching staff at partner institutions must normally be qualified </w:t>
      </w:r>
      <w:r w:rsidR="004B2E15">
        <w:t>to one level above the course they are teaching.</w:t>
      </w:r>
      <w:r w:rsidR="00582C25">
        <w:t xml:space="preserve"> The Director of Registry and Academic Development </w:t>
      </w:r>
      <w:r w:rsidR="00B22F4C">
        <w:t xml:space="preserve">must </w:t>
      </w:r>
      <w:r w:rsidR="00B22F4C">
        <w:lastRenderedPageBreak/>
        <w:t xml:space="preserve">be </w:t>
      </w:r>
      <w:r w:rsidR="00D971A1">
        <w:t>consulted</w:t>
      </w:r>
      <w:r w:rsidR="00473945">
        <w:t xml:space="preserve"> if teaching staff at a partner institution do not </w:t>
      </w:r>
      <w:r w:rsidR="0091477D">
        <w:t>have the required level of qualification.</w:t>
      </w:r>
    </w:p>
    <w:p w14:paraId="1A25DB68" w14:textId="2125825A" w:rsidR="00D77A7B" w:rsidRPr="00C81BEB" w:rsidRDefault="005D7819" w:rsidP="00CC6B86">
      <w:pPr>
        <w:pStyle w:val="HeadingB"/>
      </w:pPr>
      <w:bookmarkStart w:id="373" w:name="_Toc59613233"/>
      <w:bookmarkStart w:id="374" w:name="_Toc59616664"/>
      <w:bookmarkStart w:id="375" w:name="_Toc59618442"/>
      <w:bookmarkStart w:id="376" w:name="_Toc228429496"/>
      <w:r>
        <w:t>3</w:t>
      </w:r>
      <w:r w:rsidR="00A37BC1">
        <w:t>.</w:t>
      </w:r>
      <w:r w:rsidR="0078768A">
        <w:t>6</w:t>
      </w:r>
      <w:r w:rsidR="00A37BC1">
        <w:t xml:space="preserve"> </w:t>
      </w:r>
      <w:r w:rsidR="00D77A7B" w:rsidRPr="00C81BEB">
        <w:t>Assessment and Examinations</w:t>
      </w:r>
      <w:bookmarkEnd w:id="373"/>
      <w:bookmarkEnd w:id="374"/>
      <w:bookmarkEnd w:id="375"/>
      <w:bookmarkEnd w:id="376"/>
    </w:p>
    <w:p w14:paraId="7AE05D14" w14:textId="0D90FB3C" w:rsidR="002777E6" w:rsidRDefault="00A37BC1" w:rsidP="00A86AAE">
      <w:pPr>
        <w:pStyle w:val="Zenith"/>
      </w:pPr>
      <w:r>
        <w:t>3.</w:t>
      </w:r>
      <w:r w:rsidR="0078768A">
        <w:t>6</w:t>
      </w:r>
      <w:r>
        <w:t xml:space="preserve">.1 </w:t>
      </w:r>
      <w:r w:rsidR="000614D0">
        <w:t>There must be parity of assessment arrangement</w:t>
      </w:r>
      <w:r w:rsidR="00A56632">
        <w:t>s</w:t>
      </w:r>
      <w:r w:rsidR="000614D0">
        <w:t xml:space="preserve"> between </w:t>
      </w:r>
      <w:r w:rsidR="00A56632">
        <w:t>courses run</w:t>
      </w:r>
      <w:r w:rsidR="00DF14BF">
        <w:t>ning</w:t>
      </w:r>
      <w:r w:rsidR="00A56632">
        <w:t xml:space="preserve"> at </w:t>
      </w:r>
      <w:r w:rsidR="000614D0">
        <w:t xml:space="preserve">partner institutions and </w:t>
      </w:r>
      <w:r w:rsidR="00022AA5">
        <w:t xml:space="preserve">the </w:t>
      </w:r>
      <w:r w:rsidR="000D11BD">
        <w:t>equivalent courses run</w:t>
      </w:r>
      <w:r w:rsidR="00726755">
        <w:t>ning</w:t>
      </w:r>
      <w:r w:rsidR="000D11BD">
        <w:t xml:space="preserve"> at the Queensgate Campus.</w:t>
      </w:r>
      <w:r w:rsidR="00923DAD">
        <w:t xml:space="preserve"> Any local arrangements must be agreed at validation along with issues concerning examinations and ti</w:t>
      </w:r>
      <w:r w:rsidR="00DF14BF">
        <w:t>me differences.</w:t>
      </w:r>
    </w:p>
    <w:p w14:paraId="58C4E7CB" w14:textId="215F7837" w:rsidR="00BD56AB" w:rsidRDefault="00A37BC1" w:rsidP="00A86AAE">
      <w:pPr>
        <w:pStyle w:val="Zenith"/>
      </w:pPr>
      <w:r>
        <w:t>3.</w:t>
      </w:r>
      <w:r w:rsidR="0078768A">
        <w:t>6</w:t>
      </w:r>
      <w:r>
        <w:t xml:space="preserve">.2 </w:t>
      </w:r>
      <w:r w:rsidR="00BD56AB">
        <w:t xml:space="preserve">External Examiners must be involved in </w:t>
      </w:r>
      <w:r w:rsidR="0047400A">
        <w:t>monitoring assessments at partner institutions</w:t>
      </w:r>
      <w:r w:rsidR="00D92D93">
        <w:t xml:space="preserve"> and must comment on the standards</w:t>
      </w:r>
      <w:r w:rsidR="00C556C9">
        <w:t xml:space="preserve"> of students at partner institutions</w:t>
      </w:r>
      <w:r w:rsidR="0047400A">
        <w:t>.</w:t>
      </w:r>
    </w:p>
    <w:p w14:paraId="4DC32881" w14:textId="01E9318B" w:rsidR="00E74A51" w:rsidRDefault="00A37BC1" w:rsidP="00A86AAE">
      <w:pPr>
        <w:pStyle w:val="Zenith"/>
      </w:pPr>
      <w:r>
        <w:t>3.</w:t>
      </w:r>
      <w:r w:rsidR="0078768A">
        <w:t>6</w:t>
      </w:r>
      <w:r>
        <w:t xml:space="preserve">.3 </w:t>
      </w:r>
      <w:r w:rsidR="00E74A51" w:rsidRPr="00C81BEB">
        <w:t xml:space="preserve">The procedures for assessment and examination of all students enrolled on collaborative courses </w:t>
      </w:r>
      <w:r w:rsidR="00E551B1">
        <w:t>must be</w:t>
      </w:r>
      <w:r w:rsidR="00E74A51">
        <w:t xml:space="preserve"> </w:t>
      </w:r>
      <w:r w:rsidR="00E74A51" w:rsidRPr="00C81BEB">
        <w:t>governed by the examination regulations of the University</w:t>
      </w:r>
      <w:r w:rsidR="00E74A51">
        <w:t xml:space="preserve">, see the </w:t>
      </w:r>
      <w:hyperlink r:id="rId36" w:history="1">
        <w:r w:rsidR="001E0946">
          <w:rPr>
            <w:rStyle w:val="Hyperlink"/>
          </w:rPr>
          <w:t>Regulations for Taught Awards</w:t>
        </w:r>
      </w:hyperlink>
      <w:r w:rsidR="00E74A51">
        <w:t xml:space="preserve"> for further information</w:t>
      </w:r>
      <w:r w:rsidR="00E74A51" w:rsidRPr="00C81BEB">
        <w:t>.</w:t>
      </w:r>
    </w:p>
    <w:p w14:paraId="0C137EEA" w14:textId="37014040" w:rsidR="00D77A7B" w:rsidRPr="003E7FD5" w:rsidRDefault="00A37BC1" w:rsidP="00CC6B86">
      <w:pPr>
        <w:pStyle w:val="HeadingB"/>
      </w:pPr>
      <w:bookmarkStart w:id="377" w:name="_Toc228429497"/>
      <w:r>
        <w:t>3.</w:t>
      </w:r>
      <w:r w:rsidR="0078768A">
        <w:t>7</w:t>
      </w:r>
      <w:r>
        <w:t xml:space="preserve"> </w:t>
      </w:r>
      <w:r w:rsidR="00D77A7B" w:rsidRPr="003E7FD5">
        <w:t xml:space="preserve">Course Assessment </w:t>
      </w:r>
      <w:r w:rsidR="00C556C9">
        <w:t>Meeting</w:t>
      </w:r>
      <w:r w:rsidR="00C556C9" w:rsidRPr="003E7FD5">
        <w:t xml:space="preserve">s </w:t>
      </w:r>
      <w:r w:rsidR="00D77A7B" w:rsidRPr="003E7FD5">
        <w:t>(</w:t>
      </w:r>
      <w:r w:rsidR="00C556C9" w:rsidRPr="003E7FD5">
        <w:t>CA</w:t>
      </w:r>
      <w:r w:rsidR="00C556C9">
        <w:t>M</w:t>
      </w:r>
      <w:r w:rsidR="00C556C9" w:rsidRPr="003E7FD5">
        <w:t>s</w:t>
      </w:r>
      <w:r w:rsidR="00D77A7B" w:rsidRPr="003E7FD5">
        <w:t>)</w:t>
      </w:r>
      <w:bookmarkEnd w:id="377"/>
    </w:p>
    <w:p w14:paraId="0895E1AD" w14:textId="2238BC8A" w:rsidR="0007556F" w:rsidRDefault="00A37BC1" w:rsidP="00A86AAE">
      <w:pPr>
        <w:pStyle w:val="Zenith"/>
      </w:pPr>
      <w:r>
        <w:t>3.</w:t>
      </w:r>
      <w:r w:rsidR="0078768A">
        <w:t>7</w:t>
      </w:r>
      <w:r>
        <w:t xml:space="preserve">.1 </w:t>
      </w:r>
      <w:r w:rsidR="0007556F">
        <w:t>Marks for collaborative provision course</w:t>
      </w:r>
      <w:r w:rsidR="00F02780">
        <w:t>s</w:t>
      </w:r>
      <w:r w:rsidR="0007556F">
        <w:t xml:space="preserve"> must be considered by the University’s Course Assessment Meetings (CAMs).</w:t>
      </w:r>
    </w:p>
    <w:p w14:paraId="58F59F1E" w14:textId="77777777" w:rsidR="00D77A7B" w:rsidRPr="003E7FD5" w:rsidRDefault="00D77A7B" w:rsidP="00CC6B86">
      <w:pPr>
        <w:pStyle w:val="HeadingC"/>
      </w:pPr>
      <w:r w:rsidRPr="003E7FD5">
        <w:t>PI Holds their own Course Assessment Boards</w:t>
      </w:r>
    </w:p>
    <w:p w14:paraId="61E61FB5" w14:textId="7329C700" w:rsidR="00D77A7B" w:rsidRDefault="00F55005" w:rsidP="00A86AAE">
      <w:pPr>
        <w:pStyle w:val="Zenith"/>
      </w:pPr>
      <w:r>
        <w:t>3.</w:t>
      </w:r>
      <w:r w:rsidR="0078768A">
        <w:t>7</w:t>
      </w:r>
      <w:r>
        <w:t xml:space="preserve">.2 </w:t>
      </w:r>
      <w:r w:rsidR="00D77A7B">
        <w:t>I</w:t>
      </w:r>
      <w:r w:rsidR="00D77A7B" w:rsidRPr="00C81BEB">
        <w:t xml:space="preserve">n some circumstances and where approved as part of the validation process and reflected in the Contract of Collaboration, </w:t>
      </w:r>
      <w:r w:rsidR="00D77A7B">
        <w:t xml:space="preserve">the </w:t>
      </w:r>
      <w:r w:rsidR="00D77A7B" w:rsidRPr="00C81BEB">
        <w:t xml:space="preserve">PI </w:t>
      </w:r>
      <w:r w:rsidR="00D77A7B">
        <w:t xml:space="preserve">may </w:t>
      </w:r>
      <w:r w:rsidR="00D77A7B" w:rsidRPr="00C81BEB">
        <w:t>hold</w:t>
      </w:r>
      <w:r w:rsidR="00D77A7B">
        <w:t xml:space="preserve"> their</w:t>
      </w:r>
      <w:r w:rsidR="00D77A7B" w:rsidRPr="00C81BEB">
        <w:t xml:space="preserve"> own </w:t>
      </w:r>
      <w:r w:rsidR="00605E38" w:rsidRPr="00C81BEB">
        <w:t>CA</w:t>
      </w:r>
      <w:r w:rsidR="00605E38">
        <w:t>M</w:t>
      </w:r>
      <w:r w:rsidR="00605E38" w:rsidRPr="00C81BEB">
        <w:t>s</w:t>
      </w:r>
      <w:r w:rsidR="00D77A7B" w:rsidRPr="00C81BEB">
        <w:t>.</w:t>
      </w:r>
      <w:r w:rsidR="00D77A7B">
        <w:t xml:space="preserve"> </w:t>
      </w:r>
      <w:r w:rsidR="00D77A7B" w:rsidRPr="00C81BEB">
        <w:t>In such cases</w:t>
      </w:r>
      <w:r w:rsidR="00D77A7B">
        <w:t>:</w:t>
      </w:r>
    </w:p>
    <w:p w14:paraId="545B4C7A" w14:textId="34859C07" w:rsidR="00D77A7B" w:rsidRPr="003E7FD5" w:rsidRDefault="000F673D" w:rsidP="009B28CA">
      <w:pPr>
        <w:pStyle w:val="Bodybullet"/>
        <w:ind w:left="357" w:hanging="357"/>
      </w:pPr>
      <w:r>
        <w:t>A</w:t>
      </w:r>
      <w:r w:rsidRPr="00CD7D8F">
        <w:t xml:space="preserve"> </w:t>
      </w:r>
      <w:r w:rsidR="00D77A7B" w:rsidRPr="00CD7D8F">
        <w:t xml:space="preserve">Course Assessment </w:t>
      </w:r>
      <w:r w:rsidR="00605E38">
        <w:t>Meeting</w:t>
      </w:r>
      <w:r w:rsidR="00605E38" w:rsidRPr="00CD7D8F">
        <w:t xml:space="preserve"> </w:t>
      </w:r>
      <w:r w:rsidR="00D77A7B" w:rsidRPr="00CD7D8F">
        <w:t xml:space="preserve">will be established at the </w:t>
      </w:r>
      <w:r w:rsidR="00CD6D5E">
        <w:t>partner institution</w:t>
      </w:r>
      <w:r w:rsidR="00D77A7B" w:rsidRPr="00CD7D8F">
        <w:t xml:space="preserve">. </w:t>
      </w:r>
      <w:r w:rsidR="00D77A7B" w:rsidRPr="003E7FD5">
        <w:t xml:space="preserve">Note: where the agreement is a franchise, the </w:t>
      </w:r>
      <w:r w:rsidR="004170D4" w:rsidRPr="003E7FD5">
        <w:t>CA</w:t>
      </w:r>
      <w:r w:rsidR="004170D4">
        <w:t>M</w:t>
      </w:r>
      <w:r w:rsidR="004170D4" w:rsidRPr="003E7FD5">
        <w:t xml:space="preserve"> </w:t>
      </w:r>
      <w:r w:rsidR="00D77A7B" w:rsidRPr="003E7FD5">
        <w:t xml:space="preserve">must be chaired by a member of University staff. </w:t>
      </w:r>
    </w:p>
    <w:p w14:paraId="4D91C979" w14:textId="04BF99F4" w:rsidR="00D77A7B" w:rsidRPr="00D87096" w:rsidRDefault="00D77A7B" w:rsidP="009B28CA">
      <w:pPr>
        <w:pStyle w:val="Bodybullet"/>
        <w:ind w:left="357" w:hanging="357"/>
      </w:pPr>
      <w:r w:rsidRPr="00D87096">
        <w:t xml:space="preserve">The external examiners for the </w:t>
      </w:r>
      <w:r w:rsidR="004170D4">
        <w:t>c</w:t>
      </w:r>
      <w:r w:rsidR="004170D4" w:rsidRPr="00D87096">
        <w:t xml:space="preserve">ourse </w:t>
      </w:r>
      <w:r w:rsidRPr="00D87096">
        <w:t xml:space="preserve">will be </w:t>
      </w:r>
      <w:r>
        <w:t>sent</w:t>
      </w:r>
      <w:r w:rsidRPr="00D87096">
        <w:t xml:space="preserve"> both coursework and examination papers and scripts for moderation</w:t>
      </w:r>
      <w:r w:rsidR="00A810B4">
        <w:t xml:space="preserve"> ahead of a CAM taking place and must approve the marks</w:t>
      </w:r>
      <w:r w:rsidRPr="00D87096">
        <w:t xml:space="preserve">. </w:t>
      </w:r>
    </w:p>
    <w:p w14:paraId="6CEB0909" w14:textId="22369CC7" w:rsidR="00D77A7B" w:rsidRPr="00BC72DC" w:rsidRDefault="00D77A7B" w:rsidP="009B28CA">
      <w:pPr>
        <w:pStyle w:val="Bodybullet"/>
        <w:ind w:left="357" w:hanging="357"/>
      </w:pPr>
      <w:r>
        <w:t>If</w:t>
      </w:r>
      <w:r w:rsidRPr="00CD7D8F">
        <w:t xml:space="preserve"> the agreement is with an overseas partner, </w:t>
      </w:r>
      <w:r w:rsidR="00CA372A">
        <w:t>schools may</w:t>
      </w:r>
      <w:r w:rsidRPr="00CD7D8F">
        <w:t xml:space="preserve"> specify that one or more of the external examiners will be from the UK and one or more will be from the region or country in which delivery takes place </w:t>
      </w:r>
      <w:r>
        <w:t>who</w:t>
      </w:r>
      <w:r w:rsidRPr="00CD7D8F">
        <w:t xml:space="preserve"> </w:t>
      </w:r>
      <w:r>
        <w:t xml:space="preserve">are </w:t>
      </w:r>
      <w:r w:rsidRPr="00CD7D8F">
        <w:t>familiar with UK HE practice.</w:t>
      </w:r>
    </w:p>
    <w:p w14:paraId="0FC6958F" w14:textId="18666893" w:rsidR="00D77A7B" w:rsidRPr="00C81BEB" w:rsidRDefault="00F55005" w:rsidP="00CC6B86">
      <w:pPr>
        <w:pStyle w:val="HeadingB"/>
      </w:pPr>
      <w:bookmarkStart w:id="378" w:name="_Toc59613235"/>
      <w:bookmarkStart w:id="379" w:name="_Toc59613361"/>
      <w:bookmarkStart w:id="380" w:name="_Toc59616666"/>
      <w:bookmarkStart w:id="381" w:name="_Toc59618444"/>
      <w:bookmarkStart w:id="382" w:name="_Toc228429498"/>
      <w:r>
        <w:t>3.</w:t>
      </w:r>
      <w:r w:rsidR="0078768A">
        <w:t>8</w:t>
      </w:r>
      <w:r w:rsidR="005E165C">
        <w:t xml:space="preserve"> </w:t>
      </w:r>
      <w:r w:rsidR="00D77A7B" w:rsidRPr="00C81BEB">
        <w:t xml:space="preserve">Changes to </w:t>
      </w:r>
      <w:r w:rsidR="00D77A7B">
        <w:t>A</w:t>
      </w:r>
      <w:r w:rsidR="00D77A7B" w:rsidRPr="00C81BEB">
        <w:t xml:space="preserve">pproved </w:t>
      </w:r>
      <w:bookmarkEnd w:id="378"/>
      <w:bookmarkEnd w:id="379"/>
      <w:bookmarkEnd w:id="380"/>
      <w:bookmarkEnd w:id="381"/>
      <w:r w:rsidR="00D77A7B">
        <w:t>P</w:t>
      </w:r>
      <w:r w:rsidR="00D77A7B" w:rsidRPr="00C81BEB">
        <w:t>rovision</w:t>
      </w:r>
      <w:bookmarkEnd w:id="382"/>
    </w:p>
    <w:p w14:paraId="7CB0043D" w14:textId="7916693A" w:rsidR="007C7CE0" w:rsidRDefault="005E165C" w:rsidP="00A86AAE">
      <w:pPr>
        <w:pStyle w:val="Zenith"/>
      </w:pPr>
      <w:r>
        <w:t>3.</w:t>
      </w:r>
      <w:r w:rsidR="0078768A">
        <w:t>8</w:t>
      </w:r>
      <w:r>
        <w:t xml:space="preserve">.1 </w:t>
      </w:r>
      <w:r w:rsidR="007F107C">
        <w:t>Partners cannot make changes</w:t>
      </w:r>
      <w:r w:rsidR="00C47DF7">
        <w:t xml:space="preserve"> </w:t>
      </w:r>
      <w:r w:rsidR="000F673D">
        <w:t xml:space="preserve">to an approved collaborative provision course </w:t>
      </w:r>
      <w:r w:rsidR="00C47DF7">
        <w:t>with</w:t>
      </w:r>
      <w:r w:rsidR="009E2FE7">
        <w:t>out prior</w:t>
      </w:r>
      <w:r w:rsidR="00C47DF7">
        <w:t xml:space="preserve"> n</w:t>
      </w:r>
      <w:r w:rsidR="009E2FE7">
        <w:t xml:space="preserve">otification and approval by the University. </w:t>
      </w:r>
      <w:r w:rsidR="003F694A">
        <w:t xml:space="preserve">Partners </w:t>
      </w:r>
      <w:r w:rsidR="00895EA5">
        <w:t xml:space="preserve">must </w:t>
      </w:r>
      <w:r w:rsidR="00E54C00">
        <w:t>contact</w:t>
      </w:r>
      <w:r w:rsidR="00895EA5">
        <w:t xml:space="preserve"> their</w:t>
      </w:r>
      <w:r w:rsidR="003F694A">
        <w:t xml:space="preserve"> DALO</w:t>
      </w:r>
      <w:r w:rsidR="00895EA5">
        <w:t xml:space="preserve"> </w:t>
      </w:r>
      <w:r w:rsidR="00E54C00">
        <w:t xml:space="preserve">and Registry Link Officer </w:t>
      </w:r>
      <w:r w:rsidR="00895EA5">
        <w:t>in the first in</w:t>
      </w:r>
      <w:r w:rsidR="003F694A">
        <w:t>s</w:t>
      </w:r>
      <w:r w:rsidR="00895EA5">
        <w:t>tance</w:t>
      </w:r>
      <w:r w:rsidR="003F694A">
        <w:t xml:space="preserve"> </w:t>
      </w:r>
      <w:r w:rsidR="00CA73DC">
        <w:t>for information and advice</w:t>
      </w:r>
      <w:r w:rsidR="00A95AA1">
        <w:t xml:space="preserve"> </w:t>
      </w:r>
      <w:r w:rsidR="00715362">
        <w:t>on</w:t>
      </w:r>
      <w:r w:rsidR="00E54C00">
        <w:t xml:space="preserve"> the correct University process </w:t>
      </w:r>
      <w:r w:rsidR="00715362">
        <w:t>to follow</w:t>
      </w:r>
      <w:r w:rsidR="00D77A7B" w:rsidRPr="00C81BEB">
        <w:t xml:space="preserve">. </w:t>
      </w:r>
    </w:p>
    <w:p w14:paraId="7D5F25A2" w14:textId="1E5678DF" w:rsidR="00CE419B" w:rsidRDefault="005E165C" w:rsidP="00A86AAE">
      <w:pPr>
        <w:pStyle w:val="Zenith"/>
      </w:pPr>
      <w:r>
        <w:t>3.</w:t>
      </w:r>
      <w:r w:rsidR="0078768A">
        <w:t>8</w:t>
      </w:r>
      <w:r>
        <w:t xml:space="preserve">.2 </w:t>
      </w:r>
      <w:r w:rsidR="00012794">
        <w:t xml:space="preserve">If a partner changes a course without </w:t>
      </w:r>
      <w:r w:rsidR="004F7E2F">
        <w:t xml:space="preserve">University </w:t>
      </w:r>
      <w:r w:rsidR="00012794">
        <w:t>permission</w:t>
      </w:r>
      <w:r w:rsidR="00933849">
        <w:t xml:space="preserve">, APB </w:t>
      </w:r>
      <w:r w:rsidR="00B4605C">
        <w:t>will be</w:t>
      </w:r>
      <w:r w:rsidR="00F54C52">
        <w:t xml:space="preserve"> notified </w:t>
      </w:r>
      <w:r w:rsidR="00F83C8A">
        <w:t>t</w:t>
      </w:r>
      <w:r w:rsidR="00095F30">
        <w:t xml:space="preserve">o consider the risk involved for the University </w:t>
      </w:r>
      <w:r w:rsidR="00493911">
        <w:t xml:space="preserve">and </w:t>
      </w:r>
      <w:r w:rsidR="00EB1781">
        <w:t xml:space="preserve">will </w:t>
      </w:r>
      <w:r w:rsidR="005323AC">
        <w:t xml:space="preserve">suggest </w:t>
      </w:r>
      <w:r w:rsidR="00095F30">
        <w:t>a</w:t>
      </w:r>
      <w:r w:rsidR="005323AC">
        <w:t xml:space="preserve"> </w:t>
      </w:r>
      <w:r w:rsidR="00D4482A">
        <w:t>course of action</w:t>
      </w:r>
      <w:r w:rsidR="00B030FD">
        <w:t xml:space="preserve"> involving the partner</w:t>
      </w:r>
      <w:r w:rsidR="00D4482A">
        <w:t>.</w:t>
      </w:r>
    </w:p>
    <w:p w14:paraId="0EF47738" w14:textId="08377864" w:rsidR="00CA73DC" w:rsidRDefault="005E165C" w:rsidP="00A86AAE">
      <w:pPr>
        <w:pStyle w:val="Zenith"/>
      </w:pPr>
      <w:r>
        <w:t>3.</w:t>
      </w:r>
      <w:r w:rsidR="0078768A">
        <w:t>8</w:t>
      </w:r>
      <w:r>
        <w:t xml:space="preserve">.3 </w:t>
      </w:r>
      <w:r w:rsidR="00CA73DC">
        <w:t xml:space="preserve">Changes such as requests for a different start date, a different mode of delivery or delivery at a different campus must be </w:t>
      </w:r>
      <w:r w:rsidR="00ED035F">
        <w:t xml:space="preserve">made via a DALO and </w:t>
      </w:r>
      <w:r w:rsidR="002A43EF">
        <w:t>the Registry Link Officer</w:t>
      </w:r>
      <w:r w:rsidR="00ED035F">
        <w:t xml:space="preserve">. </w:t>
      </w:r>
      <w:r w:rsidR="00CA73DC">
        <w:t>APB</w:t>
      </w:r>
      <w:r w:rsidR="002E00C8">
        <w:t xml:space="preserve"> will need to </w:t>
      </w:r>
      <w:r w:rsidR="00FA6064">
        <w:t>consider the</w:t>
      </w:r>
      <w:r w:rsidR="002A43EF">
        <w:t xml:space="preserve"> impact of the</w:t>
      </w:r>
      <w:r w:rsidR="00FA6064">
        <w:t xml:space="preserve"> change in the first instance</w:t>
      </w:r>
      <w:r w:rsidR="00527223">
        <w:t xml:space="preserve"> and </w:t>
      </w:r>
      <w:r w:rsidR="00045253">
        <w:t xml:space="preserve">suggest </w:t>
      </w:r>
      <w:r w:rsidR="00CE419B">
        <w:t>the appropriate process</w:t>
      </w:r>
      <w:r w:rsidR="00895EA5">
        <w:t xml:space="preserve"> to address it</w:t>
      </w:r>
      <w:r w:rsidR="00CA73DC">
        <w:t xml:space="preserve">. </w:t>
      </w:r>
    </w:p>
    <w:p w14:paraId="4F38830D" w14:textId="7EAD0344" w:rsidR="0072547A" w:rsidRDefault="005E165C" w:rsidP="00CC6B86">
      <w:pPr>
        <w:pStyle w:val="HeadingB"/>
      </w:pPr>
      <w:bookmarkStart w:id="383" w:name="_Section_O:_GUIDANCE"/>
      <w:bookmarkStart w:id="384" w:name="_Section_P:_MANAGING"/>
      <w:bookmarkStart w:id="385" w:name="_Toc228429499"/>
      <w:bookmarkStart w:id="386" w:name="_Toc471747057"/>
      <w:bookmarkEnd w:id="383"/>
      <w:bookmarkEnd w:id="384"/>
      <w:r>
        <w:lastRenderedPageBreak/>
        <w:t>3.</w:t>
      </w:r>
      <w:r w:rsidR="0078768A">
        <w:t>9</w:t>
      </w:r>
      <w:r>
        <w:t xml:space="preserve"> </w:t>
      </w:r>
      <w:r w:rsidR="0072547A">
        <w:t xml:space="preserve">Student </w:t>
      </w:r>
      <w:r w:rsidR="005007D9">
        <w:t>C</w:t>
      </w:r>
      <w:r w:rsidR="0072547A">
        <w:t xml:space="preserve">asework at </w:t>
      </w:r>
      <w:r w:rsidR="005007D9">
        <w:t>P</w:t>
      </w:r>
      <w:r w:rsidR="0072547A">
        <w:t xml:space="preserve">artner </w:t>
      </w:r>
      <w:r w:rsidR="005007D9">
        <w:t>I</w:t>
      </w:r>
      <w:r w:rsidR="0072547A">
        <w:t>nstitutions</w:t>
      </w:r>
      <w:bookmarkEnd w:id="385"/>
    </w:p>
    <w:p w14:paraId="4F22C3A7" w14:textId="4E88C688" w:rsidR="00D004CE" w:rsidRPr="009B28CA" w:rsidRDefault="005E165C" w:rsidP="00A86AAE">
      <w:pPr>
        <w:pStyle w:val="Zenith"/>
        <w:rPr>
          <w:b/>
          <w:bCs/>
        </w:rPr>
      </w:pPr>
      <w:r>
        <w:t>3.</w:t>
      </w:r>
      <w:r w:rsidR="0078768A">
        <w:t>9</w:t>
      </w:r>
      <w:r>
        <w:t xml:space="preserve">.1 </w:t>
      </w:r>
      <w:r w:rsidR="00D004CE" w:rsidRPr="009B28CA">
        <w:t>All elements of s</w:t>
      </w:r>
      <w:r w:rsidR="00C729DA" w:rsidRPr="009B28CA">
        <w:t>tudent casework at partner institutions</w:t>
      </w:r>
      <w:r w:rsidR="00F939B9" w:rsidRPr="009B28CA">
        <w:t xml:space="preserve"> must be</w:t>
      </w:r>
      <w:r w:rsidR="00D004CE" w:rsidRPr="009B28CA">
        <w:t>:</w:t>
      </w:r>
    </w:p>
    <w:p w14:paraId="331334C0" w14:textId="166B60BA" w:rsidR="00D004CE" w:rsidRPr="00153B00" w:rsidRDefault="001E0946" w:rsidP="009B28CA">
      <w:pPr>
        <w:pStyle w:val="Bodybullet"/>
        <w:ind w:left="357" w:hanging="357"/>
      </w:pPr>
      <w:r>
        <w:t>D</w:t>
      </w:r>
      <w:r w:rsidR="00F939B9" w:rsidRPr="00153B00">
        <w:t>iscussed as part of the (re)validation process</w:t>
      </w:r>
      <w:r>
        <w:t>.</w:t>
      </w:r>
    </w:p>
    <w:p w14:paraId="338CC95E" w14:textId="0FDB33F6" w:rsidR="0072547A" w:rsidRPr="00153B00" w:rsidRDefault="001E0946" w:rsidP="009B28CA">
      <w:pPr>
        <w:pStyle w:val="Bodybullet"/>
        <w:ind w:left="357" w:hanging="357"/>
      </w:pPr>
      <w:r>
        <w:t>I</w:t>
      </w:r>
      <w:r w:rsidR="00F939B9" w:rsidRPr="00153B00">
        <w:t xml:space="preserve">ncluded </w:t>
      </w:r>
      <w:r w:rsidR="004B3480" w:rsidRPr="00153B00">
        <w:t>in</w:t>
      </w:r>
      <w:r w:rsidR="00F939B9" w:rsidRPr="00153B00">
        <w:t xml:space="preserve"> the contract of collaboration</w:t>
      </w:r>
      <w:r>
        <w:t>.</w:t>
      </w:r>
    </w:p>
    <w:p w14:paraId="76E6CCA3" w14:textId="44567238" w:rsidR="008B056F" w:rsidRDefault="005E165C" w:rsidP="00A86AAE">
      <w:pPr>
        <w:pStyle w:val="Zenith"/>
        <w:rPr>
          <w:b/>
          <w:bCs/>
        </w:rPr>
      </w:pPr>
      <w:r>
        <w:t>3.</w:t>
      </w:r>
      <w:r w:rsidR="0078768A">
        <w:t>9</w:t>
      </w:r>
      <w:r>
        <w:t xml:space="preserve">.2 </w:t>
      </w:r>
      <w:r w:rsidR="001C32A7">
        <w:t>R</w:t>
      </w:r>
      <w:r w:rsidR="008B056F" w:rsidRPr="009B28CA">
        <w:t xml:space="preserve">elevant staff at new partner institutions must receive training on </w:t>
      </w:r>
      <w:r w:rsidR="001C32A7">
        <w:t xml:space="preserve">student casework </w:t>
      </w:r>
      <w:r w:rsidR="008B056F" w:rsidRPr="009B28CA">
        <w:t>before teaching begins, and the DALO must make sure that any new staff at the partner institution employed to teach on University courses are aware of the University regulations and procedures.</w:t>
      </w:r>
    </w:p>
    <w:p w14:paraId="251AB462" w14:textId="228FD329" w:rsidR="008304FC" w:rsidRDefault="005E165C" w:rsidP="00A86AAE">
      <w:pPr>
        <w:pStyle w:val="Zenith"/>
        <w:rPr>
          <w:b/>
          <w:bCs/>
        </w:rPr>
      </w:pPr>
      <w:r>
        <w:t>3.</w:t>
      </w:r>
      <w:r w:rsidR="0078768A">
        <w:t>9</w:t>
      </w:r>
      <w:r>
        <w:t xml:space="preserve">.3 </w:t>
      </w:r>
      <w:r w:rsidR="008304FC" w:rsidRPr="009B28CA">
        <w:t xml:space="preserve">The DALO must make sure that the </w:t>
      </w:r>
      <w:r w:rsidR="006F676F">
        <w:t>partner institution i</w:t>
      </w:r>
      <w:r w:rsidR="008304FC" w:rsidRPr="009B28CA">
        <w:t xml:space="preserve">ssues students with the Regulations for Taught Students during their induction and that all staff and students are aware </w:t>
      </w:r>
      <w:r w:rsidR="006F676F">
        <w:t>of how to access</w:t>
      </w:r>
      <w:r w:rsidR="00222BEF">
        <w:t xml:space="preserve"> them</w:t>
      </w:r>
      <w:r w:rsidR="00067CF6">
        <w:t xml:space="preserve"> at a later date</w:t>
      </w:r>
      <w:r w:rsidR="008304FC" w:rsidRPr="009B28CA">
        <w:t>.</w:t>
      </w:r>
    </w:p>
    <w:p w14:paraId="68AEC96D" w14:textId="7DE4D817" w:rsidR="001C32A7" w:rsidRPr="009B28CA" w:rsidRDefault="005E165C" w:rsidP="00A86AAE">
      <w:pPr>
        <w:pStyle w:val="Zenith"/>
        <w:rPr>
          <w:b/>
          <w:bCs/>
        </w:rPr>
      </w:pPr>
      <w:r>
        <w:t>3.</w:t>
      </w:r>
      <w:r w:rsidR="0078768A">
        <w:t>9</w:t>
      </w:r>
      <w:r>
        <w:t xml:space="preserve">.4 </w:t>
      </w:r>
      <w:r w:rsidR="001C32A7">
        <w:t xml:space="preserve">The DALO and Registry Link Offer must offer </w:t>
      </w:r>
      <w:r w:rsidR="0004710B">
        <w:t>continu</w:t>
      </w:r>
      <w:r w:rsidR="00126A15">
        <w:t xml:space="preserve">ing </w:t>
      </w:r>
      <w:r w:rsidR="001C32A7">
        <w:t>advice</w:t>
      </w:r>
      <w:r w:rsidR="0004710B">
        <w:t xml:space="preserve"> and support to partner institutions </w:t>
      </w:r>
      <w:r w:rsidR="00126A15">
        <w:t>for all elements of student casework</w:t>
      </w:r>
    </w:p>
    <w:p w14:paraId="3B4F847F" w14:textId="5A441ADA" w:rsidR="00D77A7B" w:rsidRPr="00871E23" w:rsidRDefault="005007D9" w:rsidP="00D77A7B">
      <w:pPr>
        <w:pStyle w:val="HeadingC"/>
      </w:pPr>
      <w:r>
        <w:t>Partner Institutions and</w:t>
      </w:r>
      <w:r w:rsidR="00C312C9">
        <w:t xml:space="preserve"> </w:t>
      </w:r>
      <w:r w:rsidR="00D77A7B" w:rsidRPr="00871E23">
        <w:t xml:space="preserve">Academic </w:t>
      </w:r>
      <w:r w:rsidR="00D77A7B">
        <w:t>Misconduct</w:t>
      </w:r>
      <w:r w:rsidR="00D77A7B" w:rsidRPr="00871E23">
        <w:t xml:space="preserve"> </w:t>
      </w:r>
      <w:bookmarkEnd w:id="386"/>
      <w:r>
        <w:t>Regulations</w:t>
      </w:r>
    </w:p>
    <w:p w14:paraId="397DFE6C" w14:textId="5607CECB" w:rsidR="00F84DBF" w:rsidRDefault="0078768A" w:rsidP="00A86AAE">
      <w:pPr>
        <w:pStyle w:val="Zenith"/>
      </w:pPr>
      <w:r>
        <w:t xml:space="preserve">3.9.5 </w:t>
      </w:r>
      <w:r w:rsidR="00D77A7B" w:rsidRPr="00C81BEB">
        <w:t xml:space="preserve">The </w:t>
      </w:r>
      <w:r w:rsidR="00D77A7B" w:rsidRPr="007A0B9C">
        <w:t xml:space="preserve">University of Huddersfield’s </w:t>
      </w:r>
      <w:r w:rsidR="00D77A7B">
        <w:t>Academic Misconduct policy and processes</w:t>
      </w:r>
      <w:r w:rsidR="00D77A7B" w:rsidRPr="007A0B9C">
        <w:t xml:space="preserve"> </w:t>
      </w:r>
      <w:r w:rsidR="00D77A7B">
        <w:t>apply</w:t>
      </w:r>
      <w:r w:rsidR="00D77A7B" w:rsidRPr="007A0B9C">
        <w:t xml:space="preserve"> to all courses </w:t>
      </w:r>
      <w:r w:rsidR="00D77A7B">
        <w:t xml:space="preserve">and </w:t>
      </w:r>
      <w:r w:rsidR="00422D5D">
        <w:t>all</w:t>
      </w:r>
      <w:r w:rsidR="00D77A7B">
        <w:t xml:space="preserve"> </w:t>
      </w:r>
      <w:r w:rsidR="00B0359B">
        <w:t>partner institutions</w:t>
      </w:r>
      <w:r w:rsidR="00C65CF0" w:rsidRPr="007A0B9C">
        <w:t>.</w:t>
      </w:r>
      <w:r w:rsidR="003A4B2F">
        <w:t xml:space="preserve"> </w:t>
      </w:r>
    </w:p>
    <w:p w14:paraId="41DCDDEA" w14:textId="6AB1543C" w:rsidR="00F84DBF" w:rsidRDefault="0078768A" w:rsidP="00A86AAE">
      <w:pPr>
        <w:pStyle w:val="Zenith"/>
      </w:pPr>
      <w:r>
        <w:t xml:space="preserve">3.9.6 </w:t>
      </w:r>
      <w:r w:rsidR="003A4B2F">
        <w:t xml:space="preserve">The </w:t>
      </w:r>
      <w:r w:rsidR="00B503B8">
        <w:t xml:space="preserve">DALO must monitor the partner’s </w:t>
      </w:r>
      <w:r w:rsidR="00A76C21">
        <w:t xml:space="preserve">use of the University </w:t>
      </w:r>
      <w:r w:rsidR="003A4B2F">
        <w:t>p</w:t>
      </w:r>
      <w:r w:rsidR="000A73E7">
        <w:t xml:space="preserve">olicy and processes </w:t>
      </w:r>
      <w:r w:rsidR="00A76C21">
        <w:t>relat</w:t>
      </w:r>
      <w:r w:rsidR="000E5384">
        <w:t xml:space="preserve">ing to academic misconduct. </w:t>
      </w:r>
    </w:p>
    <w:p w14:paraId="4FC815B2" w14:textId="10004291" w:rsidR="00C65CF0" w:rsidRDefault="0078768A" w:rsidP="00A86AAE">
      <w:pPr>
        <w:pStyle w:val="Zenith"/>
      </w:pPr>
      <w:r>
        <w:t xml:space="preserve">3.9.7 </w:t>
      </w:r>
      <w:r w:rsidR="00F74704">
        <w:t xml:space="preserve">The partner institution must notify the DALO about any academic misconduct </w:t>
      </w:r>
      <w:r w:rsidR="006438C5">
        <w:t>cases concerning students on University courses.</w:t>
      </w:r>
    </w:p>
    <w:p w14:paraId="5BA411FD" w14:textId="11D951B7" w:rsidR="00713A64" w:rsidRDefault="0078768A" w:rsidP="00A86AAE">
      <w:pPr>
        <w:pStyle w:val="Zenith"/>
      </w:pPr>
      <w:r>
        <w:t xml:space="preserve">3.9.8 </w:t>
      </w:r>
      <w:r w:rsidR="00D77A7B">
        <w:t xml:space="preserve">The DALO must make sure that the </w:t>
      </w:r>
      <w:r w:rsidR="00713A64">
        <w:t xml:space="preserve">partner institution </w:t>
      </w:r>
      <w:r w:rsidR="00D77A7B">
        <w:t xml:space="preserve">issues students with </w:t>
      </w:r>
      <w:hyperlink r:id="rId37" w:history="1">
        <w:r w:rsidR="00A639DE" w:rsidRPr="00A86AAE">
          <w:t>section 10 of the Regulations for Taught Students</w:t>
        </w:r>
      </w:hyperlink>
      <w:r w:rsidR="00A639DE" w:rsidRPr="00A86AAE">
        <w:t xml:space="preserve"> </w:t>
      </w:r>
      <w:r w:rsidR="00D77A7B">
        <w:t xml:space="preserve">during their induction and that all staff and students are aware of </w:t>
      </w:r>
      <w:r w:rsidR="00C65CF0">
        <w:t xml:space="preserve">academic misconduct </w:t>
      </w:r>
      <w:r w:rsidR="00AC391A">
        <w:t>regulation</w:t>
      </w:r>
      <w:r w:rsidR="00AD708D">
        <w:t>s</w:t>
      </w:r>
      <w:r w:rsidR="00AC391A">
        <w:t xml:space="preserve"> and procedure</w:t>
      </w:r>
      <w:r w:rsidR="00AD708D">
        <w:t>s</w:t>
      </w:r>
      <w:r w:rsidR="00713A64">
        <w:t>.</w:t>
      </w:r>
    </w:p>
    <w:p w14:paraId="607F2417" w14:textId="501FEC6F" w:rsidR="00AD708D" w:rsidRDefault="0078768A" w:rsidP="00A86AAE">
      <w:pPr>
        <w:pStyle w:val="Zenith"/>
      </w:pPr>
      <w:r>
        <w:t xml:space="preserve">3.9.9 </w:t>
      </w:r>
      <w:r w:rsidR="00D259AE">
        <w:t xml:space="preserve">Relevant staff </w:t>
      </w:r>
      <w:r w:rsidR="003B0514">
        <w:t xml:space="preserve">at new partner institutions </w:t>
      </w:r>
      <w:r w:rsidR="00AD708D">
        <w:t>must receive training on academic misconduct</w:t>
      </w:r>
      <w:r w:rsidR="003B0514">
        <w:t xml:space="preserve"> before teaching begins</w:t>
      </w:r>
      <w:r w:rsidR="001016B5">
        <w:t xml:space="preserve">, and the DALO must make sure that any new staff at the partner </w:t>
      </w:r>
      <w:r w:rsidR="00C9754E">
        <w:t xml:space="preserve">institution </w:t>
      </w:r>
      <w:r w:rsidR="001016B5">
        <w:t xml:space="preserve">employed to teach on </w:t>
      </w:r>
      <w:r w:rsidR="00BC6E04">
        <w:t>University</w:t>
      </w:r>
      <w:r w:rsidR="001016B5">
        <w:t xml:space="preserve"> courses </w:t>
      </w:r>
      <w:r w:rsidR="00BC6E04">
        <w:t>are aware of the University regulations and procedures</w:t>
      </w:r>
      <w:r w:rsidR="003B0514">
        <w:t>.</w:t>
      </w:r>
    </w:p>
    <w:p w14:paraId="4B3512FC" w14:textId="77777777" w:rsidR="00B025D1" w:rsidRPr="00B025D1" w:rsidRDefault="0078768A" w:rsidP="00A86AAE">
      <w:pPr>
        <w:pStyle w:val="Zenith"/>
      </w:pPr>
      <w:r w:rsidRPr="00B025D1">
        <w:t xml:space="preserve">3.9.10 </w:t>
      </w:r>
      <w:r w:rsidR="00713A64" w:rsidRPr="001E0946">
        <w:rPr>
          <w:b/>
          <w:bCs/>
        </w:rPr>
        <w:t>Stu</w:t>
      </w:r>
      <w:r w:rsidR="00713A64" w:rsidRPr="001522FC">
        <w:rPr>
          <w:b/>
          <w:bCs/>
        </w:rPr>
        <w:t>dents at partner</w:t>
      </w:r>
      <w:r w:rsidR="009F060B" w:rsidRPr="001522FC">
        <w:rPr>
          <w:b/>
          <w:bCs/>
        </w:rPr>
        <w:t xml:space="preserve"> institutions</w:t>
      </w:r>
      <w:r w:rsidR="00713A64" w:rsidRPr="001522FC">
        <w:rPr>
          <w:b/>
          <w:bCs/>
        </w:rPr>
        <w:t xml:space="preserve"> must </w:t>
      </w:r>
      <w:r w:rsidR="00EF3213" w:rsidRPr="001522FC">
        <w:rPr>
          <w:b/>
          <w:bCs/>
        </w:rPr>
        <w:t xml:space="preserve">complete the </w:t>
      </w:r>
      <w:r w:rsidR="009F060B" w:rsidRPr="001522FC">
        <w:rPr>
          <w:b/>
          <w:bCs/>
        </w:rPr>
        <w:t xml:space="preserve">mandatory </w:t>
      </w:r>
      <w:r w:rsidR="00713A64" w:rsidRPr="001522FC">
        <w:rPr>
          <w:b/>
          <w:bCs/>
        </w:rPr>
        <w:t xml:space="preserve">University </w:t>
      </w:r>
      <w:r w:rsidR="00EF3213" w:rsidRPr="001522FC">
        <w:rPr>
          <w:b/>
          <w:bCs/>
        </w:rPr>
        <w:t>Academic Misconduct module</w:t>
      </w:r>
      <w:r w:rsidR="005E7617" w:rsidRPr="001522FC">
        <w:rPr>
          <w:b/>
          <w:bCs/>
        </w:rPr>
        <w:t xml:space="preserve"> as part of their induction</w:t>
      </w:r>
      <w:r w:rsidR="00E3103D" w:rsidRPr="00B025D1">
        <w:t>.</w:t>
      </w:r>
      <w:r w:rsidR="002B3D44" w:rsidRPr="00B025D1">
        <w:t xml:space="preserve"> </w:t>
      </w:r>
    </w:p>
    <w:p w14:paraId="1A59F740" w14:textId="77777777" w:rsidR="001522FC" w:rsidRDefault="00B025D1" w:rsidP="00B025D1">
      <w:pPr>
        <w:pStyle w:val="HeadingC"/>
      </w:pPr>
      <w:r>
        <w:object w:dxaOrig="11551" w:dyaOrig="6961" w14:anchorId="61E5B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285.75pt" o:ole="">
            <v:imagedata r:id="rId38" o:title=""/>
          </v:shape>
          <o:OLEObject Type="Embed" ProgID="Visio.Drawing.15" ShapeID="_x0000_i1025" DrawAspect="Content" ObjectID="_1846999423" r:id="rId39"/>
        </w:object>
      </w:r>
      <w:bookmarkStart w:id="387" w:name="_Section_Q:_MANAGING"/>
      <w:bookmarkStart w:id="388" w:name="_Toc471747058"/>
      <w:bookmarkEnd w:id="387"/>
    </w:p>
    <w:p w14:paraId="288307FE" w14:textId="77777777" w:rsidR="001522FC" w:rsidRDefault="001522FC">
      <w:pPr>
        <w:rPr>
          <w:rFonts w:cs="Arial"/>
          <w:b/>
          <w:bCs/>
          <w:color w:val="4472C4" w:themeColor="accent5"/>
          <w:sz w:val="24"/>
        </w:rPr>
      </w:pPr>
      <w:r>
        <w:br w:type="page"/>
      </w:r>
    </w:p>
    <w:p w14:paraId="04621CD8" w14:textId="086F14F1" w:rsidR="00D77A7B" w:rsidRPr="00871E23" w:rsidRDefault="00D77A7B" w:rsidP="00B025D1">
      <w:pPr>
        <w:pStyle w:val="HeadingC"/>
      </w:pPr>
      <w:r>
        <w:lastRenderedPageBreak/>
        <w:t xml:space="preserve">CP </w:t>
      </w:r>
      <w:r w:rsidRPr="00871E23">
        <w:t xml:space="preserve">Student Complaints </w:t>
      </w:r>
      <w:bookmarkEnd w:id="388"/>
    </w:p>
    <w:p w14:paraId="4873AC24" w14:textId="5390B16F" w:rsidR="00490513" w:rsidRDefault="0078768A" w:rsidP="00A86AAE">
      <w:pPr>
        <w:pStyle w:val="Zenith"/>
      </w:pPr>
      <w:r>
        <w:t xml:space="preserve">3.9.11 </w:t>
      </w:r>
      <w:r w:rsidR="00D77A7B">
        <w:t>S</w:t>
      </w:r>
      <w:r w:rsidR="00D77A7B" w:rsidRPr="009467CD">
        <w:t xml:space="preserve">tudent complaints </w:t>
      </w:r>
      <w:r w:rsidR="00D77A7B">
        <w:t xml:space="preserve">at </w:t>
      </w:r>
      <w:r w:rsidR="006438C5">
        <w:t xml:space="preserve">partner institutions </w:t>
      </w:r>
      <w:r w:rsidR="00490513">
        <w:t xml:space="preserve">must normally </w:t>
      </w:r>
      <w:r w:rsidR="00D77A7B">
        <w:t xml:space="preserve">follow the University of Huddersfield’s Regulations and Procedures outlined in </w:t>
      </w:r>
      <w:hyperlink r:id="rId40" w:history="1">
        <w:r w:rsidR="00D77A7B" w:rsidRPr="00820EB5">
          <w:rPr>
            <w:rStyle w:val="Hyperlink"/>
          </w:rPr>
          <w:t>Section 13 of the Regulations for Taught Students</w:t>
        </w:r>
      </w:hyperlink>
      <w:r w:rsidR="00D77A7B" w:rsidRPr="009467CD">
        <w:t xml:space="preserve">. </w:t>
      </w:r>
      <w:r w:rsidR="000B6617">
        <w:t xml:space="preserve">However, </w:t>
      </w:r>
      <w:r w:rsidR="00E43016">
        <w:t>this may depend on the subject matter of the complaint</w:t>
      </w:r>
      <w:r w:rsidR="001E7CDB">
        <w:t>:</w:t>
      </w:r>
    </w:p>
    <w:p w14:paraId="155AF6B3" w14:textId="16C4AEB4" w:rsidR="00490513" w:rsidRDefault="00490513" w:rsidP="009D2B26">
      <w:pPr>
        <w:pStyle w:val="BodyText1"/>
        <w:numPr>
          <w:ilvl w:val="0"/>
          <w:numId w:val="43"/>
        </w:numPr>
      </w:pPr>
      <w:r>
        <w:t>T</w:t>
      </w:r>
      <w:r w:rsidR="00E43016">
        <w:t xml:space="preserve">he University </w:t>
      </w:r>
      <w:r>
        <w:t xml:space="preserve">will </w:t>
      </w:r>
      <w:r w:rsidR="00B4316C">
        <w:t>carry out</w:t>
      </w:r>
      <w:r>
        <w:t xml:space="preserve"> </w:t>
      </w:r>
      <w:r w:rsidR="00E43016">
        <w:t>all stages of complaints relating to academic matters</w:t>
      </w:r>
      <w:r>
        <w:t>.</w:t>
      </w:r>
    </w:p>
    <w:p w14:paraId="118A5AFE" w14:textId="00DA8467" w:rsidR="00490513" w:rsidRDefault="00490513" w:rsidP="009D2B26">
      <w:pPr>
        <w:pStyle w:val="BodyText1"/>
        <w:numPr>
          <w:ilvl w:val="0"/>
          <w:numId w:val="43"/>
        </w:numPr>
      </w:pPr>
      <w:r>
        <w:t xml:space="preserve">The partner institution will address the informal stage </w:t>
      </w:r>
      <w:r w:rsidR="00F342C7">
        <w:t xml:space="preserve">of complaints that relate to the </w:t>
      </w:r>
      <w:r w:rsidR="000D7785">
        <w:t>environment</w:t>
      </w:r>
      <w:r w:rsidR="00B4316C">
        <w:t xml:space="preserve"> or other matters related to non</w:t>
      </w:r>
      <w:r w:rsidR="00296968">
        <w:t xml:space="preserve"> academic matters at</w:t>
      </w:r>
      <w:r w:rsidR="000D7785">
        <w:t xml:space="preserve"> the partner institution</w:t>
      </w:r>
      <w:r w:rsidR="00296968">
        <w:t>.</w:t>
      </w:r>
      <w:r w:rsidR="00E2345A">
        <w:t xml:space="preserve"> The University will address all subsequent stages.</w:t>
      </w:r>
    </w:p>
    <w:p w14:paraId="1712E20C" w14:textId="5570F533" w:rsidR="00296968" w:rsidRDefault="00296968" w:rsidP="009D2B26">
      <w:pPr>
        <w:pStyle w:val="BodyText1"/>
        <w:numPr>
          <w:ilvl w:val="0"/>
          <w:numId w:val="43"/>
        </w:numPr>
      </w:pPr>
      <w:r>
        <w:t>Where complaints from collaborative provision students cover both academic and non academic matters</w:t>
      </w:r>
      <w:r w:rsidR="00E2345A">
        <w:t>, the partner institution must work with the University to draft a joint response.</w:t>
      </w:r>
    </w:p>
    <w:p w14:paraId="72590BAC" w14:textId="54EEDEC1" w:rsidR="005D1DD1" w:rsidRDefault="0078768A" w:rsidP="00A86AAE">
      <w:pPr>
        <w:pStyle w:val="Zenith"/>
      </w:pPr>
      <w:r>
        <w:t xml:space="preserve">3.9.12 </w:t>
      </w:r>
      <w:r w:rsidR="005D1DD1">
        <w:t>Partner institutions must liaise with their DALO and the Registry Link Officer i</w:t>
      </w:r>
      <w:r w:rsidR="003E48F0">
        <w:t>f they receive complaints from students on University courses</w:t>
      </w:r>
      <w:r w:rsidR="00BC20D6">
        <w:t xml:space="preserve"> so that t</w:t>
      </w:r>
      <w:r w:rsidR="006D20FF">
        <w:t xml:space="preserve">he University </w:t>
      </w:r>
      <w:r w:rsidR="00BC20D6">
        <w:t>can</w:t>
      </w:r>
      <w:r w:rsidR="006D20FF">
        <w:t xml:space="preserve"> provide advice</w:t>
      </w:r>
      <w:r w:rsidR="00BC20D6">
        <w:t xml:space="preserve"> and </w:t>
      </w:r>
      <w:r w:rsidR="006D20FF">
        <w:t xml:space="preserve">support. </w:t>
      </w:r>
    </w:p>
    <w:p w14:paraId="42F94FED" w14:textId="588CBB9F" w:rsidR="00D77A7B" w:rsidRPr="009467CD" w:rsidRDefault="0078768A" w:rsidP="00A86AAE">
      <w:pPr>
        <w:pStyle w:val="Zenith"/>
      </w:pPr>
      <w:r>
        <w:t xml:space="preserve">3.9.13 </w:t>
      </w:r>
      <w:r w:rsidR="00D77A7B">
        <w:t xml:space="preserve">The DALO must make sure that the </w:t>
      </w:r>
      <w:r w:rsidR="00023130">
        <w:t xml:space="preserve">partner institution </w:t>
      </w:r>
      <w:r w:rsidR="00D77A7B">
        <w:t xml:space="preserve">issues students with the </w:t>
      </w:r>
      <w:r w:rsidR="00D31BD1">
        <w:t>Regulations for Taught Student</w:t>
      </w:r>
      <w:r w:rsidR="00D77A7B">
        <w:t xml:space="preserve">s during their induction and that all staff and students </w:t>
      </w:r>
      <w:r w:rsidR="00023130">
        <w:t>at t</w:t>
      </w:r>
      <w:r w:rsidR="004611A3">
        <w:t xml:space="preserve">he partner </w:t>
      </w:r>
      <w:r w:rsidR="00D77A7B">
        <w:t xml:space="preserve">are aware </w:t>
      </w:r>
      <w:r w:rsidR="004611A3">
        <w:t xml:space="preserve">of </w:t>
      </w:r>
      <w:r w:rsidR="00D77A7B">
        <w:t xml:space="preserve">how the </w:t>
      </w:r>
      <w:r w:rsidR="00F0430F">
        <w:t xml:space="preserve">complaints </w:t>
      </w:r>
      <w:r w:rsidR="00D77A7B">
        <w:t>procedure works.</w:t>
      </w:r>
    </w:p>
    <w:p w14:paraId="0650D872" w14:textId="4AA34165" w:rsidR="00D77A7B" w:rsidRDefault="001522FC" w:rsidP="00D77A7B">
      <w:pPr>
        <w:jc w:val="center"/>
        <w:rPr>
          <w:rFonts w:cs="Arial"/>
          <w:b/>
        </w:rPr>
      </w:pPr>
      <w:r>
        <w:object w:dxaOrig="9436" w:dyaOrig="9361" w14:anchorId="055E4048">
          <v:shape id="_x0000_i1026" type="#_x0000_t75" style="width:421.5pt;height:415.5pt" o:ole="">
            <v:imagedata r:id="rId41" o:title=""/>
          </v:shape>
          <o:OLEObject Type="Embed" ProgID="Visio.Drawing.15" ShapeID="_x0000_i1026" DrawAspect="Content" ObjectID="_1846999424" r:id="rId42"/>
        </w:object>
      </w:r>
    </w:p>
    <w:p w14:paraId="596B9DD5" w14:textId="77777777" w:rsidR="008F1C2E" w:rsidRDefault="008F1C2E">
      <w:pPr>
        <w:rPr>
          <w:rFonts w:cs="Arial"/>
          <w:b/>
          <w:bCs/>
          <w:color w:val="4472C4" w:themeColor="accent5"/>
          <w:sz w:val="24"/>
        </w:rPr>
      </w:pPr>
      <w:r>
        <w:br w:type="page"/>
      </w:r>
    </w:p>
    <w:p w14:paraId="668C4396" w14:textId="1C0A7D0A" w:rsidR="00D77A7B" w:rsidRPr="005D6AF8" w:rsidRDefault="00D77A7B" w:rsidP="00D77A7B">
      <w:pPr>
        <w:pStyle w:val="HeadingC"/>
      </w:pPr>
      <w:r>
        <w:lastRenderedPageBreak/>
        <w:t>CP Results A</w:t>
      </w:r>
      <w:r w:rsidRPr="00C81BEB">
        <w:t xml:space="preserve">ppeals </w:t>
      </w:r>
    </w:p>
    <w:p w14:paraId="38B72121" w14:textId="5C398007" w:rsidR="00747B24" w:rsidRDefault="0078768A" w:rsidP="00A86AAE">
      <w:pPr>
        <w:pStyle w:val="Zenith"/>
      </w:pPr>
      <w:r>
        <w:t xml:space="preserve">3.9.14 </w:t>
      </w:r>
      <w:r w:rsidR="00D77A7B">
        <w:t>S</w:t>
      </w:r>
      <w:r w:rsidR="00D77A7B" w:rsidRPr="009467CD">
        <w:t xml:space="preserve">tudent </w:t>
      </w:r>
      <w:r w:rsidR="00543474">
        <w:t xml:space="preserve">results </w:t>
      </w:r>
      <w:r w:rsidR="00D77A7B">
        <w:t>appeals</w:t>
      </w:r>
      <w:r w:rsidR="00D77A7B" w:rsidRPr="009467CD">
        <w:t xml:space="preserve"> </w:t>
      </w:r>
      <w:r w:rsidR="004611A3">
        <w:t xml:space="preserve">received by partner institutions </w:t>
      </w:r>
      <w:r w:rsidR="007F4CBA">
        <w:t xml:space="preserve">must be passed onto the University via the DALO and Registry Link Officer. </w:t>
      </w:r>
      <w:r w:rsidR="000456EB">
        <w:t xml:space="preserve">All results appeals </w:t>
      </w:r>
      <w:r w:rsidR="00D77A7B">
        <w:t xml:space="preserve">follow the University of Huddersfield’s Regulations and Procedures outlined in </w:t>
      </w:r>
      <w:hyperlink r:id="rId43" w:history="1">
        <w:r w:rsidR="00B815EE" w:rsidRPr="00B815EE">
          <w:rPr>
            <w:rStyle w:val="Hyperlink"/>
          </w:rPr>
          <w:t xml:space="preserve">section 9 of </w:t>
        </w:r>
        <w:r w:rsidR="00D77A7B" w:rsidRPr="00B815EE">
          <w:rPr>
            <w:rStyle w:val="Hyperlink"/>
          </w:rPr>
          <w:t>the Regulations for Taught Students</w:t>
        </w:r>
      </w:hyperlink>
      <w:r w:rsidR="00D77A7B">
        <w:t xml:space="preserve"> </w:t>
      </w:r>
      <w:r w:rsidR="00FB6E4B">
        <w:t xml:space="preserve">and the partner institution must not </w:t>
      </w:r>
      <w:r w:rsidR="00BF10B9">
        <w:t>attempt to address the issues raised</w:t>
      </w:r>
      <w:r w:rsidR="00D77A7B" w:rsidRPr="009467CD">
        <w:t xml:space="preserve">. </w:t>
      </w:r>
    </w:p>
    <w:p w14:paraId="687775B1" w14:textId="5FCE6EE2" w:rsidR="00BF10B9" w:rsidRDefault="008C793D" w:rsidP="00A86AAE">
      <w:pPr>
        <w:pStyle w:val="Zenith"/>
      </w:pPr>
      <w:r>
        <w:t xml:space="preserve">3.9.15 </w:t>
      </w:r>
      <w:r w:rsidR="00747B24">
        <w:t>T</w:t>
      </w:r>
      <w:r w:rsidR="00D77A7B">
        <w:t xml:space="preserve">he DALO must make sure that the PI issues students with the </w:t>
      </w:r>
      <w:r w:rsidR="00D31BD1">
        <w:t>Regulations for Taught Student</w:t>
      </w:r>
      <w:r w:rsidR="00D77A7B">
        <w:t>s during their induction and that all staff and students are aware how the Appeals procedure works</w:t>
      </w:r>
      <w:r w:rsidR="001D2255">
        <w:t xml:space="preserve"> – also see the workflow below</w:t>
      </w:r>
      <w:r w:rsidR="00D77A7B">
        <w:t xml:space="preserve">. </w:t>
      </w:r>
      <w:r w:rsidR="00BF10B9">
        <w:object w:dxaOrig="6780" w:dyaOrig="9976" w14:anchorId="7E9100D2">
          <v:shape id="_x0000_i1027" type="#_x0000_t75" style="width:349.5pt;height:510.75pt" o:ole="">
            <v:imagedata r:id="rId44" o:title=""/>
          </v:shape>
          <o:OLEObject Type="Embed" ProgID="Visio.Drawing.15" ShapeID="_x0000_i1027" DrawAspect="Content" ObjectID="_1846999425" r:id="rId45"/>
        </w:object>
      </w:r>
    </w:p>
    <w:p w14:paraId="20E6F6E0" w14:textId="77777777" w:rsidR="00062597" w:rsidRDefault="00062597">
      <w:pPr>
        <w:rPr>
          <w:rFonts w:cs="Arial"/>
          <w:b/>
          <w:bCs/>
          <w:color w:val="4472C4" w:themeColor="accent5"/>
          <w:sz w:val="24"/>
        </w:rPr>
      </w:pPr>
      <w:r>
        <w:br w:type="page"/>
      </w:r>
    </w:p>
    <w:p w14:paraId="6E32356D" w14:textId="3A3BBDA3" w:rsidR="00D77A7B" w:rsidRPr="003E7FD5" w:rsidRDefault="00D77A7B" w:rsidP="00D77A7B">
      <w:pPr>
        <w:pStyle w:val="HeadingC"/>
      </w:pPr>
      <w:r>
        <w:lastRenderedPageBreak/>
        <w:t xml:space="preserve">CP </w:t>
      </w:r>
      <w:r w:rsidRPr="003E7FD5">
        <w:t>Fitness to Practi</w:t>
      </w:r>
      <w:r>
        <w:t>s</w:t>
      </w:r>
      <w:r w:rsidRPr="003E7FD5">
        <w:t>e Procedures</w:t>
      </w:r>
    </w:p>
    <w:p w14:paraId="7854E1C3" w14:textId="1D36215F" w:rsidR="00560F13" w:rsidRDefault="0078768A" w:rsidP="00A86AAE">
      <w:pPr>
        <w:pStyle w:val="Zenith"/>
      </w:pPr>
      <w:r>
        <w:t>3.9.1</w:t>
      </w:r>
      <w:r w:rsidR="008C793D">
        <w:t>6</w:t>
      </w:r>
      <w:r>
        <w:t xml:space="preserve"> </w:t>
      </w:r>
      <w:r w:rsidR="00D77A7B">
        <w:t>S</w:t>
      </w:r>
      <w:r w:rsidR="00D77A7B" w:rsidRPr="009467CD">
        <w:t xml:space="preserve">tudent </w:t>
      </w:r>
      <w:r w:rsidR="00D77A7B">
        <w:t>Fitness to Practise Procedures</w:t>
      </w:r>
      <w:r w:rsidR="00D77A7B" w:rsidRPr="009467CD">
        <w:t xml:space="preserve"> </w:t>
      </w:r>
      <w:r w:rsidR="00D77A7B">
        <w:t xml:space="preserve">only apply to certain courses such as </w:t>
      </w:r>
      <w:r w:rsidR="00D109E9">
        <w:t>teaching</w:t>
      </w:r>
      <w:r w:rsidR="00D77A7B">
        <w:t xml:space="preserve">, </w:t>
      </w:r>
      <w:r w:rsidR="00D109E9">
        <w:t xml:space="preserve">health care </w:t>
      </w:r>
      <w:r w:rsidR="00D77A7B">
        <w:t xml:space="preserve">and </w:t>
      </w:r>
      <w:r w:rsidR="00D109E9">
        <w:t xml:space="preserve">social </w:t>
      </w:r>
      <w:r w:rsidR="00D77A7B">
        <w:t xml:space="preserve">work. It is important to discuss any courses where Fitness to Practise Procedures apply with </w:t>
      </w:r>
      <w:r w:rsidR="00560F13">
        <w:t xml:space="preserve">any </w:t>
      </w:r>
      <w:r w:rsidR="00D77A7B">
        <w:t xml:space="preserve">new </w:t>
      </w:r>
      <w:r w:rsidR="00D109E9">
        <w:t>partner institutions</w:t>
      </w:r>
      <w:r w:rsidR="00D30E4B">
        <w:t xml:space="preserve"> </w:t>
      </w:r>
      <w:r w:rsidR="003E7CF1">
        <w:t>during validation</w:t>
      </w:r>
      <w:r w:rsidR="00D77A7B">
        <w:t xml:space="preserve">. </w:t>
      </w:r>
    </w:p>
    <w:p w14:paraId="173876BC" w14:textId="7A04840D" w:rsidR="00D77A7B" w:rsidRDefault="0078768A" w:rsidP="00A86AAE">
      <w:pPr>
        <w:pStyle w:val="Zenith"/>
      </w:pPr>
      <w:r>
        <w:t>3.9.1</w:t>
      </w:r>
      <w:r w:rsidR="008C793D">
        <w:t>7</w:t>
      </w:r>
      <w:r>
        <w:t xml:space="preserve"> </w:t>
      </w:r>
      <w:r w:rsidR="00560F13">
        <w:t xml:space="preserve">Partner institutions </w:t>
      </w:r>
      <w:r w:rsidR="00D77A7B">
        <w:t xml:space="preserve">follow the University of Huddersfield’s Regulations and Procedures outlined in </w:t>
      </w:r>
      <w:hyperlink r:id="rId46" w:history="1">
        <w:r w:rsidR="00FE33B8" w:rsidRPr="00A86AAE">
          <w:t xml:space="preserve">section 11 of the </w:t>
        </w:r>
        <w:r w:rsidR="00D77A7B" w:rsidRPr="00A86AAE">
          <w:t>Regulations for Taught Students</w:t>
        </w:r>
      </w:hyperlink>
      <w:r w:rsidR="00FE33B8">
        <w:t xml:space="preserve"> </w:t>
      </w:r>
      <w:r w:rsidR="00D77A7B" w:rsidRPr="00A86AAE">
        <w:t>The DALO must make sure that the PI issues students with the Regulations for Taught Students during their induction and that all staff and students are aware how the Fitness to Practise Procedures work.</w:t>
      </w:r>
    </w:p>
    <w:p w14:paraId="6C2FBF92" w14:textId="21DDC6C5" w:rsidR="00D77A7B" w:rsidRDefault="0078768A" w:rsidP="00A86AAE">
      <w:pPr>
        <w:pStyle w:val="Zenith"/>
      </w:pPr>
      <w:r>
        <w:t>3.9.1</w:t>
      </w:r>
      <w:r w:rsidR="008C793D">
        <w:t>8</w:t>
      </w:r>
      <w:r>
        <w:t xml:space="preserve"> </w:t>
      </w:r>
      <w:r w:rsidR="007336A8">
        <w:t xml:space="preserve">The </w:t>
      </w:r>
      <w:r w:rsidR="005F4248">
        <w:t xml:space="preserve">partner institution </w:t>
      </w:r>
      <w:r w:rsidR="00E43016">
        <w:t xml:space="preserve">will usually be responsible for invoking and completing the </w:t>
      </w:r>
      <w:r w:rsidR="00E21C6A">
        <w:t xml:space="preserve">first </w:t>
      </w:r>
      <w:r w:rsidR="00C46E50">
        <w:t>informal stage</w:t>
      </w:r>
      <w:r w:rsidR="00E43016">
        <w:t xml:space="preserve">. The outcome must be </w:t>
      </w:r>
      <w:r w:rsidR="00E21C6A">
        <w:t>reported back to the DALO at the University</w:t>
      </w:r>
      <w:r w:rsidR="00D77A7B">
        <w:t>.</w:t>
      </w:r>
      <w:r w:rsidR="00E21C6A">
        <w:t xml:space="preserve"> S</w:t>
      </w:r>
      <w:r w:rsidR="005F4248">
        <w:t>ubsequent s</w:t>
      </w:r>
      <w:r w:rsidR="00E21C6A">
        <w:t xml:space="preserve">tages of the procedure will </w:t>
      </w:r>
      <w:r w:rsidR="007336A8">
        <w:t xml:space="preserve">usually </w:t>
      </w:r>
      <w:r w:rsidR="00E21C6A">
        <w:t xml:space="preserve">be completed by the </w:t>
      </w:r>
      <w:r w:rsidR="00BE6E4C">
        <w:t>school</w:t>
      </w:r>
      <w:r w:rsidR="00E21C6A">
        <w:t>/University</w:t>
      </w:r>
      <w:r w:rsidR="003F55CD">
        <w:t>.</w:t>
      </w:r>
    </w:p>
    <w:p w14:paraId="136D770A" w14:textId="63EE7A60" w:rsidR="003F55CD" w:rsidRDefault="001465C1" w:rsidP="00D77A7B">
      <w:pPr>
        <w:pStyle w:val="BodyText1"/>
      </w:pPr>
      <w:r>
        <w:object w:dxaOrig="14911" w:dyaOrig="8671" w14:anchorId="1D53E24D">
          <v:shape id="_x0000_i1028" type="#_x0000_t75" style="width:493.5pt;height:286.5pt" o:ole="">
            <v:imagedata r:id="rId47" o:title=""/>
          </v:shape>
          <o:OLEObject Type="Embed" ProgID="Visio.Drawing.15" ShapeID="_x0000_i1028" DrawAspect="Content" ObjectID="_1846999426" r:id="rId48"/>
        </w:object>
      </w:r>
    </w:p>
    <w:p w14:paraId="5E1D3EA6" w14:textId="77777777" w:rsidR="00DD3104" w:rsidRDefault="00DD3104">
      <w:pPr>
        <w:rPr>
          <w:rFonts w:cs="Arial"/>
          <w:b/>
          <w:bCs/>
          <w:color w:val="4472C4" w:themeColor="accent5"/>
          <w:sz w:val="24"/>
        </w:rPr>
      </w:pPr>
      <w:r>
        <w:rPr>
          <w:b/>
          <w:bCs/>
          <w:color w:val="4472C4" w:themeColor="accent5"/>
        </w:rPr>
        <w:br w:type="page"/>
      </w:r>
    </w:p>
    <w:p w14:paraId="60892216" w14:textId="1A919567" w:rsidR="004E094C" w:rsidRDefault="004E094C" w:rsidP="004E094C">
      <w:pPr>
        <w:pStyle w:val="BodyText1"/>
        <w:rPr>
          <w:b/>
          <w:bCs/>
          <w:color w:val="4472C4" w:themeColor="accent5"/>
        </w:rPr>
      </w:pPr>
      <w:r w:rsidRPr="00A7718E">
        <w:rPr>
          <w:b/>
          <w:bCs/>
          <w:color w:val="4472C4" w:themeColor="accent5"/>
        </w:rPr>
        <w:lastRenderedPageBreak/>
        <w:t xml:space="preserve">CP </w:t>
      </w:r>
      <w:r w:rsidR="00006A0E">
        <w:rPr>
          <w:b/>
          <w:bCs/>
          <w:color w:val="4472C4" w:themeColor="accent5"/>
        </w:rPr>
        <w:t xml:space="preserve">Support </w:t>
      </w:r>
      <w:r w:rsidRPr="00A7718E">
        <w:rPr>
          <w:b/>
          <w:bCs/>
          <w:color w:val="4472C4" w:themeColor="accent5"/>
        </w:rPr>
        <w:t xml:space="preserve">to </w:t>
      </w:r>
      <w:r>
        <w:rPr>
          <w:b/>
          <w:bCs/>
          <w:color w:val="4472C4" w:themeColor="accent5"/>
        </w:rPr>
        <w:t>Study</w:t>
      </w:r>
      <w:r w:rsidRPr="00A7718E">
        <w:rPr>
          <w:b/>
          <w:bCs/>
          <w:color w:val="4472C4" w:themeColor="accent5"/>
        </w:rPr>
        <w:t xml:space="preserve"> Procedures</w:t>
      </w:r>
    </w:p>
    <w:p w14:paraId="5B7AD82C" w14:textId="46EA9E1A" w:rsidR="003234BA" w:rsidRDefault="0078768A" w:rsidP="00A86AAE">
      <w:pPr>
        <w:pStyle w:val="Zenith"/>
      </w:pPr>
      <w:r>
        <w:t>3.9.1</w:t>
      </w:r>
      <w:r w:rsidR="008C793D">
        <w:t>9</w:t>
      </w:r>
      <w:r>
        <w:t xml:space="preserve"> </w:t>
      </w:r>
      <w:r w:rsidR="00E43016">
        <w:t xml:space="preserve">Where a </w:t>
      </w:r>
      <w:r w:rsidR="005F4248">
        <w:t xml:space="preserve">partner institution </w:t>
      </w:r>
      <w:r w:rsidR="00E43016">
        <w:t xml:space="preserve">has concerns surrounding a student’s physical or mental health, they are </w:t>
      </w:r>
      <w:r w:rsidR="00E43016" w:rsidRPr="005D4B91">
        <w:t>usually</w:t>
      </w:r>
      <w:r w:rsidR="00E43016">
        <w:t xml:space="preserve"> responsible for invoking </w:t>
      </w:r>
      <w:r w:rsidR="00006A0E">
        <w:t xml:space="preserve">Support </w:t>
      </w:r>
      <w:r w:rsidR="00E43016">
        <w:t xml:space="preserve">to </w:t>
      </w:r>
      <w:r w:rsidR="0039698D">
        <w:t xml:space="preserve">Study </w:t>
      </w:r>
      <w:r w:rsidR="00E43016">
        <w:t>Procedures at stage 1, as outlined in the Regulations for Taught Students.</w:t>
      </w:r>
      <w:r w:rsidR="003431C8">
        <w:t xml:space="preserve"> They should also inform the DALO, the school and Registry</w:t>
      </w:r>
      <w:r w:rsidR="00826006">
        <w:t xml:space="preserve"> Link Officer</w:t>
      </w:r>
      <w:r w:rsidR="003431C8">
        <w:t xml:space="preserve"> for support and advice. </w:t>
      </w:r>
    </w:p>
    <w:p w14:paraId="07ED9FC1" w14:textId="25863CE7" w:rsidR="004E094C" w:rsidRDefault="0078768A" w:rsidP="00A86AAE">
      <w:pPr>
        <w:pStyle w:val="Zenith"/>
      </w:pPr>
      <w:r>
        <w:t>3.9.</w:t>
      </w:r>
      <w:r w:rsidR="008C793D">
        <w:t>20</w:t>
      </w:r>
      <w:r>
        <w:t xml:space="preserve"> </w:t>
      </w:r>
      <w:r w:rsidR="003234BA">
        <w:t>The University will</w:t>
      </w:r>
      <w:r w:rsidR="003431C8">
        <w:t xml:space="preserve"> consider </w:t>
      </w:r>
      <w:r w:rsidR="005919FD">
        <w:t>f</w:t>
      </w:r>
      <w:r w:rsidR="003431C8">
        <w:t xml:space="preserve">actors such as the contract, the issue concerned and whether the </w:t>
      </w:r>
      <w:r w:rsidR="005919FD">
        <w:t xml:space="preserve">partner </w:t>
      </w:r>
      <w:r w:rsidR="00AD5C57">
        <w:t>feels confident in carrying out the procedure</w:t>
      </w:r>
      <w:r w:rsidR="0008051B">
        <w:t xml:space="preserve"> before agreeing the final approach</w:t>
      </w:r>
      <w:r w:rsidR="00AD5C57">
        <w:t xml:space="preserve">. </w:t>
      </w:r>
      <w:r w:rsidR="00E43016">
        <w:t xml:space="preserve">The University will </w:t>
      </w:r>
      <w:r w:rsidR="003431C8">
        <w:t xml:space="preserve">usually </w:t>
      </w:r>
      <w:r w:rsidR="00E43016">
        <w:t>be responsible for the formal stages of the procedures</w:t>
      </w:r>
      <w:r w:rsidR="003431C8">
        <w:t>.</w:t>
      </w:r>
    </w:p>
    <w:p w14:paraId="63ADAC8C" w14:textId="1DD14249" w:rsidR="00E43016" w:rsidRDefault="00E43016" w:rsidP="00E43016">
      <w:pPr>
        <w:pStyle w:val="BodyText1"/>
      </w:pPr>
    </w:p>
    <w:p w14:paraId="7FE8A124" w14:textId="5E4ECC19" w:rsidR="00E43016" w:rsidRPr="00A7718E" w:rsidRDefault="003431C8" w:rsidP="00E43016">
      <w:pPr>
        <w:pStyle w:val="BodyText1"/>
      </w:pPr>
      <w:r>
        <w:object w:dxaOrig="15601" w:dyaOrig="10875" w14:anchorId="0A5F40F4">
          <v:shape id="_x0000_i1029" type="#_x0000_t75" style="width:519pt;height:5in" o:ole="">
            <v:imagedata r:id="rId49" o:title=""/>
          </v:shape>
          <o:OLEObject Type="Embed" ProgID="Visio.Drawing.15" ShapeID="_x0000_i1029" DrawAspect="Content" ObjectID="_1846999427" r:id="rId50"/>
        </w:object>
      </w:r>
    </w:p>
    <w:p w14:paraId="4DAEB69E" w14:textId="77777777" w:rsidR="003F55CD" w:rsidRDefault="003F55CD" w:rsidP="00D77A7B">
      <w:pPr>
        <w:pStyle w:val="BodyText1"/>
      </w:pPr>
    </w:p>
    <w:p w14:paraId="7ED5237F" w14:textId="77777777" w:rsidR="00D77A7B" w:rsidRPr="009467CD" w:rsidRDefault="00D77A7B" w:rsidP="00D77A7B">
      <w:pPr>
        <w:pStyle w:val="HeadingC"/>
        <w:rPr>
          <w:sz w:val="20"/>
        </w:rPr>
      </w:pPr>
      <w:bookmarkStart w:id="389" w:name="_Section_R:_MANAGING"/>
      <w:bookmarkStart w:id="390" w:name="_Toc471747059"/>
      <w:bookmarkEnd w:id="389"/>
      <w:r>
        <w:t>CP</w:t>
      </w:r>
      <w:r w:rsidRPr="00C416BB">
        <w:t xml:space="preserve"> Extenuating Circumstances </w:t>
      </w:r>
      <w:bookmarkEnd w:id="390"/>
    </w:p>
    <w:p w14:paraId="15CE3D78" w14:textId="58D4FCE7" w:rsidR="00D77A7B" w:rsidRDefault="0078768A" w:rsidP="00A86AAE">
      <w:pPr>
        <w:pStyle w:val="Zenith"/>
      </w:pPr>
      <w:r>
        <w:t>3.9.2</w:t>
      </w:r>
      <w:r w:rsidR="008C793D">
        <w:t>1</w:t>
      </w:r>
      <w:r>
        <w:t xml:space="preserve"> </w:t>
      </w:r>
      <w:r w:rsidR="00D77A7B">
        <w:t>Extenuating Circumstances</w:t>
      </w:r>
      <w:r w:rsidR="00D77A7B" w:rsidRPr="009467CD">
        <w:t xml:space="preserve"> </w:t>
      </w:r>
      <w:r w:rsidR="00D77A7B">
        <w:t xml:space="preserve">at </w:t>
      </w:r>
      <w:r w:rsidR="0008051B">
        <w:t xml:space="preserve">partner institutions must </w:t>
      </w:r>
      <w:r w:rsidR="00D77A7B">
        <w:t xml:space="preserve">follow the University of Huddersfield’s Regulations and Procedures outlined in </w:t>
      </w:r>
      <w:hyperlink r:id="rId51" w:history="1">
        <w:r w:rsidR="00043562" w:rsidRPr="00043562">
          <w:rPr>
            <w:rStyle w:val="Hyperlink"/>
          </w:rPr>
          <w:t xml:space="preserve">section 8 of </w:t>
        </w:r>
        <w:r w:rsidR="00D77A7B" w:rsidRPr="00043562">
          <w:rPr>
            <w:rStyle w:val="Hyperlink"/>
          </w:rPr>
          <w:t>the Regulations for Taught Students</w:t>
        </w:r>
      </w:hyperlink>
      <w:r w:rsidR="00043562">
        <w:t xml:space="preserve">. </w:t>
      </w:r>
      <w:r w:rsidR="00D77A7B">
        <w:t xml:space="preserve">The DALO must make sure that the </w:t>
      </w:r>
      <w:r w:rsidR="0008051B">
        <w:t xml:space="preserve">partner institution </w:t>
      </w:r>
      <w:r w:rsidR="00D77A7B">
        <w:t xml:space="preserve">issues students with the </w:t>
      </w:r>
      <w:r w:rsidR="00D31BD1">
        <w:t>Regulations for Taught Student</w:t>
      </w:r>
      <w:r w:rsidR="00D77A7B">
        <w:t xml:space="preserve">s during their induction and that all staff and students are aware how the Extenuating Circumstances procedure works. </w:t>
      </w:r>
    </w:p>
    <w:p w14:paraId="31C7F59D" w14:textId="77777777" w:rsidR="00DD3104" w:rsidRDefault="00DD3104">
      <w:pPr>
        <w:rPr>
          <w:rFonts w:cs="Arial"/>
          <w:b/>
          <w:bCs/>
          <w:color w:val="4472C4" w:themeColor="accent5"/>
          <w:sz w:val="24"/>
        </w:rPr>
      </w:pPr>
      <w:bookmarkStart w:id="391" w:name="_Toc131499509"/>
      <w:bookmarkStart w:id="392" w:name="_Toc131499793"/>
      <w:r>
        <w:br w:type="page"/>
      </w:r>
    </w:p>
    <w:p w14:paraId="6227281F" w14:textId="42E3A1EE" w:rsidR="00713C01" w:rsidRDefault="00713C01" w:rsidP="00713C01">
      <w:pPr>
        <w:pStyle w:val="HeadingC"/>
      </w:pPr>
      <w:r>
        <w:lastRenderedPageBreak/>
        <w:t>Disciplinary</w:t>
      </w:r>
      <w:bookmarkEnd w:id="391"/>
      <w:bookmarkEnd w:id="392"/>
    </w:p>
    <w:p w14:paraId="133B2959" w14:textId="4BDE1AD9" w:rsidR="00713C01" w:rsidRDefault="0078768A" w:rsidP="00A86AAE">
      <w:pPr>
        <w:pStyle w:val="Zenith"/>
      </w:pPr>
      <w:r>
        <w:t>3.9.2</w:t>
      </w:r>
      <w:r w:rsidR="008C793D">
        <w:t xml:space="preserve">2 </w:t>
      </w:r>
      <w:r w:rsidR="00713C01">
        <w:t xml:space="preserve">In cases where </w:t>
      </w:r>
      <w:r w:rsidR="006735B8">
        <w:t xml:space="preserve">collaborative provision </w:t>
      </w:r>
      <w:r w:rsidR="00713C01">
        <w:t>students are subject to disciplinary procedures:</w:t>
      </w:r>
    </w:p>
    <w:p w14:paraId="5FADE703" w14:textId="77777777" w:rsidR="00713C01" w:rsidRDefault="00713C01" w:rsidP="009D2B26">
      <w:pPr>
        <w:pStyle w:val="BodyText1"/>
        <w:numPr>
          <w:ilvl w:val="0"/>
          <w:numId w:val="15"/>
        </w:numPr>
      </w:pPr>
      <w:r>
        <w:t>In the first instance the PI should contact the DALO to discuss the issue.</w:t>
      </w:r>
    </w:p>
    <w:p w14:paraId="2D845A53" w14:textId="4B78528C" w:rsidR="00713C01" w:rsidRDefault="00713C01" w:rsidP="009D2B26">
      <w:pPr>
        <w:pStyle w:val="BodyText1"/>
        <w:numPr>
          <w:ilvl w:val="0"/>
          <w:numId w:val="15"/>
        </w:numPr>
      </w:pPr>
      <w:r>
        <w:t xml:space="preserve">The DALO and school should then check the contract with the </w:t>
      </w:r>
      <w:r w:rsidR="00933C8B">
        <w:t xml:space="preserve">partner institution </w:t>
      </w:r>
      <w:r>
        <w:t xml:space="preserve">and discuss the disciplinary issue with </w:t>
      </w:r>
      <w:r w:rsidR="00933C8B">
        <w:t xml:space="preserve">the </w:t>
      </w:r>
      <w:r>
        <w:t>Registry</w:t>
      </w:r>
      <w:r w:rsidR="00933C8B">
        <w:t xml:space="preserve"> Link Officer</w:t>
      </w:r>
      <w:r>
        <w:t xml:space="preserve">. </w:t>
      </w:r>
    </w:p>
    <w:p w14:paraId="2418D6F3" w14:textId="2732C7C5" w:rsidR="00D77A7B" w:rsidRDefault="0078768A" w:rsidP="00A86AAE">
      <w:pPr>
        <w:pStyle w:val="Zenith"/>
      </w:pPr>
      <w:r>
        <w:t>3.9.2</w:t>
      </w:r>
      <w:r w:rsidR="008C793D">
        <w:t>3</w:t>
      </w:r>
      <w:r>
        <w:t xml:space="preserve"> </w:t>
      </w:r>
      <w:r w:rsidR="00713C01">
        <w:t>Normally the process to be followed will depend on factors such as who reports student numbers to Higher Education Statistics Agency (HESA), the contract</w:t>
      </w:r>
      <w:r w:rsidR="00F0430F">
        <w:t xml:space="preserve"> of collaboration</w:t>
      </w:r>
      <w:r w:rsidR="00713C01">
        <w:t xml:space="preserve"> and whether the issue concerns teaching, learning and assessment. Registry</w:t>
      </w:r>
      <w:r w:rsidR="002C3829">
        <w:t xml:space="preserve"> and Academic Development</w:t>
      </w:r>
      <w:r w:rsidR="00713C01">
        <w:t xml:space="preserve"> will support and advise the school and </w:t>
      </w:r>
      <w:r w:rsidR="002C3829">
        <w:t xml:space="preserve">partner </w:t>
      </w:r>
      <w:r w:rsidR="006D4D38">
        <w:t>institution</w:t>
      </w:r>
      <w:r w:rsidR="00DD3104">
        <w:t xml:space="preserve"> </w:t>
      </w:r>
      <w:r w:rsidR="00713C01">
        <w:t xml:space="preserve">throughout the process. See the workflow </w:t>
      </w:r>
      <w:r w:rsidR="00DD3104">
        <w:t>below</w:t>
      </w:r>
      <w:r w:rsidR="00713C01">
        <w:t>.</w:t>
      </w:r>
      <w:r w:rsidR="00DD3104">
        <w:t xml:space="preserve"> </w:t>
      </w:r>
      <w:r w:rsidR="00DD3104">
        <w:object w:dxaOrig="13321" w:dyaOrig="16050" w14:anchorId="011280E1">
          <v:shape id="_x0000_i1030" type="#_x0000_t75" style="width:439.5pt;height:531.75pt" o:ole="">
            <v:imagedata r:id="rId52" o:title=""/>
          </v:shape>
          <o:OLEObject Type="Embed" ProgID="Visio.Drawing.15" ShapeID="_x0000_i1030" DrawAspect="Content" ObjectID="_1846999428" r:id="rId53"/>
        </w:object>
      </w:r>
    </w:p>
    <w:p w14:paraId="5A426168" w14:textId="01ED4152" w:rsidR="00574450" w:rsidRDefault="000D2CEC" w:rsidP="005D4B91">
      <w:pPr>
        <w:pStyle w:val="HeadingC"/>
      </w:pPr>
      <w:bookmarkStart w:id="393" w:name="_Section_S:_ROLE"/>
      <w:bookmarkStart w:id="394" w:name="_Toc64194220"/>
      <w:bookmarkStart w:id="395" w:name="_Toc64292454"/>
      <w:bookmarkEnd w:id="393"/>
      <w:r>
        <w:lastRenderedPageBreak/>
        <w:t xml:space="preserve">Partner Institution </w:t>
      </w:r>
      <w:r w:rsidR="00BC11A5">
        <w:t>S</w:t>
      </w:r>
      <w:r>
        <w:t xml:space="preserve">tudent </w:t>
      </w:r>
      <w:r w:rsidR="00BC11A5">
        <w:t>Withdrawals</w:t>
      </w:r>
    </w:p>
    <w:p w14:paraId="1645773E" w14:textId="7E789F90" w:rsidR="00D323F8" w:rsidRDefault="0078768A" w:rsidP="00A86AAE">
      <w:pPr>
        <w:pStyle w:val="Zenith"/>
      </w:pPr>
      <w:r>
        <w:t>3.9.2</w:t>
      </w:r>
      <w:r w:rsidR="008C793D">
        <w:t>4</w:t>
      </w:r>
      <w:r>
        <w:t xml:space="preserve"> </w:t>
      </w:r>
      <w:r w:rsidR="00C4072E">
        <w:t xml:space="preserve">In instances where partner institutions are considering withdrawing a student, they must </w:t>
      </w:r>
      <w:r w:rsidR="00D21E58">
        <w:t xml:space="preserve">first </w:t>
      </w:r>
      <w:r w:rsidR="00C4072E">
        <w:t>inform the DALO</w:t>
      </w:r>
      <w:r w:rsidR="00A02938">
        <w:t>. The University</w:t>
      </w:r>
      <w:r w:rsidR="00735649">
        <w:t xml:space="preserve"> </w:t>
      </w:r>
      <w:r w:rsidR="009C3316">
        <w:t xml:space="preserve">must be fully aware of the circumstances surrounding the </w:t>
      </w:r>
      <w:r w:rsidR="00D21E58">
        <w:t>withdrawal</w:t>
      </w:r>
      <w:r w:rsidR="00D323F8">
        <w:t xml:space="preserve"> to support the partner’s decision should the student </w:t>
      </w:r>
      <w:r w:rsidR="00FB5528">
        <w:t xml:space="preserve">subsequently </w:t>
      </w:r>
      <w:r w:rsidR="00D323F8">
        <w:t xml:space="preserve">follow the </w:t>
      </w:r>
      <w:r w:rsidR="00FB5528">
        <w:t xml:space="preserve">University </w:t>
      </w:r>
      <w:r w:rsidR="00D323F8">
        <w:t>complaints procedure.</w:t>
      </w:r>
    </w:p>
    <w:p w14:paraId="14AD78E6" w14:textId="18DA1766" w:rsidR="00D323F8" w:rsidRDefault="00D323F8" w:rsidP="009B28CA">
      <w:pPr>
        <w:pStyle w:val="HeadingC"/>
      </w:pPr>
      <w:r>
        <w:t>Attendance Monitoring</w:t>
      </w:r>
    </w:p>
    <w:p w14:paraId="7E8BA780" w14:textId="0EB7C248" w:rsidR="00D323F8" w:rsidRPr="00574450" w:rsidRDefault="0078768A" w:rsidP="00A86AAE">
      <w:pPr>
        <w:pStyle w:val="Zenith"/>
      </w:pPr>
      <w:r>
        <w:t>3.9.2</w:t>
      </w:r>
      <w:r w:rsidR="008C793D">
        <w:t>5</w:t>
      </w:r>
      <w:r>
        <w:t xml:space="preserve"> </w:t>
      </w:r>
      <w:r w:rsidR="007048A1">
        <w:t>Partner</w:t>
      </w:r>
      <w:r w:rsidR="007C7336">
        <w:t xml:space="preserve"> institutions must </w:t>
      </w:r>
      <w:r w:rsidR="00611692">
        <w:t xml:space="preserve">monitor </w:t>
      </w:r>
      <w:r w:rsidR="00835C7C">
        <w:t xml:space="preserve">collaborative provision </w:t>
      </w:r>
      <w:r w:rsidR="00611692">
        <w:t>student attendance</w:t>
      </w:r>
      <w:r w:rsidR="00335732">
        <w:t xml:space="preserve"> and engagement with</w:t>
      </w:r>
      <w:r w:rsidR="00611692">
        <w:t xml:space="preserve"> </w:t>
      </w:r>
      <w:r w:rsidR="00DF1661">
        <w:t>University</w:t>
      </w:r>
      <w:r w:rsidR="00611692">
        <w:t xml:space="preserve"> courses</w:t>
      </w:r>
      <w:r w:rsidR="007C3BFB">
        <w:t xml:space="preserve"> in line with </w:t>
      </w:r>
      <w:r w:rsidR="00DF1661">
        <w:t>University</w:t>
      </w:r>
      <w:r w:rsidR="007C3BFB">
        <w:t xml:space="preserve"> </w:t>
      </w:r>
      <w:r w:rsidR="00097BF4">
        <w:t>r</w:t>
      </w:r>
      <w:r w:rsidR="007C3BFB">
        <w:t>egulations.</w:t>
      </w:r>
      <w:r w:rsidR="00835C7C">
        <w:t xml:space="preserve"> This must be </w:t>
      </w:r>
      <w:r w:rsidR="003E016B">
        <w:t xml:space="preserve">discussed </w:t>
      </w:r>
      <w:r w:rsidR="00835C7C">
        <w:t xml:space="preserve">during </w:t>
      </w:r>
      <w:r w:rsidR="003E016B">
        <w:t>(re)validation and outlined in contracts of collaboration where relevant.</w:t>
      </w:r>
    </w:p>
    <w:p w14:paraId="19AAE217" w14:textId="11339E80" w:rsidR="00D77A7B" w:rsidRPr="00C81BEB" w:rsidRDefault="00E8788F" w:rsidP="00D77A7B">
      <w:pPr>
        <w:pStyle w:val="HeadingB"/>
      </w:pPr>
      <w:bookmarkStart w:id="396" w:name="_Toc64194221"/>
      <w:bookmarkStart w:id="397" w:name="_Toc64292455"/>
      <w:bookmarkStart w:id="398" w:name="_Toc139965753"/>
      <w:bookmarkStart w:id="399" w:name="_Toc228429500"/>
      <w:bookmarkEnd w:id="394"/>
      <w:bookmarkEnd w:id="395"/>
      <w:r>
        <w:t xml:space="preserve">3.10 </w:t>
      </w:r>
      <w:r w:rsidR="00D77A7B" w:rsidRPr="00C81BEB">
        <w:t>Annual Executive Meeting (AEM)</w:t>
      </w:r>
      <w:bookmarkEnd w:id="396"/>
      <w:bookmarkEnd w:id="397"/>
      <w:bookmarkEnd w:id="398"/>
      <w:bookmarkEnd w:id="399"/>
    </w:p>
    <w:p w14:paraId="4BB0588F" w14:textId="214E8838" w:rsidR="00D77A7B" w:rsidRDefault="00E8788F" w:rsidP="00A86AAE">
      <w:pPr>
        <w:pStyle w:val="Zenith"/>
      </w:pPr>
      <w:r>
        <w:t xml:space="preserve">3.10.1 </w:t>
      </w:r>
      <w:r w:rsidR="00DA43BB" w:rsidRPr="00C81BEB">
        <w:t>The Annual Executi</w:t>
      </w:r>
      <w:r w:rsidR="00DA43BB">
        <w:t>ve</w:t>
      </w:r>
      <w:r w:rsidR="00DA43BB" w:rsidRPr="00C81BEB">
        <w:t xml:space="preserve"> Meeting (AEM) </w:t>
      </w:r>
      <w:r w:rsidR="00DA43BB">
        <w:t>is a key quality indicator for CP and provides</w:t>
      </w:r>
      <w:r w:rsidR="00DA43BB" w:rsidRPr="00C81BEB">
        <w:t xml:space="preserve"> an important part of the management and review of partnerships</w:t>
      </w:r>
      <w:r w:rsidR="00DA43BB">
        <w:t xml:space="preserve">. </w:t>
      </w:r>
      <w:r w:rsidR="00244AC3">
        <w:t>Each</w:t>
      </w:r>
      <w:r w:rsidR="0007017D">
        <w:t xml:space="preserve"> collaborative provision partner</w:t>
      </w:r>
      <w:r w:rsidR="000D189C">
        <w:t>ship</w:t>
      </w:r>
      <w:r w:rsidR="0007017D">
        <w:t xml:space="preserve"> must </w:t>
      </w:r>
      <w:r w:rsidR="00C4443B">
        <w:t>hold</w:t>
      </w:r>
      <w:r w:rsidR="0007017D">
        <w:t xml:space="preserve"> </w:t>
      </w:r>
      <w:r w:rsidR="000D189C">
        <w:t xml:space="preserve">an Annual Executive Meeting </w:t>
      </w:r>
      <w:r w:rsidR="00E54EC1">
        <w:t xml:space="preserve">usually </w:t>
      </w:r>
      <w:r w:rsidR="005718E2">
        <w:t xml:space="preserve">in Spring each academic year. </w:t>
      </w:r>
      <w:r w:rsidR="0082071E">
        <w:t xml:space="preserve">DALOs and </w:t>
      </w:r>
      <w:r w:rsidR="00244AC3" w:rsidRPr="00244AC3">
        <w:t xml:space="preserve">Institutional Liaison Officer/Partnerships Success Manager </w:t>
      </w:r>
      <w:r w:rsidR="00402B8B">
        <w:t>are responsible for organising the meeting</w:t>
      </w:r>
      <w:r w:rsidR="00C4443B">
        <w:t xml:space="preserve">. The </w:t>
      </w:r>
      <w:r w:rsidR="00DA43BB">
        <w:t>Registry Link Officer</w:t>
      </w:r>
      <w:r w:rsidR="00C4443B">
        <w:t xml:space="preserve"> </w:t>
      </w:r>
      <w:r w:rsidR="00C53045">
        <w:t xml:space="preserve">must </w:t>
      </w:r>
      <w:r w:rsidR="00C4443B">
        <w:t xml:space="preserve">attend </w:t>
      </w:r>
      <w:r w:rsidR="00D01589">
        <w:t>to</w:t>
      </w:r>
      <w:r w:rsidR="00C4443B">
        <w:t xml:space="preserve"> support the meeting</w:t>
      </w:r>
      <w:r w:rsidR="009558CF">
        <w:t>s</w:t>
      </w:r>
      <w:r w:rsidR="00DA43BB">
        <w:t xml:space="preserve">. </w:t>
      </w:r>
    </w:p>
    <w:p w14:paraId="4C3FAB9A" w14:textId="6491B11C" w:rsidR="009558CF" w:rsidRDefault="009558CF" w:rsidP="00F66DC5">
      <w:pPr>
        <w:pStyle w:val="HeadingC"/>
      </w:pPr>
      <w:r>
        <w:t>Quorum</w:t>
      </w:r>
    </w:p>
    <w:p w14:paraId="1754235B" w14:textId="71F269ED" w:rsidR="009558CF" w:rsidRDefault="00E8788F" w:rsidP="00A86AAE">
      <w:pPr>
        <w:pStyle w:val="Zenith"/>
      </w:pPr>
      <w:r>
        <w:t xml:space="preserve">3.10.2 </w:t>
      </w:r>
      <w:r w:rsidR="009558CF">
        <w:t>The DALOs</w:t>
      </w:r>
      <w:r w:rsidR="00820C4D">
        <w:t>/</w:t>
      </w:r>
      <w:r w:rsidR="009558CF" w:rsidRPr="00244AC3">
        <w:t>Institutional Liaison Officer/Partnerships Success Manager</w:t>
      </w:r>
      <w:r w:rsidR="009558CF">
        <w:t xml:space="preserve"> must attend</w:t>
      </w:r>
      <w:r w:rsidR="00192126">
        <w:t xml:space="preserve"> </w:t>
      </w:r>
      <w:r w:rsidR="009558CF">
        <w:t>to chair the meeting</w:t>
      </w:r>
      <w:r w:rsidR="00542B3E">
        <w:t xml:space="preserve"> with support provided by the Registry Link Officer.</w:t>
      </w:r>
    </w:p>
    <w:p w14:paraId="48352D1E" w14:textId="5331FE7C" w:rsidR="001409C2" w:rsidRDefault="001409C2" w:rsidP="00A86AAE">
      <w:pPr>
        <w:pStyle w:val="Zenith"/>
      </w:pPr>
      <w:r>
        <w:t>All teaching staff at the partner institution must attend</w:t>
      </w:r>
      <w:r w:rsidR="004979CE">
        <w:t xml:space="preserve"> along with at least one senior manager from the PI.</w:t>
      </w:r>
    </w:p>
    <w:p w14:paraId="0CB41913" w14:textId="46B496E0" w:rsidR="00542B3E" w:rsidRDefault="00D0328C" w:rsidP="00F66DC5">
      <w:pPr>
        <w:pStyle w:val="HeadingC"/>
      </w:pPr>
      <w:r>
        <w:t>Agenda and minutes</w:t>
      </w:r>
    </w:p>
    <w:p w14:paraId="5AC34C8A" w14:textId="5B5A1424" w:rsidR="00BB3ECC" w:rsidRDefault="00E8788F" w:rsidP="00A86AAE">
      <w:pPr>
        <w:pStyle w:val="Zenith"/>
      </w:pPr>
      <w:r>
        <w:t xml:space="preserve">3.10.3 </w:t>
      </w:r>
      <w:r w:rsidR="00942FB0">
        <w:t>Agendas and minutes must be produced for each meeting and held centrally by Registry and Academic Development</w:t>
      </w:r>
      <w:r w:rsidR="008541A2">
        <w:t xml:space="preserve"> (see </w:t>
      </w:r>
      <w:hyperlink w:anchor="App10" w:history="1">
        <w:r w:rsidR="008541A2" w:rsidRPr="007E473C">
          <w:rPr>
            <w:rStyle w:val="Hyperlink"/>
          </w:rPr>
          <w:t>Appendices 10</w:t>
        </w:r>
      </w:hyperlink>
      <w:r w:rsidR="008541A2">
        <w:t xml:space="preserve"> and </w:t>
      </w:r>
      <w:hyperlink w:anchor="App11" w:history="1">
        <w:r w:rsidR="008541A2" w:rsidRPr="007E473C">
          <w:rPr>
            <w:rStyle w:val="Hyperlink"/>
          </w:rPr>
          <w:t>11</w:t>
        </w:r>
      </w:hyperlink>
      <w:r w:rsidR="008541A2">
        <w:t xml:space="preserve"> for Agenda and Minute templates).</w:t>
      </w:r>
    </w:p>
    <w:p w14:paraId="263A5367" w14:textId="163CBF62" w:rsidR="00D0328C" w:rsidRDefault="00E8788F" w:rsidP="00A86AAE">
      <w:pPr>
        <w:pStyle w:val="Zenith"/>
      </w:pPr>
      <w:r>
        <w:t xml:space="preserve">3.10.4 </w:t>
      </w:r>
      <w:r w:rsidR="00D0328C">
        <w:t xml:space="preserve">The agenda must be </w:t>
      </w:r>
      <w:r w:rsidR="003968DC">
        <w:t>agreed ahead of the meeting</w:t>
      </w:r>
      <w:r w:rsidR="00AF7320">
        <w:t xml:space="preserve"> containing the elements below (where appropriate):</w:t>
      </w:r>
    </w:p>
    <w:p w14:paraId="6C29AE86" w14:textId="77777777" w:rsidR="00AF7320" w:rsidRPr="001B0641" w:rsidRDefault="00AF7320" w:rsidP="009B28CA">
      <w:pPr>
        <w:pStyle w:val="Bodybullet"/>
        <w:ind w:left="357" w:hanging="357"/>
      </w:pPr>
      <w:r w:rsidRPr="001B0641">
        <w:t>confirm the financial schedule each year</w:t>
      </w:r>
      <w:r>
        <w:t>;</w:t>
      </w:r>
    </w:p>
    <w:p w14:paraId="16194DA8" w14:textId="77777777" w:rsidR="00AF7320" w:rsidRPr="001B0641" w:rsidRDefault="00AF7320" w:rsidP="009B28CA">
      <w:pPr>
        <w:pStyle w:val="Bodybullet"/>
        <w:ind w:left="357" w:hanging="357"/>
      </w:pPr>
      <w:r w:rsidRPr="001B0641">
        <w:t>agree numbers and courses to be offered</w:t>
      </w:r>
      <w:r>
        <w:t>;</w:t>
      </w:r>
    </w:p>
    <w:p w14:paraId="14C48047" w14:textId="77777777" w:rsidR="00AF7320" w:rsidRPr="003847E1" w:rsidRDefault="00AF7320" w:rsidP="009B28CA">
      <w:pPr>
        <w:pStyle w:val="Bodybullet"/>
        <w:ind w:left="357" w:hanging="357"/>
      </w:pPr>
      <w:r w:rsidRPr="001B0641">
        <w:t xml:space="preserve">review progress and achievement in relation to the University’s expectations </w:t>
      </w:r>
      <w:r w:rsidRPr="009B28CA">
        <w:t>of research qualifications for staff at PIs;</w:t>
      </w:r>
    </w:p>
    <w:p w14:paraId="5179D984" w14:textId="77777777" w:rsidR="00AF7320" w:rsidRPr="00EF5157" w:rsidRDefault="00AF7320" w:rsidP="009B28CA">
      <w:pPr>
        <w:pStyle w:val="Bodybullet"/>
        <w:ind w:left="357" w:hanging="357"/>
      </w:pPr>
      <w:r w:rsidRPr="00EF5157">
        <w:t>take forward items from Annual Evaluation</w:t>
      </w:r>
      <w:r>
        <w:t>;</w:t>
      </w:r>
    </w:p>
    <w:p w14:paraId="4A9A7FDC" w14:textId="77777777" w:rsidR="00AF7320" w:rsidRPr="00EF5157" w:rsidRDefault="00AF7320" w:rsidP="009B28CA">
      <w:pPr>
        <w:pStyle w:val="Bodybullet"/>
        <w:ind w:left="357" w:hanging="357"/>
      </w:pPr>
      <w:r w:rsidRPr="00EF5157">
        <w:t>ensure that issues are fed to the executive and decision-making structures of both institutions</w:t>
      </w:r>
      <w:r>
        <w:t>;</w:t>
      </w:r>
    </w:p>
    <w:p w14:paraId="2427EBC6" w14:textId="77777777" w:rsidR="00AF7320" w:rsidRPr="00EF5157" w:rsidRDefault="00AF7320" w:rsidP="009B28CA">
      <w:pPr>
        <w:pStyle w:val="Bodybullet"/>
        <w:ind w:left="357" w:hanging="357"/>
      </w:pPr>
      <w:r w:rsidRPr="00EF5157">
        <w:t>follow up issues from periodic review, external audit and professional body requirements</w:t>
      </w:r>
      <w:r>
        <w:t>;</w:t>
      </w:r>
    </w:p>
    <w:p w14:paraId="2A8CBE08" w14:textId="77777777" w:rsidR="00AF7320" w:rsidRPr="00EF5157" w:rsidRDefault="00AF7320" w:rsidP="009B28CA">
      <w:pPr>
        <w:pStyle w:val="Bodybullet"/>
        <w:ind w:left="357" w:hanging="357"/>
      </w:pPr>
      <w:r>
        <w:t>plan future joint developments;</w:t>
      </w:r>
    </w:p>
    <w:p w14:paraId="74630E19" w14:textId="5E3E5D7E" w:rsidR="00AF7320" w:rsidRPr="0061775A" w:rsidRDefault="00E651D4" w:rsidP="009B28CA">
      <w:pPr>
        <w:pStyle w:val="Bodybullet"/>
        <w:ind w:left="357" w:hanging="357"/>
      </w:pPr>
      <w:r>
        <w:t xml:space="preserve">discuss any </w:t>
      </w:r>
      <w:r w:rsidR="00AF7320" w:rsidRPr="0061775A">
        <w:t>studen</w:t>
      </w:r>
      <w:r w:rsidR="00AF7320">
        <w:t>t progression to the University;</w:t>
      </w:r>
    </w:p>
    <w:p w14:paraId="56D09E1B" w14:textId="1720C314" w:rsidR="00AF7320" w:rsidRDefault="00AF7320" w:rsidP="00E8788F">
      <w:pPr>
        <w:pStyle w:val="Bodybullet"/>
        <w:spacing w:after="120"/>
        <w:ind w:left="357" w:hanging="357"/>
      </w:pPr>
      <w:r w:rsidRPr="000B39AF">
        <w:t xml:space="preserve">where provision is terminating, </w:t>
      </w:r>
      <w:r>
        <w:t xml:space="preserve">discuss </w:t>
      </w:r>
      <w:r w:rsidRPr="001B0641">
        <w:t>the progress of the termination</w:t>
      </w:r>
      <w:r>
        <w:t>.</w:t>
      </w:r>
    </w:p>
    <w:p w14:paraId="1D3810A0" w14:textId="7AC65505" w:rsidR="00943D62" w:rsidRDefault="00E8788F" w:rsidP="009B28CA">
      <w:pPr>
        <w:pStyle w:val="Bodybullet"/>
        <w:numPr>
          <w:ilvl w:val="0"/>
          <w:numId w:val="0"/>
        </w:numPr>
      </w:pPr>
      <w:r>
        <w:t xml:space="preserve">3.10.5 </w:t>
      </w:r>
      <w:r w:rsidR="009B5F12">
        <w:t xml:space="preserve">APB will </w:t>
      </w:r>
      <w:r w:rsidR="00A40968">
        <w:t>note</w:t>
      </w:r>
      <w:r w:rsidR="00FA02B4">
        <w:t xml:space="preserve"> all Annual Executive Meeting Minutes.</w:t>
      </w:r>
    </w:p>
    <w:p w14:paraId="5A043625" w14:textId="261EA128" w:rsidR="00D77A7B" w:rsidRPr="00C416BB" w:rsidRDefault="00E8788F" w:rsidP="00D77A7B">
      <w:pPr>
        <w:pStyle w:val="HeadingB"/>
      </w:pPr>
      <w:bookmarkStart w:id="400" w:name="_Section_T:_SUGGESTED"/>
      <w:bookmarkStart w:id="401" w:name="_Section_U:_PRO"/>
      <w:bookmarkStart w:id="402" w:name="_Section_V:_PROTOCOLS"/>
      <w:bookmarkStart w:id="403" w:name="_Toc64194223"/>
      <w:bookmarkStart w:id="404" w:name="_Toc64292457"/>
      <w:bookmarkStart w:id="405" w:name="_Toc139965755"/>
      <w:bookmarkStart w:id="406" w:name="_Toc228429501"/>
      <w:bookmarkStart w:id="407" w:name="_Toc471747063"/>
      <w:bookmarkEnd w:id="400"/>
      <w:bookmarkEnd w:id="401"/>
      <w:bookmarkEnd w:id="402"/>
      <w:r>
        <w:lastRenderedPageBreak/>
        <w:t xml:space="preserve">3.11 </w:t>
      </w:r>
      <w:r w:rsidR="00D77A7B" w:rsidRPr="00C416BB">
        <w:t xml:space="preserve">Additional Sites </w:t>
      </w:r>
      <w:r w:rsidR="00D77A7B">
        <w:t>for</w:t>
      </w:r>
      <w:r w:rsidR="00D77A7B" w:rsidRPr="00C416BB">
        <w:t xml:space="preserve"> Delivery </w:t>
      </w:r>
      <w:r w:rsidR="00D77A7B">
        <w:t>o</w:t>
      </w:r>
      <w:r w:rsidR="00D77A7B" w:rsidRPr="00C416BB">
        <w:t>f Approved Collaborative Provision</w:t>
      </w:r>
      <w:bookmarkEnd w:id="403"/>
      <w:bookmarkEnd w:id="404"/>
      <w:bookmarkEnd w:id="405"/>
      <w:bookmarkEnd w:id="406"/>
      <w:r w:rsidR="00D77A7B" w:rsidRPr="00C416BB">
        <w:t xml:space="preserve"> </w:t>
      </w:r>
      <w:bookmarkEnd w:id="407"/>
    </w:p>
    <w:p w14:paraId="15233304" w14:textId="196C3E6F" w:rsidR="001C63F7" w:rsidRDefault="00E8788F" w:rsidP="00A86AAE">
      <w:pPr>
        <w:pStyle w:val="Zenith"/>
      </w:pPr>
      <w:r>
        <w:t xml:space="preserve">3.11.1 </w:t>
      </w:r>
      <w:r w:rsidR="00DF75B7">
        <w:t xml:space="preserve">Where </w:t>
      </w:r>
      <w:r w:rsidR="00ED5A81">
        <w:t xml:space="preserve">collaborative provision partners request to deliver University courses </w:t>
      </w:r>
      <w:r w:rsidR="004F1743">
        <w:t>at a different site to that approved at validation</w:t>
      </w:r>
      <w:r w:rsidR="009A388C">
        <w:t>, the partner must supply a rationale for this change</w:t>
      </w:r>
      <w:r w:rsidR="00534A52">
        <w:t xml:space="preserve"> (email </w:t>
      </w:r>
      <w:hyperlink r:id="rId54" w:history="1">
        <w:r w:rsidR="00534A52" w:rsidRPr="00AB014E">
          <w:rPr>
            <w:rStyle w:val="Hyperlink"/>
          </w:rPr>
          <w:t>reviewsandpartnership@hud.ac.uk</w:t>
        </w:r>
      </w:hyperlink>
      <w:r w:rsidR="00534A52">
        <w:t>)</w:t>
      </w:r>
      <w:r w:rsidR="009A388C">
        <w:t>.</w:t>
      </w:r>
      <w:r w:rsidR="000A1B6C">
        <w:t xml:space="preserve"> APB must consider the risk involved in the request</w:t>
      </w:r>
      <w:r w:rsidR="00D822DF">
        <w:t xml:space="preserve"> and advise</w:t>
      </w:r>
      <w:r w:rsidR="00DF75B7">
        <w:t xml:space="preserve"> </w:t>
      </w:r>
      <w:r w:rsidR="009F22F6">
        <w:t xml:space="preserve">on the appropriate action, which may include a </w:t>
      </w:r>
      <w:r w:rsidR="00583675">
        <w:t xml:space="preserve">DALO </w:t>
      </w:r>
      <w:r w:rsidR="009F22F6">
        <w:t>visit to the location</w:t>
      </w:r>
      <w:r w:rsidR="00FF12C3">
        <w:t xml:space="preserve">. If a DALO </w:t>
      </w:r>
      <w:r w:rsidR="005841EB">
        <w:t xml:space="preserve">carries out an additional site approval visit, they must complete </w:t>
      </w:r>
      <w:r w:rsidR="00583675">
        <w:t xml:space="preserve">a </w:t>
      </w:r>
      <w:r w:rsidR="000D5308">
        <w:t>risk assessment form.</w:t>
      </w:r>
    </w:p>
    <w:p w14:paraId="6E9E1B8E" w14:textId="66A888EB" w:rsidR="00D77A7B" w:rsidRDefault="00E8788F" w:rsidP="00A86AAE">
      <w:pPr>
        <w:pStyle w:val="Zenith"/>
      </w:pPr>
      <w:r>
        <w:t xml:space="preserve">3.11.2 </w:t>
      </w:r>
      <w:r w:rsidR="00C0636B">
        <w:t>APB must approve all additional delivery sites at partner institutions</w:t>
      </w:r>
      <w:r w:rsidR="00A82684">
        <w:t xml:space="preserve"> before they can be added to</w:t>
      </w:r>
      <w:r w:rsidR="00010C49">
        <w:t xml:space="preserve"> </w:t>
      </w:r>
      <w:r w:rsidR="00DF1661">
        <w:t>University</w:t>
      </w:r>
      <w:r w:rsidR="00010C49">
        <w:t xml:space="preserve"> systems</w:t>
      </w:r>
      <w:r w:rsidR="00F93DBC">
        <w:t>. T</w:t>
      </w:r>
      <w:r w:rsidR="00796841">
        <w:t>he new delivery location will align with normal revalidation cycles.</w:t>
      </w:r>
    </w:p>
    <w:p w14:paraId="3C3926EF" w14:textId="4FC95FAF" w:rsidR="00BA7E6C" w:rsidRDefault="00E8788F" w:rsidP="00A86AAE">
      <w:pPr>
        <w:pStyle w:val="Zenith"/>
      </w:pPr>
      <w:r>
        <w:t xml:space="preserve">3.11.3 </w:t>
      </w:r>
      <w:r w:rsidR="00BA7E6C">
        <w:t xml:space="preserve">For the Education Consortium, should teaching move to a different room at the validated location, this may not require a DALO visit </w:t>
      </w:r>
      <w:r w:rsidR="004203FF">
        <w:t>as generally the risk involved is low. T</w:t>
      </w:r>
      <w:r w:rsidR="00BA7E6C">
        <w:t xml:space="preserve">he DALO </w:t>
      </w:r>
      <w:r w:rsidR="00EB3B11">
        <w:t>must</w:t>
      </w:r>
      <w:r w:rsidR="00BA7E6C">
        <w:t xml:space="preserve"> request a statement from the partner institution to confirm the required classroom resources are still available to students.</w:t>
      </w:r>
    </w:p>
    <w:p w14:paraId="7D4920BF" w14:textId="5C832603" w:rsidR="00D77A7B" w:rsidRPr="00C416BB" w:rsidRDefault="00E8788F" w:rsidP="00D77A7B">
      <w:pPr>
        <w:pStyle w:val="HeadingB"/>
      </w:pPr>
      <w:bookmarkStart w:id="408" w:name="_Toc64194224"/>
      <w:bookmarkStart w:id="409" w:name="_Toc64292458"/>
      <w:bookmarkStart w:id="410" w:name="_Toc139965756"/>
      <w:bookmarkStart w:id="411" w:name="_Toc228429502"/>
      <w:r>
        <w:t xml:space="preserve">3.12 </w:t>
      </w:r>
      <w:r w:rsidR="004F5776">
        <w:t xml:space="preserve">Partner </w:t>
      </w:r>
      <w:r w:rsidR="00D77A7B">
        <w:t>Mergers with Another Institution</w:t>
      </w:r>
      <w:bookmarkEnd w:id="408"/>
      <w:bookmarkEnd w:id="409"/>
      <w:bookmarkEnd w:id="410"/>
      <w:bookmarkEnd w:id="411"/>
    </w:p>
    <w:p w14:paraId="5BF3C03A" w14:textId="1DD45265" w:rsidR="00E30F1D" w:rsidRDefault="00E8788F" w:rsidP="00A86AAE">
      <w:pPr>
        <w:pStyle w:val="Zenith"/>
      </w:pPr>
      <w:r>
        <w:t xml:space="preserve">3.12.1 </w:t>
      </w:r>
      <w:r w:rsidR="00D77A7B">
        <w:t xml:space="preserve">If a PI </w:t>
      </w:r>
      <w:r w:rsidR="00780C43">
        <w:t xml:space="preserve">is planning to </w:t>
      </w:r>
      <w:r w:rsidR="00D77A7B">
        <w:t xml:space="preserve">merge with another institution, </w:t>
      </w:r>
      <w:r w:rsidR="00EB3B11">
        <w:t>the</w:t>
      </w:r>
      <w:r w:rsidR="00E30F1D">
        <w:t xml:space="preserve"> partner and/or DALO</w:t>
      </w:r>
      <w:r w:rsidR="00EB3B11">
        <w:t xml:space="preserve"> must notify the Reviews and Partnerships team</w:t>
      </w:r>
      <w:r w:rsidR="00797476">
        <w:t xml:space="preserve"> with details of the merger</w:t>
      </w:r>
      <w:r w:rsidR="002D7376">
        <w:t>.</w:t>
      </w:r>
      <w:r w:rsidR="00E30F1D">
        <w:t xml:space="preserve"> </w:t>
      </w:r>
      <w:r w:rsidR="00D279DA">
        <w:t>Once the merger is complete and if t</w:t>
      </w:r>
      <w:r w:rsidR="002D7376">
        <w:t xml:space="preserve">he merger </w:t>
      </w:r>
      <w:r w:rsidR="00D279DA">
        <w:t>creates</w:t>
      </w:r>
      <w:r w:rsidR="002D7376">
        <w:t xml:space="preserve"> </w:t>
      </w:r>
      <w:r w:rsidR="001763A8">
        <w:t xml:space="preserve">a new legal entity, then the </w:t>
      </w:r>
      <w:r w:rsidR="00DF1661">
        <w:t>University</w:t>
      </w:r>
      <w:r w:rsidR="001763A8">
        <w:t xml:space="preserve"> must hold a validation event</w:t>
      </w:r>
      <w:r w:rsidR="007E0C3B">
        <w:t xml:space="preserve"> in the following academic year</w:t>
      </w:r>
      <w:r w:rsidR="003F75D3">
        <w:t xml:space="preserve"> to consider the impact on</w:t>
      </w:r>
      <w:r w:rsidR="00E30F1D">
        <w:t>:</w:t>
      </w:r>
    </w:p>
    <w:p w14:paraId="6F122EAC" w14:textId="0AC9AE24" w:rsidR="00E30F1D" w:rsidRDefault="00062597" w:rsidP="009D2B26">
      <w:pPr>
        <w:pStyle w:val="BodyText1"/>
        <w:numPr>
          <w:ilvl w:val="0"/>
          <w:numId w:val="46"/>
        </w:numPr>
        <w:ind w:left="360"/>
      </w:pPr>
      <w:r>
        <w:t>C</w:t>
      </w:r>
      <w:r w:rsidR="003F75D3">
        <w:t>ontracts</w:t>
      </w:r>
      <w:r>
        <w:t>.</w:t>
      </w:r>
    </w:p>
    <w:p w14:paraId="52AD1382" w14:textId="5161E041" w:rsidR="00E30F1D" w:rsidRDefault="00062597" w:rsidP="009D2B26">
      <w:pPr>
        <w:pStyle w:val="BodyText1"/>
        <w:numPr>
          <w:ilvl w:val="0"/>
          <w:numId w:val="46"/>
        </w:numPr>
        <w:ind w:left="360"/>
      </w:pPr>
      <w:r>
        <w:t>T</w:t>
      </w:r>
      <w:r w:rsidR="004151C1">
        <w:t>eaching staff at the partner</w:t>
      </w:r>
      <w:r>
        <w:t>.</w:t>
      </w:r>
    </w:p>
    <w:p w14:paraId="060A9C7A" w14:textId="32E50BD5" w:rsidR="00D279DA" w:rsidRDefault="00062597" w:rsidP="009D2B26">
      <w:pPr>
        <w:pStyle w:val="BodyText1"/>
        <w:widowControl w:val="0"/>
        <w:numPr>
          <w:ilvl w:val="0"/>
          <w:numId w:val="46"/>
        </w:numPr>
        <w:ind w:left="360"/>
      </w:pPr>
      <w:r>
        <w:t>D</w:t>
      </w:r>
      <w:r w:rsidR="00E30F1D">
        <w:t>elivery location</w:t>
      </w:r>
      <w:r>
        <w:t>.</w:t>
      </w:r>
    </w:p>
    <w:p w14:paraId="1B665B7A" w14:textId="64A7FD36" w:rsidR="00D77A7B" w:rsidRPr="00914C7F" w:rsidRDefault="00062597" w:rsidP="009D2B26">
      <w:pPr>
        <w:pStyle w:val="BodyText1"/>
        <w:widowControl w:val="0"/>
        <w:numPr>
          <w:ilvl w:val="0"/>
          <w:numId w:val="46"/>
        </w:numPr>
        <w:ind w:left="357" w:hanging="357"/>
      </w:pPr>
      <w:r>
        <w:t>C</w:t>
      </w:r>
      <w:r w:rsidR="00DE7E32">
        <w:t>omputing and library facilities</w:t>
      </w:r>
      <w:r>
        <w:t>.</w:t>
      </w:r>
    </w:p>
    <w:p w14:paraId="2E144A78" w14:textId="1F5F2272" w:rsidR="00A00A18" w:rsidRDefault="00E8788F" w:rsidP="00A86AAE">
      <w:pPr>
        <w:pStyle w:val="Zenith"/>
      </w:pPr>
      <w:r>
        <w:t xml:space="preserve">3.12.2 </w:t>
      </w:r>
      <w:r w:rsidR="00B818B4">
        <w:t xml:space="preserve">The usual </w:t>
      </w:r>
      <w:r w:rsidR="00E84682">
        <w:t>(re)validation regulations apply to partners who have undergone a merger</w:t>
      </w:r>
      <w:r w:rsidR="005424D9">
        <w:t xml:space="preserve"> and APB must approve the report of the event.</w:t>
      </w:r>
      <w:r w:rsidR="00655B1C">
        <w:t xml:space="preserve"> </w:t>
      </w:r>
      <w:r w:rsidR="00B356E1">
        <w:t>The Legal Office must issue a</w:t>
      </w:r>
      <w:r w:rsidR="00655B1C">
        <w:t xml:space="preserve"> new contract of collaboration</w:t>
      </w:r>
      <w:r w:rsidR="00DE3F53">
        <w:t xml:space="preserve"> and the Reviews and Partnerships </w:t>
      </w:r>
      <w:r w:rsidR="00D26C0C">
        <w:t>t</w:t>
      </w:r>
      <w:r w:rsidR="00DE3F53">
        <w:t>eam will work with the Curriculum Data Team to amend University systems</w:t>
      </w:r>
      <w:r w:rsidR="00655B1C">
        <w:t>.</w:t>
      </w:r>
    </w:p>
    <w:p w14:paraId="196065E1" w14:textId="0DDC8698" w:rsidR="00D77A7B" w:rsidRDefault="00E8788F" w:rsidP="00D77A7B">
      <w:pPr>
        <w:pStyle w:val="HeadingB"/>
      </w:pPr>
      <w:bookmarkStart w:id="412" w:name="_Section_X:_OVERSIGHT"/>
      <w:bookmarkStart w:id="413" w:name="_Toc228429503"/>
      <w:bookmarkStart w:id="414" w:name="_Toc471747065"/>
      <w:bookmarkEnd w:id="412"/>
      <w:r>
        <w:t xml:space="preserve">3.13 </w:t>
      </w:r>
      <w:r w:rsidR="004F5776">
        <w:t>PI Name Changes</w:t>
      </w:r>
      <w:bookmarkEnd w:id="413"/>
    </w:p>
    <w:p w14:paraId="65C9ADF5" w14:textId="27DB2D16" w:rsidR="005424D9" w:rsidRPr="009B28CA" w:rsidRDefault="00E8788F" w:rsidP="00A86AAE">
      <w:pPr>
        <w:pStyle w:val="Zenith"/>
      </w:pPr>
      <w:r>
        <w:t xml:space="preserve">3.13.1 </w:t>
      </w:r>
      <w:r w:rsidR="005424D9" w:rsidRPr="009B28CA">
        <w:t>When a partner changes its</w:t>
      </w:r>
      <w:r w:rsidR="00B356E1">
        <w:t xml:space="preserve"> name</w:t>
      </w:r>
      <w:r w:rsidR="004E27B5">
        <w:t xml:space="preserve">, the partner and/or DALO must notify </w:t>
      </w:r>
      <w:r w:rsidR="00B55203">
        <w:t xml:space="preserve">the </w:t>
      </w:r>
      <w:r w:rsidR="004E27B5">
        <w:t xml:space="preserve">Reviews and Partnership </w:t>
      </w:r>
      <w:r w:rsidR="00F95951">
        <w:t>t</w:t>
      </w:r>
      <w:r w:rsidR="004E27B5">
        <w:t>eam</w:t>
      </w:r>
      <w:r w:rsidR="00B55203">
        <w:t xml:space="preserve">. If this is simply a name change </w:t>
      </w:r>
      <w:r w:rsidR="003C5516">
        <w:t>and no new legal entity is created, then</w:t>
      </w:r>
      <w:r w:rsidR="00B55203">
        <w:t xml:space="preserve"> </w:t>
      </w:r>
      <w:r w:rsidR="00A36EFB">
        <w:t xml:space="preserve">the Legal Office </w:t>
      </w:r>
      <w:r w:rsidR="00626AA9">
        <w:t>must be notified to amend the contract</w:t>
      </w:r>
      <w:r w:rsidR="004A5C5D">
        <w:t xml:space="preserve"> of collaboration</w:t>
      </w:r>
      <w:r w:rsidR="00951133">
        <w:t xml:space="preserve"> and </w:t>
      </w:r>
      <w:r w:rsidR="00D26C0C">
        <w:t xml:space="preserve">The </w:t>
      </w:r>
      <w:r w:rsidR="00951133">
        <w:t xml:space="preserve">Reviews and Partnerships </w:t>
      </w:r>
      <w:r w:rsidR="00D26C0C">
        <w:t xml:space="preserve">team </w:t>
      </w:r>
      <w:r w:rsidR="006301D4">
        <w:t xml:space="preserve">must </w:t>
      </w:r>
      <w:r w:rsidR="00F95951">
        <w:t>work with relevant teams to update University systems</w:t>
      </w:r>
      <w:r w:rsidR="00535A37">
        <w:t>.</w:t>
      </w:r>
      <w:r w:rsidR="00525A2B">
        <w:t xml:space="preserve"> The </w:t>
      </w:r>
      <w:r w:rsidR="000F0E36">
        <w:t>partner will not need a validation event in this instance.</w:t>
      </w:r>
    </w:p>
    <w:p w14:paraId="50CC5EE2" w14:textId="2D6743D7" w:rsidR="00D77A7B" w:rsidRPr="00C416BB" w:rsidRDefault="00E8788F" w:rsidP="00D77A7B">
      <w:pPr>
        <w:pStyle w:val="HeadingB"/>
      </w:pPr>
      <w:bookmarkStart w:id="415" w:name="_Toc64194225"/>
      <w:bookmarkStart w:id="416" w:name="_Toc64292459"/>
      <w:bookmarkStart w:id="417" w:name="_Toc139965757"/>
      <w:bookmarkStart w:id="418" w:name="_Toc228429504"/>
      <w:r>
        <w:t xml:space="preserve">3.14 </w:t>
      </w:r>
      <w:r w:rsidR="00D77A7B">
        <w:t xml:space="preserve">Monitoring </w:t>
      </w:r>
      <w:r w:rsidR="00D77A7B" w:rsidRPr="00C416BB">
        <w:t xml:space="preserve">Publicity Produced </w:t>
      </w:r>
      <w:r w:rsidR="00D77A7B">
        <w:t>b</w:t>
      </w:r>
      <w:r w:rsidR="00D77A7B" w:rsidRPr="00C416BB">
        <w:t>y Collaborative Partners</w:t>
      </w:r>
      <w:bookmarkEnd w:id="415"/>
      <w:bookmarkEnd w:id="416"/>
      <w:bookmarkEnd w:id="417"/>
      <w:bookmarkEnd w:id="418"/>
      <w:r w:rsidR="00D77A7B" w:rsidRPr="00C416BB">
        <w:t xml:space="preserve"> </w:t>
      </w:r>
      <w:bookmarkEnd w:id="414"/>
    </w:p>
    <w:p w14:paraId="2E8476A2" w14:textId="70CD9C4F" w:rsidR="00EC75B5" w:rsidRDefault="00E8788F" w:rsidP="00A86AAE">
      <w:pPr>
        <w:pStyle w:val="Zenith"/>
      </w:pPr>
      <w:r>
        <w:t xml:space="preserve">3.14.1 </w:t>
      </w:r>
      <w:r w:rsidR="00647D4D">
        <w:t xml:space="preserve">All </w:t>
      </w:r>
      <w:r w:rsidR="00587EC6">
        <w:t xml:space="preserve">partner institution </w:t>
      </w:r>
      <w:r w:rsidR="00647D4D">
        <w:t xml:space="preserve">publicity </w:t>
      </w:r>
      <w:r w:rsidR="00BC47F3">
        <w:t xml:space="preserve">material </w:t>
      </w:r>
      <w:r w:rsidR="00587EC6">
        <w:t xml:space="preserve">for </w:t>
      </w:r>
      <w:r w:rsidR="00DF1661">
        <w:t>University</w:t>
      </w:r>
      <w:r w:rsidR="00587EC6">
        <w:t xml:space="preserve"> courses </w:t>
      </w:r>
      <w:r w:rsidR="00BC47F3">
        <w:t xml:space="preserve">should be </w:t>
      </w:r>
      <w:r w:rsidR="00587EC6">
        <w:t xml:space="preserve">approved by </w:t>
      </w:r>
      <w:r w:rsidR="00E93C94">
        <w:t xml:space="preserve">the </w:t>
      </w:r>
      <w:r w:rsidR="00587EC6">
        <w:t xml:space="preserve">University ahead of publication. </w:t>
      </w:r>
      <w:r w:rsidR="00860527">
        <w:t xml:space="preserve">This includes any </w:t>
      </w:r>
      <w:r w:rsidR="00EC75B5">
        <w:t>publication or promotion on social media.</w:t>
      </w:r>
    </w:p>
    <w:p w14:paraId="551842C2" w14:textId="6F4B7DCA" w:rsidR="00EC75B5" w:rsidRDefault="00E8788F" w:rsidP="00A86AAE">
      <w:pPr>
        <w:pStyle w:val="Zenith"/>
      </w:pPr>
      <w:r>
        <w:lastRenderedPageBreak/>
        <w:t xml:space="preserve">3.14.2 </w:t>
      </w:r>
      <w:r w:rsidR="00E93C94">
        <w:t xml:space="preserve">The Reviews and Partnerships team </w:t>
      </w:r>
      <w:r w:rsidR="00D510E5">
        <w:t xml:space="preserve">will periodically perform </w:t>
      </w:r>
      <w:r w:rsidR="009C3A5D">
        <w:t>an audit of collaborative partners’ websites</w:t>
      </w:r>
      <w:r w:rsidR="00DA0873">
        <w:t xml:space="preserve"> to make sure that the correct wording </w:t>
      </w:r>
      <w:r w:rsidR="00C35E5C">
        <w:t>and logo is used in association with University courses.</w:t>
      </w:r>
    </w:p>
    <w:p w14:paraId="667CA15E" w14:textId="54BA55D3" w:rsidR="00180DBC" w:rsidRDefault="00E8788F" w:rsidP="00A86AAE">
      <w:pPr>
        <w:pStyle w:val="Zenith"/>
      </w:pPr>
      <w:r>
        <w:t xml:space="preserve">3.14.3 </w:t>
      </w:r>
      <w:r w:rsidR="00180DBC">
        <w:t>Where the publicity material is not in English</w:t>
      </w:r>
      <w:r w:rsidR="006921BD">
        <w:t>, partners must supply a translation to be checked before publication.</w:t>
      </w:r>
    </w:p>
    <w:p w14:paraId="406611FE" w14:textId="535F45B9" w:rsidR="00E46DBF" w:rsidRPr="009B28CA" w:rsidRDefault="00E8788F" w:rsidP="00FE6288">
      <w:pPr>
        <w:pStyle w:val="HeadingB"/>
      </w:pPr>
      <w:bookmarkStart w:id="419" w:name="_Toc228429505"/>
      <w:bookmarkStart w:id="420" w:name="_Toc471747067"/>
      <w:bookmarkStart w:id="421" w:name="_Toc64194226"/>
      <w:bookmarkStart w:id="422" w:name="_Toc64292460"/>
      <w:bookmarkStart w:id="423" w:name="_Toc139965758"/>
      <w:r w:rsidRPr="00E8788F">
        <w:t xml:space="preserve">3.15 </w:t>
      </w:r>
      <w:r w:rsidR="001C3694">
        <w:t>M</w:t>
      </w:r>
      <w:r w:rsidR="00E46DBF" w:rsidRPr="009B28CA">
        <w:t xml:space="preserve">inimum </w:t>
      </w:r>
      <w:r w:rsidR="001C3694">
        <w:t>Q</w:t>
      </w:r>
      <w:r w:rsidR="00E46DBF" w:rsidRPr="009B28CA">
        <w:t xml:space="preserve">ualifications of </w:t>
      </w:r>
      <w:r w:rsidR="001C3694">
        <w:t>T</w:t>
      </w:r>
      <w:r w:rsidR="00E46DBF" w:rsidRPr="009B28CA">
        <w:t xml:space="preserve">eaching </w:t>
      </w:r>
      <w:r w:rsidR="001C3694">
        <w:t>S</w:t>
      </w:r>
      <w:r w:rsidR="00E46DBF" w:rsidRPr="009B28CA">
        <w:t>taff</w:t>
      </w:r>
      <w:bookmarkEnd w:id="419"/>
    </w:p>
    <w:p w14:paraId="26CD21AE" w14:textId="28DE5292" w:rsidR="00E46DBF" w:rsidRPr="00A86AAE" w:rsidRDefault="00E8788F" w:rsidP="00A86AAE">
      <w:pPr>
        <w:pStyle w:val="Zenith"/>
      </w:pPr>
      <w:r>
        <w:rPr>
          <w:szCs w:val="24"/>
        </w:rPr>
        <w:t xml:space="preserve">3.15.1 </w:t>
      </w:r>
      <w:r w:rsidR="00EE034B">
        <w:rPr>
          <w:szCs w:val="24"/>
        </w:rPr>
        <w:t>Teaching staff at partner institutions</w:t>
      </w:r>
      <w:r w:rsidR="00C71D8E">
        <w:rPr>
          <w:szCs w:val="24"/>
        </w:rPr>
        <w:t xml:space="preserve"> </w:t>
      </w:r>
      <w:r w:rsidR="00B955DF">
        <w:rPr>
          <w:szCs w:val="24"/>
        </w:rPr>
        <w:t>must</w:t>
      </w:r>
      <w:r w:rsidR="00C71D8E">
        <w:rPr>
          <w:szCs w:val="24"/>
        </w:rPr>
        <w:t xml:space="preserve"> </w:t>
      </w:r>
      <w:r w:rsidR="00EE034B">
        <w:rPr>
          <w:szCs w:val="24"/>
        </w:rPr>
        <w:t xml:space="preserve">be qualified </w:t>
      </w:r>
      <w:r w:rsidR="00C71D8E">
        <w:rPr>
          <w:szCs w:val="24"/>
        </w:rPr>
        <w:t>to a level above the course they are teaching on</w:t>
      </w:r>
      <w:r w:rsidR="00D24282">
        <w:rPr>
          <w:szCs w:val="24"/>
        </w:rPr>
        <w:t xml:space="preserve"> t</w:t>
      </w:r>
      <w:r w:rsidR="00ED21DA">
        <w:rPr>
          <w:szCs w:val="24"/>
        </w:rPr>
        <w:t>o carry out marking and moderation</w:t>
      </w:r>
      <w:r w:rsidR="00C71D8E">
        <w:rPr>
          <w:szCs w:val="24"/>
        </w:rPr>
        <w:t xml:space="preserve">. </w:t>
      </w:r>
      <w:r w:rsidR="00E46DBF" w:rsidRPr="009B28CA">
        <w:rPr>
          <w:szCs w:val="24"/>
        </w:rPr>
        <w:t xml:space="preserve">Should teaching staff at </w:t>
      </w:r>
      <w:r w:rsidR="00B955DF">
        <w:rPr>
          <w:szCs w:val="24"/>
        </w:rPr>
        <w:t>c</w:t>
      </w:r>
      <w:r w:rsidR="00E46DBF" w:rsidRPr="009B28CA">
        <w:rPr>
          <w:szCs w:val="24"/>
        </w:rPr>
        <w:t>ollabor</w:t>
      </w:r>
      <w:r w:rsidR="00E46DBF" w:rsidRPr="00A86AAE">
        <w:t xml:space="preserve">ative </w:t>
      </w:r>
      <w:r w:rsidR="00B955DF" w:rsidRPr="00A86AAE">
        <w:t>p</w:t>
      </w:r>
      <w:r w:rsidR="00E46DBF" w:rsidRPr="00A86AAE">
        <w:t xml:space="preserve">rovision partners not hold qualifications at a level higher than the course they are proposed to teach, </w:t>
      </w:r>
      <w:r w:rsidR="00C71D8E" w:rsidRPr="00A86AAE">
        <w:t xml:space="preserve">the partner and DALO must </w:t>
      </w:r>
      <w:r w:rsidR="00557362" w:rsidRPr="00A86AAE">
        <w:t>submit a</w:t>
      </w:r>
      <w:r w:rsidR="00E46DBF" w:rsidRPr="00A86AAE">
        <w:t xml:space="preserve"> rationale </w:t>
      </w:r>
      <w:r w:rsidR="00557362" w:rsidRPr="00A86AAE">
        <w:t>for a</w:t>
      </w:r>
      <w:r w:rsidR="00E46DBF" w:rsidRPr="00A86AAE">
        <w:t xml:space="preserve">pproval </w:t>
      </w:r>
      <w:r w:rsidR="00557362" w:rsidRPr="00A86AAE">
        <w:t>by</w:t>
      </w:r>
      <w:r w:rsidR="00E46DBF" w:rsidRPr="00A86AAE">
        <w:t xml:space="preserve"> </w:t>
      </w:r>
      <w:r w:rsidR="00FA24FC" w:rsidRPr="00A86AAE">
        <w:t>APB</w:t>
      </w:r>
      <w:r w:rsidR="00E46DBF" w:rsidRPr="00A86AAE">
        <w:t>.</w:t>
      </w:r>
    </w:p>
    <w:p w14:paraId="2691D2F9" w14:textId="5FE8DF76" w:rsidR="00E46DBF" w:rsidRPr="00A86AAE" w:rsidRDefault="00E8788F" w:rsidP="00A86AAE">
      <w:pPr>
        <w:pStyle w:val="Zenith"/>
      </w:pPr>
      <w:r w:rsidRPr="00A86AAE">
        <w:t xml:space="preserve">3.15.2 </w:t>
      </w:r>
      <w:r w:rsidR="00D24282" w:rsidRPr="00A86AAE">
        <w:t xml:space="preserve">If staff have a qualification equal to the level of a </w:t>
      </w:r>
      <w:r w:rsidR="00DF1661">
        <w:t>University</w:t>
      </w:r>
      <w:r w:rsidR="00D24282" w:rsidRPr="00A86AAE">
        <w:t xml:space="preserve"> course</w:t>
      </w:r>
      <w:r w:rsidR="00E265AF" w:rsidRPr="00A86AAE">
        <w:t xml:space="preserve"> being taught</w:t>
      </w:r>
      <w:r w:rsidR="00D24282" w:rsidRPr="00A86AAE">
        <w:t xml:space="preserve">, </w:t>
      </w:r>
      <w:r w:rsidR="00E265AF" w:rsidRPr="00A86AAE">
        <w:t xml:space="preserve">they may teach but not carry out </w:t>
      </w:r>
      <w:r w:rsidR="00E46DBF" w:rsidRPr="00A86AAE">
        <w:t>marking or moderation activities</w:t>
      </w:r>
      <w:r w:rsidR="00A861A0" w:rsidRPr="00A86AAE">
        <w:t xml:space="preserve">. </w:t>
      </w:r>
      <w:r w:rsidR="005F7EE4" w:rsidRPr="00A86AAE">
        <w:t xml:space="preserve">Where no member of </w:t>
      </w:r>
      <w:r w:rsidR="00E46DBF" w:rsidRPr="00A86AAE">
        <w:t xml:space="preserve">staff at the Partner Institution </w:t>
      </w:r>
      <w:r w:rsidR="005F7EE4" w:rsidRPr="00A86AAE">
        <w:t xml:space="preserve">has appropriate </w:t>
      </w:r>
      <w:r w:rsidR="00246BF5" w:rsidRPr="00A86AAE">
        <w:t xml:space="preserve">qualifications, </w:t>
      </w:r>
      <w:r w:rsidR="00E46DBF" w:rsidRPr="00A86AAE">
        <w:t xml:space="preserve">then </w:t>
      </w:r>
      <w:r w:rsidR="00304EE7" w:rsidRPr="00A86AAE">
        <w:t>marking and moderation</w:t>
      </w:r>
      <w:r w:rsidR="00E46DBF" w:rsidRPr="00A86AAE">
        <w:t xml:space="preserve"> </w:t>
      </w:r>
      <w:r w:rsidR="00304EE7" w:rsidRPr="00A86AAE">
        <w:t xml:space="preserve">must be undertaken </w:t>
      </w:r>
      <w:r w:rsidR="00E46DBF" w:rsidRPr="00A86AAE">
        <w:t xml:space="preserve">by appropriately qualified staff at the University. The </w:t>
      </w:r>
      <w:r w:rsidR="00BE6E4C">
        <w:t>school</w:t>
      </w:r>
      <w:r w:rsidR="00E46DBF" w:rsidRPr="00A86AAE">
        <w:t xml:space="preserve"> must confirm they have the necessary resources and agree to assume this responsibility as part of the validation. Following the validation, if there are any staff changes this will be considered as part of the CV approval process. </w:t>
      </w:r>
    </w:p>
    <w:p w14:paraId="43576E3A" w14:textId="14307772" w:rsidR="00E46DBF" w:rsidRPr="009B28CA" w:rsidRDefault="00E8788F" w:rsidP="00A86AAE">
      <w:pPr>
        <w:pStyle w:val="Zenith"/>
        <w:rPr>
          <w:szCs w:val="24"/>
        </w:rPr>
      </w:pPr>
      <w:r w:rsidRPr="00A86AAE">
        <w:t xml:space="preserve">3.15.3 </w:t>
      </w:r>
      <w:r w:rsidR="00E46DBF" w:rsidRPr="00A86AAE">
        <w:t>For Consortium members, this requirement does not apply to the Postgraduate Certificate in E</w:t>
      </w:r>
      <w:r w:rsidR="00E46DBF" w:rsidRPr="009B28CA">
        <w:rPr>
          <w:szCs w:val="24"/>
        </w:rPr>
        <w:t xml:space="preserve">ducation or the Postgraduate Diploma in Education as these awards are not full Masters awards. In this instance, marking and moderation is permitted to be carried out by staff with a level 7 qualification. </w:t>
      </w:r>
      <w:r w:rsidR="00A861A0">
        <w:rPr>
          <w:szCs w:val="24"/>
        </w:rPr>
        <w:t>F</w:t>
      </w:r>
      <w:r w:rsidR="00E46DBF" w:rsidRPr="009B28CA">
        <w:rPr>
          <w:szCs w:val="24"/>
        </w:rPr>
        <w:t>or full Master awards, staff must be working towards, or possess, a level 8 qualification.</w:t>
      </w:r>
    </w:p>
    <w:p w14:paraId="00AF6B36" w14:textId="60EC1332" w:rsidR="00D77A7B" w:rsidRPr="00833F30" w:rsidRDefault="00E8788F" w:rsidP="00D77A7B">
      <w:pPr>
        <w:pStyle w:val="HeadingB"/>
      </w:pPr>
      <w:bookmarkStart w:id="424" w:name="_Toc228429506"/>
      <w:r>
        <w:t xml:space="preserve">3.16 </w:t>
      </w:r>
      <w:r w:rsidR="00D77A7B" w:rsidRPr="00833F30">
        <w:t xml:space="preserve">Research Qualifications and Culture for Staff at </w:t>
      </w:r>
      <w:bookmarkEnd w:id="420"/>
      <w:r w:rsidR="00D77A7B" w:rsidRPr="00833F30">
        <w:t>PIs</w:t>
      </w:r>
      <w:bookmarkEnd w:id="421"/>
      <w:bookmarkEnd w:id="422"/>
      <w:bookmarkEnd w:id="423"/>
      <w:bookmarkEnd w:id="424"/>
    </w:p>
    <w:p w14:paraId="64B0AB97" w14:textId="25C9D798" w:rsidR="00D77A7B" w:rsidRPr="00833F30" w:rsidRDefault="00E8788F" w:rsidP="00A86AAE">
      <w:pPr>
        <w:pStyle w:val="Zenith"/>
      </w:pPr>
      <w:r>
        <w:t xml:space="preserve">3.16.1 </w:t>
      </w:r>
      <w:r w:rsidR="00D77A7B" w:rsidRPr="00833F30">
        <w:t>The University</w:t>
      </w:r>
      <w:r w:rsidR="00561CFA">
        <w:t xml:space="preserve"> </w:t>
      </w:r>
      <w:r w:rsidR="00FF291A">
        <w:t xml:space="preserve">must </w:t>
      </w:r>
      <w:r w:rsidR="00561CFA">
        <w:t>support</w:t>
      </w:r>
      <w:r w:rsidR="00FF291A">
        <w:t xml:space="preserve"> collaborative</w:t>
      </w:r>
      <w:r w:rsidR="00561CFA">
        <w:t xml:space="preserve"> </w:t>
      </w:r>
      <w:r w:rsidR="00FF291A">
        <w:t xml:space="preserve">partner research </w:t>
      </w:r>
      <w:r w:rsidR="00616712">
        <w:t>and staff development.</w:t>
      </w:r>
    </w:p>
    <w:p w14:paraId="68B3A9CE" w14:textId="34C1866A" w:rsidR="00D77A7B" w:rsidRPr="00E62935" w:rsidRDefault="00E8788F" w:rsidP="00A86AAE">
      <w:pPr>
        <w:pStyle w:val="Zenith"/>
      </w:pPr>
      <w:r>
        <w:t xml:space="preserve">3.16.2 </w:t>
      </w:r>
      <w:r w:rsidR="00917B6A">
        <w:t>V</w:t>
      </w:r>
      <w:r w:rsidR="00D77A7B">
        <w:t xml:space="preserve">alidation events </w:t>
      </w:r>
      <w:r w:rsidR="00616712">
        <w:t>must consider</w:t>
      </w:r>
      <w:r w:rsidR="00D77A7B">
        <w:t>:</w:t>
      </w:r>
    </w:p>
    <w:p w14:paraId="4F8622FF" w14:textId="4E994BCC" w:rsidR="00D77A7B" w:rsidRPr="00E62935" w:rsidRDefault="00D77A7B" w:rsidP="00616712">
      <w:pPr>
        <w:pStyle w:val="Bodybullet"/>
        <w:ind w:left="357" w:hanging="357"/>
      </w:pPr>
      <w:r w:rsidRPr="00E62935">
        <w:t>The level of qualifications and teaching experience at HE level</w:t>
      </w:r>
      <w:r w:rsidR="004D7785">
        <w:t>.</w:t>
      </w:r>
    </w:p>
    <w:p w14:paraId="67F95E56" w14:textId="41B113AD" w:rsidR="00D77A7B" w:rsidRPr="00E62935" w:rsidRDefault="00D77A7B" w:rsidP="00616712">
      <w:pPr>
        <w:pStyle w:val="Bodybullet"/>
        <w:ind w:left="357" w:hanging="357"/>
      </w:pPr>
      <w:r w:rsidRPr="00E62935">
        <w:t>The level of research and scholarly activity undertaken already</w:t>
      </w:r>
      <w:r w:rsidR="004D7785">
        <w:t>.</w:t>
      </w:r>
    </w:p>
    <w:p w14:paraId="64A4F0F1" w14:textId="35E3C848" w:rsidR="00D77A7B" w:rsidRPr="00E62935" w:rsidRDefault="00D77A7B" w:rsidP="00616712">
      <w:pPr>
        <w:pStyle w:val="Bodybullet"/>
        <w:ind w:left="357" w:hanging="357"/>
      </w:pPr>
      <w:r w:rsidRPr="00E62935">
        <w:t xml:space="preserve">Their potential for the publication of one article </w:t>
      </w:r>
      <w:r w:rsidRPr="00E62935">
        <w:rPr>
          <w:i/>
          <w:iCs/>
        </w:rPr>
        <w:t>or equivalent relevant output</w:t>
      </w:r>
      <w:r w:rsidRPr="00E62935">
        <w:t>, related to the subject area being taught, per year per partnership</w:t>
      </w:r>
      <w:r w:rsidR="004D7785">
        <w:t>.</w:t>
      </w:r>
    </w:p>
    <w:p w14:paraId="26BC3661" w14:textId="77777777" w:rsidR="00D77A7B" w:rsidRPr="00E62935" w:rsidRDefault="00D77A7B" w:rsidP="00616712">
      <w:pPr>
        <w:pStyle w:val="Bodybullet"/>
        <w:ind w:left="357" w:hanging="357"/>
      </w:pPr>
      <w:r w:rsidRPr="00E62935">
        <w:t>Their potential for HEA recognition.</w:t>
      </w:r>
    </w:p>
    <w:p w14:paraId="1D7EDF23" w14:textId="51292C50" w:rsidR="00D77A7B" w:rsidRDefault="00E8788F" w:rsidP="00D77A7B">
      <w:pPr>
        <w:pStyle w:val="BodyText1"/>
      </w:pPr>
      <w:r>
        <w:t xml:space="preserve">3.16.3 </w:t>
      </w:r>
      <w:r w:rsidR="00D77A7B">
        <w:t xml:space="preserve">To make sure HE ethos continues to develop at HEIs, </w:t>
      </w:r>
      <w:r w:rsidR="00D77A7B" w:rsidRPr="00E62935">
        <w:t xml:space="preserve">the DALO </w:t>
      </w:r>
      <w:r w:rsidR="00D77A7B">
        <w:t>should a</w:t>
      </w:r>
      <w:r w:rsidR="00D77A7B" w:rsidRPr="00E62935">
        <w:t>dvis</w:t>
      </w:r>
      <w:r w:rsidR="00D77A7B">
        <w:t>e</w:t>
      </w:r>
      <w:r w:rsidR="00D77A7B" w:rsidRPr="00E62935">
        <w:t xml:space="preserve"> partners of</w:t>
      </w:r>
      <w:r w:rsidR="00D77A7B">
        <w:t xml:space="preserve"> </w:t>
      </w:r>
      <w:r w:rsidR="00D77A7B" w:rsidRPr="00E62935">
        <w:t xml:space="preserve">the support available from the </w:t>
      </w:r>
      <w:r w:rsidR="00800B25">
        <w:t>s</w:t>
      </w:r>
      <w:r w:rsidR="00D77A7B" w:rsidRPr="00E62935">
        <w:t>chool or University, including</w:t>
      </w:r>
      <w:r w:rsidR="00D77A7B">
        <w:t>:</w:t>
      </w:r>
    </w:p>
    <w:p w14:paraId="27430886" w14:textId="61940437" w:rsidR="00D77A7B" w:rsidRPr="00E62935" w:rsidRDefault="00230CF3" w:rsidP="00230CF3">
      <w:pPr>
        <w:pStyle w:val="Bodybullet"/>
        <w:ind w:left="357" w:hanging="357"/>
      </w:pPr>
      <w:r>
        <w:t>M</w:t>
      </w:r>
      <w:r w:rsidR="00D77A7B" w:rsidRPr="00E62935">
        <w:t xml:space="preserve">embership of </w:t>
      </w:r>
      <w:r w:rsidR="00BE6E4C">
        <w:t>school</w:t>
      </w:r>
      <w:r w:rsidR="00D77A7B" w:rsidRPr="00E62935">
        <w:t xml:space="preserve"> Research centres to help staff at Partner Institutions to engage in joint research activity</w:t>
      </w:r>
      <w:r w:rsidR="004D7785">
        <w:t>.</w:t>
      </w:r>
    </w:p>
    <w:p w14:paraId="51AAC91B" w14:textId="75BC74FF" w:rsidR="00D77A7B" w:rsidRDefault="00D77A7B" w:rsidP="00230CF3">
      <w:pPr>
        <w:pStyle w:val="Bodybullet"/>
        <w:ind w:left="357" w:hanging="357"/>
      </w:pPr>
      <w:r>
        <w:t>M</w:t>
      </w:r>
      <w:r w:rsidRPr="00E62935">
        <w:t>onitor</w:t>
      </w:r>
      <w:r w:rsidR="00230CF3">
        <w:t>ing</w:t>
      </w:r>
      <w:r>
        <w:t xml:space="preserve"> these activities</w:t>
      </w:r>
      <w:r w:rsidRPr="00E62935">
        <w:t xml:space="preserve"> as part of the on-going discussions </w:t>
      </w:r>
      <w:r>
        <w:t>with</w:t>
      </w:r>
      <w:r w:rsidRPr="00E62935">
        <w:t xml:space="preserve"> the </w:t>
      </w:r>
      <w:r w:rsidR="00230CF3">
        <w:t xml:space="preserve">partner </w:t>
      </w:r>
      <w:r w:rsidRPr="00E62935">
        <w:t>as well as via the partner’s own internal processes (i.e. appraisal)</w:t>
      </w:r>
      <w:r w:rsidR="004D7785">
        <w:t>.</w:t>
      </w:r>
    </w:p>
    <w:p w14:paraId="1FF1F524" w14:textId="51E16DF5" w:rsidR="00D77A7B" w:rsidRDefault="00D77A7B" w:rsidP="00230CF3">
      <w:pPr>
        <w:pStyle w:val="Bodybullet"/>
        <w:ind w:left="357" w:hanging="357"/>
      </w:pPr>
      <w:r>
        <w:t>Comment</w:t>
      </w:r>
      <w:r w:rsidR="00800B25">
        <w:t>ing</w:t>
      </w:r>
      <w:r>
        <w:t xml:space="preserve"> on</w:t>
      </w:r>
      <w:r w:rsidRPr="00E62935">
        <w:t xml:space="preserve"> research initiatives </w:t>
      </w:r>
      <w:r>
        <w:t>at PIs</w:t>
      </w:r>
      <w:r w:rsidRPr="00E62935">
        <w:t xml:space="preserve"> as part of the Annual Evaluation Process. </w:t>
      </w:r>
    </w:p>
    <w:p w14:paraId="348685F1" w14:textId="77777777" w:rsidR="004D7785" w:rsidRDefault="004D7785">
      <w:pPr>
        <w:rPr>
          <w:rFonts w:cs="Arial"/>
          <w:b/>
          <w:color w:val="4472C4" w:themeColor="accent5"/>
          <w:sz w:val="32"/>
        </w:rPr>
      </w:pPr>
      <w:bookmarkStart w:id="425" w:name="_Toc64194227"/>
      <w:bookmarkStart w:id="426" w:name="_Toc64292461"/>
      <w:bookmarkStart w:id="427" w:name="_Toc139965759"/>
      <w:r>
        <w:br w:type="page"/>
      </w:r>
    </w:p>
    <w:p w14:paraId="235E3FE8" w14:textId="59E154FE" w:rsidR="00D77A7B" w:rsidRDefault="00E8788F" w:rsidP="00D77A7B">
      <w:pPr>
        <w:pStyle w:val="HeadingB"/>
      </w:pPr>
      <w:bookmarkStart w:id="428" w:name="_Toc228429507"/>
      <w:r>
        <w:lastRenderedPageBreak/>
        <w:t xml:space="preserve">3.17 </w:t>
      </w:r>
      <w:r w:rsidR="00D77A7B">
        <w:t>Mid-term R</w:t>
      </w:r>
      <w:r w:rsidR="00D77A7B" w:rsidRPr="00C81BEB">
        <w:t>eview</w:t>
      </w:r>
      <w:r w:rsidR="00D77A7B">
        <w:t>s</w:t>
      </w:r>
      <w:bookmarkEnd w:id="425"/>
      <w:bookmarkEnd w:id="426"/>
      <w:bookmarkEnd w:id="427"/>
      <w:bookmarkEnd w:id="428"/>
    </w:p>
    <w:p w14:paraId="42F4E1DD" w14:textId="13998272" w:rsidR="003F28E7" w:rsidRDefault="00E8788F" w:rsidP="00A86AAE">
      <w:pPr>
        <w:pStyle w:val="Zenith"/>
      </w:pPr>
      <w:r>
        <w:t xml:space="preserve">3.17.1 </w:t>
      </w:r>
      <w:r w:rsidR="003F28E7">
        <w:t>Mid</w:t>
      </w:r>
      <w:r w:rsidR="008B1E6F">
        <w:t>-</w:t>
      </w:r>
      <w:r w:rsidR="003F28E7">
        <w:t xml:space="preserve">term reviews should </w:t>
      </w:r>
      <w:r w:rsidR="00256214">
        <w:t xml:space="preserve">normally </w:t>
      </w:r>
      <w:r w:rsidR="003F28E7">
        <w:t>be held</w:t>
      </w:r>
      <w:r w:rsidR="00CC3EC2">
        <w:t xml:space="preserve"> in the third year of a five year</w:t>
      </w:r>
      <w:r w:rsidR="00C02144">
        <w:t xml:space="preserve"> validation and are a barometer </w:t>
      </w:r>
      <w:r w:rsidR="002C3A27">
        <w:t>of the health of a collaborative provision partnership ahead of revalidation.</w:t>
      </w:r>
    </w:p>
    <w:p w14:paraId="41BA0209" w14:textId="1DD757A7" w:rsidR="000A356C" w:rsidRDefault="00E8788F" w:rsidP="00A86AAE">
      <w:pPr>
        <w:pStyle w:val="Zenith"/>
      </w:pPr>
      <w:r>
        <w:t xml:space="preserve">3.17.2 </w:t>
      </w:r>
      <w:r w:rsidR="008B1E6F">
        <w:t xml:space="preserve">A mid-term review </w:t>
      </w:r>
      <w:r w:rsidR="00C7568D">
        <w:t xml:space="preserve">will </w:t>
      </w:r>
      <w:r w:rsidR="008B1E6F">
        <w:t>assess</w:t>
      </w:r>
      <w:r w:rsidR="00F71D3F">
        <w:t xml:space="preserve"> the</w:t>
      </w:r>
      <w:r w:rsidR="004A6E23">
        <w:t xml:space="preserve"> s</w:t>
      </w:r>
      <w:r w:rsidR="008B1E6F">
        <w:t xml:space="preserve">tudent </w:t>
      </w:r>
      <w:r w:rsidR="004A6E23">
        <w:t xml:space="preserve">experience of a </w:t>
      </w:r>
      <w:r w:rsidR="00DF1661">
        <w:t>University</w:t>
      </w:r>
      <w:r w:rsidR="004A6E23">
        <w:t xml:space="preserve"> course</w:t>
      </w:r>
      <w:r w:rsidR="00D74CCA">
        <w:t xml:space="preserve"> and include a meeting with the</w:t>
      </w:r>
      <w:r w:rsidR="00F71D3F">
        <w:t xml:space="preserve"> partner to </w:t>
      </w:r>
      <w:r w:rsidR="008B01A3">
        <w:t xml:space="preserve">consider </w:t>
      </w:r>
      <w:r w:rsidR="00635B0F">
        <w:t>element</w:t>
      </w:r>
      <w:r w:rsidR="00256214">
        <w:t>s</w:t>
      </w:r>
      <w:r w:rsidR="00635B0F">
        <w:t xml:space="preserve"> raised through student feedback </w:t>
      </w:r>
      <w:r w:rsidR="00256214">
        <w:t xml:space="preserve">and </w:t>
      </w:r>
      <w:r w:rsidR="00690D7D">
        <w:t xml:space="preserve">any issues </w:t>
      </w:r>
      <w:r w:rsidR="00DA0970">
        <w:t>the University or partner have encountered</w:t>
      </w:r>
      <w:r w:rsidR="001F403E">
        <w:t>.</w:t>
      </w:r>
      <w:r w:rsidR="000A356C">
        <w:t xml:space="preserve"> </w:t>
      </w:r>
    </w:p>
    <w:p w14:paraId="60CD3703" w14:textId="0923FD9F" w:rsidR="002C3A27" w:rsidRDefault="00E8788F" w:rsidP="00A86AAE">
      <w:pPr>
        <w:pStyle w:val="Zenith"/>
      </w:pPr>
      <w:r>
        <w:t xml:space="preserve">3.17.3 </w:t>
      </w:r>
      <w:r w:rsidR="000A356C">
        <w:t>The Reviews and Partnerships team will organise the mid-term review, preparing relevant data from student panels and course committees and circulate the agenda.</w:t>
      </w:r>
    </w:p>
    <w:p w14:paraId="73AEF1F6" w14:textId="2E5B8D02" w:rsidR="00B63430" w:rsidRPr="00FE6812" w:rsidRDefault="00E8788F" w:rsidP="00A86AAE">
      <w:pPr>
        <w:pStyle w:val="Zenith"/>
        <w:rPr>
          <w:bCs/>
        </w:rPr>
      </w:pPr>
      <w:r>
        <w:t xml:space="preserve">3.17.4 </w:t>
      </w:r>
      <w:r w:rsidR="00B63430" w:rsidRPr="00A86AAE">
        <w:t>APB</w:t>
      </w:r>
      <w:r w:rsidR="00B63430">
        <w:rPr>
          <w:bCs/>
        </w:rPr>
        <w:t xml:space="preserve"> must approve minutes and actions recorded by mid-term reviews.</w:t>
      </w:r>
    </w:p>
    <w:p w14:paraId="0A9CA23E" w14:textId="4AA27D5D" w:rsidR="00DD079B" w:rsidRDefault="00DD079B" w:rsidP="000A356C">
      <w:pPr>
        <w:pStyle w:val="HeadingC"/>
      </w:pPr>
      <w:r>
        <w:t>Mid-term Review Panel and</w:t>
      </w:r>
      <w:r w:rsidR="000A356C">
        <w:t xml:space="preserve"> Attendees</w:t>
      </w:r>
    </w:p>
    <w:p w14:paraId="3BBF1B3C" w14:textId="7AF4F1D8" w:rsidR="00DD079B" w:rsidRDefault="00E8788F" w:rsidP="00A86AAE">
      <w:pPr>
        <w:pStyle w:val="Zenith"/>
      </w:pPr>
      <w:r>
        <w:t xml:space="preserve">3.17.5 </w:t>
      </w:r>
      <w:r w:rsidR="00861123">
        <w:t>The</w:t>
      </w:r>
      <w:r w:rsidR="000A356C">
        <w:t>re is no formal quoracy but the</w:t>
      </w:r>
      <w:r w:rsidR="00861123">
        <w:t xml:space="preserve"> panel must include</w:t>
      </w:r>
      <w:r w:rsidR="00616195">
        <w:t xml:space="preserve"> a</w:t>
      </w:r>
      <w:r w:rsidR="00C4272C">
        <w:t xml:space="preserve"> c</w:t>
      </w:r>
      <w:r w:rsidR="00616195">
        <w:t xml:space="preserve">hair from an independent school and </w:t>
      </w:r>
      <w:r w:rsidR="004D6E1D">
        <w:t>will include appropriate staff from Registry and Academic Development</w:t>
      </w:r>
      <w:r w:rsidR="005B2C1F">
        <w:t>.</w:t>
      </w:r>
    </w:p>
    <w:p w14:paraId="16DA6446" w14:textId="061C0180" w:rsidR="005B2C1F" w:rsidRDefault="00E8788F" w:rsidP="00A86AAE">
      <w:pPr>
        <w:pStyle w:val="Zenith"/>
      </w:pPr>
      <w:r>
        <w:t xml:space="preserve">3.17.6 </w:t>
      </w:r>
      <w:r w:rsidR="00F15DD2">
        <w:t>The attendees from the partner</w:t>
      </w:r>
      <w:r w:rsidR="00E339FA">
        <w:t xml:space="preserve"> institution </w:t>
      </w:r>
      <w:r w:rsidR="007F234D">
        <w:t>must normally include the teaching team and a</w:t>
      </w:r>
      <w:r w:rsidR="00B63430">
        <w:t>t least one</w:t>
      </w:r>
      <w:r w:rsidR="007F234D">
        <w:t xml:space="preserve"> senior leader</w:t>
      </w:r>
      <w:r w:rsidR="00231029">
        <w:t>.</w:t>
      </w:r>
    </w:p>
    <w:p w14:paraId="0650096A" w14:textId="0738E85D" w:rsidR="00D77A7B" w:rsidRDefault="00E8788F" w:rsidP="00D77A7B">
      <w:pPr>
        <w:pStyle w:val="HeadingB"/>
      </w:pPr>
      <w:bookmarkStart w:id="429" w:name="_Toc64194228"/>
      <w:bookmarkStart w:id="430" w:name="_Toc64292462"/>
      <w:bookmarkStart w:id="431" w:name="_Toc139965760"/>
      <w:bookmarkStart w:id="432" w:name="_Toc228429508"/>
      <w:r>
        <w:t xml:space="preserve">3.18 </w:t>
      </w:r>
      <w:r w:rsidR="00D77A7B" w:rsidRPr="00C81BEB">
        <w:t>Revalidation</w:t>
      </w:r>
      <w:bookmarkEnd w:id="429"/>
      <w:bookmarkEnd w:id="430"/>
      <w:bookmarkEnd w:id="431"/>
      <w:bookmarkEnd w:id="432"/>
    </w:p>
    <w:p w14:paraId="244AAD17" w14:textId="7EE11C51" w:rsidR="005F0104" w:rsidRDefault="00E8788F" w:rsidP="00A86AAE">
      <w:pPr>
        <w:pStyle w:val="Zenith"/>
      </w:pPr>
      <w:r>
        <w:t xml:space="preserve">3.18.1 </w:t>
      </w:r>
      <w:r w:rsidR="00D77A7B">
        <w:t xml:space="preserve">A revalidation </w:t>
      </w:r>
      <w:r w:rsidR="00D77A7B" w:rsidRPr="00C81BEB">
        <w:t xml:space="preserve">event </w:t>
      </w:r>
      <w:r w:rsidR="00DD1787">
        <w:t xml:space="preserve">must usually take </w:t>
      </w:r>
      <w:r w:rsidR="00D77A7B">
        <w:t xml:space="preserve">place </w:t>
      </w:r>
      <w:r w:rsidR="00DD1787">
        <w:t xml:space="preserve">in </w:t>
      </w:r>
      <w:r w:rsidR="00D77A7B">
        <w:t xml:space="preserve">the academic year before a CP contract ends. </w:t>
      </w:r>
      <w:r w:rsidR="000C530D">
        <w:t xml:space="preserve">The risk associated with each partner </w:t>
      </w:r>
      <w:r w:rsidR="00D77A7B">
        <w:t xml:space="preserve">revalidation </w:t>
      </w:r>
      <w:r w:rsidR="000C530D">
        <w:t>will be considered</w:t>
      </w:r>
      <w:r w:rsidR="00752B9E">
        <w:t xml:space="preserve"> on an individual basis</w:t>
      </w:r>
      <w:r w:rsidR="00DB5B19">
        <w:t xml:space="preserve">. </w:t>
      </w:r>
      <w:r w:rsidR="00A83A75">
        <w:t>N</w:t>
      </w:r>
      <w:r w:rsidR="00D77A7B">
        <w:t xml:space="preserve">ormally </w:t>
      </w:r>
      <w:r w:rsidR="00FE0B5A">
        <w:t xml:space="preserve">overseas revalidations </w:t>
      </w:r>
      <w:r w:rsidR="00DB5B19">
        <w:t xml:space="preserve">carrying the most risk </w:t>
      </w:r>
      <w:r w:rsidR="00FE0B5A">
        <w:t>will</w:t>
      </w:r>
      <w:r w:rsidR="00A83A75">
        <w:t xml:space="preserve"> be</w:t>
      </w:r>
      <w:r w:rsidR="00FE0B5A">
        <w:t xml:space="preserve"> </w:t>
      </w:r>
      <w:r w:rsidR="00D77A7B">
        <w:t xml:space="preserve">conducted at the </w:t>
      </w:r>
      <w:r w:rsidR="00C11F91">
        <w:t xml:space="preserve">partner </w:t>
      </w:r>
      <w:r w:rsidR="00D77A7B">
        <w:t>institution</w:t>
      </w:r>
      <w:r w:rsidR="00752B9E">
        <w:t xml:space="preserve"> and the Pro Vice-Chancellor (Teaching and Learning)</w:t>
      </w:r>
      <w:r w:rsidR="005F0104">
        <w:t xml:space="preserve"> must approve any deviations from this.</w:t>
      </w:r>
    </w:p>
    <w:p w14:paraId="0FB0C2A7" w14:textId="1D592CC8" w:rsidR="003B6DB5" w:rsidRDefault="00E8788F" w:rsidP="00A86AAE">
      <w:pPr>
        <w:pStyle w:val="Zenith"/>
      </w:pPr>
      <w:r>
        <w:t xml:space="preserve">3.18.2 </w:t>
      </w:r>
      <w:r w:rsidR="003B6DB5">
        <w:t>I</w:t>
      </w:r>
      <w:r w:rsidR="00736AC2">
        <w:t xml:space="preserve">t is possible that in some circumstances </w:t>
      </w:r>
      <w:r w:rsidR="003B6DB5">
        <w:t xml:space="preserve">revalidation </w:t>
      </w:r>
      <w:r w:rsidR="00BC3B0F">
        <w:t xml:space="preserve">may </w:t>
      </w:r>
      <w:r w:rsidR="00736AC2">
        <w:t>be delayed</w:t>
      </w:r>
      <w:r w:rsidR="00BC3B0F">
        <w:t xml:space="preserve">. </w:t>
      </w:r>
      <w:r w:rsidR="00170332">
        <w:t xml:space="preserve">In this situation, </w:t>
      </w:r>
      <w:r w:rsidR="00736AC2">
        <w:t xml:space="preserve">APB must </w:t>
      </w:r>
      <w:r w:rsidR="002123FC">
        <w:t xml:space="preserve">consider and </w:t>
      </w:r>
      <w:r w:rsidR="00736AC2">
        <w:t xml:space="preserve">approve </w:t>
      </w:r>
      <w:r w:rsidR="00170332">
        <w:t xml:space="preserve">the delay and the Legal Office must be notified </w:t>
      </w:r>
      <w:r w:rsidR="002123FC">
        <w:t>so that they can formally extend the existing contract.</w:t>
      </w:r>
    </w:p>
    <w:p w14:paraId="4785D656" w14:textId="44C4CD81" w:rsidR="00D77A7B" w:rsidRDefault="00E8788F" w:rsidP="00A86AAE">
      <w:pPr>
        <w:pStyle w:val="Zenith"/>
      </w:pPr>
      <w:r>
        <w:t xml:space="preserve">3.18.3 </w:t>
      </w:r>
      <w:r w:rsidR="00D77A7B">
        <w:t xml:space="preserve">The revalidation event </w:t>
      </w:r>
      <w:r w:rsidR="00E1110B">
        <w:t xml:space="preserve">will </w:t>
      </w:r>
      <w:r w:rsidR="00D77A7B" w:rsidRPr="00C81BEB">
        <w:t xml:space="preserve">mirror the procedures and documentation </w:t>
      </w:r>
      <w:r w:rsidR="00D77A7B">
        <w:t>involved in</w:t>
      </w:r>
      <w:r w:rsidR="00D77A7B" w:rsidRPr="00C81BEB">
        <w:t xml:space="preserve"> the initial approval </w:t>
      </w:r>
      <w:r w:rsidR="00E1110B">
        <w:t xml:space="preserve">but </w:t>
      </w:r>
      <w:r w:rsidR="00963557">
        <w:t>must also include</w:t>
      </w:r>
      <w:r w:rsidR="00D77A7B" w:rsidRPr="00C81BEB">
        <w:t xml:space="preserve"> </w:t>
      </w:r>
      <w:r w:rsidR="00D77A7B" w:rsidRPr="00A86AAE">
        <w:t xml:space="preserve">a </w:t>
      </w:r>
      <w:r w:rsidR="003A023C" w:rsidRPr="00A86AAE">
        <w:t>rationale document</w:t>
      </w:r>
      <w:r w:rsidR="00D77A7B" w:rsidRPr="00C81BEB">
        <w:t xml:space="preserve"> which analyses the performance of the course and the experience of the students in the validation period.</w:t>
      </w:r>
    </w:p>
    <w:p w14:paraId="52CE0B80" w14:textId="712E2B24" w:rsidR="003A023C" w:rsidRPr="00C81BEB" w:rsidRDefault="00E8788F" w:rsidP="00A86AAE">
      <w:pPr>
        <w:pStyle w:val="Zenith"/>
      </w:pPr>
      <w:r>
        <w:t xml:space="preserve">3.18.4 </w:t>
      </w:r>
      <w:r w:rsidR="003A023C">
        <w:t xml:space="preserve">APB must approve the </w:t>
      </w:r>
      <w:r w:rsidR="004B4F57">
        <w:t xml:space="preserve">revalidation report </w:t>
      </w:r>
      <w:r w:rsidR="009838FD">
        <w:t xml:space="preserve">before teaching begins </w:t>
      </w:r>
      <w:r w:rsidR="004B4F57">
        <w:t xml:space="preserve">and the Legal Office must issue a new contract </w:t>
      </w:r>
      <w:r w:rsidR="009838FD">
        <w:t>for</w:t>
      </w:r>
      <w:r w:rsidR="004B4F57">
        <w:t xml:space="preserve"> the partner.</w:t>
      </w:r>
    </w:p>
    <w:p w14:paraId="54652AE8" w14:textId="0713965E" w:rsidR="0047293C" w:rsidRDefault="00E8788F" w:rsidP="00C812DA">
      <w:pPr>
        <w:pStyle w:val="HeadingB"/>
      </w:pPr>
      <w:bookmarkStart w:id="433" w:name="_Toc228429509"/>
      <w:r>
        <w:t xml:space="preserve">3.19 </w:t>
      </w:r>
      <w:r w:rsidR="00B65FD5">
        <w:t>Requests for E</w:t>
      </w:r>
      <w:r w:rsidR="00C812DA">
        <w:t xml:space="preserve">xceptions to </w:t>
      </w:r>
      <w:r w:rsidR="00292D99">
        <w:t>Normal Teaching Arrangements</w:t>
      </w:r>
      <w:r w:rsidR="00737DA6">
        <w:t xml:space="preserve"> for</w:t>
      </w:r>
      <w:r w:rsidR="00B65FD5">
        <w:t xml:space="preserve"> </w:t>
      </w:r>
      <w:r w:rsidR="00292D99">
        <w:t xml:space="preserve">Collaborative </w:t>
      </w:r>
      <w:r w:rsidR="00B65FD5">
        <w:t>P</w:t>
      </w:r>
      <w:r w:rsidR="00292D99">
        <w:t xml:space="preserve">rovision </w:t>
      </w:r>
      <w:r w:rsidR="00B65FD5">
        <w:t>Partners</w:t>
      </w:r>
      <w:bookmarkEnd w:id="433"/>
    </w:p>
    <w:p w14:paraId="340841C0" w14:textId="305A304B" w:rsidR="00932603" w:rsidRPr="00A6004B" w:rsidRDefault="00E8788F" w:rsidP="000439D9">
      <w:pPr>
        <w:pStyle w:val="Zenith"/>
      </w:pPr>
      <w:r w:rsidRPr="00A6004B">
        <w:t xml:space="preserve">3.19.1 </w:t>
      </w:r>
      <w:r w:rsidR="0047293C" w:rsidRPr="00A6004B">
        <w:t>The University recognises that Collaborative Provision partners may be affected by exceptional political, security, or local circumstances (including but not limited to armed conflict) which may impact their ability to deliver programmes in accordance with contractual requirements.</w:t>
      </w:r>
      <w:r w:rsidR="00932603" w:rsidRPr="00A6004B">
        <w:t xml:space="preserve"> </w:t>
      </w:r>
      <w:r w:rsidR="0047293C" w:rsidRPr="00A6004B">
        <w:t>In such cases, the partner must notify the University promptly</w:t>
      </w:r>
      <w:r w:rsidR="00CB54B0" w:rsidRPr="00A6004B">
        <w:t>.</w:t>
      </w:r>
    </w:p>
    <w:p w14:paraId="10F7AB7E" w14:textId="4BAD7527" w:rsidR="007D5F4E" w:rsidRPr="00A6004B" w:rsidRDefault="00E8788F" w:rsidP="00A86AAE">
      <w:pPr>
        <w:pStyle w:val="Zenith"/>
      </w:pPr>
      <w:r w:rsidRPr="00A6004B">
        <w:t xml:space="preserve">3.19.2 </w:t>
      </w:r>
      <w:r w:rsidR="00CB54B0" w:rsidRPr="00A6004B">
        <w:t xml:space="preserve">The DALO must work with the partner and school to </w:t>
      </w:r>
      <w:r w:rsidR="000B4E58" w:rsidRPr="00A6004B">
        <w:t xml:space="preserve">create a rationale </w:t>
      </w:r>
      <w:r w:rsidR="00886F94" w:rsidRPr="00A6004B">
        <w:t xml:space="preserve">for the alternative provision </w:t>
      </w:r>
      <w:r w:rsidR="00737DA6" w:rsidRPr="00A6004B">
        <w:t>outlining</w:t>
      </w:r>
      <w:r w:rsidR="00391AE7" w:rsidRPr="00A6004B">
        <w:t xml:space="preserve"> the anticipated duration</w:t>
      </w:r>
      <w:r w:rsidR="00F86364" w:rsidRPr="00A6004B">
        <w:t xml:space="preserve">. The rationale </w:t>
      </w:r>
      <w:r w:rsidR="006606CB" w:rsidRPr="00A6004B">
        <w:t>must also consider and</w:t>
      </w:r>
      <w:r w:rsidR="00F86364" w:rsidRPr="00A6004B">
        <w:t xml:space="preserve"> suggest a way to mitigate </w:t>
      </w:r>
      <w:r w:rsidR="006606CB" w:rsidRPr="00A6004B">
        <w:t xml:space="preserve">the impact on assessments. </w:t>
      </w:r>
    </w:p>
    <w:p w14:paraId="747C8F3C" w14:textId="683D20A6" w:rsidR="00D77A7B" w:rsidRPr="00A6004B" w:rsidRDefault="00E8788F" w:rsidP="00A86AAE">
      <w:pPr>
        <w:pStyle w:val="Zenith"/>
      </w:pPr>
      <w:r w:rsidRPr="00A6004B">
        <w:lastRenderedPageBreak/>
        <w:t xml:space="preserve">3.19.3 </w:t>
      </w:r>
      <w:r w:rsidR="00ED3120" w:rsidRPr="00A6004B">
        <w:t xml:space="preserve">APB </w:t>
      </w:r>
      <w:r w:rsidR="00737DA6" w:rsidRPr="00A6004B">
        <w:t>must</w:t>
      </w:r>
      <w:r w:rsidR="00ED3120" w:rsidRPr="00A6004B">
        <w:t xml:space="preserve"> consider and approve all requests</w:t>
      </w:r>
      <w:r w:rsidR="009E6C93" w:rsidRPr="00A6004B">
        <w:t xml:space="preserve"> and</w:t>
      </w:r>
      <w:r w:rsidR="00FD3BF8" w:rsidRPr="00A6004B">
        <w:t xml:space="preserve"> following </w:t>
      </w:r>
      <w:r w:rsidR="00932603" w:rsidRPr="00A6004B">
        <w:t xml:space="preserve">APB </w:t>
      </w:r>
      <w:r w:rsidR="00FD3BF8" w:rsidRPr="00A6004B">
        <w:t>approval</w:t>
      </w:r>
      <w:r w:rsidR="009E6C93" w:rsidRPr="00A6004B">
        <w:t xml:space="preserve"> the Reviews and Partnerships team will notify all relevant </w:t>
      </w:r>
      <w:r w:rsidR="00FD3BF8" w:rsidRPr="00A6004B">
        <w:t>teams</w:t>
      </w:r>
      <w:r w:rsidR="0047293C" w:rsidRPr="00A6004B">
        <w:t>.</w:t>
      </w:r>
    </w:p>
    <w:p w14:paraId="698FE383" w14:textId="6A33E6A7" w:rsidR="00D77A7B" w:rsidRPr="00871E23" w:rsidRDefault="00E8788F" w:rsidP="00D77A7B">
      <w:pPr>
        <w:pStyle w:val="HeadingB"/>
      </w:pPr>
      <w:bookmarkStart w:id="434" w:name="_Toc64194229"/>
      <w:bookmarkStart w:id="435" w:name="_Toc64292463"/>
      <w:bookmarkStart w:id="436" w:name="_Toc139965762"/>
      <w:bookmarkStart w:id="437" w:name="_Toc228429510"/>
      <w:r>
        <w:t xml:space="preserve">3.20 </w:t>
      </w:r>
      <w:r w:rsidR="00D77A7B" w:rsidRPr="00871E23">
        <w:t>Exit Strategies</w:t>
      </w:r>
      <w:bookmarkEnd w:id="434"/>
      <w:bookmarkEnd w:id="435"/>
      <w:bookmarkEnd w:id="436"/>
      <w:bookmarkEnd w:id="437"/>
    </w:p>
    <w:p w14:paraId="5017F606" w14:textId="39864804" w:rsidR="00D77A7B" w:rsidRDefault="00E8788F" w:rsidP="00A86AAE">
      <w:pPr>
        <w:pStyle w:val="Zenith"/>
      </w:pPr>
      <w:r>
        <w:t xml:space="preserve">3.20.1 </w:t>
      </w:r>
      <w:r w:rsidR="00657448">
        <w:t>Any</w:t>
      </w:r>
      <w:r w:rsidR="007A7D77">
        <w:t xml:space="preserve"> partner wishing to terminate a partnership </w:t>
      </w:r>
      <w:r w:rsidR="00CC1961">
        <w:t xml:space="preserve">must notify the University. The DALO must work with the Reviews and Partnership team and </w:t>
      </w:r>
      <w:r w:rsidR="00FE720C">
        <w:t>partner to create a</w:t>
      </w:r>
      <w:r w:rsidR="007A7D77">
        <w:t xml:space="preserve">n exit strategy </w:t>
      </w:r>
      <w:r w:rsidR="00FE720C">
        <w:t xml:space="preserve">outlining </w:t>
      </w:r>
      <w:r w:rsidR="00DC2E16">
        <w:t>how remaining students will be supported</w:t>
      </w:r>
      <w:r w:rsidR="008541A2">
        <w:t xml:space="preserve"> (see </w:t>
      </w:r>
      <w:hyperlink w:anchor="App12" w:history="1">
        <w:r w:rsidR="008541A2" w:rsidRPr="007E473C">
          <w:rPr>
            <w:rStyle w:val="Hyperlink"/>
          </w:rPr>
          <w:t>Appendix 12</w:t>
        </w:r>
      </w:hyperlink>
      <w:r w:rsidR="008541A2">
        <w:t xml:space="preserve"> for the Exit Strategy Template)</w:t>
      </w:r>
      <w:r w:rsidR="004347C0">
        <w:t xml:space="preserve">. </w:t>
      </w:r>
    </w:p>
    <w:p w14:paraId="297A309C" w14:textId="6EAF62B2" w:rsidR="004347C0" w:rsidRDefault="00E8788F" w:rsidP="00A86AAE">
      <w:pPr>
        <w:pStyle w:val="Zenith"/>
      </w:pPr>
      <w:r>
        <w:t xml:space="preserve">3.20.2 </w:t>
      </w:r>
      <w:r w:rsidR="004347C0">
        <w:t>Where a partner contract</w:t>
      </w:r>
      <w:r w:rsidR="00575F8D">
        <w:t xml:space="preserve"> ends and there are no plans t</w:t>
      </w:r>
      <w:r w:rsidR="002A5924">
        <w:t xml:space="preserve">o continue the collaboration, </w:t>
      </w:r>
      <w:r w:rsidR="008307C1">
        <w:t xml:space="preserve">the </w:t>
      </w:r>
      <w:r w:rsidR="00587834">
        <w:t>DALO must work with the Reviews and Partnership team and partner to create an exit strategy</w:t>
      </w:r>
      <w:r w:rsidR="00A73C07">
        <w:t xml:space="preserve"> which outlines how any remaining students will be supported. </w:t>
      </w:r>
    </w:p>
    <w:p w14:paraId="7C97B022" w14:textId="7B96E2DF" w:rsidR="00A73C07" w:rsidRDefault="00E8788F" w:rsidP="00A86AAE">
      <w:pPr>
        <w:pStyle w:val="Zenith"/>
      </w:pPr>
      <w:r>
        <w:t xml:space="preserve">3.20.3 </w:t>
      </w:r>
      <w:r w:rsidR="00A73C07">
        <w:t>All exit strategies must be approved by APB.</w:t>
      </w:r>
    </w:p>
    <w:p w14:paraId="47B28170" w14:textId="493378C6" w:rsidR="00A73C07" w:rsidRDefault="00E8788F" w:rsidP="00A86AAE">
      <w:pPr>
        <w:pStyle w:val="Zenith"/>
      </w:pPr>
      <w:r>
        <w:t xml:space="preserve">3.20.4 </w:t>
      </w:r>
      <w:r w:rsidR="00A73C07">
        <w:t xml:space="preserve">The DALO and partner must </w:t>
      </w:r>
      <w:r w:rsidR="00100AEC">
        <w:t xml:space="preserve">write to remaining students using the letter template in </w:t>
      </w:r>
      <w:hyperlink w:anchor="App13" w:history="1">
        <w:r w:rsidR="00100AEC" w:rsidRPr="007E473C">
          <w:rPr>
            <w:rStyle w:val="Hyperlink"/>
          </w:rPr>
          <w:t xml:space="preserve">Appendix </w:t>
        </w:r>
        <w:r w:rsidR="00233BF1" w:rsidRPr="007E473C">
          <w:rPr>
            <w:rStyle w:val="Hyperlink"/>
          </w:rPr>
          <w:t>13</w:t>
        </w:r>
      </w:hyperlink>
      <w:r w:rsidR="00A73C07">
        <w:t xml:space="preserve"> </w:t>
      </w:r>
      <w:r w:rsidR="00D23DF3">
        <w:t>as a guide.</w:t>
      </w:r>
    </w:p>
    <w:p w14:paraId="344A4DB7" w14:textId="77777777" w:rsidR="00D77A7B" w:rsidRDefault="00D77A7B" w:rsidP="00D77A7B"/>
    <w:p w14:paraId="21942266" w14:textId="52A53439" w:rsidR="00B558BB" w:rsidRDefault="00B558BB">
      <w:r>
        <w:br w:type="page"/>
      </w:r>
    </w:p>
    <w:p w14:paraId="1A482725" w14:textId="64A38043" w:rsidR="001E5F93" w:rsidRPr="003E7FD5" w:rsidRDefault="001E5F93" w:rsidP="001E5F93">
      <w:pPr>
        <w:pStyle w:val="PartHeading"/>
      </w:pPr>
      <w:r w:rsidRPr="003E7FD5">
        <w:lastRenderedPageBreak/>
        <w:t xml:space="preserve">Part </w:t>
      </w:r>
      <w:r>
        <w:t>3</w:t>
      </w:r>
    </w:p>
    <w:p w14:paraId="5D128723" w14:textId="77777777" w:rsidR="001E5F93" w:rsidRDefault="001E5F93" w:rsidP="001E5F93">
      <w:pPr>
        <w:pStyle w:val="PartHeading"/>
        <w:sectPr w:rsidR="001E5F93" w:rsidSect="001E5F93">
          <w:headerReference w:type="default" r:id="rId55"/>
          <w:pgSz w:w="11906" w:h="16838" w:code="9"/>
          <w:pgMar w:top="1418" w:right="1134" w:bottom="1134" w:left="1134" w:header="709" w:footer="709" w:gutter="0"/>
          <w:cols w:space="708"/>
          <w:titlePg/>
          <w:docGrid w:linePitch="360"/>
        </w:sectPr>
      </w:pPr>
      <w:r>
        <w:t xml:space="preserve">Collaborative Provision </w:t>
      </w:r>
      <w:r w:rsidRPr="001F6406">
        <w:t xml:space="preserve">Implementation and Quality Assurance </w:t>
      </w:r>
      <w:r>
        <w:t>Monitoring Procedures</w:t>
      </w:r>
    </w:p>
    <w:p w14:paraId="2AD73B9C" w14:textId="77777777" w:rsidR="001E5F93" w:rsidRPr="00C81BEB" w:rsidRDefault="001E5F93" w:rsidP="001E5F93">
      <w:pPr>
        <w:pStyle w:val="HeadingB"/>
      </w:pPr>
      <w:bookmarkStart w:id="438" w:name="SCRP"/>
      <w:bookmarkStart w:id="439" w:name="_Toc59613222"/>
      <w:bookmarkStart w:id="440" w:name="_Toc59616653"/>
      <w:bookmarkStart w:id="441" w:name="_Toc59618431"/>
      <w:bookmarkStart w:id="442" w:name="_Toc64194218"/>
      <w:bookmarkStart w:id="443" w:name="_Toc64292452"/>
      <w:bookmarkStart w:id="444" w:name="_Toc139965750"/>
      <w:bookmarkEnd w:id="438"/>
      <w:r>
        <w:lastRenderedPageBreak/>
        <w:t xml:space="preserve">3.21 </w:t>
      </w:r>
      <w:r w:rsidRPr="00C81BEB">
        <w:t>School</w:t>
      </w:r>
      <w:bookmarkEnd w:id="439"/>
      <w:bookmarkEnd w:id="440"/>
      <w:bookmarkEnd w:id="441"/>
      <w:r>
        <w:t xml:space="preserve"> Responsibilities</w:t>
      </w:r>
      <w:bookmarkEnd w:id="442"/>
      <w:bookmarkEnd w:id="443"/>
      <w:bookmarkEnd w:id="444"/>
    </w:p>
    <w:p w14:paraId="1E1686BF" w14:textId="77777777" w:rsidR="001E5F93" w:rsidRDefault="001E5F93" w:rsidP="001E5F93">
      <w:pPr>
        <w:pStyle w:val="BodyText1"/>
      </w:pPr>
      <w:r>
        <w:t>3.21.1 The step and action boxes below show how the PI quality assurance processes feed into the School quality assurance processes.</w:t>
      </w:r>
    </w:p>
    <w:p w14:paraId="613C1444" w14:textId="77777777" w:rsidR="001E5F93" w:rsidRPr="00C81BEB" w:rsidRDefault="001E5F93" w:rsidP="001E5F93">
      <w:pPr>
        <w:pStyle w:val="BodyText1"/>
      </w:pPr>
      <w:r>
        <w:t xml:space="preserve">3.21.2 </w:t>
      </w:r>
      <w:r w:rsidRPr="00C81BEB">
        <w:t xml:space="preserve">There may be </w:t>
      </w:r>
      <w:r w:rsidRPr="00EF7A47">
        <w:rPr>
          <w:color w:val="FF0000"/>
        </w:rPr>
        <w:t xml:space="preserve">oversight </w:t>
      </w:r>
      <w:r w:rsidRPr="00C81BEB">
        <w:t>at both module and course</w:t>
      </w:r>
      <w:r>
        <w:t xml:space="preserve"> levels</w:t>
      </w:r>
      <w:r w:rsidRPr="00C81BEB">
        <w:t>, and in operating the normal quality assurance expectations in dealing with appropriate student information.</w:t>
      </w:r>
      <w:r>
        <w:t xml:space="preserve"> </w:t>
      </w:r>
      <w:r w:rsidRPr="00EF7A47">
        <w:rPr>
          <w:color w:val="FF0000"/>
        </w:rPr>
        <w:t>Contacts</w:t>
      </w:r>
      <w:r w:rsidRPr="00C81BEB">
        <w:t xml:space="preserve"> will vary according to the nature of the collaboration.</w:t>
      </w:r>
      <w:r>
        <w:t xml:space="preserve"> </w:t>
      </w:r>
      <w:r w:rsidRPr="00C81BEB">
        <w:t xml:space="preserve">However, all agreements must have a DALO </w:t>
      </w:r>
      <w:r>
        <w:t xml:space="preserve">(see information on </w:t>
      </w:r>
      <w:hyperlink w:anchor="DALOILO" w:history="1">
        <w:r w:rsidRPr="00FD2DCA">
          <w:rPr>
            <w:rStyle w:val="Hyperlink"/>
          </w:rPr>
          <w:t>DALO, ILO and CM Roles</w:t>
        </w:r>
      </w:hyperlink>
      <w:r>
        <w:t>)</w:t>
      </w:r>
      <w:r w:rsidRPr="00C81BEB">
        <w:t>.</w:t>
      </w:r>
    </w:p>
    <w:p w14:paraId="58E26E76" w14:textId="77777777" w:rsidR="001E5F93" w:rsidRPr="00C81BEB" w:rsidRDefault="001E5F93" w:rsidP="001E5F93">
      <w:pPr>
        <w:pStyle w:val="BodyText1"/>
      </w:pPr>
      <w:r>
        <w:t xml:space="preserve">3.21.3 Also see section on </w:t>
      </w:r>
      <w:hyperlink w:anchor="DALOILO" w:history="1">
        <w:r w:rsidRPr="00FD2DCA">
          <w:rPr>
            <w:rStyle w:val="Hyperlink"/>
          </w:rPr>
          <w:t>DALO, ILO and CM Roles</w:t>
        </w:r>
      </w:hyperlink>
      <w:r>
        <w:t xml:space="preserve"> for information on these responsibilities.</w:t>
      </w:r>
    </w:p>
    <w:p w14:paraId="01B48514" w14:textId="77777777" w:rsidR="001E5F93" w:rsidRPr="00C81BEB" w:rsidRDefault="001E5F93" w:rsidP="001E5F93">
      <w:pPr>
        <w:pStyle w:val="BodyText1"/>
      </w:pPr>
      <w:r>
        <w:t xml:space="preserve">3.21.4 </w:t>
      </w:r>
      <w:r w:rsidRPr="00C81BEB">
        <w:t>Records relating to the progress of students in collaborative arrangements need to be maintained effectively so that a student’s record is an accurate reflection of his/her current status.</w:t>
      </w:r>
      <w:r>
        <w:t xml:space="preserve"> I</w:t>
      </w:r>
      <w:r w:rsidRPr="00C81BEB">
        <w:t xml:space="preserve">nformation held in </w:t>
      </w:r>
      <w:r>
        <w:rPr>
          <w:lang w:val="en"/>
        </w:rPr>
        <w:t>the Student Finance and Records Office</w:t>
      </w:r>
      <w:r w:rsidRPr="00C81BEB">
        <w:t xml:space="preserve"> regarding student enrolment is the official student record and will appear on award certificates and transcripts/diploma supplements.</w:t>
      </w:r>
      <w:r>
        <w:t xml:space="preserve"> </w:t>
      </w:r>
    </w:p>
    <w:p w14:paraId="05620C70" w14:textId="77777777" w:rsidR="001E5F93" w:rsidRPr="00C81BEB" w:rsidRDefault="001E5F93" w:rsidP="001E5F93">
      <w:pPr>
        <w:pStyle w:val="HeadingB"/>
      </w:pPr>
      <w:bookmarkStart w:id="445" w:name="regresp"/>
      <w:bookmarkStart w:id="446" w:name="_Toc64194219"/>
      <w:bookmarkStart w:id="447" w:name="_Toc64292453"/>
      <w:bookmarkStart w:id="448" w:name="_Toc139965751"/>
      <w:bookmarkEnd w:id="445"/>
      <w:r>
        <w:t xml:space="preserve">3.22 </w:t>
      </w:r>
      <w:r w:rsidRPr="00C81BEB">
        <w:t>Registry</w:t>
      </w:r>
      <w:r>
        <w:t xml:space="preserve"> Responsibilities</w:t>
      </w:r>
      <w:bookmarkEnd w:id="446"/>
      <w:bookmarkEnd w:id="447"/>
      <w:bookmarkEnd w:id="448"/>
    </w:p>
    <w:p w14:paraId="1D83D2B3" w14:textId="77777777" w:rsidR="001E5F93" w:rsidRPr="00C81BEB" w:rsidRDefault="001E5F93" w:rsidP="001E5F93">
      <w:pPr>
        <w:pStyle w:val="BodyText1"/>
      </w:pPr>
      <w:r>
        <w:t xml:space="preserve">3.22.1 </w:t>
      </w:r>
      <w:r w:rsidRPr="00C81BEB">
        <w:t xml:space="preserve">Registry is responsible for </w:t>
      </w:r>
      <w:r>
        <w:t>maintaining</w:t>
      </w:r>
      <w:r w:rsidRPr="00C81BEB">
        <w:t xml:space="preserve"> the collaborative validation schedule, advising on regulations and servicing the validation events. </w:t>
      </w:r>
      <w:r>
        <w:t>Send any queries</w:t>
      </w:r>
      <w:r w:rsidRPr="00C81BEB">
        <w:t xml:space="preserve"> </w:t>
      </w:r>
      <w:r>
        <w:t xml:space="preserve">relating to </w:t>
      </w:r>
      <w:r w:rsidRPr="00C81BEB">
        <w:t>collaborative provision to Registry in the first instance</w:t>
      </w:r>
      <w:r>
        <w:t xml:space="preserve"> (email: </w:t>
      </w:r>
      <w:hyperlink r:id="rId56" w:history="1">
        <w:r w:rsidRPr="00766A88">
          <w:rPr>
            <w:rStyle w:val="Hyperlink"/>
            <w:szCs w:val="22"/>
          </w:rPr>
          <w:t>reviewsandpartnerships@hud.ac.uk</w:t>
        </w:r>
      </w:hyperlink>
      <w:r>
        <w:t>)</w:t>
      </w:r>
      <w:r w:rsidRPr="00C81BEB">
        <w:t>.</w:t>
      </w:r>
    </w:p>
    <w:p w14:paraId="6536D55D" w14:textId="77777777" w:rsidR="001E5F93" w:rsidRDefault="001E5F93" w:rsidP="001E5F93">
      <w:pPr>
        <w:pStyle w:val="HeadingC"/>
      </w:pPr>
      <w:bookmarkStart w:id="449" w:name="AE"/>
      <w:bookmarkStart w:id="450" w:name="span"/>
      <w:bookmarkEnd w:id="449"/>
      <w:bookmarkEnd w:id="450"/>
      <w:r w:rsidRPr="00C81BEB">
        <w:t>Student Panel</w:t>
      </w:r>
    </w:p>
    <w:p w14:paraId="03A43229" w14:textId="77777777" w:rsidR="001E5F93" w:rsidRPr="003E7FD5" w:rsidRDefault="001E5F93" w:rsidP="001E5F93">
      <w:pPr>
        <w:pStyle w:val="BodyText1"/>
      </w:pPr>
      <w:r>
        <w:t xml:space="preserve">3.22.2 </w:t>
      </w:r>
      <w:r w:rsidRPr="003E7FD5">
        <w:t>A Collaborative Provision Student Panel works as follows:</w:t>
      </w:r>
    </w:p>
    <w:tbl>
      <w:tblPr>
        <w:tblStyle w:val="ListTable3-Accent5"/>
        <w:tblW w:w="0" w:type="auto"/>
        <w:tblLook w:val="04A0" w:firstRow="1" w:lastRow="0" w:firstColumn="1" w:lastColumn="0" w:noHBand="0" w:noVBand="1"/>
        <w:tblCaption w:val="Student Panel"/>
        <w:tblDescription w:val="Actions for a collaborative Provision student panel"/>
      </w:tblPr>
      <w:tblGrid>
        <w:gridCol w:w="737"/>
        <w:gridCol w:w="8891"/>
      </w:tblGrid>
      <w:tr w:rsidR="001E5F93" w14:paraId="1FE15829"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04" w:type="dxa"/>
            <w:tcBorders>
              <w:top w:val="single" w:sz="4" w:space="0" w:color="4472C4" w:themeColor="accent5"/>
            </w:tcBorders>
          </w:tcPr>
          <w:p w14:paraId="4D24F0C3" w14:textId="77777777" w:rsidR="001E5F93" w:rsidRPr="00411F2C" w:rsidRDefault="001E5F93" w:rsidP="00791D73">
            <w:pPr>
              <w:pStyle w:val="BodyText1"/>
            </w:pPr>
            <w:r w:rsidRPr="00411F2C">
              <w:t>Step</w:t>
            </w:r>
          </w:p>
        </w:tc>
        <w:tc>
          <w:tcPr>
            <w:tcW w:w="8924" w:type="dxa"/>
            <w:tcBorders>
              <w:top w:val="single" w:sz="4" w:space="0" w:color="4472C4" w:themeColor="accent5"/>
            </w:tcBorders>
          </w:tcPr>
          <w:p w14:paraId="1D354694" w14:textId="77777777" w:rsidR="001E5F93" w:rsidRPr="00411F2C"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411F2C">
              <w:t>Action</w:t>
            </w:r>
          </w:p>
        </w:tc>
      </w:tr>
      <w:tr w:rsidR="001E5F93" w14:paraId="3C0F7FF1"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2FFDFCF" w14:textId="77777777" w:rsidR="001E5F93" w:rsidRPr="00411F2C" w:rsidRDefault="001E5F93" w:rsidP="00791D73">
            <w:pPr>
              <w:pStyle w:val="BodyText1"/>
            </w:pPr>
            <w:r w:rsidRPr="00411F2C">
              <w:t>1</w:t>
            </w:r>
          </w:p>
        </w:tc>
        <w:tc>
          <w:tcPr>
            <w:tcW w:w="8924" w:type="dxa"/>
          </w:tcPr>
          <w:p w14:paraId="4D39C38B" w14:textId="77777777" w:rsidR="001E5F93" w:rsidRPr="003E7FD5" w:rsidRDefault="001E5F93" w:rsidP="00791D73">
            <w:pPr>
              <w:pStyle w:val="BodyText1"/>
              <w:cnfStyle w:val="000000100000" w:firstRow="0" w:lastRow="0" w:firstColumn="0" w:lastColumn="0" w:oddVBand="0" w:evenVBand="0" w:oddHBand="1" w:evenHBand="0" w:firstRowFirstColumn="0" w:firstRowLastColumn="0" w:lastRowFirstColumn="0" w:lastRowLastColumn="0"/>
            </w:pPr>
            <w:r w:rsidRPr="003E7FD5">
              <w:t>PI establishes a Student Panel</w:t>
            </w:r>
            <w:r>
              <w:t xml:space="preserve"> taking advice from the DALO</w:t>
            </w:r>
            <w:r w:rsidRPr="003E7FD5">
              <w:t xml:space="preserve">, recording </w:t>
            </w:r>
            <w:r>
              <w:t xml:space="preserve">student </w:t>
            </w:r>
            <w:r w:rsidRPr="003E7FD5">
              <w:t>feedback on a rolling record</w:t>
            </w:r>
            <w:r>
              <w:t>.</w:t>
            </w:r>
          </w:p>
        </w:tc>
      </w:tr>
      <w:tr w:rsidR="001E5F93" w14:paraId="231177AF"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39AC0F3A" w14:textId="77777777" w:rsidR="001E5F93" w:rsidRPr="00411F2C" w:rsidRDefault="001E5F93" w:rsidP="00791D73">
            <w:pPr>
              <w:pStyle w:val="BodyText1"/>
            </w:pPr>
            <w:r w:rsidRPr="00411F2C">
              <w:t>2</w:t>
            </w:r>
          </w:p>
        </w:tc>
        <w:tc>
          <w:tcPr>
            <w:tcW w:w="8924" w:type="dxa"/>
          </w:tcPr>
          <w:p w14:paraId="18D0F346" w14:textId="77777777" w:rsidR="001E5F93" w:rsidRPr="003E7FD5"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3E7FD5">
              <w:t>The PI submits the rolling record to the course committee and DALO</w:t>
            </w:r>
            <w:r>
              <w:t>.</w:t>
            </w:r>
          </w:p>
        </w:tc>
      </w:tr>
      <w:tr w:rsidR="001E5F93" w14:paraId="5584E2AC"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bottom w:val="nil"/>
            </w:tcBorders>
          </w:tcPr>
          <w:p w14:paraId="70293157" w14:textId="77777777" w:rsidR="001E5F93" w:rsidRPr="00411F2C" w:rsidRDefault="001E5F93" w:rsidP="00791D73">
            <w:pPr>
              <w:pStyle w:val="BodyText1"/>
            </w:pPr>
            <w:r w:rsidRPr="00411F2C">
              <w:t>3</w:t>
            </w:r>
          </w:p>
        </w:tc>
        <w:tc>
          <w:tcPr>
            <w:tcW w:w="8924" w:type="dxa"/>
            <w:tcBorders>
              <w:bottom w:val="nil"/>
            </w:tcBorders>
          </w:tcPr>
          <w:p w14:paraId="7756BC5B" w14:textId="77777777" w:rsidR="001E5F93" w:rsidRPr="003E7FD5" w:rsidRDefault="001E5F93" w:rsidP="00791D73">
            <w:pPr>
              <w:pStyle w:val="BodyText1"/>
              <w:cnfStyle w:val="000000100000" w:firstRow="0" w:lastRow="0" w:firstColumn="0" w:lastColumn="0" w:oddVBand="0" w:evenVBand="0" w:oddHBand="1" w:evenHBand="0" w:firstRowFirstColumn="0" w:firstRowLastColumn="0" w:lastRowFirstColumn="0" w:lastRowLastColumn="0"/>
            </w:pPr>
            <w:r w:rsidRPr="003E7FD5">
              <w:t>The course team consider any comments as part of the Annual Evaluation report</w:t>
            </w:r>
            <w:r>
              <w:t>.</w:t>
            </w:r>
          </w:p>
        </w:tc>
      </w:tr>
      <w:tr w:rsidR="001E5F93" w14:paraId="13A341B9" w14:textId="77777777" w:rsidTr="00791D73">
        <w:tc>
          <w:tcPr>
            <w:cnfStyle w:val="001000000000" w:firstRow="0" w:lastRow="0" w:firstColumn="1" w:lastColumn="0" w:oddVBand="0" w:evenVBand="0" w:oddHBand="0" w:evenHBand="0" w:firstRowFirstColumn="0" w:firstRowLastColumn="0" w:lastRowFirstColumn="0" w:lastRowLastColumn="0"/>
            <w:tcW w:w="9628" w:type="dxa"/>
            <w:gridSpan w:val="2"/>
            <w:tcBorders>
              <w:top w:val="nil"/>
              <w:bottom w:val="single" w:sz="4" w:space="0" w:color="auto"/>
              <w:right w:val="single" w:sz="4" w:space="0" w:color="4472C4" w:themeColor="accent5"/>
            </w:tcBorders>
          </w:tcPr>
          <w:p w14:paraId="65F8C4D0" w14:textId="77777777" w:rsidR="001E5F93" w:rsidRDefault="001E5F93" w:rsidP="00791D73">
            <w:pPr>
              <w:pStyle w:val="BodyText1"/>
              <w:rPr>
                <w:b w:val="0"/>
              </w:rPr>
            </w:pPr>
            <w:r>
              <w:rPr>
                <w:b w:val="0"/>
              </w:rPr>
              <w:t>Note: In an ODUPLUS agreement where no local course committee exists, the Student Panel rolling record is forwarded to the course committee at the University.</w:t>
            </w:r>
          </w:p>
        </w:tc>
      </w:tr>
    </w:tbl>
    <w:p w14:paraId="791D07BB" w14:textId="77777777" w:rsidR="001E5F93" w:rsidRDefault="001E5F93" w:rsidP="001E5F93">
      <w:pPr>
        <w:pStyle w:val="HeadingC"/>
      </w:pPr>
      <w:bookmarkStart w:id="451" w:name="ccom"/>
      <w:bookmarkEnd w:id="451"/>
      <w:r w:rsidRPr="00C81BEB">
        <w:t xml:space="preserve">Course </w:t>
      </w:r>
      <w:r>
        <w:t>C</w:t>
      </w:r>
      <w:r w:rsidRPr="00C81BEB">
        <w:t>ommittee</w:t>
      </w:r>
    </w:p>
    <w:p w14:paraId="69BE939B" w14:textId="77777777" w:rsidR="001E5F93" w:rsidRPr="003E7FD5" w:rsidRDefault="001E5F93" w:rsidP="001E5F93">
      <w:pPr>
        <w:pStyle w:val="BodyText1"/>
      </w:pPr>
      <w:r>
        <w:t xml:space="preserve">3.22.3 </w:t>
      </w:r>
      <w:r w:rsidRPr="003E7FD5">
        <w:t>The Course Committee in a Collaborative Provision arrangement operates as follows:</w:t>
      </w:r>
    </w:p>
    <w:tbl>
      <w:tblPr>
        <w:tblStyle w:val="ListTable3-Accent5"/>
        <w:tblW w:w="0" w:type="auto"/>
        <w:tblLook w:val="04A0" w:firstRow="1" w:lastRow="0" w:firstColumn="1" w:lastColumn="0" w:noHBand="0" w:noVBand="1"/>
        <w:tblCaption w:val="Course Committee"/>
        <w:tblDescription w:val="Actions of a course committee in collaborative provision"/>
      </w:tblPr>
      <w:tblGrid>
        <w:gridCol w:w="737"/>
        <w:gridCol w:w="8891"/>
      </w:tblGrid>
      <w:tr w:rsidR="001E5F93" w14:paraId="78F8BFF9"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10" w:type="dxa"/>
          </w:tcPr>
          <w:p w14:paraId="4F31991E" w14:textId="77777777" w:rsidR="001E5F93" w:rsidRPr="00A674E0" w:rsidRDefault="001E5F93" w:rsidP="00791D73">
            <w:pPr>
              <w:pStyle w:val="BodyText1"/>
            </w:pPr>
            <w:r w:rsidRPr="00A674E0">
              <w:t>Step</w:t>
            </w:r>
          </w:p>
        </w:tc>
        <w:tc>
          <w:tcPr>
            <w:tcW w:w="8918" w:type="dxa"/>
          </w:tcPr>
          <w:p w14:paraId="3CCBFEBF" w14:textId="77777777" w:rsidR="001E5F93" w:rsidRPr="00A674E0"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A674E0">
              <w:t>Action</w:t>
            </w:r>
          </w:p>
        </w:tc>
      </w:tr>
      <w:tr w:rsidR="001E5F93" w14:paraId="7E3769D5"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9E9A472" w14:textId="77777777" w:rsidR="001E5F93" w:rsidRPr="00A674E0" w:rsidRDefault="001E5F93" w:rsidP="00791D73">
            <w:pPr>
              <w:pStyle w:val="BodyText1"/>
            </w:pPr>
            <w:r w:rsidRPr="00A674E0">
              <w:t>1</w:t>
            </w:r>
          </w:p>
        </w:tc>
        <w:tc>
          <w:tcPr>
            <w:tcW w:w="8918" w:type="dxa"/>
          </w:tcPr>
          <w:p w14:paraId="1356A653" w14:textId="77777777" w:rsidR="001E5F93" w:rsidRPr="003E7FD5"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The </w:t>
            </w:r>
            <w:r w:rsidRPr="003E7FD5">
              <w:t>PI establishes a Course Committee</w:t>
            </w:r>
            <w:r>
              <w:t>,</w:t>
            </w:r>
            <w:r w:rsidRPr="003E7FD5">
              <w:t xml:space="preserve"> with the DALO as a member</w:t>
            </w:r>
            <w:r>
              <w:t>.</w:t>
            </w:r>
          </w:p>
        </w:tc>
      </w:tr>
      <w:tr w:rsidR="001E5F93" w14:paraId="7AC06665" w14:textId="77777777" w:rsidTr="00791D73">
        <w:tc>
          <w:tcPr>
            <w:cnfStyle w:val="001000000000" w:firstRow="0" w:lastRow="0" w:firstColumn="1" w:lastColumn="0" w:oddVBand="0" w:evenVBand="0" w:oddHBand="0" w:evenHBand="0" w:firstRowFirstColumn="0" w:firstRowLastColumn="0" w:lastRowFirstColumn="0" w:lastRowLastColumn="0"/>
            <w:tcW w:w="710" w:type="dxa"/>
          </w:tcPr>
          <w:p w14:paraId="2EE40C9D" w14:textId="77777777" w:rsidR="001E5F93" w:rsidRPr="00A674E0" w:rsidRDefault="001E5F93" w:rsidP="00791D73">
            <w:pPr>
              <w:pStyle w:val="BodyText1"/>
            </w:pPr>
            <w:r w:rsidRPr="00A674E0">
              <w:t>2</w:t>
            </w:r>
          </w:p>
        </w:tc>
        <w:tc>
          <w:tcPr>
            <w:tcW w:w="8918" w:type="dxa"/>
          </w:tcPr>
          <w:p w14:paraId="7DC49CCD"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DALO must, where possible, attend the PI Course Committee meetings.</w:t>
            </w:r>
          </w:p>
        </w:tc>
      </w:tr>
      <w:tr w:rsidR="001E5F93" w14:paraId="4998434B"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42252FB2" w14:textId="77777777" w:rsidR="001E5F93" w:rsidRPr="00A674E0" w:rsidRDefault="001E5F93" w:rsidP="00791D73">
            <w:pPr>
              <w:pStyle w:val="BodyText1"/>
            </w:pPr>
            <w:r>
              <w:t>3</w:t>
            </w:r>
          </w:p>
        </w:tc>
        <w:tc>
          <w:tcPr>
            <w:tcW w:w="8918" w:type="dxa"/>
          </w:tcPr>
          <w:p w14:paraId="27A39502" w14:textId="77777777" w:rsidR="001E5F93" w:rsidRPr="006271ED"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PI sends m</w:t>
            </w:r>
            <w:r w:rsidRPr="003E7FD5">
              <w:t xml:space="preserve">inutes from the Course Committee </w:t>
            </w:r>
            <w:r>
              <w:t xml:space="preserve">meetings </w:t>
            </w:r>
            <w:r w:rsidRPr="003E7FD5">
              <w:t>to the</w:t>
            </w:r>
            <w:r>
              <w:t xml:space="preserve"> </w:t>
            </w:r>
            <w:r w:rsidRPr="006E4ABF">
              <w:t xml:space="preserve">University’s Course Committee and </w:t>
            </w:r>
            <w:r w:rsidRPr="006271ED">
              <w:t>DALO</w:t>
            </w:r>
            <w:r>
              <w:t>.</w:t>
            </w:r>
          </w:p>
        </w:tc>
      </w:tr>
      <w:tr w:rsidR="001E5F93" w14:paraId="4A950DE0" w14:textId="77777777" w:rsidTr="00791D73">
        <w:tc>
          <w:tcPr>
            <w:cnfStyle w:val="001000000000" w:firstRow="0" w:lastRow="0" w:firstColumn="1" w:lastColumn="0" w:oddVBand="0" w:evenVBand="0" w:oddHBand="0" w:evenHBand="0" w:firstRowFirstColumn="0" w:firstRowLastColumn="0" w:lastRowFirstColumn="0" w:lastRowLastColumn="0"/>
            <w:tcW w:w="710" w:type="dxa"/>
          </w:tcPr>
          <w:p w14:paraId="715A7EB7" w14:textId="77777777" w:rsidR="001E5F93" w:rsidRPr="00A674E0" w:rsidRDefault="001E5F93" w:rsidP="00791D73">
            <w:pPr>
              <w:pStyle w:val="BodyText1"/>
            </w:pPr>
            <w:r>
              <w:lastRenderedPageBreak/>
              <w:t>4</w:t>
            </w:r>
          </w:p>
        </w:tc>
        <w:tc>
          <w:tcPr>
            <w:tcW w:w="8918" w:type="dxa"/>
          </w:tcPr>
          <w:p w14:paraId="37BC36F4" w14:textId="77777777" w:rsidR="001E5F93" w:rsidRPr="003E7FD5"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3E7FD5">
              <w:t>After holding the University Course Committee</w:t>
            </w:r>
            <w:r>
              <w:t xml:space="preserve"> meetings</w:t>
            </w:r>
            <w:r w:rsidRPr="003E7FD5">
              <w:t>, the University then sends copies of the minutes to the PI</w:t>
            </w:r>
            <w:r>
              <w:t>.</w:t>
            </w:r>
          </w:p>
        </w:tc>
      </w:tr>
      <w:tr w:rsidR="001E5F93" w14:paraId="2AADCC94"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3421F0B" w14:textId="77777777" w:rsidR="001E5F93" w:rsidRDefault="001E5F93" w:rsidP="00791D73">
            <w:pPr>
              <w:pStyle w:val="BodyText1"/>
              <w:rPr>
                <w:b w:val="0"/>
              </w:rPr>
            </w:pPr>
            <w:r>
              <w:rPr>
                <w:b w:val="0"/>
              </w:rPr>
              <w:t>Note: In an ODUPLUS agreement there may be no locally convened Course Committee.</w:t>
            </w:r>
          </w:p>
        </w:tc>
      </w:tr>
    </w:tbl>
    <w:p w14:paraId="688E0C99" w14:textId="77777777" w:rsidR="001E5F93" w:rsidRPr="00C81BEB" w:rsidRDefault="001E5F93" w:rsidP="001E5F93">
      <w:pPr>
        <w:pStyle w:val="HeadingC"/>
      </w:pPr>
      <w:bookmarkStart w:id="452" w:name="crstut"/>
      <w:bookmarkStart w:id="453" w:name="assex"/>
      <w:bookmarkStart w:id="454" w:name="CAB"/>
      <w:bookmarkStart w:id="455" w:name="chappro"/>
      <w:bookmarkEnd w:id="452"/>
      <w:bookmarkEnd w:id="453"/>
      <w:bookmarkEnd w:id="454"/>
      <w:bookmarkEnd w:id="455"/>
      <w:r w:rsidRPr="00C81BEB">
        <w:t xml:space="preserve">Changes to </w:t>
      </w:r>
      <w:r>
        <w:t>A</w:t>
      </w:r>
      <w:r w:rsidRPr="00C81BEB">
        <w:t xml:space="preserve">pproved </w:t>
      </w:r>
      <w:r>
        <w:t>P</w:t>
      </w:r>
      <w:r w:rsidRPr="00C81BEB">
        <w:t>rovision</w:t>
      </w:r>
    </w:p>
    <w:p w14:paraId="2C864AAF" w14:textId="77777777" w:rsidR="001E5F93" w:rsidRDefault="001E5F93" w:rsidP="001E5F93">
      <w:pPr>
        <w:pStyle w:val="BodyText1"/>
      </w:pPr>
      <w:r>
        <w:t>3.22.4 If partners wish to make a change to an approved Collaborative Provision course:</w:t>
      </w:r>
    </w:p>
    <w:tbl>
      <w:tblPr>
        <w:tblStyle w:val="ListTable3-Accent5"/>
        <w:tblW w:w="0" w:type="auto"/>
        <w:tblLook w:val="04A0" w:firstRow="1" w:lastRow="0" w:firstColumn="1" w:lastColumn="0" w:noHBand="0" w:noVBand="1"/>
        <w:tblCaption w:val="Changes to approved provision"/>
        <w:tblDescription w:val="Actions to propose changes to approved courses"/>
      </w:tblPr>
      <w:tblGrid>
        <w:gridCol w:w="737"/>
        <w:gridCol w:w="8891"/>
      </w:tblGrid>
      <w:tr w:rsidR="001E5F93" w14:paraId="02B076F7"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36EBF424" w14:textId="77777777" w:rsidR="001E5F93" w:rsidRPr="00411F2C" w:rsidRDefault="001E5F93" w:rsidP="00791D73">
            <w:pPr>
              <w:pStyle w:val="BodyText1"/>
            </w:pPr>
            <w:r w:rsidRPr="00411F2C">
              <w:t>Step</w:t>
            </w:r>
          </w:p>
        </w:tc>
        <w:tc>
          <w:tcPr>
            <w:tcW w:w="8891" w:type="dxa"/>
          </w:tcPr>
          <w:p w14:paraId="1501D762" w14:textId="77777777" w:rsidR="001E5F93" w:rsidRPr="00411F2C"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411F2C">
              <w:t>Action</w:t>
            </w:r>
          </w:p>
        </w:tc>
      </w:tr>
      <w:tr w:rsidR="001E5F93" w14:paraId="6749A5BB"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46D08339" w14:textId="77777777" w:rsidR="001E5F93" w:rsidRDefault="001E5F93" w:rsidP="00791D73">
            <w:pPr>
              <w:pStyle w:val="BodyText1"/>
            </w:pPr>
            <w:r>
              <w:t>1</w:t>
            </w:r>
          </w:p>
        </w:tc>
        <w:tc>
          <w:tcPr>
            <w:tcW w:w="8891" w:type="dxa"/>
          </w:tcPr>
          <w:p w14:paraId="484702F7"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They should consider and outline their proposal, then submit it to their DALO by the end of the April before the year where the changes are intended to take effect (unless you have other agreement by the University)</w:t>
            </w:r>
          </w:p>
        </w:tc>
      </w:tr>
      <w:tr w:rsidR="001E5F93" w14:paraId="0DB477C7"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0F67D546" w14:textId="77777777" w:rsidR="001E5F93" w:rsidRDefault="001E5F93" w:rsidP="00791D73">
            <w:pPr>
              <w:pStyle w:val="BodyText1"/>
            </w:pPr>
            <w:r>
              <w:t>2</w:t>
            </w:r>
          </w:p>
        </w:tc>
        <w:tc>
          <w:tcPr>
            <w:tcW w:w="8891" w:type="dxa"/>
          </w:tcPr>
          <w:p w14:paraId="1D6D85D8"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The DALO should notify the Reviews and Partnerships team for them to consider the level of treatment the change will need (either a Tier 1 or Tier 2 Accreditation and Validation Panel or a Collaborative Provision Validation Panel with oversight from APB. DALOs must email </w:t>
            </w:r>
            <w:hyperlink r:id="rId57" w:history="1">
              <w:r w:rsidRPr="00766A88">
                <w:rPr>
                  <w:rStyle w:val="Hyperlink"/>
                  <w:szCs w:val="22"/>
                </w:rPr>
                <w:t>reviewsandpartnerships@hud.ac.uk</w:t>
              </w:r>
            </w:hyperlink>
            <w:r>
              <w:t xml:space="preserve"> with information about any changes.</w:t>
            </w:r>
          </w:p>
        </w:tc>
      </w:tr>
      <w:tr w:rsidR="001E5F93" w14:paraId="025552B3"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F63CBA2" w14:textId="77777777" w:rsidR="001E5F93" w:rsidRDefault="001E5F93" w:rsidP="00791D73">
            <w:pPr>
              <w:pStyle w:val="BodyText1"/>
            </w:pPr>
            <w:r>
              <w:t>3</w:t>
            </w:r>
          </w:p>
        </w:tc>
        <w:tc>
          <w:tcPr>
            <w:tcW w:w="8891" w:type="dxa"/>
          </w:tcPr>
          <w:p w14:paraId="1287E47D"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Reviews and Partnerships team will contact the PVC (T&amp;L) and the Chair of APB to confirm the level of event required</w:t>
            </w:r>
          </w:p>
        </w:tc>
      </w:tr>
      <w:tr w:rsidR="001E5F93" w14:paraId="7B1813D1"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1E5254DA" w14:textId="77777777" w:rsidR="001E5F93" w:rsidRDefault="001E5F93" w:rsidP="00791D73">
            <w:pPr>
              <w:pStyle w:val="BodyText1"/>
            </w:pPr>
            <w:r>
              <w:t>4</w:t>
            </w:r>
          </w:p>
        </w:tc>
        <w:tc>
          <w:tcPr>
            <w:tcW w:w="8891" w:type="dxa"/>
          </w:tcPr>
          <w:p w14:paraId="578DEF09"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will notify the DALO and partner of the approved level of event required to approve the change</w:t>
            </w:r>
          </w:p>
        </w:tc>
      </w:tr>
      <w:tr w:rsidR="001E5F93" w14:paraId="370F6F20"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65BD3A2D" w14:textId="77777777" w:rsidR="001E5F93" w:rsidRDefault="001E5F93" w:rsidP="00791D73">
            <w:pPr>
              <w:pStyle w:val="BodyText1"/>
            </w:pPr>
            <w:r>
              <w:t>5</w:t>
            </w:r>
          </w:p>
        </w:tc>
        <w:tc>
          <w:tcPr>
            <w:tcW w:w="8891" w:type="dxa"/>
          </w:tcPr>
          <w:p w14:paraId="276DB6ED"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Partners and DALOs should submit other changes such as application for a different mode of delivery or delivery at a different campus to </w:t>
            </w:r>
            <w:hyperlink r:id="rId58" w:history="1">
              <w:r w:rsidRPr="00766A88">
                <w:rPr>
                  <w:rStyle w:val="Hyperlink"/>
                  <w:szCs w:val="22"/>
                </w:rPr>
                <w:t>reviewsandpartnerships@hud.ac.uk</w:t>
              </w:r>
            </w:hyperlink>
            <w:r>
              <w:t xml:space="preserve"> for approval at APB</w:t>
            </w:r>
          </w:p>
        </w:tc>
      </w:tr>
    </w:tbl>
    <w:p w14:paraId="6626EDF9" w14:textId="77777777" w:rsidR="001E5F93" w:rsidRPr="00871E23" w:rsidRDefault="001E5F93" w:rsidP="001E5F93">
      <w:pPr>
        <w:pStyle w:val="HeadingC"/>
      </w:pPr>
      <w:r>
        <w:t xml:space="preserve">CP </w:t>
      </w:r>
      <w:r w:rsidRPr="00871E23">
        <w:t xml:space="preserve">Academic </w:t>
      </w:r>
      <w:r>
        <w:t>Misconduct</w:t>
      </w:r>
      <w:r w:rsidRPr="00871E23">
        <w:t xml:space="preserve"> </w:t>
      </w:r>
    </w:p>
    <w:p w14:paraId="7E845101" w14:textId="77777777" w:rsidR="001E5F93" w:rsidRPr="007A0B9C" w:rsidRDefault="001E5F93" w:rsidP="001E5F93">
      <w:pPr>
        <w:pStyle w:val="BodyText1"/>
      </w:pPr>
      <w:r>
        <w:t>3.22.5 To make sure that any instances of academic misconduct are addressed by partner institutions:</w:t>
      </w:r>
    </w:p>
    <w:tbl>
      <w:tblPr>
        <w:tblStyle w:val="ListTable3-Accent5"/>
        <w:tblW w:w="0" w:type="auto"/>
        <w:tblLook w:val="04A0" w:firstRow="1" w:lastRow="0" w:firstColumn="1" w:lastColumn="0" w:noHBand="0" w:noVBand="1"/>
        <w:tblCaption w:val="Academic misconduct"/>
        <w:tblDescription w:val="Actions for the Academic Misconduct policy process"/>
      </w:tblPr>
      <w:tblGrid>
        <w:gridCol w:w="807"/>
        <w:gridCol w:w="8821"/>
      </w:tblGrid>
      <w:tr w:rsidR="001E5F93" w14:paraId="068A2111"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07" w:type="dxa"/>
          </w:tcPr>
          <w:p w14:paraId="3524949E" w14:textId="77777777" w:rsidR="001E5F93" w:rsidRPr="00411F2C" w:rsidRDefault="001E5F93" w:rsidP="00791D73">
            <w:pPr>
              <w:pStyle w:val="BodyText1"/>
            </w:pPr>
            <w:r w:rsidRPr="00411F2C">
              <w:t>Step</w:t>
            </w:r>
          </w:p>
        </w:tc>
        <w:tc>
          <w:tcPr>
            <w:tcW w:w="8821" w:type="dxa"/>
          </w:tcPr>
          <w:p w14:paraId="5766319C" w14:textId="77777777" w:rsidR="001E5F93" w:rsidRPr="00411F2C"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411F2C">
              <w:t>Action</w:t>
            </w:r>
          </w:p>
        </w:tc>
      </w:tr>
      <w:tr w:rsidR="001E5F93" w14:paraId="4E2EC64A"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dxa"/>
          </w:tcPr>
          <w:p w14:paraId="7C233229" w14:textId="77777777" w:rsidR="001E5F93" w:rsidRDefault="001E5F93" w:rsidP="00791D73">
            <w:pPr>
              <w:pStyle w:val="BodyText1"/>
            </w:pPr>
            <w:r>
              <w:t>1</w:t>
            </w:r>
          </w:p>
        </w:tc>
        <w:tc>
          <w:tcPr>
            <w:tcW w:w="8821" w:type="dxa"/>
          </w:tcPr>
          <w:p w14:paraId="6D483671"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For </w:t>
            </w:r>
            <w:r w:rsidRPr="003E7FD5">
              <w:t>Franchised</w:t>
            </w:r>
            <w:r>
              <w:t xml:space="preserve">, Validated and </w:t>
            </w:r>
            <w:r w:rsidRPr="003E7FD5">
              <w:t>Desig</w:t>
            </w:r>
            <w:r>
              <w:t>n</w:t>
            </w:r>
            <w:r w:rsidRPr="003E7FD5">
              <w:t>ed and Delivered</w:t>
            </w:r>
            <w:r>
              <w:t xml:space="preserve"> provision, the PI appoints an Academic Misconduct Officer (AMO) who informs the DALO of investigation outcomes</w:t>
            </w:r>
          </w:p>
          <w:p w14:paraId="065D8E75"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For </w:t>
            </w:r>
            <w:r w:rsidRPr="003E7FD5">
              <w:t>ODUPLUS</w:t>
            </w:r>
            <w:r>
              <w:t xml:space="preserve"> provision the partner and school agree the appointment of an AMO as part of the (re)validation process. This could either be a member of the PI, a member of University of Huddersfield staff who visits the PI regularly or the DALO</w:t>
            </w:r>
          </w:p>
        </w:tc>
      </w:tr>
      <w:tr w:rsidR="001E5F93" w14:paraId="44838DF2" w14:textId="77777777" w:rsidTr="00791D73">
        <w:tc>
          <w:tcPr>
            <w:cnfStyle w:val="001000000000" w:firstRow="0" w:lastRow="0" w:firstColumn="1" w:lastColumn="0" w:oddVBand="0" w:evenVBand="0" w:oddHBand="0" w:evenHBand="0" w:firstRowFirstColumn="0" w:firstRowLastColumn="0" w:lastRowFirstColumn="0" w:lastRowLastColumn="0"/>
            <w:tcW w:w="807" w:type="dxa"/>
          </w:tcPr>
          <w:p w14:paraId="7379F007" w14:textId="77777777" w:rsidR="001E5F93" w:rsidRDefault="001E5F93" w:rsidP="00791D73">
            <w:pPr>
              <w:pStyle w:val="BodyText1"/>
            </w:pPr>
            <w:r>
              <w:t>2</w:t>
            </w:r>
          </w:p>
        </w:tc>
        <w:tc>
          <w:tcPr>
            <w:tcW w:w="8821" w:type="dxa"/>
          </w:tcPr>
          <w:p w14:paraId="27FA3302"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partner must confirm the name of the AMO to the School’s AMO. Note that penalties cannot be applied by a partner institution’s AMO; they must be confirmed by the School’s AMO</w:t>
            </w:r>
          </w:p>
        </w:tc>
      </w:tr>
      <w:tr w:rsidR="001E5F93" w14:paraId="770FB1D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dxa"/>
          </w:tcPr>
          <w:p w14:paraId="05E95BED" w14:textId="77777777" w:rsidR="001E5F93" w:rsidRDefault="001E5F93" w:rsidP="00791D73">
            <w:pPr>
              <w:pStyle w:val="BodyText1"/>
            </w:pPr>
            <w:r>
              <w:t>3</w:t>
            </w:r>
          </w:p>
        </w:tc>
        <w:tc>
          <w:tcPr>
            <w:tcW w:w="8821" w:type="dxa"/>
          </w:tcPr>
          <w:p w14:paraId="647852DC"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For Franchised, Validated and Designed and Delivered provision, the partner should conduct the informal stage 1 investigation and the University will conduct Stages 2 and 3 (see workflow below)</w:t>
            </w:r>
          </w:p>
        </w:tc>
      </w:tr>
      <w:tr w:rsidR="001E5F93" w14:paraId="2DD7EA19" w14:textId="77777777" w:rsidTr="00791D73">
        <w:tc>
          <w:tcPr>
            <w:cnfStyle w:val="001000000000" w:firstRow="0" w:lastRow="0" w:firstColumn="1" w:lastColumn="0" w:oddVBand="0" w:evenVBand="0" w:oddHBand="0" w:evenHBand="0" w:firstRowFirstColumn="0" w:firstRowLastColumn="0" w:lastRowFirstColumn="0" w:lastRowLastColumn="0"/>
            <w:tcW w:w="807" w:type="dxa"/>
          </w:tcPr>
          <w:p w14:paraId="3027535D" w14:textId="77777777" w:rsidR="001E5F93" w:rsidRDefault="001E5F93" w:rsidP="00791D73">
            <w:pPr>
              <w:pStyle w:val="BodyText1"/>
            </w:pPr>
            <w:r>
              <w:lastRenderedPageBreak/>
              <w:t>4</w:t>
            </w:r>
          </w:p>
        </w:tc>
        <w:tc>
          <w:tcPr>
            <w:tcW w:w="8821" w:type="dxa"/>
          </w:tcPr>
          <w:p w14:paraId="6FB5D5CC"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DALOs support partner institutions with AM issues, are the first point of contact and should be regularly updated by partner institutions in all AM cases (refer to </w:t>
            </w:r>
            <w:hyperlink r:id="rId59" w:history="1">
              <w:r w:rsidRPr="00BE4D17">
                <w:rPr>
                  <w:rStyle w:val="Hyperlink"/>
                </w:rPr>
                <w:t>section 10 of the Regulations for Taught Students</w:t>
              </w:r>
            </w:hyperlink>
            <w:r>
              <w:t xml:space="preserve"> for further information)</w:t>
            </w:r>
          </w:p>
        </w:tc>
      </w:tr>
      <w:tr w:rsidR="001E5F93" w14:paraId="26C0F339"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dxa"/>
          </w:tcPr>
          <w:p w14:paraId="4F3C85A4" w14:textId="77777777" w:rsidR="001E5F93" w:rsidRDefault="001E5F93" w:rsidP="00791D73">
            <w:pPr>
              <w:pStyle w:val="BodyText1"/>
            </w:pPr>
            <w:r>
              <w:t>5</w:t>
            </w:r>
          </w:p>
        </w:tc>
        <w:tc>
          <w:tcPr>
            <w:tcW w:w="8821" w:type="dxa"/>
          </w:tcPr>
          <w:p w14:paraId="5FDFC622"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University sends all formal emails relating to AM allegations rather than the partner institution. This includes interview invitations and outcomes.</w:t>
            </w:r>
          </w:p>
        </w:tc>
      </w:tr>
      <w:tr w:rsidR="001E5F93" w14:paraId="21327810" w14:textId="77777777" w:rsidTr="00791D73">
        <w:tc>
          <w:tcPr>
            <w:cnfStyle w:val="001000000000" w:firstRow="0" w:lastRow="0" w:firstColumn="1" w:lastColumn="0" w:oddVBand="0" w:evenVBand="0" w:oddHBand="0" w:evenHBand="0" w:firstRowFirstColumn="0" w:firstRowLastColumn="0" w:lastRowFirstColumn="0" w:lastRowLastColumn="0"/>
            <w:tcW w:w="807" w:type="dxa"/>
          </w:tcPr>
          <w:p w14:paraId="533FA89F" w14:textId="77777777" w:rsidR="001E5F93" w:rsidRDefault="001E5F93" w:rsidP="00791D73">
            <w:pPr>
              <w:pStyle w:val="BodyText1"/>
            </w:pPr>
            <w:r>
              <w:t>6</w:t>
            </w:r>
          </w:p>
        </w:tc>
        <w:tc>
          <w:tcPr>
            <w:tcW w:w="8821" w:type="dxa"/>
          </w:tcPr>
          <w:p w14:paraId="4C34D093"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A stage 3 case of AM at a partner institution will mean an Academic Misconduct Panel will be held at the University and the student should attend to present their case. If it is unrealistic for the student to attend, a virtual AMP will be held.</w:t>
            </w:r>
          </w:p>
        </w:tc>
      </w:tr>
    </w:tbl>
    <w:p w14:paraId="2834BD6E" w14:textId="77777777" w:rsidR="001E5F93" w:rsidRDefault="001E5F93" w:rsidP="001E5F93">
      <w:pPr>
        <w:pStyle w:val="BodyText1"/>
      </w:pPr>
      <w:r>
        <w:t>3.22.6 See the Academic Misconduct flowchart for further information about the CP process</w:t>
      </w:r>
      <w:r w:rsidRPr="00762614">
        <w:t>.</w:t>
      </w:r>
      <w:bookmarkStart w:id="456" w:name="CPCOMP"/>
      <w:bookmarkEnd w:id="456"/>
    </w:p>
    <w:p w14:paraId="0A53E09C" w14:textId="77777777" w:rsidR="001E5F93" w:rsidRPr="00871E23" w:rsidRDefault="001E5F93" w:rsidP="001E5F93">
      <w:pPr>
        <w:pStyle w:val="HeadingC"/>
      </w:pPr>
      <w:r>
        <w:t xml:space="preserve">CP </w:t>
      </w:r>
      <w:r w:rsidRPr="00871E23">
        <w:t xml:space="preserve">Student Complaints </w:t>
      </w:r>
    </w:p>
    <w:p w14:paraId="4EDC6443" w14:textId="77777777" w:rsidR="001E5F93" w:rsidRPr="009467CD" w:rsidRDefault="001E5F93" w:rsidP="001E5F93">
      <w:pPr>
        <w:pStyle w:val="BodyText1"/>
      </w:pPr>
      <w:r>
        <w:t>3.22.7 To make sure that any complaints are addressed by partner institutions.</w:t>
      </w:r>
    </w:p>
    <w:tbl>
      <w:tblPr>
        <w:tblStyle w:val="ListTable3-Accent5"/>
        <w:tblW w:w="0" w:type="auto"/>
        <w:tblLook w:val="04A0" w:firstRow="1" w:lastRow="0" w:firstColumn="1" w:lastColumn="0" w:noHBand="0" w:noVBand="1"/>
        <w:tblCaption w:val="Student complaints"/>
        <w:tblDescription w:val="Actions for the student complaints procedure"/>
      </w:tblPr>
      <w:tblGrid>
        <w:gridCol w:w="737"/>
        <w:gridCol w:w="8891"/>
      </w:tblGrid>
      <w:tr w:rsidR="001E5F93" w14:paraId="6358C56E"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77FF42E4" w14:textId="77777777" w:rsidR="001E5F93" w:rsidRPr="00A674E0" w:rsidRDefault="001E5F93" w:rsidP="00791D73">
            <w:pPr>
              <w:pStyle w:val="BodyText1"/>
            </w:pPr>
            <w:r w:rsidRPr="00A674E0">
              <w:t>Step</w:t>
            </w:r>
          </w:p>
        </w:tc>
        <w:tc>
          <w:tcPr>
            <w:tcW w:w="8891" w:type="dxa"/>
          </w:tcPr>
          <w:p w14:paraId="16B61BE4" w14:textId="77777777" w:rsidR="001E5F93" w:rsidRPr="00A674E0"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A674E0">
              <w:t>Action</w:t>
            </w:r>
          </w:p>
        </w:tc>
      </w:tr>
      <w:tr w:rsidR="001E5F93" w14:paraId="33946F6A"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F9AF15D" w14:textId="77777777" w:rsidR="001E5F93" w:rsidRPr="00A674E0" w:rsidRDefault="001E5F93" w:rsidP="00791D73">
            <w:pPr>
              <w:pStyle w:val="BodyText1"/>
            </w:pPr>
            <w:r w:rsidRPr="00A674E0">
              <w:t>1</w:t>
            </w:r>
          </w:p>
        </w:tc>
        <w:tc>
          <w:tcPr>
            <w:tcW w:w="8891" w:type="dxa"/>
          </w:tcPr>
          <w:p w14:paraId="562A65E9"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When a student raises a complaint at a partner institution, the partner institution follows the Stage 1 (informal) complaints process, alerting the DALO to the complaint. The student should be advised to contact the University of Huddersfield’s Student Union Advice centre at all stages.</w:t>
            </w:r>
          </w:p>
        </w:tc>
      </w:tr>
      <w:tr w:rsidR="001E5F93" w14:paraId="6DEB0698"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60831231" w14:textId="77777777" w:rsidR="001E5F93" w:rsidRPr="00A674E0" w:rsidRDefault="001E5F93" w:rsidP="00791D73">
            <w:pPr>
              <w:pStyle w:val="BodyText1"/>
            </w:pPr>
            <w:r w:rsidRPr="00A674E0">
              <w:t>2</w:t>
            </w:r>
          </w:p>
        </w:tc>
        <w:tc>
          <w:tcPr>
            <w:tcW w:w="8891" w:type="dxa"/>
          </w:tcPr>
          <w:p w14:paraId="1F5DD618"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If the partner institution does not resolve the issue, they should inform the DALO, sending all relevant paperwork .</w:t>
            </w:r>
          </w:p>
        </w:tc>
      </w:tr>
      <w:tr w:rsidR="001E5F93" w14:paraId="3CA834A9"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6C68F80B" w14:textId="77777777" w:rsidR="001E5F93" w:rsidRPr="00A674E0" w:rsidRDefault="001E5F93" w:rsidP="00791D73">
            <w:pPr>
              <w:pStyle w:val="BodyText1"/>
            </w:pPr>
            <w:r w:rsidRPr="00A674E0">
              <w:t>3</w:t>
            </w:r>
          </w:p>
        </w:tc>
        <w:tc>
          <w:tcPr>
            <w:tcW w:w="8891" w:type="dxa"/>
          </w:tcPr>
          <w:p w14:paraId="12009D88"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The DALO will refer the stage 2 complaint to Registry who will complete the formal stages (stages 2 and 3). </w:t>
            </w:r>
          </w:p>
        </w:tc>
      </w:tr>
      <w:tr w:rsidR="001E5F93" w14:paraId="00B39EA9"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1BF91176" w14:textId="77777777" w:rsidR="001E5F93" w:rsidRPr="00A674E0" w:rsidRDefault="001E5F93" w:rsidP="00791D73">
            <w:pPr>
              <w:pStyle w:val="BodyText1"/>
            </w:pPr>
            <w:r w:rsidRPr="00A674E0">
              <w:t>4</w:t>
            </w:r>
          </w:p>
        </w:tc>
        <w:tc>
          <w:tcPr>
            <w:tcW w:w="8891" w:type="dxa"/>
          </w:tcPr>
          <w:p w14:paraId="3D1F9C15"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If the issue is not resolved at stage 2, then the University follows the stage 3 internal review process.</w:t>
            </w:r>
          </w:p>
        </w:tc>
      </w:tr>
      <w:tr w:rsidR="001E5F93" w14:paraId="7793CDC4"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05DA6262" w14:textId="77777777" w:rsidR="001E5F93" w:rsidRPr="00A674E0" w:rsidRDefault="001E5F93" w:rsidP="00791D73">
            <w:pPr>
              <w:pStyle w:val="BodyText1"/>
            </w:pPr>
            <w:r w:rsidRPr="00A674E0">
              <w:t>5</w:t>
            </w:r>
          </w:p>
        </w:tc>
        <w:tc>
          <w:tcPr>
            <w:tcW w:w="8891" w:type="dxa"/>
          </w:tcPr>
          <w:p w14:paraId="25FD0ACB"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COP letter is then issued advising the student to contact the OIA for an independent review if they are still unhappy with the outcome.</w:t>
            </w:r>
          </w:p>
        </w:tc>
      </w:tr>
    </w:tbl>
    <w:p w14:paraId="7C49C5B5" w14:textId="77777777" w:rsidR="001E5F93" w:rsidRPr="005D6AF8" w:rsidRDefault="001E5F93" w:rsidP="001E5F93">
      <w:pPr>
        <w:pStyle w:val="HeadingC"/>
      </w:pPr>
      <w:bookmarkStart w:id="457" w:name="CPRESAP"/>
      <w:bookmarkEnd w:id="457"/>
      <w:r>
        <w:t>CP Results A</w:t>
      </w:r>
      <w:r w:rsidRPr="00C81BEB">
        <w:t xml:space="preserve">ppeals </w:t>
      </w:r>
    </w:p>
    <w:p w14:paraId="3532AFC2" w14:textId="77777777" w:rsidR="001E5F93" w:rsidRDefault="001E5F93" w:rsidP="001E5F93">
      <w:pPr>
        <w:pStyle w:val="BodyText1"/>
      </w:pPr>
      <w:r>
        <w:t>3.22.8 To make sure that any results appeals are addressed by partner institutions:</w:t>
      </w:r>
    </w:p>
    <w:tbl>
      <w:tblPr>
        <w:tblStyle w:val="ListTable3-Accent5"/>
        <w:tblW w:w="0" w:type="auto"/>
        <w:tblLook w:val="04A0" w:firstRow="1" w:lastRow="0" w:firstColumn="1" w:lastColumn="0" w:noHBand="0" w:noVBand="1"/>
        <w:tblCaption w:val="Results Appeals"/>
        <w:tblDescription w:val="Actions to show the results appeal process"/>
      </w:tblPr>
      <w:tblGrid>
        <w:gridCol w:w="846"/>
        <w:gridCol w:w="8782"/>
      </w:tblGrid>
      <w:tr w:rsidR="001E5F93" w14:paraId="09DA7F2F"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748D7AD1" w14:textId="77777777" w:rsidR="001E5F93" w:rsidRPr="005D6AF8" w:rsidRDefault="001E5F93" w:rsidP="00791D73">
            <w:pPr>
              <w:pStyle w:val="BodyText1"/>
            </w:pPr>
            <w:r w:rsidRPr="005D6AF8">
              <w:t>Step</w:t>
            </w:r>
          </w:p>
        </w:tc>
        <w:tc>
          <w:tcPr>
            <w:tcW w:w="8782" w:type="dxa"/>
          </w:tcPr>
          <w:p w14:paraId="72AD9FDB" w14:textId="77777777" w:rsidR="001E5F93" w:rsidRPr="005D6AF8"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5D6AF8">
              <w:t>Action</w:t>
            </w:r>
          </w:p>
        </w:tc>
      </w:tr>
      <w:tr w:rsidR="001E5F93" w14:paraId="44CFAAE7"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E4DF3D6" w14:textId="77777777" w:rsidR="001E5F93" w:rsidRPr="005D6AF8" w:rsidRDefault="001E5F93" w:rsidP="00791D73">
            <w:pPr>
              <w:pStyle w:val="BodyText1"/>
            </w:pPr>
            <w:r w:rsidRPr="005D6AF8">
              <w:t>1</w:t>
            </w:r>
          </w:p>
        </w:tc>
        <w:tc>
          <w:tcPr>
            <w:tcW w:w="8782" w:type="dxa"/>
          </w:tcPr>
          <w:p w14:paraId="2F901057"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Where a student at a partner institution wishes to appeal a result (this must be within 10 working days of receiving results).</w:t>
            </w:r>
          </w:p>
        </w:tc>
      </w:tr>
      <w:tr w:rsidR="001E5F93" w14:paraId="396715C9" w14:textId="77777777" w:rsidTr="00791D73">
        <w:tc>
          <w:tcPr>
            <w:cnfStyle w:val="001000000000" w:firstRow="0" w:lastRow="0" w:firstColumn="1" w:lastColumn="0" w:oddVBand="0" w:evenVBand="0" w:oddHBand="0" w:evenHBand="0" w:firstRowFirstColumn="0" w:firstRowLastColumn="0" w:lastRowFirstColumn="0" w:lastRowLastColumn="0"/>
            <w:tcW w:w="846" w:type="dxa"/>
          </w:tcPr>
          <w:p w14:paraId="6DDC3CD4" w14:textId="77777777" w:rsidR="001E5F93" w:rsidRPr="005D6AF8" w:rsidRDefault="001E5F93" w:rsidP="00791D73">
            <w:pPr>
              <w:pStyle w:val="BodyText1"/>
            </w:pPr>
            <w:r w:rsidRPr="005D6AF8">
              <w:t>2</w:t>
            </w:r>
          </w:p>
        </w:tc>
        <w:tc>
          <w:tcPr>
            <w:tcW w:w="8782" w:type="dxa"/>
          </w:tcPr>
          <w:p w14:paraId="351673D9"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partner institution and DALO direct the student to the University of Huddersfield’s Students’ Union Advice centre for further details and advice.</w:t>
            </w:r>
          </w:p>
        </w:tc>
      </w:tr>
      <w:tr w:rsidR="001E5F93" w14:paraId="6C30ECF8"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2BBA493" w14:textId="77777777" w:rsidR="001E5F93" w:rsidRPr="005D6AF8" w:rsidRDefault="001E5F93" w:rsidP="00791D73">
            <w:pPr>
              <w:pStyle w:val="BodyText1"/>
            </w:pPr>
            <w:r w:rsidRPr="005D6AF8">
              <w:t>3</w:t>
            </w:r>
          </w:p>
        </w:tc>
        <w:tc>
          <w:tcPr>
            <w:tcW w:w="8782" w:type="dxa"/>
          </w:tcPr>
          <w:p w14:paraId="33A56C1A"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The student submits a stage 1 appeal to Registry by emailing an appeal form to </w:t>
            </w:r>
            <w:hyperlink r:id="rId60" w:history="1">
              <w:r w:rsidRPr="006D5402">
                <w:rPr>
                  <w:rStyle w:val="Hyperlink"/>
                </w:rPr>
                <w:t>CABAppeals@hud.ac.uk</w:t>
              </w:r>
            </w:hyperlink>
            <w:r>
              <w:rPr>
                <w:rStyle w:val="Hyperlink"/>
              </w:rPr>
              <w:t xml:space="preserve"> </w:t>
            </w:r>
          </w:p>
        </w:tc>
      </w:tr>
      <w:tr w:rsidR="001E5F93" w14:paraId="4AB1352B" w14:textId="77777777" w:rsidTr="00791D73">
        <w:tc>
          <w:tcPr>
            <w:cnfStyle w:val="001000000000" w:firstRow="0" w:lastRow="0" w:firstColumn="1" w:lastColumn="0" w:oddVBand="0" w:evenVBand="0" w:oddHBand="0" w:evenHBand="0" w:firstRowFirstColumn="0" w:firstRowLastColumn="0" w:lastRowFirstColumn="0" w:lastRowLastColumn="0"/>
            <w:tcW w:w="846" w:type="dxa"/>
          </w:tcPr>
          <w:p w14:paraId="2BFFE9E5" w14:textId="77777777" w:rsidR="001E5F93" w:rsidRPr="005D6AF8" w:rsidRDefault="001E5F93" w:rsidP="00791D73">
            <w:pPr>
              <w:pStyle w:val="BodyText1"/>
            </w:pPr>
            <w:r w:rsidRPr="005D6AF8">
              <w:t>4</w:t>
            </w:r>
          </w:p>
        </w:tc>
        <w:tc>
          <w:tcPr>
            <w:tcW w:w="8782" w:type="dxa"/>
          </w:tcPr>
          <w:p w14:paraId="13BCBD27"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Registry respond to the student within 20 working days of receiving the appeal with an outcome.</w:t>
            </w:r>
          </w:p>
        </w:tc>
      </w:tr>
      <w:tr w:rsidR="001E5F93" w14:paraId="73D95C3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B518EB6" w14:textId="77777777" w:rsidR="001E5F93" w:rsidRPr="005D6AF8" w:rsidRDefault="001E5F93" w:rsidP="00791D73">
            <w:pPr>
              <w:pStyle w:val="BodyText1"/>
            </w:pPr>
            <w:r w:rsidRPr="005D6AF8">
              <w:lastRenderedPageBreak/>
              <w:t>5</w:t>
            </w:r>
          </w:p>
        </w:tc>
        <w:tc>
          <w:tcPr>
            <w:tcW w:w="8782" w:type="dxa"/>
          </w:tcPr>
          <w:p w14:paraId="52DC98A9"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student may ask for a review in the stage 2 process within 10 working days of receiving the outcome letter.</w:t>
            </w:r>
          </w:p>
        </w:tc>
      </w:tr>
      <w:tr w:rsidR="001E5F93" w14:paraId="25373D42" w14:textId="77777777" w:rsidTr="00791D73">
        <w:tc>
          <w:tcPr>
            <w:cnfStyle w:val="001000000000" w:firstRow="0" w:lastRow="0" w:firstColumn="1" w:lastColumn="0" w:oddVBand="0" w:evenVBand="0" w:oddHBand="0" w:evenHBand="0" w:firstRowFirstColumn="0" w:firstRowLastColumn="0" w:lastRowFirstColumn="0" w:lastRowLastColumn="0"/>
            <w:tcW w:w="846" w:type="dxa"/>
          </w:tcPr>
          <w:p w14:paraId="74B48FFC" w14:textId="77777777" w:rsidR="001E5F93" w:rsidRPr="005D6AF8" w:rsidRDefault="001E5F93" w:rsidP="00791D73">
            <w:pPr>
              <w:pStyle w:val="BodyText1"/>
            </w:pPr>
            <w:r w:rsidRPr="005D6AF8">
              <w:t>6</w:t>
            </w:r>
          </w:p>
        </w:tc>
        <w:tc>
          <w:tcPr>
            <w:tcW w:w="8782" w:type="dxa"/>
          </w:tcPr>
          <w:p w14:paraId="4E04B241"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Registry issues a completion of procedures letter and the student has 12 months to contact the Office of Independent Adjudicator if not satisfied.</w:t>
            </w:r>
          </w:p>
        </w:tc>
      </w:tr>
    </w:tbl>
    <w:p w14:paraId="5335D80E" w14:textId="77777777" w:rsidR="001E5F93" w:rsidRPr="009467CD" w:rsidRDefault="001E5F93" w:rsidP="001E5F93">
      <w:pPr>
        <w:pStyle w:val="HeadingC"/>
        <w:rPr>
          <w:sz w:val="20"/>
        </w:rPr>
      </w:pPr>
      <w:bookmarkStart w:id="458" w:name="CPF2P"/>
      <w:bookmarkStart w:id="459" w:name="CPEXCIRC"/>
      <w:bookmarkEnd w:id="458"/>
      <w:bookmarkEnd w:id="459"/>
      <w:r>
        <w:t>CP</w:t>
      </w:r>
      <w:r w:rsidRPr="00C416BB">
        <w:t xml:space="preserve"> Extenuating Circumstances </w:t>
      </w:r>
    </w:p>
    <w:p w14:paraId="53AE6B13" w14:textId="77777777" w:rsidR="001E5F93" w:rsidRDefault="001E5F93" w:rsidP="001E5F93">
      <w:pPr>
        <w:pStyle w:val="BodyText1"/>
      </w:pPr>
      <w:r>
        <w:t>3.22.9 The extenuation circumstances process is as follows:</w:t>
      </w:r>
    </w:p>
    <w:tbl>
      <w:tblPr>
        <w:tblStyle w:val="ListTable3-Accent5"/>
        <w:tblW w:w="0" w:type="auto"/>
        <w:tblLook w:val="04A0" w:firstRow="1" w:lastRow="0" w:firstColumn="1" w:lastColumn="0" w:noHBand="0" w:noVBand="1"/>
        <w:tblCaption w:val="Extenuating Circumstances"/>
        <w:tblDescription w:val="Actions to show the Extenuating Circumstances process"/>
      </w:tblPr>
      <w:tblGrid>
        <w:gridCol w:w="737"/>
        <w:gridCol w:w="8891"/>
      </w:tblGrid>
      <w:tr w:rsidR="001E5F93" w14:paraId="000E1AA4"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10" w:type="dxa"/>
          </w:tcPr>
          <w:p w14:paraId="654E9782" w14:textId="77777777" w:rsidR="001E5F93" w:rsidRPr="005D6AF8" w:rsidRDefault="001E5F93" w:rsidP="00791D73">
            <w:pPr>
              <w:pStyle w:val="BodyText1"/>
            </w:pPr>
            <w:r w:rsidRPr="005D6AF8">
              <w:t>Step</w:t>
            </w:r>
          </w:p>
        </w:tc>
        <w:tc>
          <w:tcPr>
            <w:tcW w:w="8918" w:type="dxa"/>
          </w:tcPr>
          <w:p w14:paraId="13174DBE" w14:textId="77777777" w:rsidR="001E5F93" w:rsidRPr="005D6AF8"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5D6AF8">
              <w:t>Action</w:t>
            </w:r>
          </w:p>
        </w:tc>
      </w:tr>
      <w:tr w:rsidR="001E5F93" w14:paraId="6E069755"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3820A3ED" w14:textId="77777777" w:rsidR="001E5F93" w:rsidRDefault="001E5F93" w:rsidP="00791D73">
            <w:pPr>
              <w:pStyle w:val="BodyText1"/>
            </w:pPr>
            <w:r>
              <w:t>1</w:t>
            </w:r>
          </w:p>
        </w:tc>
        <w:tc>
          <w:tcPr>
            <w:tcW w:w="8918" w:type="dxa"/>
          </w:tcPr>
          <w:p w14:paraId="573D843A"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A student at a PI wishes to submit an EC application.</w:t>
            </w:r>
          </w:p>
        </w:tc>
      </w:tr>
      <w:tr w:rsidR="001E5F93" w14:paraId="48ACE041" w14:textId="77777777" w:rsidTr="00791D73">
        <w:tc>
          <w:tcPr>
            <w:cnfStyle w:val="001000000000" w:firstRow="0" w:lastRow="0" w:firstColumn="1" w:lastColumn="0" w:oddVBand="0" w:evenVBand="0" w:oddHBand="0" w:evenHBand="0" w:firstRowFirstColumn="0" w:firstRowLastColumn="0" w:lastRowFirstColumn="0" w:lastRowLastColumn="0"/>
            <w:tcW w:w="710" w:type="dxa"/>
          </w:tcPr>
          <w:p w14:paraId="0DE89829" w14:textId="77777777" w:rsidR="001E5F93" w:rsidRDefault="001E5F93" w:rsidP="00791D73">
            <w:pPr>
              <w:pStyle w:val="BodyText1"/>
            </w:pPr>
            <w:r>
              <w:t>2</w:t>
            </w:r>
          </w:p>
        </w:tc>
        <w:tc>
          <w:tcPr>
            <w:tcW w:w="8918" w:type="dxa"/>
          </w:tcPr>
          <w:p w14:paraId="2F220F2C"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PI should notify the DALO and direct the student to the relevant Regulations, Procedures and Forms on the Huddersfield of University website and also advise them to contact the Students’ Union Advice Centre in the first instance.</w:t>
            </w:r>
          </w:p>
        </w:tc>
      </w:tr>
      <w:tr w:rsidR="001E5F93" w14:paraId="090C6F5B"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2B23EC37" w14:textId="77777777" w:rsidR="001E5F93" w:rsidRDefault="001E5F93" w:rsidP="00791D73">
            <w:pPr>
              <w:pStyle w:val="BodyText1"/>
            </w:pPr>
            <w:r>
              <w:t>3</w:t>
            </w:r>
          </w:p>
        </w:tc>
        <w:tc>
          <w:tcPr>
            <w:tcW w:w="8918" w:type="dxa"/>
          </w:tcPr>
          <w:p w14:paraId="1C29C237"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student should submit their claim form and evidence t as outlined in the guidance.</w:t>
            </w:r>
          </w:p>
        </w:tc>
      </w:tr>
      <w:tr w:rsidR="001E5F93" w14:paraId="704E076D" w14:textId="77777777" w:rsidTr="00791D73">
        <w:tc>
          <w:tcPr>
            <w:cnfStyle w:val="001000000000" w:firstRow="0" w:lastRow="0" w:firstColumn="1" w:lastColumn="0" w:oddVBand="0" w:evenVBand="0" w:oddHBand="0" w:evenHBand="0" w:firstRowFirstColumn="0" w:firstRowLastColumn="0" w:lastRowFirstColumn="0" w:lastRowLastColumn="0"/>
            <w:tcW w:w="710" w:type="dxa"/>
          </w:tcPr>
          <w:p w14:paraId="3D18B274" w14:textId="77777777" w:rsidR="001E5F93" w:rsidRDefault="001E5F93" w:rsidP="00791D73">
            <w:pPr>
              <w:pStyle w:val="BodyText1"/>
            </w:pPr>
            <w:r>
              <w:t>4</w:t>
            </w:r>
          </w:p>
        </w:tc>
        <w:tc>
          <w:tcPr>
            <w:tcW w:w="8918" w:type="dxa"/>
          </w:tcPr>
          <w:p w14:paraId="7782CF0C"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DALO and partner institution must be alerted to any outcomes.</w:t>
            </w:r>
          </w:p>
        </w:tc>
      </w:tr>
    </w:tbl>
    <w:p w14:paraId="7C7FDB67" w14:textId="77777777" w:rsidR="001E5F93" w:rsidRDefault="001E5F93" w:rsidP="001E5F93">
      <w:pPr>
        <w:autoSpaceDE w:val="0"/>
        <w:autoSpaceDN w:val="0"/>
        <w:adjustRightInd w:val="0"/>
        <w:rPr>
          <w:rFonts w:cs="Arial"/>
        </w:rPr>
      </w:pPr>
    </w:p>
    <w:p w14:paraId="5010F388" w14:textId="77777777" w:rsidR="001E5F93" w:rsidRDefault="001E5F93" w:rsidP="001E5F93">
      <w:pPr>
        <w:pStyle w:val="HeadingB"/>
      </w:pPr>
      <w:bookmarkStart w:id="460" w:name="DALOILO"/>
      <w:bookmarkEnd w:id="460"/>
      <w:r>
        <w:t>3.23 Information for newly appointed DALOs</w:t>
      </w:r>
    </w:p>
    <w:p w14:paraId="355B7EA6" w14:textId="77777777" w:rsidR="001E5F93" w:rsidRPr="003E7FD5" w:rsidRDefault="001E5F93" w:rsidP="001E5F93">
      <w:pPr>
        <w:pStyle w:val="BodyText1"/>
      </w:pPr>
      <w:r>
        <w:t>3.23.1 Newly appointed DALOs must</w:t>
      </w:r>
      <w:r w:rsidRPr="003E7FD5">
        <w:t>:</w:t>
      </w:r>
    </w:p>
    <w:tbl>
      <w:tblPr>
        <w:tblStyle w:val="ListTable3-Accent5"/>
        <w:tblW w:w="0" w:type="auto"/>
        <w:tblLook w:val="04A0" w:firstRow="1" w:lastRow="0" w:firstColumn="1" w:lastColumn="0" w:noHBand="0" w:noVBand="1"/>
        <w:tblCaption w:val="Information for newly appointed DALOs"/>
        <w:tblDescription w:val="Actions to show DALO duties"/>
      </w:tblPr>
      <w:tblGrid>
        <w:gridCol w:w="846"/>
        <w:gridCol w:w="8782"/>
      </w:tblGrid>
      <w:tr w:rsidR="001E5F93" w14:paraId="0E55F51A"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121682C5" w14:textId="77777777" w:rsidR="001E5F93" w:rsidRPr="005D6AF8" w:rsidRDefault="001E5F93" w:rsidP="00791D73">
            <w:pPr>
              <w:pStyle w:val="BodyText1"/>
            </w:pPr>
            <w:r w:rsidRPr="005D6AF8">
              <w:t>Step</w:t>
            </w:r>
          </w:p>
        </w:tc>
        <w:tc>
          <w:tcPr>
            <w:tcW w:w="8782" w:type="dxa"/>
          </w:tcPr>
          <w:p w14:paraId="04A37897" w14:textId="77777777" w:rsidR="001E5F93" w:rsidRPr="005D6AF8"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5D6AF8">
              <w:t>Action</w:t>
            </w:r>
          </w:p>
        </w:tc>
      </w:tr>
      <w:tr w:rsidR="001E5F93" w14:paraId="066CE8F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2A89B6C" w14:textId="77777777" w:rsidR="001E5F93" w:rsidRPr="005D6AF8" w:rsidRDefault="001E5F93" w:rsidP="00791D73">
            <w:pPr>
              <w:pStyle w:val="BodyText1"/>
            </w:pPr>
            <w:r w:rsidRPr="005D6AF8">
              <w:t>1</w:t>
            </w:r>
          </w:p>
        </w:tc>
        <w:tc>
          <w:tcPr>
            <w:tcW w:w="8782" w:type="dxa"/>
          </w:tcPr>
          <w:p w14:paraId="695F41D1" w14:textId="77777777" w:rsidR="001E5F93" w:rsidRPr="00C81BEB"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Contact the Reviews and Partnerships team to arrange DALO training session as soon as possible.</w:t>
            </w:r>
          </w:p>
        </w:tc>
      </w:tr>
      <w:tr w:rsidR="001E5F93" w14:paraId="26E0FE9F" w14:textId="77777777" w:rsidTr="00791D73">
        <w:tc>
          <w:tcPr>
            <w:cnfStyle w:val="001000000000" w:firstRow="0" w:lastRow="0" w:firstColumn="1" w:lastColumn="0" w:oddVBand="0" w:evenVBand="0" w:oddHBand="0" w:evenHBand="0" w:firstRowFirstColumn="0" w:firstRowLastColumn="0" w:lastRowFirstColumn="0" w:lastRowLastColumn="0"/>
            <w:tcW w:w="846" w:type="dxa"/>
          </w:tcPr>
          <w:p w14:paraId="1B32E144" w14:textId="77777777" w:rsidR="001E5F93" w:rsidRPr="005D6AF8" w:rsidRDefault="001E5F93" w:rsidP="00791D73">
            <w:pPr>
              <w:pStyle w:val="BodyText1"/>
            </w:pPr>
            <w:r w:rsidRPr="005D6AF8">
              <w:t>2</w:t>
            </w:r>
          </w:p>
        </w:tc>
        <w:tc>
          <w:tcPr>
            <w:tcW w:w="8782" w:type="dxa"/>
          </w:tcPr>
          <w:p w14:paraId="09F8BFC1"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Review the business case, validation report and rationale document for the provision (contact </w:t>
            </w:r>
            <w:hyperlink r:id="rId61" w:history="1">
              <w:r w:rsidRPr="00766A88">
                <w:rPr>
                  <w:rStyle w:val="Hyperlink"/>
                  <w:szCs w:val="22"/>
                </w:rPr>
                <w:t>reviewsandpartnerships@hud.ac.uk</w:t>
              </w:r>
            </w:hyperlink>
            <w:r>
              <w:t xml:space="preserve"> for copies).</w:t>
            </w:r>
          </w:p>
        </w:tc>
      </w:tr>
      <w:tr w:rsidR="001E5F93" w14:paraId="6A40A5C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094D362" w14:textId="77777777" w:rsidR="001E5F93" w:rsidRPr="005D6AF8" w:rsidRDefault="001E5F93" w:rsidP="00791D73">
            <w:pPr>
              <w:pStyle w:val="BodyText1"/>
            </w:pPr>
            <w:r w:rsidRPr="005D6AF8">
              <w:t>3</w:t>
            </w:r>
          </w:p>
        </w:tc>
        <w:tc>
          <w:tcPr>
            <w:tcW w:w="8782" w:type="dxa"/>
          </w:tcPr>
          <w:p w14:paraId="087E243B"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Contact the partner institution to carry out introductions to the course team and other staff and to arrange a visit.</w:t>
            </w:r>
          </w:p>
        </w:tc>
      </w:tr>
      <w:tr w:rsidR="001E5F93" w14:paraId="7B0E30CD" w14:textId="77777777" w:rsidTr="00791D73">
        <w:tc>
          <w:tcPr>
            <w:cnfStyle w:val="001000000000" w:firstRow="0" w:lastRow="0" w:firstColumn="1" w:lastColumn="0" w:oddVBand="0" w:evenVBand="0" w:oddHBand="0" w:evenHBand="0" w:firstRowFirstColumn="0" w:firstRowLastColumn="0" w:lastRowFirstColumn="0" w:lastRowLastColumn="0"/>
            <w:tcW w:w="846" w:type="dxa"/>
          </w:tcPr>
          <w:p w14:paraId="4D25966B" w14:textId="77777777" w:rsidR="001E5F93" w:rsidRPr="005D6AF8" w:rsidRDefault="001E5F93" w:rsidP="00791D73">
            <w:pPr>
              <w:pStyle w:val="BodyText1"/>
            </w:pPr>
            <w:r w:rsidRPr="005D6AF8">
              <w:t>4</w:t>
            </w:r>
          </w:p>
        </w:tc>
        <w:tc>
          <w:tcPr>
            <w:tcW w:w="8782" w:type="dxa"/>
          </w:tcPr>
          <w:p w14:paraId="360864C2"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M</w:t>
            </w:r>
            <w:r w:rsidRPr="00C81BEB">
              <w:t xml:space="preserve">aintain regular contact with the </w:t>
            </w:r>
            <w:r>
              <w:t>partner via email/virtual meetings and should visit at</w:t>
            </w:r>
            <w:r w:rsidRPr="00C81BEB">
              <w:t xml:space="preserve"> least </w:t>
            </w:r>
            <w:r>
              <w:t xml:space="preserve">twice </w:t>
            </w:r>
            <w:r w:rsidRPr="00C81BEB">
              <w:t>in the first year</w:t>
            </w:r>
            <w:r>
              <w:t>. In subsequent years, an annual visit is needed.</w:t>
            </w:r>
          </w:p>
        </w:tc>
      </w:tr>
      <w:tr w:rsidR="001E5F93" w14:paraId="03C4CB16"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A732FDE" w14:textId="77777777" w:rsidR="001E5F93" w:rsidRPr="005D6AF8" w:rsidRDefault="001E5F93" w:rsidP="00791D73">
            <w:pPr>
              <w:pStyle w:val="BodyText1"/>
            </w:pPr>
            <w:r w:rsidRPr="005D6AF8">
              <w:t>5</w:t>
            </w:r>
          </w:p>
        </w:tc>
        <w:tc>
          <w:tcPr>
            <w:tcW w:w="8782" w:type="dxa"/>
          </w:tcPr>
          <w:p w14:paraId="60003A2D"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Be aware that they will need to arrange an Annual Executive Meeting (see </w:t>
            </w:r>
            <w:r w:rsidRPr="003E7FD5">
              <w:t>AEM section)</w:t>
            </w:r>
            <w:r>
              <w:t>. Note: this is a key Collaborative Provision quality indication and must be held once a year.</w:t>
            </w:r>
          </w:p>
        </w:tc>
      </w:tr>
      <w:tr w:rsidR="001E5F93" w14:paraId="3B67978D" w14:textId="77777777" w:rsidTr="00791D73">
        <w:tc>
          <w:tcPr>
            <w:cnfStyle w:val="001000000000" w:firstRow="0" w:lastRow="0" w:firstColumn="1" w:lastColumn="0" w:oddVBand="0" w:evenVBand="0" w:oddHBand="0" w:evenHBand="0" w:firstRowFirstColumn="0" w:firstRowLastColumn="0" w:lastRowFirstColumn="0" w:lastRowLastColumn="0"/>
            <w:tcW w:w="846" w:type="dxa"/>
          </w:tcPr>
          <w:p w14:paraId="2FAFAC56" w14:textId="77777777" w:rsidR="001E5F93" w:rsidRPr="005D6AF8" w:rsidRDefault="001E5F93" w:rsidP="00791D73">
            <w:pPr>
              <w:pStyle w:val="BodyText1"/>
            </w:pPr>
            <w:r w:rsidRPr="005D6AF8">
              <w:t>6</w:t>
            </w:r>
          </w:p>
        </w:tc>
        <w:tc>
          <w:tcPr>
            <w:tcW w:w="8782" w:type="dxa"/>
          </w:tcPr>
          <w:p w14:paraId="01733291"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Update PIs on current University regulations and any changes in University Policy which are made via UTLC which may impact the course</w:t>
            </w:r>
          </w:p>
        </w:tc>
      </w:tr>
    </w:tbl>
    <w:p w14:paraId="102DE2E1" w14:textId="77777777" w:rsidR="001E5F93" w:rsidRDefault="001E5F93" w:rsidP="001E5F93"/>
    <w:p w14:paraId="4B658AD5" w14:textId="77777777" w:rsidR="001E5F93" w:rsidRDefault="001E5F93" w:rsidP="001E5F93">
      <w:pPr>
        <w:pStyle w:val="HeadingC"/>
      </w:pPr>
      <w:r>
        <w:t xml:space="preserve">Information for Newly Appointed </w:t>
      </w:r>
      <w:r w:rsidRPr="00C81BEB">
        <w:t>ILO</w:t>
      </w:r>
      <w:r>
        <w:t>s</w:t>
      </w:r>
    </w:p>
    <w:p w14:paraId="118BF6F5" w14:textId="77777777" w:rsidR="001E5F93" w:rsidRDefault="001E5F93" w:rsidP="001E5F93">
      <w:pPr>
        <w:pStyle w:val="BodyText1"/>
      </w:pPr>
      <w:r>
        <w:t>3.23.2 Newly appointed</w:t>
      </w:r>
      <w:r w:rsidRPr="002501DF">
        <w:t xml:space="preserve"> ILO</w:t>
      </w:r>
      <w:r>
        <w:t>s should:</w:t>
      </w:r>
    </w:p>
    <w:tbl>
      <w:tblPr>
        <w:tblStyle w:val="ListTable3-Accent5"/>
        <w:tblW w:w="0" w:type="auto"/>
        <w:tblLook w:val="04A0" w:firstRow="1" w:lastRow="0" w:firstColumn="1" w:lastColumn="0" w:noHBand="0" w:noVBand="1"/>
        <w:tblCaption w:val="Information for newly appointed ILOs"/>
        <w:tblDescription w:val="Actions for ILO duties"/>
      </w:tblPr>
      <w:tblGrid>
        <w:gridCol w:w="737"/>
        <w:gridCol w:w="8891"/>
      </w:tblGrid>
      <w:tr w:rsidR="001E5F93" w14:paraId="624E4A46"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418DC5DB" w14:textId="77777777" w:rsidR="001E5F93" w:rsidRPr="005D6AF8" w:rsidRDefault="001E5F93" w:rsidP="00791D73">
            <w:pPr>
              <w:pStyle w:val="BodyText1"/>
            </w:pPr>
            <w:r w:rsidRPr="005D6AF8">
              <w:lastRenderedPageBreak/>
              <w:t>Step</w:t>
            </w:r>
          </w:p>
        </w:tc>
        <w:tc>
          <w:tcPr>
            <w:tcW w:w="8891" w:type="dxa"/>
          </w:tcPr>
          <w:p w14:paraId="76EC4CE1" w14:textId="77777777" w:rsidR="001E5F93" w:rsidRPr="005D6AF8"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5D6AF8">
              <w:t>Action</w:t>
            </w:r>
          </w:p>
        </w:tc>
      </w:tr>
      <w:tr w:rsidR="001E5F93" w14:paraId="22049115"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7084470E" w14:textId="77777777" w:rsidR="001E5F93" w:rsidRPr="005D6AF8" w:rsidRDefault="001E5F93" w:rsidP="00791D73">
            <w:pPr>
              <w:pStyle w:val="BodyText1"/>
            </w:pPr>
            <w:r w:rsidRPr="005D6AF8">
              <w:t>1</w:t>
            </w:r>
          </w:p>
        </w:tc>
        <w:tc>
          <w:tcPr>
            <w:tcW w:w="8891" w:type="dxa"/>
          </w:tcPr>
          <w:p w14:paraId="1DA6C5F2"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Contact the Reviews and Partnerships team to arrange a training session as soon as possible.</w:t>
            </w:r>
          </w:p>
        </w:tc>
      </w:tr>
      <w:tr w:rsidR="001E5F93" w14:paraId="23D25D14"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243EA700" w14:textId="77777777" w:rsidR="001E5F93" w:rsidRPr="005D6AF8" w:rsidRDefault="001E5F93" w:rsidP="00791D73">
            <w:pPr>
              <w:pStyle w:val="BodyText1"/>
            </w:pPr>
            <w:r w:rsidRPr="005D6AF8">
              <w:t>2</w:t>
            </w:r>
          </w:p>
        </w:tc>
        <w:tc>
          <w:tcPr>
            <w:tcW w:w="8891" w:type="dxa"/>
          </w:tcPr>
          <w:p w14:paraId="129972B6"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Find out who the DALO is and review the business case, validation report and rationale document for the provision (contact </w:t>
            </w:r>
            <w:hyperlink r:id="rId62" w:history="1">
              <w:r w:rsidRPr="00766A88">
                <w:rPr>
                  <w:rStyle w:val="Hyperlink"/>
                  <w:szCs w:val="22"/>
                </w:rPr>
                <w:t>reviewsandpartnerships@hud.ac.uk</w:t>
              </w:r>
            </w:hyperlink>
            <w:r>
              <w:t xml:space="preserve"> for copies).</w:t>
            </w:r>
          </w:p>
        </w:tc>
      </w:tr>
      <w:tr w:rsidR="001E5F93" w14:paraId="7E70ABE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8497B24" w14:textId="77777777" w:rsidR="001E5F93" w:rsidRPr="005D6AF8" w:rsidRDefault="001E5F93" w:rsidP="00791D73">
            <w:pPr>
              <w:pStyle w:val="BodyText1"/>
            </w:pPr>
            <w:r w:rsidRPr="005D6AF8">
              <w:t>3</w:t>
            </w:r>
          </w:p>
        </w:tc>
        <w:tc>
          <w:tcPr>
            <w:tcW w:w="8891" w:type="dxa"/>
          </w:tcPr>
          <w:p w14:paraId="1605FABC"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Contact the Senior Leadership Team (SLT) in the partner institution to carry out introductions with the course team and other staff and to arrange a visit.</w:t>
            </w:r>
          </w:p>
        </w:tc>
      </w:tr>
      <w:tr w:rsidR="001E5F93" w14:paraId="2634F4A7"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438094B0" w14:textId="77777777" w:rsidR="001E5F93" w:rsidRPr="005D6AF8" w:rsidRDefault="001E5F93" w:rsidP="00791D73">
            <w:pPr>
              <w:pStyle w:val="BodyText1"/>
            </w:pPr>
            <w:r w:rsidRPr="005D6AF8">
              <w:t>4</w:t>
            </w:r>
          </w:p>
        </w:tc>
        <w:tc>
          <w:tcPr>
            <w:tcW w:w="8891" w:type="dxa"/>
          </w:tcPr>
          <w:p w14:paraId="36D50BDD"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M</w:t>
            </w:r>
            <w:r w:rsidRPr="00C81BEB">
              <w:t xml:space="preserve">aintain regular contact with the </w:t>
            </w:r>
            <w:r>
              <w:t xml:space="preserve">partner institution’s SLT via email/virtual meetings. ILOs should visit at least once a year to conduct the AEM (see </w:t>
            </w:r>
            <w:r w:rsidRPr="00685A25">
              <w:t>AEM section)</w:t>
            </w:r>
            <w:r>
              <w:t>. Note: this is a key Collaborative Provision quality indication and must be held once a year.</w:t>
            </w:r>
          </w:p>
        </w:tc>
      </w:tr>
      <w:tr w:rsidR="001E5F93" w14:paraId="75BC6545"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89A7C90" w14:textId="77777777" w:rsidR="001E5F93" w:rsidRPr="005D6AF8" w:rsidRDefault="001E5F93" w:rsidP="00791D73">
            <w:pPr>
              <w:pStyle w:val="BodyText1"/>
            </w:pPr>
            <w:r w:rsidRPr="005D6AF8">
              <w:t>5</w:t>
            </w:r>
          </w:p>
        </w:tc>
        <w:tc>
          <w:tcPr>
            <w:tcW w:w="8891" w:type="dxa"/>
          </w:tcPr>
          <w:p w14:paraId="39A98E9C"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When </w:t>
            </w:r>
            <w:r w:rsidRPr="00C81BEB">
              <w:t>Chair</w:t>
            </w:r>
            <w:r>
              <w:t xml:space="preserve">ing </w:t>
            </w:r>
            <w:r w:rsidRPr="00C81BEB">
              <w:t xml:space="preserve">the AEM </w:t>
            </w:r>
            <w:r>
              <w:t>ILOs should make sure the following are discussed:</w:t>
            </w:r>
          </w:p>
          <w:p w14:paraId="38D0B889" w14:textId="77777777" w:rsidR="001E5F93" w:rsidRDefault="001E5F93" w:rsidP="001E5F93">
            <w:pPr>
              <w:pStyle w:val="Bodybullet"/>
              <w:ind w:left="397" w:hanging="397"/>
              <w:cnfStyle w:val="000000100000" w:firstRow="0" w:lastRow="0" w:firstColumn="0" w:lastColumn="0" w:oddVBand="0" w:evenVBand="0" w:oddHBand="1" w:evenHBand="0" w:firstRowFirstColumn="0" w:firstRowLastColumn="0" w:lastRowFirstColumn="0" w:lastRowLastColumn="0"/>
            </w:pPr>
            <w:r>
              <w:t>Recruitment plans;</w:t>
            </w:r>
          </w:p>
          <w:p w14:paraId="3A442CA6" w14:textId="77777777" w:rsidR="001E5F93" w:rsidRDefault="001E5F93" w:rsidP="001E5F93">
            <w:pPr>
              <w:pStyle w:val="Bodybullet"/>
              <w:ind w:left="397" w:hanging="397"/>
              <w:cnfStyle w:val="000000100000" w:firstRow="0" w:lastRow="0" w:firstColumn="0" w:lastColumn="0" w:oddVBand="0" w:evenVBand="0" w:oddHBand="1" w:evenHBand="0" w:firstRowFirstColumn="0" w:firstRowLastColumn="0" w:lastRowFirstColumn="0" w:lastRowLastColumn="0"/>
            </w:pPr>
            <w:r w:rsidRPr="00C81BEB">
              <w:t>Financial Schedule</w:t>
            </w:r>
            <w:r>
              <w:t>;</w:t>
            </w:r>
            <w:r w:rsidRPr="00C81BEB">
              <w:t xml:space="preserve"> </w:t>
            </w:r>
          </w:p>
          <w:p w14:paraId="64719DB7" w14:textId="77777777" w:rsidR="001E5F93" w:rsidRDefault="001E5F93" w:rsidP="001E5F93">
            <w:pPr>
              <w:pStyle w:val="Bodybullet"/>
              <w:ind w:left="397" w:hanging="397"/>
              <w:cnfStyle w:val="000000100000" w:firstRow="0" w:lastRow="0" w:firstColumn="0" w:lastColumn="0" w:oddVBand="0" w:evenVBand="0" w:oddHBand="1" w:evenHBand="0" w:firstRowFirstColumn="0" w:firstRowLastColumn="0" w:lastRowFirstColumn="0" w:lastRowLastColumn="0"/>
            </w:pPr>
            <w:r>
              <w:t>I</w:t>
            </w:r>
            <w:r w:rsidRPr="00C81BEB">
              <w:t>ssues requiring action</w:t>
            </w:r>
            <w:r>
              <w:t>.</w:t>
            </w:r>
          </w:p>
        </w:tc>
      </w:tr>
      <w:tr w:rsidR="001E5F93" w14:paraId="3FC3837C"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57860891" w14:textId="77777777" w:rsidR="001E5F93" w:rsidRPr="005D6AF8" w:rsidRDefault="001E5F93" w:rsidP="00791D73">
            <w:pPr>
              <w:pStyle w:val="BodyText1"/>
            </w:pPr>
            <w:r w:rsidRPr="005D6AF8">
              <w:t>6</w:t>
            </w:r>
          </w:p>
        </w:tc>
        <w:tc>
          <w:tcPr>
            <w:tcW w:w="8891" w:type="dxa"/>
          </w:tcPr>
          <w:p w14:paraId="4C03904C"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ILOs should a</w:t>
            </w:r>
            <w:r w:rsidRPr="00C81BEB">
              <w:t xml:space="preserve">gree </w:t>
            </w:r>
            <w:r>
              <w:t>and issue</w:t>
            </w:r>
            <w:r w:rsidRPr="00C81BEB">
              <w:t xml:space="preserve"> the Financial Schedules</w:t>
            </w:r>
            <w:r>
              <w:t>.</w:t>
            </w:r>
          </w:p>
        </w:tc>
      </w:tr>
      <w:tr w:rsidR="001E5F93" w14:paraId="1EA42BE1"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4A97F7A6" w14:textId="77777777" w:rsidR="001E5F93" w:rsidRPr="005D6AF8" w:rsidRDefault="001E5F93" w:rsidP="00791D73">
            <w:pPr>
              <w:pStyle w:val="BodyText1"/>
            </w:pPr>
            <w:r>
              <w:t>7</w:t>
            </w:r>
          </w:p>
        </w:tc>
        <w:tc>
          <w:tcPr>
            <w:tcW w:w="8891" w:type="dxa"/>
          </w:tcPr>
          <w:p w14:paraId="43047FB5"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Make</w:t>
            </w:r>
            <w:r w:rsidRPr="00C81BEB">
              <w:t xml:space="preserve"> that the PI is operating collaborative provision within the regulations and procedures of the University as agreed at validation and is aware of changes in the regulatory framework</w:t>
            </w:r>
            <w:r>
              <w:t>.</w:t>
            </w:r>
          </w:p>
        </w:tc>
      </w:tr>
      <w:tr w:rsidR="001E5F93" w14:paraId="77D073EE"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1B342A83" w14:textId="77777777" w:rsidR="001E5F93" w:rsidRPr="005D6AF8" w:rsidRDefault="001E5F93" w:rsidP="00791D73">
            <w:pPr>
              <w:pStyle w:val="BodyText1"/>
            </w:pPr>
            <w:r>
              <w:t>8</w:t>
            </w:r>
          </w:p>
        </w:tc>
        <w:tc>
          <w:tcPr>
            <w:tcW w:w="8891" w:type="dxa"/>
          </w:tcPr>
          <w:p w14:paraId="3B4F99EA"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C81BEB">
              <w:t xml:space="preserve">Support </w:t>
            </w:r>
            <w:r>
              <w:t xml:space="preserve">the PI </w:t>
            </w:r>
            <w:r w:rsidRPr="00C81BEB">
              <w:t xml:space="preserve">as necessary </w:t>
            </w:r>
            <w:r>
              <w:t xml:space="preserve">in </w:t>
            </w:r>
            <w:r w:rsidRPr="00C81BEB">
              <w:t xml:space="preserve">the preparation for validation or revalidation </w:t>
            </w:r>
            <w:r>
              <w:t>events.</w:t>
            </w:r>
          </w:p>
        </w:tc>
      </w:tr>
      <w:tr w:rsidR="001E5F93" w14:paraId="10995279"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12FC6E12" w14:textId="77777777" w:rsidR="001E5F93" w:rsidRPr="005D6AF8" w:rsidRDefault="001E5F93" w:rsidP="00791D73">
            <w:pPr>
              <w:pStyle w:val="BodyText1"/>
            </w:pPr>
            <w:r>
              <w:t>9</w:t>
            </w:r>
          </w:p>
        </w:tc>
        <w:tc>
          <w:tcPr>
            <w:tcW w:w="8891" w:type="dxa"/>
          </w:tcPr>
          <w:p w14:paraId="79175EB6" w14:textId="77777777" w:rsidR="001E5F93" w:rsidRPr="00C81BEB" w:rsidRDefault="001E5F93" w:rsidP="00791D73">
            <w:pPr>
              <w:pStyle w:val="BodyText1"/>
              <w:cnfStyle w:val="000000100000" w:firstRow="0" w:lastRow="0" w:firstColumn="0" w:lastColumn="0" w:oddVBand="0" w:evenVBand="0" w:oddHBand="1" w:evenHBand="0" w:firstRowFirstColumn="0" w:firstRowLastColumn="0" w:lastRowFirstColumn="0" w:lastRowLastColumn="0"/>
            </w:pPr>
            <w:r w:rsidRPr="00C81BEB">
              <w:t xml:space="preserve">Support the DALOs </w:t>
            </w:r>
            <w:r>
              <w:t>in maintaining</w:t>
            </w:r>
            <w:r w:rsidRPr="00C81BEB">
              <w:t xml:space="preserve"> the quality of the student learning experience and the standards of awards </w:t>
            </w:r>
            <w:r>
              <w:t>at the PI.</w:t>
            </w:r>
          </w:p>
        </w:tc>
      </w:tr>
      <w:tr w:rsidR="001E5F93" w14:paraId="10172708"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64FDA43A" w14:textId="77777777" w:rsidR="001E5F93" w:rsidRPr="005D6AF8" w:rsidRDefault="001E5F93" w:rsidP="00791D73">
            <w:pPr>
              <w:pStyle w:val="BodyText1"/>
            </w:pPr>
            <w:r w:rsidRPr="005D6AF8">
              <w:t>1</w:t>
            </w:r>
            <w:r>
              <w:t>0</w:t>
            </w:r>
          </w:p>
        </w:tc>
        <w:tc>
          <w:tcPr>
            <w:tcW w:w="8891" w:type="dxa"/>
          </w:tcPr>
          <w:p w14:paraId="71922EB7" w14:textId="77777777" w:rsidR="001E5F93" w:rsidRPr="00C81BEB"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C81BEB">
              <w:t>Meet students at least once per year to hear their views and ensure that the liaison function is working effectively</w:t>
            </w:r>
            <w:r>
              <w:t>.</w:t>
            </w:r>
          </w:p>
        </w:tc>
      </w:tr>
    </w:tbl>
    <w:p w14:paraId="63411DD1" w14:textId="77777777" w:rsidR="001E5F93" w:rsidRPr="00C81BEB" w:rsidRDefault="001E5F93" w:rsidP="001E5F93">
      <w:pPr>
        <w:pStyle w:val="BodyText1"/>
      </w:pPr>
      <w:r>
        <w:t xml:space="preserve">Note: </w:t>
      </w:r>
      <w:r w:rsidRPr="00C81BEB">
        <w:t>The ILO is accountable to the PVC (T&amp;L) and reports to Deans/Heads of Department as appropriate to the provision.</w:t>
      </w:r>
    </w:p>
    <w:p w14:paraId="5421D8CE" w14:textId="77777777" w:rsidR="001E5F93" w:rsidRPr="00C81BEB" w:rsidRDefault="001E5F93" w:rsidP="001E5F93">
      <w:pPr>
        <w:pStyle w:val="HeadingB"/>
      </w:pPr>
      <w:bookmarkStart w:id="461" w:name="AEM"/>
      <w:bookmarkEnd w:id="461"/>
      <w:r>
        <w:t>3.24 Conducting the</w:t>
      </w:r>
      <w:r w:rsidRPr="00C81BEB">
        <w:t xml:space="preserve"> Annual Executive Meeting (AEM)</w:t>
      </w:r>
    </w:p>
    <w:p w14:paraId="318736AC" w14:textId="77777777" w:rsidR="001E5F93" w:rsidRDefault="001E5F93" w:rsidP="001E5F93">
      <w:pPr>
        <w:pStyle w:val="BodyText1"/>
      </w:pPr>
      <w:r>
        <w:t xml:space="preserve">3.24.1 </w:t>
      </w:r>
      <w:r w:rsidRPr="00C81BEB">
        <w:t>The Annual Executi</w:t>
      </w:r>
      <w:r>
        <w:t>ve</w:t>
      </w:r>
      <w:r w:rsidRPr="00C81BEB">
        <w:t xml:space="preserve"> Meeting (AEM) </w:t>
      </w:r>
      <w:r>
        <w:t>is a key quality indicator for CP and provides</w:t>
      </w:r>
      <w:r w:rsidRPr="00C81BEB">
        <w:t xml:space="preserve"> an important part of the management and review of partnerships</w:t>
      </w:r>
      <w:r>
        <w:t>. When you conduct an AEM:</w:t>
      </w:r>
    </w:p>
    <w:tbl>
      <w:tblPr>
        <w:tblStyle w:val="ListTable3-Accent5"/>
        <w:tblW w:w="0" w:type="auto"/>
        <w:tblLook w:val="04A0" w:firstRow="1" w:lastRow="0" w:firstColumn="1" w:lastColumn="0" w:noHBand="0" w:noVBand="1"/>
        <w:tblCaption w:val="Conducting the Annual Executive Meeting (AEM)"/>
        <w:tblDescription w:val="Actions for Conducting the Annual Executive Meeting "/>
      </w:tblPr>
      <w:tblGrid>
        <w:gridCol w:w="737"/>
        <w:gridCol w:w="8891"/>
      </w:tblGrid>
      <w:tr w:rsidR="001E5F93" w14:paraId="2E486734"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2B49242D" w14:textId="77777777" w:rsidR="001E5F93" w:rsidRDefault="001E5F93" w:rsidP="00791D73">
            <w:pPr>
              <w:pStyle w:val="BodyText1"/>
            </w:pPr>
            <w:r>
              <w:t>Step</w:t>
            </w:r>
          </w:p>
        </w:tc>
        <w:tc>
          <w:tcPr>
            <w:tcW w:w="8891" w:type="dxa"/>
          </w:tcPr>
          <w:p w14:paraId="2FFD94F6" w14:textId="77777777" w:rsidR="001E5F93" w:rsidRDefault="001E5F93" w:rsidP="00791D73">
            <w:pPr>
              <w:pStyle w:val="BodyText1"/>
              <w:cnfStyle w:val="100000000000" w:firstRow="1" w:lastRow="0" w:firstColumn="0" w:lastColumn="0" w:oddVBand="0" w:evenVBand="0" w:oddHBand="0" w:evenHBand="0" w:firstRowFirstColumn="0" w:firstRowLastColumn="0" w:lastRowFirstColumn="0" w:lastRowLastColumn="0"/>
            </w:pPr>
            <w:r>
              <w:t>Action</w:t>
            </w:r>
          </w:p>
        </w:tc>
      </w:tr>
      <w:tr w:rsidR="001E5F93" w14:paraId="75F0657E"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2AABF475" w14:textId="77777777" w:rsidR="001E5F93" w:rsidRDefault="001E5F93" w:rsidP="00791D73">
            <w:pPr>
              <w:pStyle w:val="BodyText1"/>
            </w:pPr>
            <w:r>
              <w:t>1</w:t>
            </w:r>
          </w:p>
        </w:tc>
        <w:tc>
          <w:tcPr>
            <w:tcW w:w="8891" w:type="dxa"/>
          </w:tcPr>
          <w:p w14:paraId="21CDF9AF"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Arrange to hold the AEM annually, normally in spring, at the PI when possible.</w:t>
            </w:r>
          </w:p>
        </w:tc>
      </w:tr>
      <w:tr w:rsidR="001E5F93" w14:paraId="74E6B72E"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22729873" w14:textId="77777777" w:rsidR="001E5F93" w:rsidRDefault="001E5F93" w:rsidP="00791D73">
            <w:pPr>
              <w:pStyle w:val="BodyText1"/>
            </w:pPr>
            <w:r>
              <w:t>2</w:t>
            </w:r>
          </w:p>
        </w:tc>
        <w:tc>
          <w:tcPr>
            <w:tcW w:w="8891" w:type="dxa"/>
          </w:tcPr>
          <w:p w14:paraId="214F290E"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Make sure the ILO/DALO attend and chair the meeting.</w:t>
            </w:r>
          </w:p>
        </w:tc>
      </w:tr>
      <w:tr w:rsidR="001E5F93" w14:paraId="6A75927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20E4949" w14:textId="77777777" w:rsidR="001E5F93" w:rsidRDefault="001E5F93" w:rsidP="00791D73">
            <w:pPr>
              <w:pStyle w:val="BodyText1"/>
            </w:pPr>
            <w:r>
              <w:t>3</w:t>
            </w:r>
          </w:p>
        </w:tc>
        <w:tc>
          <w:tcPr>
            <w:tcW w:w="8891" w:type="dxa"/>
          </w:tcPr>
          <w:p w14:paraId="091E4CD1"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p>
        </w:tc>
      </w:tr>
      <w:tr w:rsidR="001E5F93" w14:paraId="1C248244"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3B81B7D4" w14:textId="77777777" w:rsidR="001E5F93" w:rsidRDefault="001E5F93" w:rsidP="00791D73">
            <w:pPr>
              <w:pStyle w:val="BodyText1"/>
            </w:pPr>
            <w:r>
              <w:t>4</w:t>
            </w:r>
          </w:p>
        </w:tc>
        <w:tc>
          <w:tcPr>
            <w:tcW w:w="8891" w:type="dxa"/>
          </w:tcPr>
          <w:p w14:paraId="7A760180"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Work with the Reviews and Partnerships team to adapt the standard agenda in </w:t>
            </w:r>
            <w:hyperlink w:anchor="aemtemp" w:history="1">
              <w:r w:rsidRPr="00A20DA6">
                <w:rPr>
                  <w:rStyle w:val="Hyperlink"/>
                </w:rPr>
                <w:t>Appendix 1</w:t>
              </w:r>
            </w:hyperlink>
            <w:r>
              <w:t xml:space="preserve"> and send it to all attendees at least a week ahead of the meeting.</w:t>
            </w:r>
          </w:p>
        </w:tc>
      </w:tr>
      <w:tr w:rsidR="001E5F93" w14:paraId="541B8675"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3FA61A6F" w14:textId="77777777" w:rsidR="001E5F93" w:rsidRDefault="001E5F93" w:rsidP="00791D73">
            <w:pPr>
              <w:pStyle w:val="BodyText1"/>
            </w:pPr>
            <w:r>
              <w:lastRenderedPageBreak/>
              <w:t>5</w:t>
            </w:r>
          </w:p>
        </w:tc>
        <w:tc>
          <w:tcPr>
            <w:tcW w:w="8891" w:type="dxa"/>
          </w:tcPr>
          <w:p w14:paraId="6250E2D9"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Following the meeting, the Reviews and Partnerships team will circulate minutes </w:t>
            </w:r>
            <w:hyperlink w:anchor="aemmintemp" w:history="1">
              <w:r w:rsidRPr="00A20DA6">
                <w:rPr>
                  <w:rStyle w:val="Hyperlink"/>
                </w:rPr>
                <w:t>Appendix 2</w:t>
              </w:r>
            </w:hyperlink>
            <w:r>
              <w:t xml:space="preserve"> </w:t>
            </w:r>
          </w:p>
        </w:tc>
      </w:tr>
      <w:tr w:rsidR="001E5F93" w14:paraId="559A9C44"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3F02185C" w14:textId="77777777" w:rsidR="001E5F93" w:rsidRDefault="001E5F93" w:rsidP="00791D73">
            <w:pPr>
              <w:pStyle w:val="BodyText1"/>
            </w:pPr>
            <w:r>
              <w:t>6</w:t>
            </w:r>
          </w:p>
        </w:tc>
        <w:tc>
          <w:tcPr>
            <w:tcW w:w="8891" w:type="dxa"/>
          </w:tcPr>
          <w:p w14:paraId="4E6D63CD"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APB will note and discuss all Annual Executive Meeting minutes</w:t>
            </w:r>
          </w:p>
        </w:tc>
      </w:tr>
    </w:tbl>
    <w:p w14:paraId="2769D304" w14:textId="77777777" w:rsidR="001E5F93" w:rsidRPr="00C416BB" w:rsidRDefault="001E5F93" w:rsidP="001E5F93">
      <w:pPr>
        <w:pStyle w:val="HeadingB"/>
      </w:pPr>
      <w:bookmarkStart w:id="462" w:name="additionalsite"/>
      <w:bookmarkEnd w:id="462"/>
      <w:r>
        <w:t xml:space="preserve">3.26 Approval of </w:t>
      </w:r>
      <w:r w:rsidRPr="00C416BB">
        <w:t xml:space="preserve">Additional Sites </w:t>
      </w:r>
      <w:r>
        <w:t>for</w:t>
      </w:r>
      <w:r w:rsidRPr="00C416BB">
        <w:t xml:space="preserve"> Delivery </w:t>
      </w:r>
      <w:r>
        <w:t>o</w:t>
      </w:r>
      <w:r w:rsidRPr="00C416BB">
        <w:t xml:space="preserve">f Approved Collaborative Provision </w:t>
      </w:r>
    </w:p>
    <w:p w14:paraId="21D11307" w14:textId="77777777" w:rsidR="001E5F93" w:rsidRDefault="001E5F93" w:rsidP="001E5F93">
      <w:pPr>
        <w:pStyle w:val="BodyText1"/>
      </w:pPr>
      <w:r>
        <w:t>3.26.1 If your partner requests an additional delivery site:</w:t>
      </w:r>
    </w:p>
    <w:p w14:paraId="6CD3AD76" w14:textId="77777777" w:rsidR="001E5F93" w:rsidRDefault="001E5F93" w:rsidP="001E5F93">
      <w:pPr>
        <w:jc w:val="both"/>
        <w:rPr>
          <w:rFonts w:cs="Arial"/>
        </w:rPr>
      </w:pPr>
    </w:p>
    <w:tbl>
      <w:tblPr>
        <w:tblStyle w:val="ListTable3-Accent5"/>
        <w:tblW w:w="0" w:type="auto"/>
        <w:tblBorders>
          <w:insideH w:val="single" w:sz="4" w:space="0" w:color="4472C4" w:themeColor="accent5"/>
        </w:tblBorders>
        <w:tblLook w:val="04A0" w:firstRow="1" w:lastRow="0" w:firstColumn="1" w:lastColumn="0" w:noHBand="0" w:noVBand="1"/>
        <w:tblCaption w:val="Approval of Additional Sites for Delivery of Approved Collaborative Provision "/>
        <w:tblDescription w:val="Actions for the Approval of Additional Sites for Delivery of Approved Collaborative Provision "/>
      </w:tblPr>
      <w:tblGrid>
        <w:gridCol w:w="737"/>
        <w:gridCol w:w="8891"/>
      </w:tblGrid>
      <w:tr w:rsidR="001E5F93" w14:paraId="518D5823"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Borders>
              <w:bottom w:val="none" w:sz="0" w:space="0" w:color="auto"/>
              <w:right w:val="none" w:sz="0" w:space="0" w:color="auto"/>
            </w:tcBorders>
          </w:tcPr>
          <w:p w14:paraId="0FB2715F" w14:textId="77777777" w:rsidR="001E5F93" w:rsidRPr="00F0391B" w:rsidRDefault="001E5F93" w:rsidP="00791D73">
            <w:pPr>
              <w:pStyle w:val="BodyText1"/>
            </w:pPr>
            <w:r w:rsidRPr="00F0391B">
              <w:t>Step</w:t>
            </w:r>
          </w:p>
        </w:tc>
        <w:tc>
          <w:tcPr>
            <w:tcW w:w="8891" w:type="dxa"/>
          </w:tcPr>
          <w:p w14:paraId="4BB3F365" w14:textId="77777777" w:rsidR="001E5F93" w:rsidRPr="00F0391B"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F0391B">
              <w:t>Action</w:t>
            </w:r>
          </w:p>
        </w:tc>
      </w:tr>
      <w:tr w:rsidR="001E5F93" w14:paraId="5EC3F504"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Borders>
              <w:top w:val="none" w:sz="0" w:space="0" w:color="auto"/>
              <w:bottom w:val="none" w:sz="0" w:space="0" w:color="auto"/>
              <w:right w:val="none" w:sz="0" w:space="0" w:color="auto"/>
            </w:tcBorders>
          </w:tcPr>
          <w:p w14:paraId="367B0684" w14:textId="77777777" w:rsidR="001E5F93" w:rsidRPr="00F0391B" w:rsidRDefault="001E5F93" w:rsidP="00791D73">
            <w:pPr>
              <w:pStyle w:val="BodyText1"/>
            </w:pPr>
            <w:r w:rsidRPr="00F0391B">
              <w:t>1</w:t>
            </w:r>
          </w:p>
        </w:tc>
        <w:tc>
          <w:tcPr>
            <w:tcW w:w="8891" w:type="dxa"/>
            <w:tcBorders>
              <w:top w:val="none" w:sz="0" w:space="0" w:color="auto"/>
              <w:bottom w:val="none" w:sz="0" w:space="0" w:color="auto"/>
            </w:tcBorders>
          </w:tcPr>
          <w:p w14:paraId="28B5BA97"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Alert the Reviews and Partnerships team to the additional location (email </w:t>
            </w:r>
            <w:hyperlink r:id="rId63" w:history="1">
              <w:r w:rsidRPr="00766A88">
                <w:rPr>
                  <w:rStyle w:val="Hyperlink"/>
                  <w:szCs w:val="22"/>
                </w:rPr>
                <w:t>reviewsandpartnerships@hud.ac.uk</w:t>
              </w:r>
            </w:hyperlink>
            <w:r>
              <w:t>)</w:t>
            </w:r>
          </w:p>
        </w:tc>
      </w:tr>
      <w:tr w:rsidR="001E5F93" w14:paraId="166F8B01" w14:textId="77777777" w:rsidTr="00791D73">
        <w:tc>
          <w:tcPr>
            <w:cnfStyle w:val="001000000000" w:firstRow="0" w:lastRow="0" w:firstColumn="1" w:lastColumn="0" w:oddVBand="0" w:evenVBand="0" w:oddHBand="0" w:evenHBand="0" w:firstRowFirstColumn="0" w:firstRowLastColumn="0" w:lastRowFirstColumn="0" w:lastRowLastColumn="0"/>
            <w:tcW w:w="737" w:type="dxa"/>
            <w:tcBorders>
              <w:right w:val="none" w:sz="0" w:space="0" w:color="auto"/>
            </w:tcBorders>
          </w:tcPr>
          <w:p w14:paraId="1E9B8335" w14:textId="77777777" w:rsidR="001E5F93" w:rsidRPr="00F0391B" w:rsidRDefault="001E5F93" w:rsidP="00791D73">
            <w:pPr>
              <w:pStyle w:val="BodyText1"/>
            </w:pPr>
            <w:r w:rsidRPr="00F0391B">
              <w:t>2</w:t>
            </w:r>
          </w:p>
        </w:tc>
        <w:tc>
          <w:tcPr>
            <w:tcW w:w="8891" w:type="dxa"/>
          </w:tcPr>
          <w:p w14:paraId="4F05392E"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will advise you about what you need to do after consulting APB where relevant, normally advising you to visit the site using the Risk assessment form as a guide</w:t>
            </w:r>
          </w:p>
        </w:tc>
      </w:tr>
      <w:tr w:rsidR="001E5F93" w14:paraId="3A25B4D2"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Borders>
              <w:top w:val="none" w:sz="0" w:space="0" w:color="auto"/>
              <w:bottom w:val="none" w:sz="0" w:space="0" w:color="auto"/>
              <w:right w:val="none" w:sz="0" w:space="0" w:color="auto"/>
            </w:tcBorders>
          </w:tcPr>
          <w:p w14:paraId="5034716A" w14:textId="77777777" w:rsidR="001E5F93" w:rsidRPr="00F0391B" w:rsidRDefault="001E5F93" w:rsidP="00791D73">
            <w:pPr>
              <w:pStyle w:val="BodyText1"/>
            </w:pPr>
            <w:r w:rsidRPr="00F0391B">
              <w:t>3</w:t>
            </w:r>
          </w:p>
        </w:tc>
        <w:tc>
          <w:tcPr>
            <w:tcW w:w="8891" w:type="dxa"/>
            <w:tcBorders>
              <w:top w:val="none" w:sz="0" w:space="0" w:color="auto"/>
              <w:bottom w:val="none" w:sz="0" w:space="0" w:color="auto"/>
            </w:tcBorders>
          </w:tcPr>
          <w:p w14:paraId="06EFD75D"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After the visit submit the Risk Assessment form including photographic evidence to </w:t>
            </w:r>
            <w:hyperlink r:id="rId64" w:history="1">
              <w:r w:rsidRPr="00766A88">
                <w:rPr>
                  <w:rStyle w:val="Hyperlink"/>
                  <w:szCs w:val="22"/>
                </w:rPr>
                <w:t>reviewsandpartnerships@hud.ac.uk</w:t>
              </w:r>
            </w:hyperlink>
            <w:r>
              <w:t xml:space="preserve"> </w:t>
            </w:r>
          </w:p>
        </w:tc>
      </w:tr>
      <w:tr w:rsidR="001E5F93" w14:paraId="2F885998" w14:textId="77777777" w:rsidTr="00791D73">
        <w:tc>
          <w:tcPr>
            <w:cnfStyle w:val="001000000000" w:firstRow="0" w:lastRow="0" w:firstColumn="1" w:lastColumn="0" w:oddVBand="0" w:evenVBand="0" w:oddHBand="0" w:evenHBand="0" w:firstRowFirstColumn="0" w:firstRowLastColumn="0" w:lastRowFirstColumn="0" w:lastRowLastColumn="0"/>
            <w:tcW w:w="737" w:type="dxa"/>
            <w:tcBorders>
              <w:right w:val="none" w:sz="0" w:space="0" w:color="auto"/>
            </w:tcBorders>
          </w:tcPr>
          <w:p w14:paraId="5396B24E" w14:textId="77777777" w:rsidR="001E5F93" w:rsidRPr="00F0391B" w:rsidRDefault="001E5F93" w:rsidP="00791D73">
            <w:pPr>
              <w:pStyle w:val="BodyText1"/>
            </w:pPr>
            <w:r w:rsidRPr="00F0391B">
              <w:t>4</w:t>
            </w:r>
          </w:p>
        </w:tc>
        <w:tc>
          <w:tcPr>
            <w:tcW w:w="8891" w:type="dxa"/>
          </w:tcPr>
          <w:p w14:paraId="57434841"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APB will approve the new location if it meets the following criteria:</w:t>
            </w:r>
          </w:p>
          <w:p w14:paraId="4B37D15C" w14:textId="77777777" w:rsidR="001E5F93" w:rsidRPr="00C21E95"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C21E95">
              <w:t>1.</w:t>
            </w:r>
            <w:r w:rsidRPr="00C21E95">
              <w:tab/>
              <w:t>There has been no change in access to learning resources</w:t>
            </w:r>
            <w:r>
              <w:t>.</w:t>
            </w:r>
          </w:p>
          <w:p w14:paraId="376797E8" w14:textId="77777777" w:rsidR="001E5F93" w:rsidRPr="00C21E95"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C21E95">
              <w:t>2.</w:t>
            </w:r>
            <w:r w:rsidRPr="00C21E95">
              <w:tab/>
              <w:t>There have been no organisational changes</w:t>
            </w:r>
            <w:r>
              <w:t>.</w:t>
            </w:r>
          </w:p>
          <w:p w14:paraId="1C3B5ED3" w14:textId="77777777" w:rsidR="001E5F93" w:rsidRPr="00C21E95"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C21E95">
              <w:t>3.</w:t>
            </w:r>
            <w:r w:rsidRPr="00C21E95">
              <w:tab/>
              <w:t>There have been no changes in staff</w:t>
            </w:r>
            <w:r>
              <w:t>.</w:t>
            </w:r>
          </w:p>
          <w:p w14:paraId="2CB17954"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rsidRPr="00C21E95">
              <w:t>4.</w:t>
            </w:r>
            <w:r w:rsidRPr="00C21E95">
              <w:tab/>
            </w:r>
            <w:r>
              <w:t>There have been n</w:t>
            </w:r>
            <w:r w:rsidRPr="00C21E95">
              <w:t>o changes affecting the funding of student numbers.</w:t>
            </w:r>
          </w:p>
        </w:tc>
      </w:tr>
      <w:tr w:rsidR="001E5F93" w14:paraId="1B3A1E8C"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Borders>
              <w:top w:val="none" w:sz="0" w:space="0" w:color="auto"/>
              <w:bottom w:val="none" w:sz="0" w:space="0" w:color="auto"/>
              <w:right w:val="none" w:sz="0" w:space="0" w:color="auto"/>
            </w:tcBorders>
          </w:tcPr>
          <w:p w14:paraId="1CE1DA09" w14:textId="77777777" w:rsidR="001E5F93" w:rsidRPr="00F0391B" w:rsidRDefault="001E5F93" w:rsidP="00791D73">
            <w:pPr>
              <w:pStyle w:val="BodyText1"/>
            </w:pPr>
            <w:r w:rsidRPr="00F0391B">
              <w:t>5</w:t>
            </w:r>
          </w:p>
        </w:tc>
        <w:tc>
          <w:tcPr>
            <w:tcW w:w="8891" w:type="dxa"/>
            <w:tcBorders>
              <w:top w:val="none" w:sz="0" w:space="0" w:color="auto"/>
              <w:bottom w:val="none" w:sz="0" w:space="0" w:color="auto"/>
            </w:tcBorders>
          </w:tcPr>
          <w:p w14:paraId="1F765F7E"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Registry will notify you of any decision following APB</w:t>
            </w:r>
          </w:p>
        </w:tc>
      </w:tr>
    </w:tbl>
    <w:p w14:paraId="1FB29610" w14:textId="77777777" w:rsidR="001E5F93" w:rsidRPr="00C416BB" w:rsidRDefault="001E5F93" w:rsidP="001E5F93">
      <w:pPr>
        <w:pStyle w:val="HeadingB"/>
      </w:pPr>
      <w:bookmarkStart w:id="463" w:name="_Section_W:_MANAGEMENT"/>
      <w:bookmarkStart w:id="464" w:name="merge"/>
      <w:bookmarkEnd w:id="463"/>
      <w:bookmarkEnd w:id="464"/>
      <w:r>
        <w:t>3.27 PI Mergers with Another Institution</w:t>
      </w:r>
    </w:p>
    <w:p w14:paraId="213395F1" w14:textId="77777777" w:rsidR="001E5F93" w:rsidRDefault="001E5F93" w:rsidP="001E5F93">
      <w:pPr>
        <w:pStyle w:val="BodyText1"/>
      </w:pPr>
      <w:r>
        <w:t>3.27.1 If a PI merges with another institution, this may cause issues affecting the management of CP such as:</w:t>
      </w:r>
    </w:p>
    <w:p w14:paraId="530C05E2" w14:textId="77777777" w:rsidR="001E5F93" w:rsidRPr="00914C7F" w:rsidRDefault="001E5F93" w:rsidP="001E5F93">
      <w:pPr>
        <w:pStyle w:val="Bodybullet"/>
        <w:ind w:left="397" w:hanging="397"/>
      </w:pPr>
      <w:r w:rsidRPr="00914C7F">
        <w:t xml:space="preserve">The creation of </w:t>
      </w:r>
      <w:r>
        <w:t xml:space="preserve">a </w:t>
      </w:r>
      <w:r w:rsidRPr="00914C7F">
        <w:t>new legal body and the implications for existing contracts of collaboration;</w:t>
      </w:r>
    </w:p>
    <w:p w14:paraId="0F4A85F2" w14:textId="77777777" w:rsidR="001E5F93" w:rsidRPr="00914C7F" w:rsidRDefault="001E5F93" w:rsidP="001E5F93">
      <w:pPr>
        <w:pStyle w:val="Bodybullet"/>
        <w:ind w:left="397" w:hanging="397"/>
      </w:pPr>
      <w:r w:rsidRPr="00914C7F">
        <w:t xml:space="preserve">Issues related </w:t>
      </w:r>
      <w:r>
        <w:t xml:space="preserve">to </w:t>
      </w:r>
      <w:r w:rsidRPr="00914C7F">
        <w:t>the number and use of DALOs and ILOs;</w:t>
      </w:r>
    </w:p>
    <w:p w14:paraId="39015C65" w14:textId="77777777" w:rsidR="001E5F93" w:rsidRPr="00914C7F" w:rsidRDefault="001E5F93" w:rsidP="001E5F93">
      <w:pPr>
        <w:pStyle w:val="Bodybullet"/>
        <w:ind w:left="397" w:hanging="397"/>
      </w:pPr>
      <w:r w:rsidRPr="00914C7F">
        <w:t xml:space="preserve">The approval of </w:t>
      </w:r>
      <w:r>
        <w:t>s</w:t>
      </w:r>
      <w:r w:rsidRPr="00914C7F">
        <w:t>taff not already authorised to teach on</w:t>
      </w:r>
      <w:r>
        <w:t xml:space="preserve"> the</w:t>
      </w:r>
      <w:r w:rsidRPr="00914C7F">
        <w:t xml:space="preserve"> provision;</w:t>
      </w:r>
    </w:p>
    <w:p w14:paraId="04427379" w14:textId="77777777" w:rsidR="001E5F93" w:rsidRPr="00914C7F" w:rsidRDefault="001E5F93" w:rsidP="001E5F93">
      <w:pPr>
        <w:pStyle w:val="Bodybullet"/>
        <w:ind w:left="397" w:hanging="397"/>
      </w:pPr>
      <w:r w:rsidRPr="00914C7F">
        <w:t>The approval of new sites;</w:t>
      </w:r>
    </w:p>
    <w:p w14:paraId="0454A833" w14:textId="77777777" w:rsidR="001E5F93" w:rsidRPr="00914C7F" w:rsidRDefault="001E5F93" w:rsidP="001E5F93">
      <w:pPr>
        <w:pStyle w:val="Bodybullet"/>
        <w:ind w:left="397" w:hanging="397"/>
      </w:pPr>
      <w:r w:rsidRPr="00914C7F">
        <w:t xml:space="preserve">The approval of </w:t>
      </w:r>
      <w:r>
        <w:t xml:space="preserve">new </w:t>
      </w:r>
      <w:r w:rsidRPr="00914C7F">
        <w:t>Computing and Library facilities;</w:t>
      </w:r>
    </w:p>
    <w:p w14:paraId="3EC56BB1" w14:textId="77777777" w:rsidR="001E5F93" w:rsidRPr="00914C7F" w:rsidRDefault="001E5F93" w:rsidP="001E5F93">
      <w:pPr>
        <w:pStyle w:val="Bodybullet"/>
        <w:ind w:left="397" w:hanging="397"/>
      </w:pPr>
      <w:r w:rsidRPr="00914C7F">
        <w:t xml:space="preserve">The management of </w:t>
      </w:r>
      <w:r>
        <w:t>quality</w:t>
      </w:r>
      <w:r w:rsidRPr="00914C7F">
        <w:t>.</w:t>
      </w:r>
    </w:p>
    <w:p w14:paraId="36C143DC" w14:textId="77777777" w:rsidR="001E5F93" w:rsidRDefault="001E5F93" w:rsidP="001E5F93">
      <w:pPr>
        <w:pStyle w:val="BodyText1"/>
      </w:pPr>
      <w:r>
        <w:t xml:space="preserve">3.27.2 If you hear that a PI will be undergoing </w:t>
      </w:r>
      <w:r w:rsidRPr="00914C7F">
        <w:t>a merger</w:t>
      </w:r>
      <w:r>
        <w:t>:</w:t>
      </w:r>
    </w:p>
    <w:tbl>
      <w:tblPr>
        <w:tblStyle w:val="ListTable3-Accent5"/>
        <w:tblW w:w="0" w:type="auto"/>
        <w:tblLook w:val="04A0" w:firstRow="1" w:lastRow="0" w:firstColumn="1" w:lastColumn="0" w:noHBand="0" w:noVBand="1"/>
        <w:tblCaption w:val="PI Mergers with Another Institution"/>
        <w:tblDescription w:val="Actions to follow if a PI Mergers with Another Institution"/>
      </w:tblPr>
      <w:tblGrid>
        <w:gridCol w:w="737"/>
        <w:gridCol w:w="8891"/>
      </w:tblGrid>
      <w:tr w:rsidR="001E5F93" w14:paraId="6BBB5413"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04" w:type="dxa"/>
          </w:tcPr>
          <w:p w14:paraId="2F55319B" w14:textId="77777777" w:rsidR="001E5F93" w:rsidRPr="00F0391B" w:rsidRDefault="001E5F93" w:rsidP="00791D73">
            <w:pPr>
              <w:pStyle w:val="BodyText1"/>
            </w:pPr>
            <w:r w:rsidRPr="00F0391B">
              <w:t>Step</w:t>
            </w:r>
          </w:p>
        </w:tc>
        <w:tc>
          <w:tcPr>
            <w:tcW w:w="8924" w:type="dxa"/>
          </w:tcPr>
          <w:p w14:paraId="725CC340" w14:textId="77777777" w:rsidR="001E5F93" w:rsidRPr="00F0391B"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F0391B">
              <w:t>Action</w:t>
            </w:r>
          </w:p>
        </w:tc>
      </w:tr>
      <w:tr w:rsidR="001E5F93" w14:paraId="3E180641"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C95576A" w14:textId="77777777" w:rsidR="001E5F93" w:rsidRPr="00F0391B" w:rsidRDefault="001E5F93" w:rsidP="00791D73">
            <w:pPr>
              <w:pStyle w:val="BodyText1"/>
            </w:pPr>
            <w:r w:rsidRPr="00F0391B">
              <w:t>1</w:t>
            </w:r>
          </w:p>
        </w:tc>
        <w:tc>
          <w:tcPr>
            <w:tcW w:w="8924" w:type="dxa"/>
          </w:tcPr>
          <w:p w14:paraId="58473062"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Contact the Reviews and Partnerships team (email: </w:t>
            </w:r>
            <w:hyperlink r:id="rId65" w:history="1">
              <w:r w:rsidRPr="00766A88">
                <w:rPr>
                  <w:rStyle w:val="Hyperlink"/>
                  <w:szCs w:val="22"/>
                </w:rPr>
                <w:t>reviewsandpartnerships@hud.ac.uk</w:t>
              </w:r>
            </w:hyperlink>
            <w:r>
              <w:t xml:space="preserve">) as soon as possible and include any </w:t>
            </w:r>
            <w:r>
              <w:lastRenderedPageBreak/>
              <w:t>relevant details, such as when the merger is expected to be completed and who the merger will be with.</w:t>
            </w:r>
          </w:p>
        </w:tc>
      </w:tr>
      <w:tr w:rsidR="001E5F93" w14:paraId="5FA1F57B"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3AB4BF9C" w14:textId="77777777" w:rsidR="001E5F93" w:rsidRPr="00F0391B" w:rsidRDefault="001E5F93" w:rsidP="00791D73">
            <w:pPr>
              <w:pStyle w:val="BodyText1"/>
            </w:pPr>
            <w:r w:rsidRPr="00F0391B">
              <w:lastRenderedPageBreak/>
              <w:t>2</w:t>
            </w:r>
          </w:p>
        </w:tc>
        <w:tc>
          <w:tcPr>
            <w:tcW w:w="8924" w:type="dxa"/>
          </w:tcPr>
          <w:p w14:paraId="43278EE6"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will note relevant dates on the Collaborative Provision Schedule and alert APB to the event.</w:t>
            </w:r>
          </w:p>
        </w:tc>
      </w:tr>
      <w:tr w:rsidR="001E5F93" w14:paraId="11678EB2"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353470C" w14:textId="77777777" w:rsidR="001E5F93" w:rsidRPr="00F0391B" w:rsidRDefault="001E5F93" w:rsidP="00791D73">
            <w:pPr>
              <w:pStyle w:val="BodyText1"/>
            </w:pPr>
            <w:r w:rsidRPr="00F0391B">
              <w:t>3</w:t>
            </w:r>
          </w:p>
        </w:tc>
        <w:tc>
          <w:tcPr>
            <w:tcW w:w="8924" w:type="dxa"/>
          </w:tcPr>
          <w:p w14:paraId="0CD98F9F"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Once the merger is complete, forward confirmation of this from the PI to the Reviews and Partnerships team (email: </w:t>
            </w:r>
            <w:hyperlink r:id="rId66" w:history="1">
              <w:r w:rsidRPr="00766A88">
                <w:rPr>
                  <w:rStyle w:val="Hyperlink"/>
                  <w:szCs w:val="22"/>
                </w:rPr>
                <w:t>reviewsandpartnerships@hud.ac.uk</w:t>
              </w:r>
            </w:hyperlink>
            <w:r>
              <w:t xml:space="preserve">) </w:t>
            </w:r>
          </w:p>
        </w:tc>
      </w:tr>
      <w:tr w:rsidR="001E5F93" w14:paraId="255ACE26" w14:textId="77777777" w:rsidTr="00791D73">
        <w:tc>
          <w:tcPr>
            <w:cnfStyle w:val="001000000000" w:firstRow="0" w:lastRow="0" w:firstColumn="1" w:lastColumn="0" w:oddVBand="0" w:evenVBand="0" w:oddHBand="0" w:evenHBand="0" w:firstRowFirstColumn="0" w:firstRowLastColumn="0" w:lastRowFirstColumn="0" w:lastRowLastColumn="0"/>
            <w:tcW w:w="704" w:type="dxa"/>
          </w:tcPr>
          <w:p w14:paraId="4CDA0487" w14:textId="77777777" w:rsidR="001E5F93" w:rsidRPr="00F0391B" w:rsidRDefault="001E5F93" w:rsidP="00791D73">
            <w:pPr>
              <w:pStyle w:val="BodyText1"/>
            </w:pPr>
            <w:r w:rsidRPr="00F0391B">
              <w:t>4</w:t>
            </w:r>
          </w:p>
        </w:tc>
        <w:tc>
          <w:tcPr>
            <w:tcW w:w="8924" w:type="dxa"/>
          </w:tcPr>
          <w:p w14:paraId="62EC7BEB"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Registry will arrange an Institutional Approval and Validation event at the newly created institution in the academic year following the merger.</w:t>
            </w:r>
          </w:p>
        </w:tc>
      </w:tr>
      <w:tr w:rsidR="001E5F93" w14:paraId="5EFD4A3F"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7A3513C" w14:textId="77777777" w:rsidR="001E5F93" w:rsidRPr="00F0391B" w:rsidRDefault="001E5F93" w:rsidP="00791D73">
            <w:pPr>
              <w:pStyle w:val="BodyText1"/>
            </w:pPr>
            <w:r w:rsidRPr="00F0391B">
              <w:t>5</w:t>
            </w:r>
          </w:p>
        </w:tc>
        <w:tc>
          <w:tcPr>
            <w:tcW w:w="8924" w:type="dxa"/>
          </w:tcPr>
          <w:p w14:paraId="3F7044F0"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In the period of time between the merger and before the Approval and Validation event:</w:t>
            </w:r>
          </w:p>
          <w:p w14:paraId="5111725E" w14:textId="77777777" w:rsidR="001E5F93" w:rsidRPr="00D564DF" w:rsidRDefault="001E5F93" w:rsidP="001E5F93">
            <w:pPr>
              <w:pStyle w:val="Bodybullet"/>
              <w:ind w:left="397" w:hanging="397"/>
              <w:cnfStyle w:val="000000100000" w:firstRow="0" w:lastRow="0" w:firstColumn="0" w:lastColumn="0" w:oddVBand="0" w:evenVBand="0" w:oddHBand="1" w:evenHBand="0" w:firstRowFirstColumn="0" w:firstRowLastColumn="0" w:lastRowFirstColumn="0" w:lastRowLastColumn="0"/>
            </w:pPr>
            <w:r w:rsidRPr="00D564DF">
              <w:t>The new institution must submit a proposal outlining the management of the provision and whether there are any additional members of teaching staff or facilities to be approved</w:t>
            </w:r>
            <w:r>
              <w:t>;</w:t>
            </w:r>
          </w:p>
          <w:p w14:paraId="255D6F6B" w14:textId="77777777" w:rsidR="001E5F93" w:rsidRPr="00DE79BA" w:rsidRDefault="001E5F93" w:rsidP="001E5F93">
            <w:pPr>
              <w:pStyle w:val="Bodybullet"/>
              <w:ind w:left="397" w:hanging="397"/>
              <w:cnfStyle w:val="000000100000" w:firstRow="0" w:lastRow="0" w:firstColumn="0" w:lastColumn="0" w:oddVBand="0" w:evenVBand="0" w:oddHBand="1" w:evenHBand="0" w:firstRowFirstColumn="0" w:firstRowLastColumn="0" w:lastRowFirstColumn="0" w:lastRowLastColumn="0"/>
            </w:pPr>
            <w:r w:rsidRPr="005C5D64">
              <w:t>A</w:t>
            </w:r>
            <w:r w:rsidRPr="002818A3">
              <w:t xml:space="preserve">dditional </w:t>
            </w:r>
            <w:r w:rsidRPr="00DE41E7">
              <w:t>teaching staff</w:t>
            </w:r>
            <w:r w:rsidRPr="00D56B6F">
              <w:t xml:space="preserve"> CV(s) should be submitted to the relevant School Board for approval and noted at </w:t>
            </w:r>
            <w:r>
              <w:t>APB;</w:t>
            </w:r>
          </w:p>
          <w:p w14:paraId="0C882B99" w14:textId="77777777" w:rsidR="001E5F93" w:rsidRPr="00D564DF" w:rsidRDefault="001E5F93" w:rsidP="001E5F93">
            <w:pPr>
              <w:pStyle w:val="Bodybullet"/>
              <w:ind w:left="397" w:hanging="397"/>
              <w:cnfStyle w:val="000000100000" w:firstRow="0" w:lastRow="0" w:firstColumn="0" w:lastColumn="0" w:oddVBand="0" w:evenVBand="0" w:oddHBand="1" w:evenHBand="0" w:firstRowFirstColumn="0" w:firstRowLastColumn="0" w:lastRowFirstColumn="0" w:lastRowLastColumn="0"/>
            </w:pPr>
            <w:r w:rsidRPr="00DE79BA">
              <w:t>Representatives from the School, Registry and Computing and Library Services will visit any new sites to assess suitability</w:t>
            </w:r>
            <w:r>
              <w:t xml:space="preserve"> either before or during an event and submit a report;</w:t>
            </w:r>
          </w:p>
        </w:tc>
      </w:tr>
    </w:tbl>
    <w:p w14:paraId="36163F89" w14:textId="77777777" w:rsidR="001E5F93" w:rsidRPr="00C416BB" w:rsidRDefault="001E5F93" w:rsidP="001E5F93">
      <w:pPr>
        <w:pStyle w:val="HeadingB"/>
      </w:pPr>
      <w:bookmarkStart w:id="465" w:name="publicity"/>
      <w:bookmarkStart w:id="466" w:name="qualsrerch"/>
      <w:bookmarkEnd w:id="465"/>
      <w:bookmarkEnd w:id="466"/>
      <w:r>
        <w:t xml:space="preserve">3.28 Monitoring </w:t>
      </w:r>
      <w:r w:rsidRPr="00C416BB">
        <w:t xml:space="preserve">Publicity Produced </w:t>
      </w:r>
      <w:r>
        <w:t>b</w:t>
      </w:r>
      <w:r w:rsidRPr="00C416BB">
        <w:t xml:space="preserve">y Collaborative Partners </w:t>
      </w:r>
    </w:p>
    <w:p w14:paraId="0E902CC9" w14:textId="77777777" w:rsidR="001E5F93" w:rsidRDefault="001E5F93" w:rsidP="001E5F93">
      <w:pPr>
        <w:pStyle w:val="BodyText1"/>
      </w:pPr>
      <w:r>
        <w:t>3.28.1 The contract of collaboration states that information relating to the course issued by the PI must have prior approval from the relevant school on behalf of the University. The Reviews and Partnerships team and DALO will normally be the first point of contact for marketing and publicity material:</w:t>
      </w:r>
    </w:p>
    <w:tbl>
      <w:tblPr>
        <w:tblStyle w:val="ListTable3-Accent5"/>
        <w:tblW w:w="0" w:type="auto"/>
        <w:tblLook w:val="04A0" w:firstRow="1" w:lastRow="0" w:firstColumn="1" w:lastColumn="0" w:noHBand="0" w:noVBand="1"/>
        <w:tblCaption w:val="Monitoring Publicity Produced by Collaborative Partners "/>
        <w:tblDescription w:val="Actions to Monitor Publicity Produced by Collaborative Partners "/>
      </w:tblPr>
      <w:tblGrid>
        <w:gridCol w:w="737"/>
        <w:gridCol w:w="8891"/>
      </w:tblGrid>
      <w:tr w:rsidR="001E5F93" w14:paraId="1860D22C"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Borders>
              <w:top w:val="single" w:sz="4" w:space="0" w:color="4472C4" w:themeColor="accent5"/>
            </w:tcBorders>
          </w:tcPr>
          <w:p w14:paraId="4C12CF78" w14:textId="77777777" w:rsidR="001E5F93" w:rsidRPr="00B358E5" w:rsidRDefault="001E5F93" w:rsidP="00791D73">
            <w:pPr>
              <w:pStyle w:val="BodyText1"/>
              <w:rPr>
                <w:bCs w:val="0"/>
              </w:rPr>
            </w:pPr>
            <w:r w:rsidRPr="00B358E5">
              <w:rPr>
                <w:bCs w:val="0"/>
              </w:rPr>
              <w:t>Step</w:t>
            </w:r>
          </w:p>
        </w:tc>
        <w:tc>
          <w:tcPr>
            <w:tcW w:w="8891" w:type="dxa"/>
            <w:tcBorders>
              <w:top w:val="single" w:sz="4" w:space="0" w:color="4472C4" w:themeColor="accent5"/>
            </w:tcBorders>
          </w:tcPr>
          <w:p w14:paraId="08AE0E22" w14:textId="77777777" w:rsidR="001E5F93" w:rsidRPr="00B358E5" w:rsidRDefault="001E5F93" w:rsidP="00791D73">
            <w:pPr>
              <w:pStyle w:val="BodyText1"/>
              <w:cnfStyle w:val="100000000000" w:firstRow="1" w:lastRow="0" w:firstColumn="0" w:lastColumn="0" w:oddVBand="0" w:evenVBand="0" w:oddHBand="0" w:evenHBand="0" w:firstRowFirstColumn="0" w:firstRowLastColumn="0" w:lastRowFirstColumn="0" w:lastRowLastColumn="0"/>
              <w:rPr>
                <w:bCs w:val="0"/>
              </w:rPr>
            </w:pPr>
            <w:r w:rsidRPr="00B358E5">
              <w:rPr>
                <w:bCs w:val="0"/>
              </w:rPr>
              <w:t>Action</w:t>
            </w:r>
          </w:p>
        </w:tc>
      </w:tr>
      <w:tr w:rsidR="001E5F93" w14:paraId="60EDCA5C"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56B8EB7" w14:textId="77777777" w:rsidR="001E5F93" w:rsidRPr="00B358E5" w:rsidRDefault="001E5F93" w:rsidP="00791D73">
            <w:pPr>
              <w:pStyle w:val="BodyText1"/>
              <w:rPr>
                <w:bCs w:val="0"/>
              </w:rPr>
            </w:pPr>
            <w:r w:rsidRPr="00B358E5">
              <w:rPr>
                <w:bCs w:val="0"/>
              </w:rPr>
              <w:t>1</w:t>
            </w:r>
          </w:p>
        </w:tc>
        <w:tc>
          <w:tcPr>
            <w:tcW w:w="8891" w:type="dxa"/>
          </w:tcPr>
          <w:p w14:paraId="1A4EED2E"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The PI must be aware that the University is responsible for correct publicity material and must review all material at </w:t>
            </w:r>
            <w:r w:rsidRPr="003E7FD5">
              <w:t>the draft stage</w:t>
            </w:r>
            <w:r>
              <w:t xml:space="preserve"> ahead of issue. Agree a timetable for this.</w:t>
            </w:r>
          </w:p>
        </w:tc>
      </w:tr>
      <w:tr w:rsidR="001E5F93" w14:paraId="0BF875AC"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1D7924A9" w14:textId="77777777" w:rsidR="001E5F93" w:rsidRPr="00B358E5" w:rsidRDefault="001E5F93" w:rsidP="00791D73">
            <w:pPr>
              <w:pStyle w:val="BodyText1"/>
              <w:rPr>
                <w:bCs w:val="0"/>
              </w:rPr>
            </w:pPr>
            <w:r w:rsidRPr="00B358E5">
              <w:rPr>
                <w:bCs w:val="0"/>
              </w:rPr>
              <w:t>2</w:t>
            </w:r>
          </w:p>
        </w:tc>
        <w:tc>
          <w:tcPr>
            <w:tcW w:w="8891" w:type="dxa"/>
          </w:tcPr>
          <w:p w14:paraId="4B8016D3"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Reviews and Partnerships team review the PI’s website and prospectus periodically to make sure it accurately reflects the nature and content of the course as well as outcomes and benefits.</w:t>
            </w:r>
          </w:p>
        </w:tc>
      </w:tr>
      <w:tr w:rsidR="001E5F93" w14:paraId="1C2C89D5"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55C6F2DE" w14:textId="77777777" w:rsidR="001E5F93" w:rsidRPr="00B358E5" w:rsidRDefault="001E5F93" w:rsidP="00791D73">
            <w:pPr>
              <w:pStyle w:val="BodyText1"/>
            </w:pPr>
            <w:r>
              <w:t>3</w:t>
            </w:r>
          </w:p>
        </w:tc>
        <w:tc>
          <w:tcPr>
            <w:tcW w:w="8891" w:type="dxa"/>
          </w:tcPr>
          <w:p w14:paraId="4C600F01"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Any social media content should be discussed with central marketing, although partners may tag the University social accounts in post where relevant, however the University is not obliged to share these posts.</w:t>
            </w:r>
          </w:p>
        </w:tc>
      </w:tr>
      <w:tr w:rsidR="001E5F93" w14:paraId="64EEB8ED"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73B07C81" w14:textId="77777777" w:rsidR="001E5F93" w:rsidRPr="00B358E5" w:rsidRDefault="001E5F93" w:rsidP="00791D73">
            <w:pPr>
              <w:pStyle w:val="BodyText1"/>
              <w:rPr>
                <w:bCs w:val="0"/>
              </w:rPr>
            </w:pPr>
            <w:r>
              <w:rPr>
                <w:bCs w:val="0"/>
              </w:rPr>
              <w:t>4</w:t>
            </w:r>
          </w:p>
        </w:tc>
        <w:tc>
          <w:tcPr>
            <w:tcW w:w="8891" w:type="dxa"/>
          </w:tcPr>
          <w:p w14:paraId="54A54FAE"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The material </w:t>
            </w:r>
            <w:r w:rsidRPr="003E7FD5">
              <w:t>must</w:t>
            </w:r>
            <w:r w:rsidRPr="00C81BEB">
              <w:t xml:space="preserve"> </w:t>
            </w:r>
            <w:r>
              <w:t>say</w:t>
            </w:r>
            <w:r w:rsidRPr="00C81BEB">
              <w:t xml:space="preserve"> that the qualification </w:t>
            </w:r>
            <w:r>
              <w:t>of</w:t>
            </w:r>
            <w:r w:rsidRPr="00C81BEB">
              <w:t xml:space="preserve"> successful student</w:t>
            </w:r>
            <w:r>
              <w:t>s</w:t>
            </w:r>
            <w:r w:rsidRPr="00C81BEB">
              <w:t xml:space="preserve"> ‘is an award of the University of Huddersfield’</w:t>
            </w:r>
            <w:r>
              <w:t>. This</w:t>
            </w:r>
            <w:r w:rsidRPr="00C81BEB">
              <w:t xml:space="preserve"> statement should clearly be associated with the award in question rather than appear as (for example) a header or footer on a page in which awards other than those of this University are described</w:t>
            </w:r>
            <w:r>
              <w:t xml:space="preserve">. The PI should not use the wording: </w:t>
            </w:r>
            <w:r w:rsidRPr="00C81BEB">
              <w:t>’</w:t>
            </w:r>
            <w:r>
              <w:t>In partnership with the University of Huddersfield’ or ‘Validated by the University of Huddersfield’</w:t>
            </w:r>
          </w:p>
        </w:tc>
      </w:tr>
      <w:tr w:rsidR="001E5F93" w14:paraId="098F872D"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35393976" w14:textId="77777777" w:rsidR="001E5F93" w:rsidRPr="00B358E5" w:rsidRDefault="001E5F93" w:rsidP="00791D73">
            <w:pPr>
              <w:pStyle w:val="BodyText1"/>
              <w:rPr>
                <w:bCs w:val="0"/>
              </w:rPr>
            </w:pPr>
            <w:r>
              <w:rPr>
                <w:bCs w:val="0"/>
              </w:rPr>
              <w:lastRenderedPageBreak/>
              <w:t>5</w:t>
            </w:r>
          </w:p>
        </w:tc>
        <w:tc>
          <w:tcPr>
            <w:tcW w:w="8891" w:type="dxa"/>
          </w:tcPr>
          <w:p w14:paraId="6F5E23C7" w14:textId="77777777" w:rsidR="001E5F93" w:rsidRPr="00EF7A47" w:rsidRDefault="001E5F93" w:rsidP="00791D73">
            <w:pPr>
              <w:pStyle w:val="BodyText1"/>
              <w:cnfStyle w:val="000000100000" w:firstRow="0" w:lastRow="0" w:firstColumn="0" w:lastColumn="0" w:oddVBand="0" w:evenVBand="0" w:oddHBand="1" w:evenHBand="0" w:firstRowFirstColumn="0" w:firstRowLastColumn="0" w:lastRowFirstColumn="0" w:lastRowLastColumn="0"/>
              <w:rPr>
                <w:color w:val="0000FF"/>
                <w:sz w:val="23"/>
                <w:szCs w:val="23"/>
                <w:u w:val="single"/>
              </w:rPr>
            </w:pPr>
            <w:r>
              <w:t>In publicity material, t</w:t>
            </w:r>
            <w:r w:rsidRPr="00C81BEB">
              <w:t>he statement that an award is that of the University of Huddersfield should be accompanied by a reproduction of the University logo in an approved form</w:t>
            </w:r>
            <w:r>
              <w:t xml:space="preserve"> – schools can send the following link to PIs: </w:t>
            </w:r>
            <w:hyperlink r:id="rId67" w:history="1">
              <w:r w:rsidRPr="00063D3F">
                <w:rPr>
                  <w:rStyle w:val="Hyperlink"/>
                </w:rPr>
                <w:t>Brand Guidelines</w:t>
              </w:r>
            </w:hyperlink>
          </w:p>
        </w:tc>
      </w:tr>
      <w:tr w:rsidR="001E5F93" w14:paraId="0AD56CCC"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624182D1" w14:textId="77777777" w:rsidR="001E5F93" w:rsidRPr="00B358E5" w:rsidRDefault="001E5F93" w:rsidP="00791D73">
            <w:pPr>
              <w:pStyle w:val="BodyText1"/>
              <w:rPr>
                <w:bCs w:val="0"/>
              </w:rPr>
            </w:pPr>
            <w:r>
              <w:rPr>
                <w:bCs w:val="0"/>
              </w:rPr>
              <w:t>6</w:t>
            </w:r>
          </w:p>
        </w:tc>
        <w:tc>
          <w:tcPr>
            <w:tcW w:w="8891" w:type="dxa"/>
          </w:tcPr>
          <w:p w14:paraId="064471FB"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If publicity material is not in English, DALOs should ask for a translation before publication</w:t>
            </w:r>
          </w:p>
        </w:tc>
      </w:tr>
      <w:tr w:rsidR="001E5F93" w14:paraId="0F27697C"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Borders>
              <w:right w:val="single" w:sz="4" w:space="0" w:color="4472C4" w:themeColor="accent5"/>
            </w:tcBorders>
          </w:tcPr>
          <w:p w14:paraId="38BB93F1" w14:textId="77777777" w:rsidR="001E5F93" w:rsidRDefault="001E5F93" w:rsidP="00791D73">
            <w:pPr>
              <w:pStyle w:val="BodyText1"/>
              <w:rPr>
                <w:bCs w:val="0"/>
              </w:rPr>
            </w:pPr>
            <w:r>
              <w:rPr>
                <w:bCs w:val="0"/>
              </w:rPr>
              <w:t>Note: if you have</w:t>
            </w:r>
            <w:r w:rsidRPr="005C5D64">
              <w:rPr>
                <w:bCs w:val="0"/>
              </w:rPr>
              <w:t xml:space="preserve"> </w:t>
            </w:r>
            <w:r>
              <w:rPr>
                <w:bCs w:val="0"/>
              </w:rPr>
              <w:t xml:space="preserve">any </w:t>
            </w:r>
            <w:r w:rsidRPr="005C5D64">
              <w:rPr>
                <w:bCs w:val="0"/>
              </w:rPr>
              <w:t>serious concern</w:t>
            </w:r>
            <w:r>
              <w:rPr>
                <w:bCs w:val="0"/>
              </w:rPr>
              <w:t>s</w:t>
            </w:r>
            <w:r w:rsidRPr="005C5D64">
              <w:rPr>
                <w:bCs w:val="0"/>
              </w:rPr>
              <w:t xml:space="preserve"> about publicity material which cannot be resolved </w:t>
            </w:r>
            <w:r>
              <w:rPr>
                <w:bCs w:val="0"/>
              </w:rPr>
              <w:t xml:space="preserve">via </w:t>
            </w:r>
            <w:r w:rsidRPr="005C5D64">
              <w:rPr>
                <w:bCs w:val="0"/>
              </w:rPr>
              <w:t>discussion</w:t>
            </w:r>
            <w:r>
              <w:rPr>
                <w:bCs w:val="0"/>
              </w:rPr>
              <w:t xml:space="preserve">, notify </w:t>
            </w:r>
            <w:r w:rsidRPr="005C5D64">
              <w:rPr>
                <w:bCs w:val="0"/>
              </w:rPr>
              <w:t>the PVC (T&amp;L)</w:t>
            </w:r>
            <w:r>
              <w:rPr>
                <w:bCs w:val="0"/>
              </w:rPr>
              <w:t>.</w:t>
            </w:r>
          </w:p>
        </w:tc>
      </w:tr>
    </w:tbl>
    <w:p w14:paraId="760660DB" w14:textId="77777777" w:rsidR="001E5F93" w:rsidRPr="00871E23" w:rsidRDefault="001E5F93" w:rsidP="001E5F93">
      <w:pPr>
        <w:pStyle w:val="HeadingB"/>
      </w:pPr>
      <w:bookmarkStart w:id="467" w:name="_Section_Z:_The"/>
      <w:bookmarkStart w:id="468" w:name="reval"/>
      <w:bookmarkStart w:id="469" w:name="exstrats"/>
      <w:bookmarkEnd w:id="467"/>
      <w:bookmarkEnd w:id="468"/>
      <w:bookmarkEnd w:id="469"/>
      <w:r>
        <w:t xml:space="preserve">3.29 </w:t>
      </w:r>
      <w:r w:rsidRPr="00871E23">
        <w:t>Exit Strategies</w:t>
      </w:r>
    </w:p>
    <w:p w14:paraId="6DBEB535" w14:textId="77777777" w:rsidR="001E5F93" w:rsidRDefault="001E5F93" w:rsidP="001E5F93">
      <w:pPr>
        <w:pStyle w:val="BodyText1"/>
      </w:pPr>
      <w:r>
        <w:t>3.29.1 When a termination process is in place, the University’s responsibility and commitment to CP students will end when the final module is completed by the final student. An exit strategy makes sure that students on courses remain supported until they have completed their studies.</w:t>
      </w:r>
    </w:p>
    <w:tbl>
      <w:tblPr>
        <w:tblStyle w:val="ListTable3-Accent5"/>
        <w:tblW w:w="0" w:type="auto"/>
        <w:tblLook w:val="04A0" w:firstRow="1" w:lastRow="0" w:firstColumn="1" w:lastColumn="0" w:noHBand="0" w:noVBand="1"/>
        <w:tblCaption w:val="Exit strategies"/>
        <w:tblDescription w:val="Actions for exit strategies "/>
      </w:tblPr>
      <w:tblGrid>
        <w:gridCol w:w="737"/>
        <w:gridCol w:w="8891"/>
      </w:tblGrid>
      <w:tr w:rsidR="001E5F93" w14:paraId="237FBF80" w14:textId="77777777" w:rsidTr="00791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7" w:type="dxa"/>
          </w:tcPr>
          <w:p w14:paraId="483A91A3" w14:textId="77777777" w:rsidR="001E5F93" w:rsidRPr="00B358E5" w:rsidRDefault="001E5F93" w:rsidP="00791D73">
            <w:pPr>
              <w:pStyle w:val="BodyText1"/>
            </w:pPr>
            <w:r w:rsidRPr="00B358E5">
              <w:t>Step</w:t>
            </w:r>
          </w:p>
        </w:tc>
        <w:tc>
          <w:tcPr>
            <w:tcW w:w="8891" w:type="dxa"/>
          </w:tcPr>
          <w:p w14:paraId="09F1FCE6" w14:textId="77777777" w:rsidR="001E5F93" w:rsidRPr="00B358E5" w:rsidRDefault="001E5F93" w:rsidP="00791D73">
            <w:pPr>
              <w:pStyle w:val="BodyText1"/>
              <w:cnfStyle w:val="100000000000" w:firstRow="1" w:lastRow="0" w:firstColumn="0" w:lastColumn="0" w:oddVBand="0" w:evenVBand="0" w:oddHBand="0" w:evenHBand="0" w:firstRowFirstColumn="0" w:firstRowLastColumn="0" w:lastRowFirstColumn="0" w:lastRowLastColumn="0"/>
            </w:pPr>
            <w:r w:rsidRPr="00B358E5">
              <w:t>Action</w:t>
            </w:r>
          </w:p>
        </w:tc>
      </w:tr>
      <w:tr w:rsidR="001E5F93" w14:paraId="7EF175D1"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76E250F6" w14:textId="77777777" w:rsidR="001E5F93" w:rsidRPr="00B358E5" w:rsidRDefault="001E5F93" w:rsidP="00791D73">
            <w:pPr>
              <w:pStyle w:val="BodyText1"/>
            </w:pPr>
            <w:r w:rsidRPr="00B358E5">
              <w:t>1</w:t>
            </w:r>
          </w:p>
        </w:tc>
        <w:tc>
          <w:tcPr>
            <w:tcW w:w="8891" w:type="dxa"/>
          </w:tcPr>
          <w:p w14:paraId="6348E7CC"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 xml:space="preserve">The DALO and ILO should work together to draft the exit strategy, following the template </w:t>
            </w:r>
            <w:hyperlink w:anchor="exstrtemp" w:history="1">
              <w:r w:rsidRPr="003D0556">
                <w:rPr>
                  <w:rStyle w:val="Hyperlink"/>
                </w:rPr>
                <w:t>below</w:t>
              </w:r>
            </w:hyperlink>
            <w:r>
              <w:rPr>
                <w:rStyle w:val="Hyperlink"/>
              </w:rPr>
              <w:t xml:space="preserve"> </w:t>
            </w:r>
          </w:p>
        </w:tc>
      </w:tr>
      <w:tr w:rsidR="001E5F93" w14:paraId="39F199A1"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1041C4AC" w14:textId="77777777" w:rsidR="001E5F93" w:rsidRPr="00B358E5" w:rsidRDefault="001E5F93" w:rsidP="00791D73">
            <w:pPr>
              <w:pStyle w:val="BodyText1"/>
            </w:pPr>
            <w:r w:rsidRPr="00B358E5">
              <w:t>2</w:t>
            </w:r>
          </w:p>
        </w:tc>
        <w:tc>
          <w:tcPr>
            <w:tcW w:w="8891" w:type="dxa"/>
          </w:tcPr>
          <w:p w14:paraId="4622A3C5"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Once completed, the DALO or ILO should submit the exit strategy to Reviews and Partnership team for approval at APB. They should email it to </w:t>
            </w:r>
            <w:hyperlink r:id="rId68" w:history="1">
              <w:r w:rsidRPr="00766A88">
                <w:rPr>
                  <w:rStyle w:val="Hyperlink"/>
                  <w:szCs w:val="22"/>
                </w:rPr>
                <w:t>reviewsandpartnerships@hud.ac.uk</w:t>
              </w:r>
            </w:hyperlink>
            <w:r>
              <w:t>.</w:t>
            </w:r>
          </w:p>
        </w:tc>
      </w:tr>
      <w:tr w:rsidR="001E5F93" w14:paraId="1AEFE45A"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049F7FE5" w14:textId="77777777" w:rsidR="001E5F93" w:rsidRPr="00B358E5" w:rsidRDefault="001E5F93" w:rsidP="00791D73">
            <w:pPr>
              <w:pStyle w:val="BodyText1"/>
            </w:pPr>
            <w:r w:rsidRPr="00B358E5">
              <w:t>3</w:t>
            </w:r>
          </w:p>
        </w:tc>
        <w:tc>
          <w:tcPr>
            <w:tcW w:w="8891" w:type="dxa"/>
          </w:tcPr>
          <w:p w14:paraId="75FA35D3"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APB will consider and approve the exit strategy, or may ask for further details.</w:t>
            </w:r>
          </w:p>
        </w:tc>
      </w:tr>
      <w:tr w:rsidR="001E5F93" w14:paraId="3D69E8F0"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00181E8D" w14:textId="77777777" w:rsidR="001E5F93" w:rsidRPr="00B358E5" w:rsidRDefault="001E5F93" w:rsidP="00791D73">
            <w:pPr>
              <w:pStyle w:val="BodyText1"/>
            </w:pPr>
            <w:r w:rsidRPr="00B358E5">
              <w:t>4</w:t>
            </w:r>
          </w:p>
        </w:tc>
        <w:tc>
          <w:tcPr>
            <w:tcW w:w="8891" w:type="dxa"/>
          </w:tcPr>
          <w:p w14:paraId="3858B022"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Once approved by APB, the Reviews and Partnership team notifies the DALO/ILO.</w:t>
            </w:r>
          </w:p>
        </w:tc>
      </w:tr>
      <w:tr w:rsidR="001E5F93" w14:paraId="0B3B68E9"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231A0579" w14:textId="77777777" w:rsidR="001E5F93" w:rsidRPr="00B358E5" w:rsidRDefault="001E5F93" w:rsidP="00791D73">
            <w:pPr>
              <w:pStyle w:val="BodyText1"/>
            </w:pPr>
            <w:r w:rsidRPr="00B358E5">
              <w:t>5</w:t>
            </w:r>
          </w:p>
        </w:tc>
        <w:tc>
          <w:tcPr>
            <w:tcW w:w="8891" w:type="dxa"/>
          </w:tcPr>
          <w:p w14:paraId="3850B4F8"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DALO will send the exit strategy to the partner institutions.</w:t>
            </w:r>
          </w:p>
        </w:tc>
      </w:tr>
      <w:tr w:rsidR="001E5F93" w14:paraId="00660DE9"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01346BD2" w14:textId="77777777" w:rsidR="001E5F93" w:rsidRPr="00B358E5" w:rsidRDefault="001E5F93" w:rsidP="00791D73">
            <w:pPr>
              <w:pStyle w:val="BodyText1"/>
            </w:pPr>
            <w:r w:rsidRPr="00B358E5">
              <w:t>6</w:t>
            </w:r>
          </w:p>
        </w:tc>
        <w:tc>
          <w:tcPr>
            <w:tcW w:w="8891" w:type="dxa"/>
          </w:tcPr>
          <w:p w14:paraId="5318FB1B"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The DALO should write to the students (see template below).</w:t>
            </w:r>
          </w:p>
        </w:tc>
      </w:tr>
      <w:tr w:rsidR="001E5F93" w14:paraId="24607841" w14:textId="77777777" w:rsidTr="00791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66304D14" w14:textId="77777777" w:rsidR="001E5F93" w:rsidRPr="00B358E5" w:rsidRDefault="001E5F93" w:rsidP="00791D73">
            <w:pPr>
              <w:pStyle w:val="BodyText1"/>
            </w:pPr>
            <w:r w:rsidRPr="00B358E5">
              <w:t>7</w:t>
            </w:r>
          </w:p>
        </w:tc>
        <w:tc>
          <w:tcPr>
            <w:tcW w:w="8891" w:type="dxa"/>
          </w:tcPr>
          <w:p w14:paraId="6609E343" w14:textId="77777777" w:rsidR="001E5F93" w:rsidRDefault="001E5F93" w:rsidP="00791D73">
            <w:pPr>
              <w:pStyle w:val="BodyText1"/>
              <w:cnfStyle w:val="000000100000" w:firstRow="0" w:lastRow="0" w:firstColumn="0" w:lastColumn="0" w:oddVBand="0" w:evenVBand="0" w:oddHBand="1" w:evenHBand="0" w:firstRowFirstColumn="0" w:firstRowLastColumn="0" w:lastRowFirstColumn="0" w:lastRowLastColumn="0"/>
            </w:pPr>
            <w:r>
              <w:t>The DALO sends annual updates to APB on the termination progress until it is complete.</w:t>
            </w:r>
          </w:p>
        </w:tc>
      </w:tr>
      <w:tr w:rsidR="001E5F93" w14:paraId="21DE822D" w14:textId="77777777" w:rsidTr="00791D73">
        <w:tc>
          <w:tcPr>
            <w:cnfStyle w:val="001000000000" w:firstRow="0" w:lastRow="0" w:firstColumn="1" w:lastColumn="0" w:oddVBand="0" w:evenVBand="0" w:oddHBand="0" w:evenHBand="0" w:firstRowFirstColumn="0" w:firstRowLastColumn="0" w:lastRowFirstColumn="0" w:lastRowLastColumn="0"/>
            <w:tcW w:w="737" w:type="dxa"/>
          </w:tcPr>
          <w:p w14:paraId="23F21335" w14:textId="77777777" w:rsidR="001E5F93" w:rsidRPr="00B358E5" w:rsidRDefault="001E5F93" w:rsidP="00791D73">
            <w:pPr>
              <w:pStyle w:val="BodyText1"/>
            </w:pPr>
            <w:r w:rsidRPr="00B358E5">
              <w:t>8</w:t>
            </w:r>
          </w:p>
        </w:tc>
        <w:tc>
          <w:tcPr>
            <w:tcW w:w="8891" w:type="dxa"/>
          </w:tcPr>
          <w:p w14:paraId="18D79792" w14:textId="77777777" w:rsidR="001E5F93" w:rsidRDefault="001E5F93" w:rsidP="00791D73">
            <w:pPr>
              <w:pStyle w:val="BodyText1"/>
              <w:cnfStyle w:val="000000000000" w:firstRow="0" w:lastRow="0" w:firstColumn="0" w:lastColumn="0" w:oddVBand="0" w:evenVBand="0" w:oddHBand="0" w:evenHBand="0" w:firstRowFirstColumn="0" w:firstRowLastColumn="0" w:lastRowFirstColumn="0" w:lastRowLastColumn="0"/>
            </w:pPr>
            <w:r>
              <w:t xml:space="preserve">If the termination ends early or the strategy needs amending, the DALO should inform the Reviews and Partnership team immediately (email </w:t>
            </w:r>
            <w:hyperlink r:id="rId69" w:history="1">
              <w:r w:rsidRPr="00766A88">
                <w:rPr>
                  <w:rStyle w:val="Hyperlink"/>
                  <w:szCs w:val="22"/>
                </w:rPr>
                <w:t>reviewsandpartnerships@hud.ac.uk</w:t>
              </w:r>
            </w:hyperlink>
            <w:r>
              <w:t>).</w:t>
            </w:r>
          </w:p>
        </w:tc>
      </w:tr>
    </w:tbl>
    <w:p w14:paraId="7034AC6C" w14:textId="77777777" w:rsidR="001E5F93" w:rsidRDefault="001E5F93" w:rsidP="001E5F93"/>
    <w:p w14:paraId="2FC78E4A" w14:textId="77777777" w:rsidR="001E5F93" w:rsidRPr="003E7FD5" w:rsidRDefault="001E5F93" w:rsidP="001E5F93">
      <w:pPr>
        <w:pStyle w:val="BodyText1"/>
      </w:pPr>
    </w:p>
    <w:p w14:paraId="67EA1583" w14:textId="6C91E3CE" w:rsidR="001E5F93" w:rsidRDefault="001E5F93">
      <w:pPr>
        <w:rPr>
          <w:rFonts w:cs="Arial"/>
          <w:b/>
          <w:sz w:val="44"/>
          <w:szCs w:val="44"/>
        </w:rPr>
      </w:pPr>
      <w:r>
        <w:rPr>
          <w:rFonts w:cs="Arial"/>
          <w:b/>
          <w:sz w:val="44"/>
          <w:szCs w:val="44"/>
        </w:rPr>
        <w:br w:type="page"/>
      </w:r>
    </w:p>
    <w:p w14:paraId="33DD3884" w14:textId="77777777" w:rsidR="001E5F93" w:rsidRDefault="001E5F93">
      <w:pPr>
        <w:rPr>
          <w:rFonts w:cs="Arial"/>
          <w:b/>
          <w:sz w:val="44"/>
          <w:szCs w:val="44"/>
        </w:rPr>
      </w:pPr>
    </w:p>
    <w:p w14:paraId="4AF87061" w14:textId="5FB2C2DA" w:rsidR="00D77A7B" w:rsidRDefault="00D77A7B" w:rsidP="00D77A7B">
      <w:pPr>
        <w:pBdr>
          <w:bottom w:val="single" w:sz="4" w:space="1" w:color="auto"/>
        </w:pBdr>
        <w:spacing w:before="1500"/>
        <w:jc w:val="center"/>
        <w:rPr>
          <w:rFonts w:cs="Arial"/>
          <w:b/>
          <w:sz w:val="44"/>
          <w:szCs w:val="44"/>
        </w:rPr>
      </w:pPr>
      <w:r>
        <w:rPr>
          <w:rFonts w:cs="Arial"/>
          <w:b/>
          <w:sz w:val="44"/>
          <w:szCs w:val="44"/>
        </w:rPr>
        <w:t>Appendices</w:t>
      </w:r>
    </w:p>
    <w:p w14:paraId="2C6B2E90" w14:textId="6966048C" w:rsidR="003A1F0E" w:rsidRDefault="003A1F0E" w:rsidP="003C05F2">
      <w:pPr>
        <w:spacing w:before="200"/>
        <w:rPr>
          <w:rFonts w:cs="Arial"/>
          <w:b/>
          <w:sz w:val="28"/>
          <w:szCs w:val="28"/>
        </w:rPr>
      </w:pPr>
      <w:r w:rsidRPr="00E007D1">
        <w:rPr>
          <w:rFonts w:cs="Arial"/>
          <w:b/>
          <w:sz w:val="28"/>
          <w:szCs w:val="28"/>
        </w:rPr>
        <w:t xml:space="preserve">Appendix </w:t>
      </w:r>
      <w:r>
        <w:rPr>
          <w:rFonts w:cs="Arial"/>
          <w:b/>
          <w:sz w:val="28"/>
          <w:szCs w:val="28"/>
        </w:rPr>
        <w:t>1</w:t>
      </w:r>
      <w:r w:rsidRPr="00E007D1">
        <w:rPr>
          <w:rFonts w:cs="Arial"/>
          <w:b/>
          <w:sz w:val="28"/>
          <w:szCs w:val="28"/>
        </w:rPr>
        <w:t xml:space="preserve"> – Computing and Library Services statement on support for courses offered through Collaborative Provision arrangements</w:t>
      </w:r>
    </w:p>
    <w:p w14:paraId="770D45D7" w14:textId="77777777" w:rsidR="003A1F0E" w:rsidRPr="006941EC" w:rsidRDefault="003A1F0E" w:rsidP="003A1F0E">
      <w:pPr>
        <w:spacing w:before="200"/>
        <w:rPr>
          <w:rFonts w:cs="Arial"/>
          <w:b/>
          <w:sz w:val="28"/>
          <w:szCs w:val="28"/>
        </w:rPr>
      </w:pPr>
      <w:r w:rsidRPr="006941EC">
        <w:rPr>
          <w:rFonts w:cs="Arial"/>
          <w:b/>
          <w:sz w:val="28"/>
          <w:szCs w:val="28"/>
        </w:rPr>
        <w:t xml:space="preserve">Appendix </w:t>
      </w:r>
      <w:r>
        <w:rPr>
          <w:rFonts w:cs="Arial"/>
          <w:b/>
          <w:sz w:val="28"/>
          <w:szCs w:val="28"/>
        </w:rPr>
        <w:t xml:space="preserve">2 – </w:t>
      </w:r>
      <w:r w:rsidRPr="006941EC">
        <w:rPr>
          <w:rFonts w:cs="Arial"/>
          <w:b/>
          <w:sz w:val="28"/>
          <w:szCs w:val="28"/>
        </w:rPr>
        <w:t>Collaborative Provision Business Case Form</w:t>
      </w:r>
    </w:p>
    <w:p w14:paraId="0204390C" w14:textId="087A6156" w:rsidR="003A1F0E" w:rsidRDefault="003A1F0E" w:rsidP="003C05F2">
      <w:pPr>
        <w:spacing w:before="200"/>
        <w:rPr>
          <w:rFonts w:cs="Arial"/>
          <w:b/>
          <w:sz w:val="28"/>
          <w:szCs w:val="28"/>
        </w:rPr>
      </w:pPr>
      <w:r w:rsidRPr="006941EC">
        <w:rPr>
          <w:rFonts w:cs="Arial"/>
          <w:b/>
          <w:sz w:val="28"/>
          <w:szCs w:val="28"/>
        </w:rPr>
        <w:t xml:space="preserve">Appendix </w:t>
      </w:r>
      <w:r>
        <w:rPr>
          <w:rFonts w:cs="Arial"/>
          <w:b/>
          <w:sz w:val="28"/>
          <w:szCs w:val="28"/>
        </w:rPr>
        <w:t xml:space="preserve">3 – </w:t>
      </w:r>
      <w:r w:rsidRPr="006941EC">
        <w:rPr>
          <w:rFonts w:cs="Arial"/>
          <w:b/>
          <w:sz w:val="28"/>
          <w:szCs w:val="28"/>
        </w:rPr>
        <w:t>Low Risk Collaborative Provision Business Case Form</w:t>
      </w:r>
    </w:p>
    <w:p w14:paraId="0CDA7423" w14:textId="0CB12345" w:rsidR="003C05F2" w:rsidRDefault="003C05F2" w:rsidP="003C05F2">
      <w:pPr>
        <w:spacing w:before="200"/>
        <w:rPr>
          <w:rFonts w:cs="Arial"/>
          <w:b/>
          <w:sz w:val="28"/>
          <w:szCs w:val="28"/>
        </w:rPr>
      </w:pPr>
      <w:r>
        <w:rPr>
          <w:rFonts w:cs="Arial"/>
          <w:b/>
          <w:sz w:val="28"/>
          <w:szCs w:val="28"/>
        </w:rPr>
        <w:t xml:space="preserve">Appendix </w:t>
      </w:r>
      <w:r w:rsidR="003A1F0E">
        <w:rPr>
          <w:rFonts w:cs="Arial"/>
          <w:b/>
          <w:sz w:val="28"/>
          <w:szCs w:val="28"/>
        </w:rPr>
        <w:t>4</w:t>
      </w:r>
      <w:r>
        <w:rPr>
          <w:rFonts w:cs="Arial"/>
          <w:b/>
          <w:sz w:val="28"/>
          <w:szCs w:val="28"/>
        </w:rPr>
        <w:t xml:space="preserve"> – Enterprise Taught Programme Briefing Form</w:t>
      </w:r>
    </w:p>
    <w:p w14:paraId="577CD72A" w14:textId="1C738726" w:rsidR="003C05F2" w:rsidRDefault="003C05F2" w:rsidP="003C05F2">
      <w:pPr>
        <w:spacing w:before="200"/>
        <w:rPr>
          <w:rFonts w:cs="Arial"/>
          <w:b/>
          <w:sz w:val="28"/>
          <w:szCs w:val="28"/>
        </w:rPr>
      </w:pPr>
      <w:r>
        <w:rPr>
          <w:rFonts w:cs="Arial"/>
          <w:b/>
          <w:sz w:val="28"/>
          <w:szCs w:val="28"/>
        </w:rPr>
        <w:t xml:space="preserve">Appendix </w:t>
      </w:r>
      <w:r w:rsidR="003A1F0E">
        <w:rPr>
          <w:rFonts w:cs="Arial"/>
          <w:b/>
          <w:sz w:val="28"/>
          <w:szCs w:val="28"/>
        </w:rPr>
        <w:t>5</w:t>
      </w:r>
      <w:r>
        <w:rPr>
          <w:rFonts w:cs="Arial"/>
          <w:b/>
          <w:sz w:val="28"/>
          <w:szCs w:val="28"/>
        </w:rPr>
        <w:t xml:space="preserve"> – Dual Award Cotutelle Request Proforma and Workflow</w:t>
      </w:r>
    </w:p>
    <w:p w14:paraId="6B575D8B" w14:textId="3AFA0542" w:rsidR="003C05F2" w:rsidRDefault="003C05F2" w:rsidP="003C05F2">
      <w:pPr>
        <w:spacing w:before="200"/>
        <w:rPr>
          <w:rFonts w:cs="Arial"/>
          <w:b/>
          <w:sz w:val="28"/>
          <w:szCs w:val="28"/>
        </w:rPr>
      </w:pPr>
      <w:r>
        <w:rPr>
          <w:rFonts w:cs="Arial"/>
          <w:b/>
          <w:sz w:val="28"/>
          <w:szCs w:val="28"/>
        </w:rPr>
        <w:t xml:space="preserve">Appendix </w:t>
      </w:r>
      <w:r w:rsidR="003A1F0E">
        <w:rPr>
          <w:rFonts w:cs="Arial"/>
          <w:b/>
          <w:sz w:val="28"/>
          <w:szCs w:val="28"/>
        </w:rPr>
        <w:t>6</w:t>
      </w:r>
      <w:r>
        <w:rPr>
          <w:rFonts w:cs="Arial"/>
          <w:b/>
          <w:sz w:val="28"/>
          <w:szCs w:val="28"/>
        </w:rPr>
        <w:t xml:space="preserve"> – Single Award Cotutelle Request Proforma</w:t>
      </w:r>
    </w:p>
    <w:p w14:paraId="321EB295" w14:textId="74196685" w:rsidR="00B23C35" w:rsidRDefault="00B23C35" w:rsidP="00B23C35">
      <w:pPr>
        <w:spacing w:before="200"/>
        <w:rPr>
          <w:rFonts w:cs="Arial"/>
          <w:b/>
          <w:sz w:val="28"/>
          <w:szCs w:val="28"/>
        </w:rPr>
      </w:pPr>
      <w:r w:rsidRPr="006941EC">
        <w:rPr>
          <w:rFonts w:cs="Arial"/>
          <w:b/>
          <w:sz w:val="28"/>
          <w:szCs w:val="28"/>
        </w:rPr>
        <w:t xml:space="preserve">Appendix </w:t>
      </w:r>
      <w:r>
        <w:rPr>
          <w:rFonts w:cs="Arial"/>
          <w:b/>
          <w:sz w:val="28"/>
          <w:szCs w:val="28"/>
        </w:rPr>
        <w:t xml:space="preserve">7 – </w:t>
      </w:r>
      <w:r w:rsidRPr="0047661C">
        <w:rPr>
          <w:rFonts w:cs="Arial"/>
          <w:b/>
          <w:sz w:val="28"/>
          <w:szCs w:val="28"/>
        </w:rPr>
        <w:t>Rationale Template for Institutional Approval Between UoH and PI</w:t>
      </w:r>
    </w:p>
    <w:p w14:paraId="5EB5C755" w14:textId="57437EC2" w:rsidR="00B23C35" w:rsidRPr="006941EC" w:rsidRDefault="00B23C35" w:rsidP="00B23C35">
      <w:pPr>
        <w:spacing w:before="200"/>
        <w:rPr>
          <w:rFonts w:cs="Arial"/>
          <w:b/>
          <w:sz w:val="28"/>
          <w:szCs w:val="28"/>
        </w:rPr>
      </w:pPr>
      <w:r>
        <w:rPr>
          <w:rFonts w:cs="Arial"/>
          <w:b/>
          <w:sz w:val="28"/>
          <w:szCs w:val="28"/>
        </w:rPr>
        <w:t>Appendix 8 – Risk Assessment Form</w:t>
      </w:r>
    </w:p>
    <w:p w14:paraId="7EACF379" w14:textId="0DFAAC9B" w:rsidR="00B23C35" w:rsidRPr="00F86344" w:rsidRDefault="00B23C35" w:rsidP="00B23C35">
      <w:pPr>
        <w:spacing w:before="200"/>
        <w:rPr>
          <w:rFonts w:cs="Arial"/>
          <w:b/>
          <w:sz w:val="28"/>
          <w:szCs w:val="28"/>
        </w:rPr>
      </w:pPr>
      <w:r>
        <w:rPr>
          <w:rFonts w:cs="Arial"/>
          <w:b/>
          <w:sz w:val="28"/>
          <w:szCs w:val="28"/>
        </w:rPr>
        <w:t>Appendix 9 – Financial Appendix</w:t>
      </w:r>
    </w:p>
    <w:p w14:paraId="37FC2476" w14:textId="64BC81D6" w:rsidR="00D77A7B" w:rsidRPr="006941EC" w:rsidRDefault="00D77A7B" w:rsidP="00D77A7B">
      <w:pPr>
        <w:spacing w:before="200"/>
        <w:rPr>
          <w:rFonts w:cs="Arial"/>
          <w:b/>
          <w:sz w:val="28"/>
          <w:szCs w:val="28"/>
        </w:rPr>
      </w:pPr>
      <w:r w:rsidRPr="006941EC">
        <w:rPr>
          <w:rFonts w:cs="Arial"/>
          <w:b/>
          <w:sz w:val="28"/>
          <w:szCs w:val="28"/>
        </w:rPr>
        <w:t>Appendix 1</w:t>
      </w:r>
      <w:r w:rsidR="00B23C35">
        <w:rPr>
          <w:rFonts w:cs="Arial"/>
          <w:b/>
          <w:sz w:val="28"/>
          <w:szCs w:val="28"/>
        </w:rPr>
        <w:t>0</w:t>
      </w:r>
      <w:r>
        <w:rPr>
          <w:rFonts w:cs="Arial"/>
          <w:b/>
          <w:sz w:val="28"/>
          <w:szCs w:val="28"/>
        </w:rPr>
        <w:t xml:space="preserve"> – </w:t>
      </w:r>
      <w:r w:rsidRPr="00FC4276">
        <w:rPr>
          <w:rFonts w:cs="Arial"/>
          <w:b/>
          <w:sz w:val="28"/>
          <w:szCs w:val="28"/>
        </w:rPr>
        <w:t>Annual Executive Meeting Agenda Template</w:t>
      </w:r>
    </w:p>
    <w:p w14:paraId="5F0F99EF" w14:textId="3FDBE59D" w:rsidR="00D77A7B" w:rsidRDefault="00D77A7B" w:rsidP="00D77A7B">
      <w:pPr>
        <w:spacing w:before="200"/>
        <w:rPr>
          <w:rFonts w:cs="Arial"/>
          <w:b/>
          <w:sz w:val="28"/>
          <w:szCs w:val="28"/>
        </w:rPr>
      </w:pPr>
      <w:r w:rsidRPr="006941EC">
        <w:rPr>
          <w:rFonts w:cs="Arial"/>
          <w:b/>
          <w:sz w:val="28"/>
          <w:szCs w:val="28"/>
        </w:rPr>
        <w:t xml:space="preserve">Appendix </w:t>
      </w:r>
      <w:r w:rsidR="00B23C35">
        <w:rPr>
          <w:rFonts w:cs="Arial"/>
          <w:b/>
          <w:sz w:val="28"/>
          <w:szCs w:val="28"/>
        </w:rPr>
        <w:t>11</w:t>
      </w:r>
      <w:r>
        <w:rPr>
          <w:rFonts w:cs="Arial"/>
          <w:b/>
          <w:sz w:val="28"/>
          <w:szCs w:val="28"/>
        </w:rPr>
        <w:t xml:space="preserve"> – </w:t>
      </w:r>
      <w:r w:rsidRPr="00FC4276">
        <w:rPr>
          <w:rFonts w:cs="Arial"/>
          <w:b/>
          <w:sz w:val="28"/>
          <w:szCs w:val="28"/>
        </w:rPr>
        <w:t>Annual Executive Meeting Minutes Template</w:t>
      </w:r>
    </w:p>
    <w:p w14:paraId="0F101BA3" w14:textId="0E9E9E89" w:rsidR="00D77A7B" w:rsidRDefault="00D77A7B" w:rsidP="00D77A7B">
      <w:pPr>
        <w:spacing w:before="200"/>
        <w:rPr>
          <w:rFonts w:cs="Arial"/>
          <w:b/>
          <w:sz w:val="28"/>
          <w:szCs w:val="28"/>
        </w:rPr>
      </w:pPr>
      <w:r w:rsidRPr="00FC4276">
        <w:rPr>
          <w:rFonts w:cs="Arial"/>
          <w:b/>
          <w:sz w:val="28"/>
          <w:szCs w:val="28"/>
        </w:rPr>
        <w:t xml:space="preserve">Appendix </w:t>
      </w:r>
      <w:r w:rsidR="00B23C35">
        <w:rPr>
          <w:rFonts w:cs="Arial"/>
          <w:b/>
          <w:sz w:val="28"/>
          <w:szCs w:val="28"/>
        </w:rPr>
        <w:t>12</w:t>
      </w:r>
      <w:r w:rsidRPr="00FC4276">
        <w:rPr>
          <w:rFonts w:cs="Arial"/>
          <w:b/>
          <w:sz w:val="28"/>
          <w:szCs w:val="28"/>
        </w:rPr>
        <w:t xml:space="preserve"> – Exit Strategy Template</w:t>
      </w:r>
    </w:p>
    <w:p w14:paraId="7800F0D0" w14:textId="5A3808B4" w:rsidR="00D77A7B" w:rsidRPr="006941EC" w:rsidRDefault="00D77A7B" w:rsidP="00D77A7B">
      <w:pPr>
        <w:spacing w:before="200"/>
        <w:rPr>
          <w:rFonts w:cs="Arial"/>
          <w:b/>
          <w:sz w:val="28"/>
          <w:szCs w:val="28"/>
        </w:rPr>
      </w:pPr>
      <w:r w:rsidRPr="00FC4276">
        <w:rPr>
          <w:rFonts w:cs="Arial"/>
          <w:b/>
          <w:sz w:val="28"/>
          <w:szCs w:val="28"/>
        </w:rPr>
        <w:t xml:space="preserve">Appendix </w:t>
      </w:r>
      <w:r w:rsidR="00B23C35">
        <w:rPr>
          <w:rFonts w:cs="Arial"/>
          <w:b/>
          <w:sz w:val="28"/>
          <w:szCs w:val="28"/>
        </w:rPr>
        <w:t>13</w:t>
      </w:r>
      <w:r w:rsidRPr="00FC4276">
        <w:rPr>
          <w:rFonts w:cs="Arial"/>
          <w:b/>
          <w:sz w:val="28"/>
          <w:szCs w:val="28"/>
        </w:rPr>
        <w:t xml:space="preserve"> – Exit Strategy – Letter to Students Template</w:t>
      </w:r>
    </w:p>
    <w:p w14:paraId="1CCEA594" w14:textId="77777777" w:rsidR="00C04688" w:rsidRDefault="00C04688" w:rsidP="00D77A7B">
      <w:pPr>
        <w:sectPr w:rsidR="00C04688" w:rsidSect="003E5C2B">
          <w:footerReference w:type="first" r:id="rId70"/>
          <w:pgSz w:w="11906" w:h="16838" w:code="9"/>
          <w:pgMar w:top="1418" w:right="1134" w:bottom="1134" w:left="1134" w:header="709" w:footer="709" w:gutter="0"/>
          <w:cols w:space="708"/>
          <w:titlePg/>
          <w:docGrid w:linePitch="360"/>
        </w:sectPr>
      </w:pPr>
    </w:p>
    <w:p w14:paraId="3EB2D4CA" w14:textId="77777777" w:rsidR="00C04688" w:rsidRPr="006D4AB4" w:rsidRDefault="00C04688" w:rsidP="00AC0A05">
      <w:pPr>
        <w:pStyle w:val="Zenith"/>
      </w:pPr>
      <w:bookmarkStart w:id="470" w:name="App1"/>
      <w:bookmarkEnd w:id="470"/>
      <w:r w:rsidRPr="006D4AB4">
        <w:lastRenderedPageBreak/>
        <w:t>Computing and Library Services (CLS) recognises that Collaborative Provision (CP) is a key element in the University’s mission. The University needs to deliver high standards of learning support for students based in partner institutions to ensure that the student experience is of a good quality in all areas of academic activity. As the University is regularly scrutinised by outside agencies it is particularly important that high quality provision can also be demonstrated.</w:t>
      </w:r>
    </w:p>
    <w:p w14:paraId="6D9A21CC" w14:textId="77777777" w:rsidR="00C04688" w:rsidRPr="006D4AB4" w:rsidRDefault="00C04688" w:rsidP="00AC0A05">
      <w:pPr>
        <w:pStyle w:val="Zenith"/>
      </w:pPr>
      <w:r w:rsidRPr="006D4AB4">
        <w:t xml:space="preserve">This statement outlines what CLS will provide to support CP courses in the UK and overseas, and what the expectations are of partner institutions. </w:t>
      </w:r>
    </w:p>
    <w:p w14:paraId="4D0F75D6" w14:textId="77777777" w:rsidR="00C04688" w:rsidRPr="00DF38E4" w:rsidRDefault="00C04688" w:rsidP="00C04688">
      <w:pPr>
        <w:pStyle w:val="HeadingC"/>
      </w:pPr>
      <w:r w:rsidRPr="00DF38E4">
        <w:t>Access to University computing and library resources</w:t>
      </w:r>
    </w:p>
    <w:p w14:paraId="65286DC7" w14:textId="7545139F" w:rsidR="00C04688" w:rsidRPr="00AC0A05" w:rsidRDefault="00C04688" w:rsidP="00AC0A05">
      <w:pPr>
        <w:pStyle w:val="Zenith"/>
      </w:pPr>
      <w:r w:rsidRPr="00AC0A05">
        <w:t xml:space="preserve">Pre-validation, a business case is prepared by the appropriate </w:t>
      </w:r>
      <w:r w:rsidR="00BE6E4C">
        <w:t>school</w:t>
      </w:r>
      <w:r w:rsidRPr="00AC0A05">
        <w:t xml:space="preserve"> and presented to the Academic Partnerships Board (APB). The business case includes a statement by CLS on access to computing and library resources at the University. </w:t>
      </w:r>
    </w:p>
    <w:p w14:paraId="5B085FBB" w14:textId="77777777" w:rsidR="00C04688" w:rsidRPr="00AC0A05" w:rsidRDefault="00C04688" w:rsidP="00AC0A05">
      <w:pPr>
        <w:pStyle w:val="Zenith"/>
      </w:pPr>
      <w:r w:rsidRPr="00AC0A05">
        <w:t>All students who are enrolled on Collaborative Provision programmes are students of the University of Huddersfield and therefore entitled to access computing and library services provided by the University as outlined in this document.</w:t>
      </w:r>
    </w:p>
    <w:p w14:paraId="6B4D6D1C" w14:textId="77777777" w:rsidR="00C04688" w:rsidRPr="00AC0A05" w:rsidRDefault="00C04688" w:rsidP="00AC0A05">
      <w:pPr>
        <w:pStyle w:val="Zenith"/>
      </w:pPr>
      <w:r w:rsidRPr="00AC0A05">
        <w:t xml:space="preserve">By default, this will include access to the University Virtual Learning Environment (VLE, Brightspace), Microsoft Office 365, some home use software/licensing, some software via remote access, and most (but not all) electronic library resources. </w:t>
      </w:r>
    </w:p>
    <w:p w14:paraId="145FC5C2" w14:textId="29EBB84F" w:rsidR="00C04688" w:rsidRPr="00AC0A05" w:rsidRDefault="00C04688" w:rsidP="00AC0A05">
      <w:pPr>
        <w:pStyle w:val="Zenith"/>
      </w:pPr>
      <w:r w:rsidRPr="00AC0A05">
        <w:t xml:space="preserve">Regarding CLS provision, ASIS (the University Student Record System) is the definitive source for the creation of all student accounts for access to the University IT systems both on and off campus. Therefore, as long as the students have been registered in ASIS they will have access to facilities that they are entitled to for the duration of their registration. If they have not been correctly attached to their modules in ASIS they will only have limited access to Brightspace.  Active management is required by </w:t>
      </w:r>
      <w:r w:rsidR="00BE6E4C">
        <w:t>school</w:t>
      </w:r>
      <w:r w:rsidRPr="00AC0A05">
        <w:t xml:space="preserve">s and Partner Institutions to ensure correct ASIS registration. </w:t>
      </w:r>
    </w:p>
    <w:p w14:paraId="39325D3F" w14:textId="554A71A2" w:rsidR="00C04688" w:rsidRPr="00AC0A05" w:rsidRDefault="00C04688" w:rsidP="00AC0A05">
      <w:pPr>
        <w:pStyle w:val="Zenith"/>
      </w:pPr>
      <w:r w:rsidRPr="00AC0A05">
        <w:t xml:space="preserve">Once students have enrolled at the partner institution and the student record is created on ASIS they will normally have access to be able to login and access to Microsoft Office 365 and file storage within 24 hours. Access to Brightspace modules is arranged by the </w:t>
      </w:r>
      <w:r w:rsidR="00BE6E4C">
        <w:t>school</w:t>
      </w:r>
      <w:r w:rsidRPr="00AC0A05">
        <w:t>s/Designated Academic Liaison Officers.</w:t>
      </w:r>
    </w:p>
    <w:p w14:paraId="5C301573" w14:textId="77777777" w:rsidR="00C04688" w:rsidRPr="00AC0A05" w:rsidRDefault="00C04688" w:rsidP="00AC0A05">
      <w:pPr>
        <w:pStyle w:val="Zenith"/>
      </w:pPr>
      <w:r w:rsidRPr="00AC0A05">
        <w:t>Students are made aware of their entitlement to University computing and library facilities through the normal University webpages and via MyHud and Brightspace resources.</w:t>
      </w:r>
    </w:p>
    <w:p w14:paraId="3BB3B545" w14:textId="77777777" w:rsidR="00C04688" w:rsidRPr="006D4AB4" w:rsidRDefault="00C04688" w:rsidP="00AC0A05">
      <w:pPr>
        <w:pStyle w:val="Zenith"/>
        <w:rPr>
          <w:rFonts w:cs="Times New Roman"/>
          <w:color w:val="000000" w:themeColor="text1"/>
          <w:szCs w:val="24"/>
        </w:rPr>
      </w:pPr>
      <w:r w:rsidRPr="00AC0A05">
        <w:t>Students on the University’s programmes will have access to a wide range of electronic library resources through the University’s collections (although some resources will not be available by defa</w:t>
      </w:r>
      <w:r w:rsidRPr="006D4AB4">
        <w:rPr>
          <w:rFonts w:cs="Times New Roman"/>
          <w:color w:val="000000" w:themeColor="text1"/>
          <w:szCs w:val="24"/>
        </w:rPr>
        <w:t>ult), including electronic versions of reading list material.  Students based closer to Huddersfield will be able to make use of the library and computing services at Huddersfield in person, subject to obtaining a student card on their initial visit.</w:t>
      </w:r>
    </w:p>
    <w:p w14:paraId="783DDF65" w14:textId="77777777" w:rsidR="00C04688" w:rsidRPr="00AC0A05" w:rsidRDefault="00C04688" w:rsidP="00AC0A05">
      <w:pPr>
        <w:pStyle w:val="Zenith"/>
      </w:pPr>
      <w:r w:rsidRPr="006D4AB4">
        <w:rPr>
          <w:rFonts w:cs="Times New Roman"/>
          <w:color w:val="000000" w:themeColor="text1"/>
          <w:szCs w:val="24"/>
        </w:rPr>
        <w:t xml:space="preserve">Existing University licensing agreements can restrict access to software for students and staff who are not accessing this software onsite at the University’s Huddersfield campus.  </w:t>
      </w:r>
      <w:r w:rsidRPr="00AC0A05">
        <w:t>Restrictions</w:t>
      </w:r>
      <w:r w:rsidRPr="006D4AB4">
        <w:rPr>
          <w:rFonts w:cs="Times New Roman"/>
          <w:color w:val="000000" w:themeColor="text1"/>
          <w:szCs w:val="24"/>
        </w:rPr>
        <w:t xml:space="preserve"> may restrict use of remote access, home use, access from elsewhere in the UK or international access.  Where requirements exist, but a restriction has been identified during the business case and validation processes, CLS can investigate additional licencing options, with additional charges paid by the academic school or the partner </w:t>
      </w:r>
      <w:r w:rsidRPr="00AC0A05">
        <w:lastRenderedPageBreak/>
        <w:t>institution. In addition, content in packages can change at short notice at the discretion of publishers, which the University has no control over.</w:t>
      </w:r>
    </w:p>
    <w:p w14:paraId="78B022E5" w14:textId="77777777" w:rsidR="00C04688" w:rsidRPr="00AC0A05" w:rsidRDefault="00C04688" w:rsidP="00AC0A05">
      <w:pPr>
        <w:pStyle w:val="Zenith"/>
      </w:pPr>
      <w:r w:rsidRPr="00AC0A05">
        <w:t>Students working towards a research degree via CP will have the same access to library resources as a taught student. However, collection development to meet the specialist research needs of the student beyond what is held by the University of Huddersfield is expected to be done by the local partner.</w:t>
      </w:r>
    </w:p>
    <w:p w14:paraId="1837991D" w14:textId="77777777" w:rsidR="00C04688" w:rsidRPr="00AC0A05" w:rsidRDefault="00C04688" w:rsidP="00AC0A05">
      <w:pPr>
        <w:pStyle w:val="Zenith"/>
      </w:pPr>
      <w:r w:rsidRPr="00AC0A05">
        <w:t xml:space="preserve">Staff who support CP programmes in Partner Institutions are able to apply for ‘Affiliate’ status, which entitles them to a range of computing and library services, appropriate to geographic location.  </w:t>
      </w:r>
    </w:p>
    <w:p w14:paraId="27F9B2FF" w14:textId="77777777" w:rsidR="00C04688" w:rsidRPr="00AC0A05" w:rsidRDefault="00C04688" w:rsidP="00AC0A05">
      <w:pPr>
        <w:pStyle w:val="Zenith"/>
      </w:pPr>
      <w:r w:rsidRPr="00AC0A05">
        <w:t xml:space="preserve">CP students have full access to the library support and guidance available to all other students, including 1-1s, access to workshops and teaching, and online guidance. This is covered in detail on our </w:t>
      </w:r>
      <w:hyperlink r:id="rId71" w:history="1">
        <w:r w:rsidRPr="00AC0A05">
          <w:t>LibGuides</w:t>
        </w:r>
      </w:hyperlink>
      <w:r w:rsidRPr="00AC0A05">
        <w:t xml:space="preserve"> pages. </w:t>
      </w:r>
    </w:p>
    <w:p w14:paraId="3154A2BA" w14:textId="77777777" w:rsidR="00C04688" w:rsidRPr="00DF38E4" w:rsidRDefault="00C04688" w:rsidP="00AC0A05">
      <w:pPr>
        <w:pStyle w:val="Zenith"/>
        <w:rPr>
          <w:szCs w:val="24"/>
        </w:rPr>
      </w:pPr>
      <w:r w:rsidRPr="00AC0A05">
        <w:t xml:space="preserve">Support is available in the use of library services using the email address </w:t>
      </w:r>
      <w:hyperlink r:id="rId72" w:history="1">
        <w:r w:rsidRPr="00AC0A05">
          <w:t>library@hud.ac.uk</w:t>
        </w:r>
      </w:hyperlink>
      <w:r w:rsidRPr="00AC0A05">
        <w:t xml:space="preserve"> and the telephone number 01484 472700. IT support is available using the email address </w:t>
      </w:r>
      <w:hyperlink r:id="rId73" w:history="1">
        <w:r w:rsidRPr="00AC0A05">
          <w:t>it.support@hud.ac.uk</w:t>
        </w:r>
      </w:hyperlink>
      <w:r w:rsidRPr="00AC0A05">
        <w:t xml:space="preserve"> and telephone number 01484 473737. This support is available during UK office hours 08.30-17.00 Mo</w:t>
      </w:r>
      <w:r w:rsidRPr="00DF38E4">
        <w:rPr>
          <w:szCs w:val="24"/>
        </w:rPr>
        <w:t xml:space="preserve">nday to Friday. </w:t>
      </w:r>
    </w:p>
    <w:p w14:paraId="16F374FE" w14:textId="77777777" w:rsidR="00C04688" w:rsidRDefault="00C04688" w:rsidP="00C04688">
      <w:pPr>
        <w:pStyle w:val="HeadingC"/>
      </w:pPr>
      <w:r>
        <w:t xml:space="preserve">Expectations of computing and library provision at Partner Institutions </w:t>
      </w:r>
    </w:p>
    <w:p w14:paraId="14DBE953" w14:textId="77777777" w:rsidR="00C04688" w:rsidRPr="00AC0A05" w:rsidRDefault="00C04688" w:rsidP="00AC0A05">
      <w:pPr>
        <w:pStyle w:val="Zenith"/>
      </w:pPr>
      <w:r w:rsidRPr="006D4AB4">
        <w:rPr>
          <w:rFonts w:cs="Times New Roman"/>
          <w:color w:val="000000" w:themeColor="text1"/>
          <w:szCs w:val="24"/>
        </w:rPr>
        <w:t>I</w:t>
      </w:r>
      <w:r w:rsidRPr="00AC0A05">
        <w:t>t is expected that the Library or Learning Resource Centre at the partner institution at which they are studying should be the first port of call for supporting students and staff on the University’s programmes. This includes a physical and IT infrastructure capable of providing an appropriate environment for adult learning, with opening hours, study space, and advice and support that meets the need of both full-time and part-time students.</w:t>
      </w:r>
    </w:p>
    <w:p w14:paraId="5392DFB5" w14:textId="77777777" w:rsidR="00C04688" w:rsidRPr="00AC0A05" w:rsidRDefault="00C04688" w:rsidP="00AC0A05">
      <w:pPr>
        <w:pStyle w:val="Zenith"/>
      </w:pPr>
      <w:r w:rsidRPr="00AC0A05">
        <w:t>These standards should be applied using the professional expertise of the CLS representatives. Evidence can include comments in student panels, questions to students during the validation event, and observation and questioning of partner library and IT staff by the CLS representative during the validation event.</w:t>
      </w:r>
    </w:p>
    <w:p w14:paraId="449CF254" w14:textId="77777777" w:rsidR="00C04688" w:rsidRPr="00AC0A05" w:rsidRDefault="00C04688" w:rsidP="00AC0A05">
      <w:pPr>
        <w:pStyle w:val="Zenith"/>
      </w:pPr>
      <w:r w:rsidRPr="00AC0A05">
        <w:t>There should be adequate space to meet the needs of students, including quiet or silent space. This may be discrete space for Higher Education students, or it may be mixed with space for other groups, but particular attention should be paid for the unique needs of HE students within an FE college.</w:t>
      </w:r>
    </w:p>
    <w:p w14:paraId="5409569B" w14:textId="77777777" w:rsidR="00C04688" w:rsidRPr="00AC0A05" w:rsidRDefault="00C04688" w:rsidP="00AC0A05">
      <w:pPr>
        <w:pStyle w:val="Zenith"/>
      </w:pPr>
      <w:r w:rsidRPr="00AC0A05">
        <w:t>Furniture should be suitable for a range of users, including those bringing in their own equipment such as laptops, and those who may have additional needs (e.g. height adjustable desks for wheelchair users).</w:t>
      </w:r>
    </w:p>
    <w:p w14:paraId="054C6D33" w14:textId="6876E726" w:rsidR="00C04688" w:rsidRPr="006D4AB4" w:rsidRDefault="00C04688" w:rsidP="00AC0A05">
      <w:pPr>
        <w:pStyle w:val="Zenith"/>
        <w:rPr>
          <w:rFonts w:cs="Times New Roman"/>
          <w:color w:val="000000" w:themeColor="text1"/>
          <w:szCs w:val="24"/>
        </w:rPr>
      </w:pPr>
      <w:r w:rsidRPr="00AC0A05">
        <w:t xml:space="preserve">IT equipment should be sufficient for students on the courses and include provision for specialist software for students with additional needs. Internet access to </w:t>
      </w:r>
      <w:r w:rsidR="00DF1661">
        <w:t>University</w:t>
      </w:r>
      <w:r w:rsidRPr="00AC0A05">
        <w:t xml:space="preserve"> systems, including WiFi, for students is expected to be provided. If the local situation means that int</w:t>
      </w:r>
      <w:r w:rsidRPr="006D4AB4">
        <w:rPr>
          <w:rFonts w:cs="Times New Roman"/>
          <w:color w:val="000000" w:themeColor="text1"/>
          <w:szCs w:val="24"/>
        </w:rPr>
        <w:t>ernet access is restricted, then the impact on students and staff should be addressed to ensure an equitable experience. Students and staff teaching directly on the provision will normally have access to Brightspace, Microsoft Office 365, some home use software/licensing, some software via remote access and the majority of library online information resources.  Staff have a requirement to register their non-University devices prior to accessing these systems.</w:t>
      </w:r>
    </w:p>
    <w:p w14:paraId="6005FECA" w14:textId="77777777" w:rsidR="00C04688" w:rsidRPr="00AC0A05" w:rsidRDefault="00C04688" w:rsidP="00AC0A05">
      <w:pPr>
        <w:pStyle w:val="Zenith"/>
      </w:pPr>
      <w:r w:rsidRPr="00DF38E4">
        <w:rPr>
          <w:szCs w:val="24"/>
        </w:rPr>
        <w:lastRenderedPageBreak/>
        <w:t xml:space="preserve">Any third-party providing a service on behalf of the University needs to follow the </w:t>
      </w:r>
      <w:hyperlink r:id="rId74">
        <w:r w:rsidRPr="00DF38E4">
          <w:rPr>
            <w:rStyle w:val="Hyperlink"/>
            <w:szCs w:val="24"/>
          </w:rPr>
          <w:t>University's IT Security Policy</w:t>
        </w:r>
      </w:hyperlink>
      <w:r w:rsidRPr="00DF38E4">
        <w:rPr>
          <w:szCs w:val="24"/>
        </w:rPr>
        <w:t xml:space="preserve">.  Third parties should ensure that their IT security policies align to current Cyber Essentials and IASME’s requirements and best practice.  Whilst </w:t>
      </w:r>
      <w:r w:rsidRPr="006D4AB4">
        <w:rPr>
          <w:rFonts w:cs="Times New Roman"/>
          <w:color w:val="000000" w:themeColor="text1"/>
          <w:szCs w:val="24"/>
        </w:rPr>
        <w:t xml:space="preserve">third parties do not need to have Cyber Essential accreditation (although desirable), the University is required to ensure that any third-party devices they are interacting with, are configured correctly, secure, patched, and running vendor supported hardware and operating systems (see the </w:t>
      </w:r>
      <w:hyperlink r:id="rId75">
        <w:r w:rsidRPr="006D4AB4">
          <w:rPr>
            <w:rFonts w:cs="Times New Roman"/>
            <w:color w:val="000000" w:themeColor="text1"/>
          </w:rPr>
          <w:t>Using Your Own Device Policy</w:t>
        </w:r>
      </w:hyperlink>
      <w:r w:rsidRPr="006D4AB4">
        <w:rPr>
          <w:rFonts w:cs="Times New Roman"/>
          <w:color w:val="000000" w:themeColor="text1"/>
          <w:szCs w:val="24"/>
        </w:rPr>
        <w:t>).  UoH may request third partie</w:t>
      </w:r>
      <w:r w:rsidRPr="00AC0A05">
        <w:t>s to validate that their devices are securely configured at prior to awarding a contract or at any point during a contract.  Third-party staff can be excluded from the requirement to register devices, provided the third-party shows adherence to these points.</w:t>
      </w:r>
    </w:p>
    <w:p w14:paraId="610C6D3D" w14:textId="77777777" w:rsidR="00C04688" w:rsidRPr="00AC0A05" w:rsidRDefault="00C04688" w:rsidP="00AC0A05">
      <w:pPr>
        <w:pStyle w:val="Zenith"/>
      </w:pPr>
      <w:r w:rsidRPr="00AC0A05">
        <w:t xml:space="preserve">Library collections should include at least one print or electronic copy of all books on the course reading lists as well as wider reading to support the course, with multiple copies if needed to meet reasonable demand. If books are out-of-print, we don’t expect local libraries to source them if not already in stock. </w:t>
      </w:r>
    </w:p>
    <w:p w14:paraId="34C79F8B" w14:textId="77777777" w:rsidR="00C04688" w:rsidRPr="006D4AB4" w:rsidRDefault="00C04688" w:rsidP="00AC0A05">
      <w:pPr>
        <w:pStyle w:val="Zenith"/>
        <w:rPr>
          <w:rFonts w:cs="Times New Roman"/>
          <w:color w:val="000000" w:themeColor="text1"/>
          <w:szCs w:val="24"/>
        </w:rPr>
      </w:pPr>
      <w:r w:rsidRPr="00AC0A05">
        <w:t>Where journal articles are available to students electronically via the University library, there is no</w:t>
      </w:r>
      <w:r w:rsidRPr="006D4AB4">
        <w:rPr>
          <w:rFonts w:cs="Times New Roman"/>
          <w:color w:val="000000" w:themeColor="text1"/>
          <w:szCs w:val="24"/>
        </w:rPr>
        <w:t xml:space="preserve">t the requirement to duplicate this locally. Collections (physical and digital) at partner institutions are expected to be kept up to date, with obsolete and outdated material removed. An inter-library loan service is expected to be available through the partner institution to obtain material not otherwise available locally or online through the University. No inter-library loan service is available to collaborative provision students through the University. </w:t>
      </w:r>
    </w:p>
    <w:p w14:paraId="69405DED" w14:textId="77777777" w:rsidR="00C04688" w:rsidRPr="00AC0A05" w:rsidRDefault="00C04688" w:rsidP="00AC0A05">
      <w:pPr>
        <w:pStyle w:val="Zenith"/>
      </w:pPr>
      <w:r w:rsidRPr="006D4AB4">
        <w:rPr>
          <w:rFonts w:cs="Times New Roman"/>
          <w:color w:val="000000" w:themeColor="text1"/>
          <w:szCs w:val="24"/>
        </w:rPr>
        <w:t>There should be an appropriate level of staffing to meet the library, information and IT supp</w:t>
      </w:r>
      <w:r w:rsidRPr="00AC0A05">
        <w:t>ort needs of the students. This would normally include a suitable qualified and experienced library professional to manage the library service and opening hours to suit the delivery patterns of the provision.</w:t>
      </w:r>
    </w:p>
    <w:p w14:paraId="65604368" w14:textId="77777777" w:rsidR="00C04688" w:rsidRPr="006D4AB4" w:rsidRDefault="00C04688" w:rsidP="00AC0A05">
      <w:pPr>
        <w:pStyle w:val="Zenith"/>
        <w:rPr>
          <w:rFonts w:cs="Times New Roman"/>
          <w:color w:val="000000" w:themeColor="text1"/>
          <w:szCs w:val="24"/>
        </w:rPr>
      </w:pPr>
      <w:r w:rsidRPr="00AC0A05">
        <w:t xml:space="preserve">There should be an induction and information skills offer from the library staff to students on the provision, unless this is delivered directly by the course staff. This may be online, face to face, or a mixture of the two, depending on the needs and capacities of the local provision. It </w:t>
      </w:r>
      <w:r w:rsidRPr="006D4AB4">
        <w:rPr>
          <w:rFonts w:cs="Times New Roman"/>
          <w:color w:val="000000" w:themeColor="text1"/>
          <w:szCs w:val="24"/>
        </w:rPr>
        <w:t>should include basic information on the use of the local library provision, accessing University online resources, and referencing.</w:t>
      </w:r>
    </w:p>
    <w:p w14:paraId="3906E5B7" w14:textId="77777777" w:rsidR="00C04688" w:rsidRPr="006D4AB4" w:rsidRDefault="00C04688" w:rsidP="00AC0A05">
      <w:pPr>
        <w:pStyle w:val="Zenith"/>
        <w:rPr>
          <w:rFonts w:cs="Times New Roman"/>
          <w:color w:val="000000" w:themeColor="text1"/>
          <w:szCs w:val="24"/>
        </w:rPr>
      </w:pPr>
      <w:r w:rsidRPr="006D4AB4">
        <w:rPr>
          <w:rFonts w:cs="Times New Roman"/>
          <w:color w:val="000000" w:themeColor="text1"/>
          <w:szCs w:val="24"/>
        </w:rPr>
        <w:t xml:space="preserve">There should be an adequate budget in place to support the local library provision, including </w:t>
      </w:r>
      <w:r w:rsidRPr="00AC0A05">
        <w:t>sufficient</w:t>
      </w:r>
      <w:r w:rsidRPr="006D4AB4">
        <w:rPr>
          <w:rFonts w:cs="Times New Roman"/>
          <w:color w:val="000000" w:themeColor="text1"/>
          <w:szCs w:val="24"/>
        </w:rPr>
        <w:t xml:space="preserve"> budget to update library collections as detailed above.</w:t>
      </w:r>
    </w:p>
    <w:p w14:paraId="58A77DC3" w14:textId="77777777" w:rsidR="00C04688" w:rsidRPr="00E07CEA" w:rsidRDefault="00C04688" w:rsidP="00AC0A05">
      <w:pPr>
        <w:pStyle w:val="Zenith"/>
        <w:rPr>
          <w:b/>
          <w:bCs/>
          <w:szCs w:val="24"/>
        </w:rPr>
      </w:pPr>
      <w:r w:rsidRPr="006D4AB4">
        <w:rPr>
          <w:rFonts w:cs="Times New Roman"/>
          <w:color w:val="000000" w:themeColor="text1"/>
          <w:szCs w:val="24"/>
        </w:rPr>
        <w:t xml:space="preserve">Good </w:t>
      </w:r>
      <w:r w:rsidRPr="00AC0A05">
        <w:t>links</w:t>
      </w:r>
      <w:r w:rsidRPr="006D4AB4">
        <w:rPr>
          <w:rFonts w:cs="Times New Roman"/>
          <w:color w:val="000000" w:themeColor="text1"/>
          <w:szCs w:val="24"/>
        </w:rPr>
        <w:t xml:space="preserve"> should be evident between library / learning resource centre staff and the teaching team to ensure provision is focussed on ongoing student and staff needs. The librarian</w:t>
      </w:r>
      <w:r w:rsidRPr="00E07CEA">
        <w:rPr>
          <w:szCs w:val="24"/>
        </w:rPr>
        <w:t xml:space="preserve"> or representative should be a member of the student panel/liaison committee.</w:t>
      </w:r>
    </w:p>
    <w:p w14:paraId="2C908B57" w14:textId="77777777" w:rsidR="00C04688" w:rsidRDefault="00C04688" w:rsidP="00C04688">
      <w:pPr>
        <w:pStyle w:val="HeadingC"/>
      </w:pPr>
      <w:r>
        <w:t xml:space="preserve">Assessment of computing and library provision in Partner Institutions </w:t>
      </w:r>
    </w:p>
    <w:p w14:paraId="403E58DB" w14:textId="77777777" w:rsidR="00C04688" w:rsidRPr="00AC0A05" w:rsidRDefault="00C04688" w:rsidP="00AC0A05">
      <w:pPr>
        <w:pStyle w:val="Zenith"/>
      </w:pPr>
      <w:r>
        <w:rPr>
          <w:rFonts w:cs="Times New Roman"/>
          <w:color w:val="000000" w:themeColor="text1"/>
          <w:szCs w:val="24"/>
        </w:rPr>
        <w:t xml:space="preserve">The section </w:t>
      </w:r>
      <w:r w:rsidRPr="006D4AB4">
        <w:rPr>
          <w:rFonts w:cs="Times New Roman"/>
          <w:color w:val="000000" w:themeColor="text1"/>
          <w:szCs w:val="24"/>
        </w:rPr>
        <w:t>above outlines the standards that CLS has established to assist in the development of facilities which are appropriate for the academic programmes being provid</w:t>
      </w:r>
      <w:r w:rsidRPr="00AC0A05">
        <w:t xml:space="preserve">ed in Partner Institutions and to guide the monitoring of such facilities.  These standards are applied in validation and re-validation events.   </w:t>
      </w:r>
    </w:p>
    <w:p w14:paraId="32E391A4" w14:textId="77777777" w:rsidR="00C04688" w:rsidRPr="006D4AB4" w:rsidRDefault="00C04688" w:rsidP="00AC0A05">
      <w:pPr>
        <w:pStyle w:val="Zenith"/>
        <w:rPr>
          <w:rFonts w:cs="Times New Roman"/>
          <w:color w:val="000000" w:themeColor="text1"/>
          <w:szCs w:val="24"/>
        </w:rPr>
      </w:pPr>
      <w:r w:rsidRPr="00AC0A05">
        <w:t>Wherever feasible, a representative of CLS should be on the validation panel. Where this is not po</w:t>
      </w:r>
      <w:r w:rsidRPr="006D4AB4">
        <w:rPr>
          <w:rFonts w:cs="Times New Roman"/>
          <w:color w:val="000000" w:themeColor="text1"/>
          <w:szCs w:val="24"/>
        </w:rPr>
        <w:t xml:space="preserve">ssible, e.g. for some overseas visits, the following arrangements are put in place: </w:t>
      </w:r>
    </w:p>
    <w:p w14:paraId="5F571060" w14:textId="77777777" w:rsidR="00C04688" w:rsidRPr="00DF38E4" w:rsidRDefault="00C04688" w:rsidP="009D2B26">
      <w:pPr>
        <w:pStyle w:val="ListParagraph"/>
        <w:numPr>
          <w:ilvl w:val="1"/>
          <w:numId w:val="16"/>
        </w:numPr>
        <w:spacing w:after="160"/>
        <w:rPr>
          <w:sz w:val="24"/>
          <w:szCs w:val="24"/>
        </w:rPr>
      </w:pPr>
      <w:r w:rsidRPr="00DF38E4">
        <w:rPr>
          <w:sz w:val="24"/>
          <w:szCs w:val="24"/>
        </w:rPr>
        <w:lastRenderedPageBreak/>
        <w:t>A member of the validation panel is given responsibility for assessing computing and library provision.</w:t>
      </w:r>
    </w:p>
    <w:p w14:paraId="2A1C1DE0" w14:textId="77777777" w:rsidR="00C04688" w:rsidRPr="00DF38E4" w:rsidRDefault="00C04688" w:rsidP="009D2B26">
      <w:pPr>
        <w:pStyle w:val="ListParagraph"/>
        <w:numPr>
          <w:ilvl w:val="1"/>
          <w:numId w:val="16"/>
        </w:numPr>
        <w:spacing w:after="160"/>
        <w:rPr>
          <w:sz w:val="24"/>
          <w:szCs w:val="24"/>
        </w:rPr>
      </w:pPr>
      <w:r w:rsidRPr="00DF38E4">
        <w:rPr>
          <w:sz w:val="24"/>
          <w:szCs w:val="24"/>
        </w:rPr>
        <w:t xml:space="preserve">They are briefed prior to departure by appropriate members of CLS staff, typically the Head of Academic Services and Head of Second Line IT Services (or an appropriate delegate). </w:t>
      </w:r>
    </w:p>
    <w:p w14:paraId="13B2DC8A" w14:textId="77777777" w:rsidR="00C04688" w:rsidRPr="006D4AB4" w:rsidRDefault="00C04688" w:rsidP="00C04688">
      <w:pPr>
        <w:pStyle w:val="BodyText1"/>
        <w:rPr>
          <w:rFonts w:cs="Times New Roman"/>
          <w:color w:val="000000" w:themeColor="text1"/>
          <w:szCs w:val="24"/>
        </w:rPr>
      </w:pPr>
      <w:r w:rsidRPr="006D4AB4">
        <w:rPr>
          <w:rFonts w:cs="Times New Roman"/>
          <w:color w:val="000000" w:themeColor="text1"/>
          <w:szCs w:val="24"/>
        </w:rPr>
        <w:t xml:space="preserve">The briefing will contain: </w:t>
      </w:r>
    </w:p>
    <w:p w14:paraId="4FC35C85" w14:textId="77777777" w:rsidR="00C04688" w:rsidRPr="00DF38E4" w:rsidRDefault="00C04688" w:rsidP="009D2B26">
      <w:pPr>
        <w:pStyle w:val="ListParagraph"/>
        <w:numPr>
          <w:ilvl w:val="1"/>
          <w:numId w:val="16"/>
        </w:numPr>
        <w:spacing w:after="160"/>
        <w:rPr>
          <w:sz w:val="24"/>
          <w:szCs w:val="24"/>
        </w:rPr>
      </w:pPr>
      <w:r w:rsidRPr="00DF38E4">
        <w:rPr>
          <w:sz w:val="24"/>
          <w:szCs w:val="24"/>
        </w:rPr>
        <w:t>An explanation of the standards expected, and how to respond to it</w:t>
      </w:r>
    </w:p>
    <w:p w14:paraId="14C1319C" w14:textId="77777777" w:rsidR="00C04688" w:rsidRDefault="00C04688" w:rsidP="009D2B26">
      <w:pPr>
        <w:pStyle w:val="ListParagraph"/>
        <w:numPr>
          <w:ilvl w:val="1"/>
          <w:numId w:val="16"/>
        </w:numPr>
        <w:spacing w:after="160"/>
        <w:rPr>
          <w:sz w:val="24"/>
          <w:szCs w:val="24"/>
        </w:rPr>
      </w:pPr>
      <w:r w:rsidRPr="00DF38E4">
        <w:rPr>
          <w:sz w:val="24"/>
          <w:szCs w:val="24"/>
        </w:rPr>
        <w:t>Discussion of facilities and resources likely to be relevant to the course and how to provide feedback on them</w:t>
      </w:r>
    </w:p>
    <w:p w14:paraId="5298F899" w14:textId="77777777" w:rsidR="00C04688" w:rsidRPr="00DF38E4" w:rsidRDefault="00C04688" w:rsidP="00C04688">
      <w:pPr>
        <w:pStyle w:val="ListParagraph"/>
        <w:spacing w:after="160"/>
        <w:ind w:left="1440"/>
        <w:rPr>
          <w:sz w:val="24"/>
          <w:szCs w:val="24"/>
        </w:rPr>
      </w:pPr>
    </w:p>
    <w:p w14:paraId="5185F7FF" w14:textId="77777777" w:rsidR="00C04688" w:rsidRPr="00DF38E4" w:rsidRDefault="00C04688" w:rsidP="009D2B26">
      <w:pPr>
        <w:pStyle w:val="ListParagraph"/>
        <w:numPr>
          <w:ilvl w:val="1"/>
          <w:numId w:val="16"/>
        </w:numPr>
        <w:spacing w:after="160"/>
        <w:rPr>
          <w:sz w:val="24"/>
          <w:szCs w:val="24"/>
        </w:rPr>
      </w:pPr>
      <w:r w:rsidRPr="00DF38E4">
        <w:rPr>
          <w:sz w:val="24"/>
          <w:szCs w:val="24"/>
        </w:rPr>
        <w:t>An explanation of the data required by CLS to ensure full access to appropriate services, especially for teaching staff</w:t>
      </w:r>
    </w:p>
    <w:p w14:paraId="1B87D97D" w14:textId="77777777" w:rsidR="00C04688" w:rsidRPr="00DF38E4" w:rsidRDefault="00C04688" w:rsidP="00C04688">
      <w:pPr>
        <w:pStyle w:val="ListParagraph"/>
        <w:ind w:left="1728"/>
        <w:rPr>
          <w:sz w:val="24"/>
          <w:szCs w:val="24"/>
        </w:rPr>
      </w:pPr>
    </w:p>
    <w:p w14:paraId="45AF60CF" w14:textId="77777777" w:rsidR="00C04688" w:rsidRPr="00DF38E4" w:rsidRDefault="00C04688" w:rsidP="009D2B26">
      <w:pPr>
        <w:pStyle w:val="ListParagraph"/>
        <w:numPr>
          <w:ilvl w:val="1"/>
          <w:numId w:val="16"/>
        </w:numPr>
        <w:spacing w:after="160"/>
        <w:rPr>
          <w:sz w:val="24"/>
          <w:szCs w:val="24"/>
        </w:rPr>
      </w:pPr>
      <w:r w:rsidRPr="00DF38E4">
        <w:rPr>
          <w:sz w:val="24"/>
          <w:szCs w:val="24"/>
        </w:rPr>
        <w:t xml:space="preserve">Subsequent to the visit, a debriefing session (preferably with the same members of CLS) is held to appraise the feedback evidence and reach an informed assessment of provision. Copies of the subsequent report and/or agreed actions are sent to the Director of Digital Information. </w:t>
      </w:r>
    </w:p>
    <w:p w14:paraId="7421BB37" w14:textId="77777777" w:rsidR="00C04688" w:rsidRPr="00DF38E4" w:rsidRDefault="00C04688" w:rsidP="00C04688">
      <w:pPr>
        <w:pStyle w:val="ListParagraph"/>
        <w:ind w:left="792"/>
        <w:rPr>
          <w:sz w:val="24"/>
          <w:szCs w:val="24"/>
        </w:rPr>
      </w:pPr>
    </w:p>
    <w:p w14:paraId="4D181AE6" w14:textId="77777777" w:rsidR="00C04688" w:rsidRPr="00DF38E4" w:rsidRDefault="00C04688" w:rsidP="009D2B26">
      <w:pPr>
        <w:pStyle w:val="ListParagraph"/>
        <w:numPr>
          <w:ilvl w:val="1"/>
          <w:numId w:val="16"/>
        </w:numPr>
        <w:spacing w:after="160" w:line="259" w:lineRule="auto"/>
        <w:rPr>
          <w:sz w:val="24"/>
          <w:szCs w:val="24"/>
        </w:rPr>
      </w:pPr>
      <w:r w:rsidRPr="00DF38E4">
        <w:rPr>
          <w:sz w:val="24"/>
          <w:szCs w:val="24"/>
        </w:rPr>
        <w:t xml:space="preserve">The Education and Training Consortium (ETC) requires a representative from Library Services to be an integral part of the validation/ re-validation panel. </w:t>
      </w:r>
    </w:p>
    <w:p w14:paraId="30CCD561" w14:textId="77777777" w:rsidR="00C04688" w:rsidRDefault="00C04688" w:rsidP="00C04688">
      <w:pPr>
        <w:tabs>
          <w:tab w:val="left" w:pos="709"/>
        </w:tabs>
        <w:rPr>
          <w:rFonts w:cs="Arial"/>
          <w:color w:val="002060"/>
          <w:sz w:val="24"/>
          <w:szCs w:val="24"/>
        </w:rPr>
      </w:pPr>
    </w:p>
    <w:p w14:paraId="4F76FF39" w14:textId="77777777" w:rsidR="00C04688" w:rsidRDefault="00C04688" w:rsidP="00D77A7B">
      <w:pPr>
        <w:sectPr w:rsidR="00C04688" w:rsidSect="003E5C2B">
          <w:headerReference w:type="default" r:id="rId76"/>
          <w:headerReference w:type="first" r:id="rId77"/>
          <w:pgSz w:w="11906" w:h="16838" w:code="9"/>
          <w:pgMar w:top="1418" w:right="1134" w:bottom="1134" w:left="1134" w:header="709" w:footer="709" w:gutter="0"/>
          <w:cols w:space="708"/>
          <w:titlePg/>
          <w:docGrid w:linePitch="360"/>
        </w:sectPr>
      </w:pPr>
    </w:p>
    <w:p w14:paraId="42A0EE15" w14:textId="77777777" w:rsidR="00C04688" w:rsidRPr="00A850BC" w:rsidRDefault="00C04688" w:rsidP="00C04688">
      <w:pPr>
        <w:spacing w:after="240"/>
        <w:jc w:val="center"/>
        <w:rPr>
          <w:b/>
          <w:color w:val="0070C0"/>
          <w:sz w:val="44"/>
          <w:szCs w:val="44"/>
        </w:rPr>
      </w:pPr>
      <w:bookmarkStart w:id="471" w:name="App2"/>
      <w:bookmarkEnd w:id="471"/>
      <w:r w:rsidRPr="00A850BC">
        <w:rPr>
          <w:b/>
          <w:color w:val="0070C0"/>
          <w:sz w:val="44"/>
          <w:szCs w:val="44"/>
        </w:rPr>
        <w:lastRenderedPageBreak/>
        <w:t>Collaborative Provision Business Case</w:t>
      </w:r>
    </w:p>
    <w:p w14:paraId="32DA7BC3" w14:textId="77777777" w:rsidR="00C04688" w:rsidRDefault="00C04688" w:rsidP="00C04688">
      <w:pPr>
        <w:pStyle w:val="Formtext"/>
      </w:pPr>
      <w:r>
        <w:t xml:space="preserve">Please complete the form below if you have a Collaborative Provision idea which your Dean has given approval for. Send any queries or complete forms to: </w:t>
      </w:r>
      <w:hyperlink r:id="rId78" w:history="1">
        <w:hyperlink r:id="rId79" w:history="1">
          <w:r w:rsidRPr="00766A88">
            <w:rPr>
              <w:rStyle w:val="Hyperlink"/>
              <w:szCs w:val="22"/>
            </w:rPr>
            <w:t>reviewsandpartnerships@hud.ac.uk</w:t>
          </w:r>
        </w:hyperlink>
      </w:hyperlink>
      <w:r>
        <w:t xml:space="preserve">. </w:t>
      </w:r>
    </w:p>
    <w:p w14:paraId="02CAC368" w14:textId="77777777" w:rsidR="00C04688" w:rsidRPr="006941EC" w:rsidRDefault="00C04688" w:rsidP="00C04688">
      <w:pPr>
        <w:pStyle w:val="Formtext"/>
      </w:pPr>
    </w:p>
    <w:tbl>
      <w:tblPr>
        <w:tblStyle w:val="TableGrid"/>
        <w:tblW w:w="0" w:type="auto"/>
        <w:shd w:val="clear" w:color="auto" w:fill="BDD6EE" w:themeFill="accent1" w:themeFillTint="66"/>
        <w:tblLook w:val="04A0" w:firstRow="1" w:lastRow="0" w:firstColumn="1" w:lastColumn="0" w:noHBand="0" w:noVBand="1"/>
        <w:tblCaption w:val="Business case form"/>
        <w:tblDescription w:val="Business case form for Collaborative Provision idea"/>
      </w:tblPr>
      <w:tblGrid>
        <w:gridCol w:w="2830"/>
        <w:gridCol w:w="3180"/>
        <w:gridCol w:w="3006"/>
      </w:tblGrid>
      <w:tr w:rsidR="00C04688" w:rsidRPr="00B83DF8" w14:paraId="61B83FAA" w14:textId="77777777" w:rsidTr="0017141D">
        <w:trPr>
          <w:tblHeader/>
        </w:trPr>
        <w:tc>
          <w:tcPr>
            <w:tcW w:w="2830" w:type="dxa"/>
            <w:shd w:val="clear" w:color="auto" w:fill="BDD6EE" w:themeFill="accent1" w:themeFillTint="66"/>
          </w:tcPr>
          <w:p w14:paraId="37B71EE9" w14:textId="77777777" w:rsidR="00C04688" w:rsidRPr="00B83DF8" w:rsidRDefault="00C04688" w:rsidP="0017141D">
            <w:pPr>
              <w:pStyle w:val="Formtext"/>
            </w:pPr>
            <w:r>
              <w:t>School</w:t>
            </w:r>
          </w:p>
        </w:tc>
        <w:sdt>
          <w:sdtPr>
            <w:alias w:val="School"/>
            <w:tag w:val="School"/>
            <w:id w:val="-2045588024"/>
            <w:placeholder>
              <w:docPart w:val="AE4D7F9AFB2148D49C845EFA11D791AC"/>
            </w:placeholder>
            <w:showingPlcHdr/>
            <w:dropDownList>
              <w:listItem w:value="Choose an item."/>
              <w:listItem w:displayText="ADA" w:value="ADA"/>
              <w:listItem w:displayText="AS" w:value="AS"/>
              <w:listItem w:displayText="CE" w:value="CE"/>
              <w:listItem w:displayText="EPD" w:value="EPD"/>
              <w:listItem w:displayText="HBS" w:value="HBS"/>
              <w:listItem w:displayText="HHS" w:value="HHS"/>
              <w:listItem w:displayText="MHM" w:value="MHM"/>
            </w:dropDownList>
          </w:sdtPr>
          <w:sdtEndPr/>
          <w:sdtContent>
            <w:tc>
              <w:tcPr>
                <w:tcW w:w="6186" w:type="dxa"/>
                <w:gridSpan w:val="2"/>
                <w:shd w:val="clear" w:color="auto" w:fill="FFFFFF" w:themeFill="background1"/>
              </w:tcPr>
              <w:p w14:paraId="072997FB" w14:textId="77777777" w:rsidR="00C04688" w:rsidRPr="00B83DF8" w:rsidRDefault="00C04688" w:rsidP="0017141D">
                <w:pPr>
                  <w:pStyle w:val="Formtextcolour"/>
                </w:pPr>
                <w:r w:rsidRPr="00186560">
                  <w:rPr>
                    <w:rStyle w:val="PlaceholderText"/>
                    <w:rFonts w:eastAsiaTheme="minorHAnsi"/>
                  </w:rPr>
                  <w:t>Choose an item.</w:t>
                </w:r>
              </w:p>
            </w:tc>
          </w:sdtContent>
        </w:sdt>
      </w:tr>
      <w:tr w:rsidR="00C04688" w:rsidRPr="00B83DF8" w14:paraId="79C4C409" w14:textId="77777777" w:rsidTr="0017141D">
        <w:tc>
          <w:tcPr>
            <w:tcW w:w="2830" w:type="dxa"/>
            <w:shd w:val="clear" w:color="auto" w:fill="BDD6EE" w:themeFill="accent1" w:themeFillTint="66"/>
          </w:tcPr>
          <w:p w14:paraId="746F4189" w14:textId="77777777" w:rsidR="00C04688" w:rsidRPr="00B83DF8" w:rsidRDefault="00C04688" w:rsidP="0017141D">
            <w:pPr>
              <w:pStyle w:val="Formtext"/>
            </w:pPr>
            <w:r>
              <w:t>Contact name</w:t>
            </w:r>
          </w:p>
        </w:tc>
        <w:tc>
          <w:tcPr>
            <w:tcW w:w="6186" w:type="dxa"/>
            <w:gridSpan w:val="2"/>
            <w:shd w:val="clear" w:color="auto" w:fill="FFFFFF" w:themeFill="background1"/>
          </w:tcPr>
          <w:p w14:paraId="6B320A5F" w14:textId="77777777" w:rsidR="00C04688" w:rsidRPr="00B83DF8" w:rsidRDefault="00C04688" w:rsidP="0017141D">
            <w:pPr>
              <w:pStyle w:val="Formtextcolour"/>
            </w:pPr>
            <w:r>
              <w:t>[insert contact name for project]</w:t>
            </w:r>
          </w:p>
        </w:tc>
      </w:tr>
      <w:tr w:rsidR="00C04688" w:rsidRPr="00B83DF8" w14:paraId="02034EC1" w14:textId="77777777" w:rsidTr="0017141D">
        <w:tc>
          <w:tcPr>
            <w:tcW w:w="2830" w:type="dxa"/>
            <w:shd w:val="clear" w:color="auto" w:fill="BDD6EE" w:themeFill="accent1" w:themeFillTint="66"/>
          </w:tcPr>
          <w:p w14:paraId="0CA19245" w14:textId="77777777" w:rsidR="00C04688" w:rsidRPr="00B83DF8" w:rsidRDefault="00C04688" w:rsidP="0017141D">
            <w:pPr>
              <w:pStyle w:val="Formtext"/>
            </w:pPr>
            <w:r>
              <w:t>Proposed DALO for Provision</w:t>
            </w:r>
          </w:p>
        </w:tc>
        <w:tc>
          <w:tcPr>
            <w:tcW w:w="6186" w:type="dxa"/>
            <w:gridSpan w:val="2"/>
            <w:shd w:val="clear" w:color="auto" w:fill="FFFFFF" w:themeFill="background1"/>
          </w:tcPr>
          <w:p w14:paraId="2D75246E" w14:textId="77777777" w:rsidR="00C04688" w:rsidRPr="00B83DF8" w:rsidRDefault="00C04688" w:rsidP="0017141D">
            <w:pPr>
              <w:pStyle w:val="Formtextcolour"/>
            </w:pPr>
            <w:r>
              <w:t>[insert proposed DALO name]</w:t>
            </w:r>
          </w:p>
        </w:tc>
      </w:tr>
      <w:tr w:rsidR="00C04688" w:rsidRPr="00B83DF8" w14:paraId="58CA16FF" w14:textId="77777777" w:rsidTr="0017141D">
        <w:tc>
          <w:tcPr>
            <w:tcW w:w="2830" w:type="dxa"/>
            <w:shd w:val="clear" w:color="auto" w:fill="BDD6EE" w:themeFill="accent1" w:themeFillTint="66"/>
          </w:tcPr>
          <w:p w14:paraId="53F0FDD5" w14:textId="77777777" w:rsidR="00C04688" w:rsidRPr="00B83DF8" w:rsidRDefault="00C04688" w:rsidP="0017141D">
            <w:pPr>
              <w:pStyle w:val="Formtext"/>
            </w:pPr>
            <w:r>
              <w:t>Course details</w:t>
            </w:r>
          </w:p>
        </w:tc>
        <w:tc>
          <w:tcPr>
            <w:tcW w:w="6186" w:type="dxa"/>
            <w:gridSpan w:val="2"/>
            <w:shd w:val="clear" w:color="auto" w:fill="FFFFFF" w:themeFill="background1"/>
          </w:tcPr>
          <w:p w14:paraId="5F46A54D" w14:textId="77777777" w:rsidR="00C04688" w:rsidRDefault="00C04688" w:rsidP="0017141D">
            <w:pPr>
              <w:pStyle w:val="Formtextcolour"/>
            </w:pPr>
            <w:r>
              <w:t>[insert name of course]</w:t>
            </w:r>
          </w:p>
          <w:p w14:paraId="34407269" w14:textId="77777777" w:rsidR="00C04688" w:rsidRDefault="00C04688" w:rsidP="0017141D">
            <w:pPr>
              <w:pStyle w:val="Formtextcolour"/>
            </w:pPr>
            <w:r>
              <w:t>[full or part time]</w:t>
            </w:r>
          </w:p>
          <w:p w14:paraId="2771EE27" w14:textId="77777777" w:rsidR="00C04688" w:rsidRPr="00B83DF8" w:rsidRDefault="00C04688" w:rsidP="0017141D">
            <w:pPr>
              <w:pStyle w:val="Formtextcolour"/>
            </w:pPr>
            <w:r>
              <w:t>[top up or full award]</w:t>
            </w:r>
          </w:p>
        </w:tc>
      </w:tr>
      <w:tr w:rsidR="00C04688" w:rsidRPr="00B83DF8" w14:paraId="265C759D" w14:textId="77777777" w:rsidTr="0017141D">
        <w:tc>
          <w:tcPr>
            <w:tcW w:w="2830" w:type="dxa"/>
            <w:shd w:val="clear" w:color="auto" w:fill="BDD6EE" w:themeFill="accent1" w:themeFillTint="66"/>
          </w:tcPr>
          <w:p w14:paraId="5BE123C1" w14:textId="77777777" w:rsidR="00C04688" w:rsidRPr="00B83DF8" w:rsidRDefault="00C04688" w:rsidP="0017141D">
            <w:pPr>
              <w:pStyle w:val="Formtext"/>
            </w:pPr>
            <w:r>
              <w:t>Partner Institution</w:t>
            </w:r>
          </w:p>
        </w:tc>
        <w:tc>
          <w:tcPr>
            <w:tcW w:w="6186" w:type="dxa"/>
            <w:gridSpan w:val="2"/>
            <w:shd w:val="clear" w:color="auto" w:fill="FFFFFF" w:themeFill="background1"/>
          </w:tcPr>
          <w:p w14:paraId="67258B43" w14:textId="77777777" w:rsidR="00C04688" w:rsidRPr="00B83DF8" w:rsidRDefault="00C04688" w:rsidP="0017141D">
            <w:pPr>
              <w:pStyle w:val="Formtextcolour"/>
            </w:pPr>
            <w:r>
              <w:t>[insert full name of PI. Include address, contact numbers and website]</w:t>
            </w:r>
          </w:p>
        </w:tc>
      </w:tr>
      <w:tr w:rsidR="00C04688" w:rsidRPr="00B83DF8" w14:paraId="55B62D61" w14:textId="77777777" w:rsidTr="0017141D">
        <w:tc>
          <w:tcPr>
            <w:tcW w:w="2830" w:type="dxa"/>
            <w:shd w:val="clear" w:color="auto" w:fill="BDD6EE" w:themeFill="accent1" w:themeFillTint="66"/>
          </w:tcPr>
          <w:p w14:paraId="4418CD92" w14:textId="77777777" w:rsidR="00C04688" w:rsidRPr="00B83DF8" w:rsidRDefault="00C04688" w:rsidP="0017141D">
            <w:pPr>
              <w:pStyle w:val="Formtext"/>
            </w:pPr>
            <w:r>
              <w:t xml:space="preserve">ILO name </w:t>
            </w:r>
          </w:p>
        </w:tc>
        <w:tc>
          <w:tcPr>
            <w:tcW w:w="6186" w:type="dxa"/>
            <w:gridSpan w:val="2"/>
            <w:shd w:val="clear" w:color="auto" w:fill="FFFFFF" w:themeFill="background1"/>
          </w:tcPr>
          <w:p w14:paraId="06932319" w14:textId="77777777" w:rsidR="00C04688" w:rsidRPr="00B83DF8" w:rsidRDefault="00C04688" w:rsidP="0017141D">
            <w:pPr>
              <w:pStyle w:val="Formtextcolour"/>
            </w:pPr>
            <w:r>
              <w:t>[insert ILO name if relevant]</w:t>
            </w:r>
          </w:p>
        </w:tc>
      </w:tr>
      <w:tr w:rsidR="00C04688" w:rsidRPr="00B83DF8" w14:paraId="7044BDBB" w14:textId="77777777" w:rsidTr="0017141D">
        <w:tc>
          <w:tcPr>
            <w:tcW w:w="2830" w:type="dxa"/>
            <w:shd w:val="clear" w:color="auto" w:fill="BDD6EE" w:themeFill="accent1" w:themeFillTint="66"/>
          </w:tcPr>
          <w:p w14:paraId="48F7BE06" w14:textId="77777777" w:rsidR="00C04688" w:rsidRDefault="00C04688" w:rsidP="0017141D">
            <w:pPr>
              <w:pStyle w:val="Formtext"/>
            </w:pPr>
            <w:r>
              <w:t>Collaborative provision type (see xxxxx for definitions)</w:t>
            </w:r>
          </w:p>
        </w:tc>
        <w:sdt>
          <w:sdtPr>
            <w:alias w:val="CP"/>
            <w:tag w:val="CP"/>
            <w:id w:val="1009262940"/>
            <w:placeholder>
              <w:docPart w:val="AE4D7F9AFB2148D49C845EFA11D791AC"/>
            </w:placeholder>
            <w:showingPlcHdr/>
            <w:dropDownList>
              <w:listItem w:value="Choose an item."/>
              <w:listItem w:displayText="Franchise" w:value="Franchise"/>
              <w:listItem w:displayText="Validated" w:value="Validated"/>
              <w:listItem w:displayText="ODUPLUS" w:value="ODUPLUS"/>
              <w:listItem w:displayText="Serial Franchise" w:value="Serial Franchise"/>
            </w:dropDownList>
          </w:sdtPr>
          <w:sdtEndPr/>
          <w:sdtContent>
            <w:tc>
              <w:tcPr>
                <w:tcW w:w="6186" w:type="dxa"/>
                <w:gridSpan w:val="2"/>
                <w:shd w:val="clear" w:color="auto" w:fill="FFFFFF" w:themeFill="background1"/>
              </w:tcPr>
              <w:p w14:paraId="6341D993" w14:textId="77777777" w:rsidR="00C04688" w:rsidRDefault="00C04688" w:rsidP="0017141D">
                <w:pPr>
                  <w:pStyle w:val="Formtextcolour"/>
                </w:pPr>
                <w:r w:rsidRPr="00186560">
                  <w:rPr>
                    <w:rStyle w:val="PlaceholderText"/>
                    <w:rFonts w:eastAsiaTheme="minorHAnsi"/>
                  </w:rPr>
                  <w:t>Choose an item.</w:t>
                </w:r>
              </w:p>
            </w:tc>
          </w:sdtContent>
        </w:sdt>
      </w:tr>
      <w:tr w:rsidR="00C04688" w:rsidRPr="00B83DF8" w14:paraId="7816C6C4" w14:textId="77777777" w:rsidTr="0017141D">
        <w:tc>
          <w:tcPr>
            <w:tcW w:w="9016" w:type="dxa"/>
            <w:gridSpan w:val="3"/>
            <w:shd w:val="clear" w:color="auto" w:fill="BDD6EE" w:themeFill="accent1" w:themeFillTint="66"/>
          </w:tcPr>
          <w:p w14:paraId="182FAD44" w14:textId="77777777" w:rsidR="00C04688" w:rsidRPr="00922706" w:rsidRDefault="00C04688" w:rsidP="0017141D">
            <w:pPr>
              <w:pStyle w:val="Formtextcolour"/>
              <w:jc w:val="center"/>
              <w:rPr>
                <w:b/>
              </w:rPr>
            </w:pPr>
            <w:r w:rsidRPr="00922706">
              <w:rPr>
                <w:b/>
                <w:color w:val="auto"/>
              </w:rPr>
              <w:t>Partner Institution details</w:t>
            </w:r>
          </w:p>
        </w:tc>
      </w:tr>
      <w:tr w:rsidR="00C04688" w:rsidRPr="00B83DF8" w14:paraId="2D82B732" w14:textId="77777777" w:rsidTr="0017141D">
        <w:tc>
          <w:tcPr>
            <w:tcW w:w="2830" w:type="dxa"/>
            <w:shd w:val="clear" w:color="auto" w:fill="BDD6EE" w:themeFill="accent1" w:themeFillTint="66"/>
          </w:tcPr>
          <w:p w14:paraId="1CD44ED5" w14:textId="77777777" w:rsidR="00C04688" w:rsidRPr="00B83DF8" w:rsidRDefault="00C04688" w:rsidP="0017141D">
            <w:pPr>
              <w:pStyle w:val="Formtext"/>
            </w:pPr>
            <w:r>
              <w:t>PI contact</w:t>
            </w:r>
          </w:p>
        </w:tc>
        <w:tc>
          <w:tcPr>
            <w:tcW w:w="6186" w:type="dxa"/>
            <w:gridSpan w:val="2"/>
            <w:shd w:val="clear" w:color="auto" w:fill="FFFFFF" w:themeFill="background1"/>
          </w:tcPr>
          <w:p w14:paraId="17E0FE26" w14:textId="77777777" w:rsidR="00C04688" w:rsidRPr="00B83DF8" w:rsidRDefault="00C04688" w:rsidP="0017141D">
            <w:pPr>
              <w:pStyle w:val="Formtextcolour"/>
            </w:pPr>
            <w:r>
              <w:t>[insert name and job title of PI contact]</w:t>
            </w:r>
          </w:p>
        </w:tc>
      </w:tr>
      <w:tr w:rsidR="00C04688" w:rsidRPr="00B83DF8" w14:paraId="6848A43E" w14:textId="77777777" w:rsidTr="0017141D">
        <w:tc>
          <w:tcPr>
            <w:tcW w:w="2830" w:type="dxa"/>
            <w:shd w:val="clear" w:color="auto" w:fill="BDD6EE" w:themeFill="accent1" w:themeFillTint="66"/>
          </w:tcPr>
          <w:p w14:paraId="0ABAC645" w14:textId="77777777" w:rsidR="00C04688" w:rsidRDefault="00C04688" w:rsidP="0017141D">
            <w:pPr>
              <w:pStyle w:val="Formtext"/>
            </w:pPr>
            <w:r>
              <w:t>Is PI a legal entity who can enter into a partnership?</w:t>
            </w:r>
          </w:p>
        </w:tc>
        <w:tc>
          <w:tcPr>
            <w:tcW w:w="6186" w:type="dxa"/>
            <w:gridSpan w:val="2"/>
            <w:shd w:val="clear" w:color="auto" w:fill="FFFFFF" w:themeFill="background1"/>
          </w:tcPr>
          <w:p w14:paraId="3A54F505" w14:textId="77777777" w:rsidR="00C04688" w:rsidRDefault="00C04688" w:rsidP="0017141D">
            <w:pPr>
              <w:pStyle w:val="Formtextcolour"/>
            </w:pPr>
            <w:r>
              <w:t>[Include confirmation from PI that they are legal entity]</w:t>
            </w:r>
          </w:p>
        </w:tc>
      </w:tr>
      <w:tr w:rsidR="00C04688" w:rsidRPr="00B83DF8" w14:paraId="333FD916" w14:textId="77777777" w:rsidTr="0017141D">
        <w:tc>
          <w:tcPr>
            <w:tcW w:w="2830" w:type="dxa"/>
            <w:shd w:val="clear" w:color="auto" w:fill="BDD6EE" w:themeFill="accent1" w:themeFillTint="66"/>
          </w:tcPr>
          <w:p w14:paraId="45D1E026" w14:textId="77777777" w:rsidR="00C04688" w:rsidRDefault="00C04688" w:rsidP="0017141D">
            <w:pPr>
              <w:pStyle w:val="Formtext"/>
            </w:pPr>
            <w:r>
              <w:t>Any current University links with PI?</w:t>
            </w:r>
          </w:p>
        </w:tc>
        <w:tc>
          <w:tcPr>
            <w:tcW w:w="6186" w:type="dxa"/>
            <w:gridSpan w:val="2"/>
            <w:shd w:val="clear" w:color="auto" w:fill="FFFFFF" w:themeFill="background1"/>
          </w:tcPr>
          <w:sdt>
            <w:sdtPr>
              <w:alias w:val="Yes"/>
              <w:tag w:val="Yes"/>
              <w:id w:val="-1242563256"/>
              <w:placeholder>
                <w:docPart w:val="AE4D7F9AFB2148D49C845EFA11D791AC"/>
              </w:placeholder>
              <w:showingPlcHdr/>
              <w:dropDownList>
                <w:listItem w:value="Choose an item."/>
                <w:listItem w:displayText="Yes" w:value="Yes"/>
                <w:listItem w:displayText="No" w:value="No"/>
              </w:dropDownList>
            </w:sdtPr>
            <w:sdtEndPr/>
            <w:sdtContent>
              <w:p w14:paraId="1F90F4CA" w14:textId="77777777" w:rsidR="00C04688" w:rsidRDefault="00C04688" w:rsidP="0017141D">
                <w:pPr>
                  <w:pStyle w:val="Formtextcolour"/>
                </w:pPr>
                <w:r w:rsidRPr="00186560">
                  <w:rPr>
                    <w:rStyle w:val="PlaceholderText"/>
                    <w:rFonts w:eastAsiaTheme="minorHAnsi"/>
                  </w:rPr>
                  <w:t>Choose an item.</w:t>
                </w:r>
              </w:p>
            </w:sdtContent>
          </w:sdt>
          <w:p w14:paraId="170B9AD7" w14:textId="77777777" w:rsidR="00C04688" w:rsidRDefault="00C04688" w:rsidP="0017141D">
            <w:pPr>
              <w:pStyle w:val="Formtextcolour"/>
            </w:pPr>
            <w:r>
              <w:t xml:space="preserve">[if yes add further details, ie name of award(s), type of delivery, period of delivery – contact </w:t>
            </w:r>
            <w:hyperlink r:id="rId80" w:history="1">
              <w:r w:rsidRPr="00766A88">
                <w:rPr>
                  <w:rStyle w:val="Hyperlink"/>
                  <w:szCs w:val="22"/>
                </w:rPr>
                <w:t>reviewsandpartnerships@hud.ac.uk</w:t>
              </w:r>
            </w:hyperlink>
            <w:r>
              <w:t xml:space="preserve"> if you need details about an existing PI]</w:t>
            </w:r>
          </w:p>
        </w:tc>
      </w:tr>
      <w:tr w:rsidR="00C04688" w:rsidRPr="00B83DF8" w14:paraId="13752B59" w14:textId="77777777" w:rsidTr="0017141D">
        <w:tc>
          <w:tcPr>
            <w:tcW w:w="2830" w:type="dxa"/>
            <w:shd w:val="clear" w:color="auto" w:fill="BDD6EE" w:themeFill="accent1" w:themeFillTint="66"/>
          </w:tcPr>
          <w:p w14:paraId="3377F690" w14:textId="77777777" w:rsidR="00C04688" w:rsidRDefault="00C04688" w:rsidP="0017141D">
            <w:pPr>
              <w:pStyle w:val="Formtext"/>
            </w:pPr>
            <w:r>
              <w:t>No current links – confirm you have visited PI</w:t>
            </w:r>
          </w:p>
        </w:tc>
        <w:tc>
          <w:tcPr>
            <w:tcW w:w="6186" w:type="dxa"/>
            <w:gridSpan w:val="2"/>
            <w:shd w:val="clear" w:color="auto" w:fill="FFFFFF" w:themeFill="background1"/>
          </w:tcPr>
          <w:p w14:paraId="1C3AB66D" w14:textId="77777777" w:rsidR="00C04688" w:rsidRDefault="00C04688" w:rsidP="0017141D">
            <w:pPr>
              <w:pStyle w:val="Formtext"/>
            </w:pPr>
            <w:r>
              <w:t>[attach a copy of the PI visit report]</w:t>
            </w:r>
          </w:p>
        </w:tc>
      </w:tr>
      <w:tr w:rsidR="00C04688" w:rsidRPr="00B83DF8" w14:paraId="12A4B288" w14:textId="77777777" w:rsidTr="0017141D">
        <w:tc>
          <w:tcPr>
            <w:tcW w:w="2830" w:type="dxa"/>
            <w:shd w:val="clear" w:color="auto" w:fill="BDD6EE" w:themeFill="accent1" w:themeFillTint="66"/>
          </w:tcPr>
          <w:p w14:paraId="110CAE35" w14:textId="77777777" w:rsidR="00C04688" w:rsidRDefault="00C04688" w:rsidP="0017141D">
            <w:pPr>
              <w:pStyle w:val="Formtext"/>
            </w:pPr>
            <w:r>
              <w:t>Status of institution</w:t>
            </w:r>
          </w:p>
        </w:tc>
        <w:tc>
          <w:tcPr>
            <w:tcW w:w="6186" w:type="dxa"/>
            <w:gridSpan w:val="2"/>
            <w:shd w:val="clear" w:color="auto" w:fill="FFFFFF" w:themeFill="background1"/>
          </w:tcPr>
          <w:p w14:paraId="2E83D590" w14:textId="77777777" w:rsidR="00C04688" w:rsidRDefault="00C04688" w:rsidP="0017141D">
            <w:pPr>
              <w:pStyle w:val="Formtextcolour"/>
            </w:pPr>
            <w:r>
              <w:t>[ie public, private etc]</w:t>
            </w:r>
          </w:p>
        </w:tc>
      </w:tr>
      <w:tr w:rsidR="00C04688" w:rsidRPr="00B83DF8" w14:paraId="1A8111E8" w14:textId="77777777" w:rsidTr="0017141D">
        <w:tc>
          <w:tcPr>
            <w:tcW w:w="2830" w:type="dxa"/>
            <w:shd w:val="clear" w:color="auto" w:fill="BDD6EE" w:themeFill="accent1" w:themeFillTint="66"/>
          </w:tcPr>
          <w:p w14:paraId="5361CE3E" w14:textId="77777777" w:rsidR="00C04688" w:rsidRDefault="00C04688" w:rsidP="0017141D">
            <w:pPr>
              <w:pStyle w:val="Formtext"/>
            </w:pPr>
            <w:r>
              <w:t>Comments from International Officer if the PI is located outside the UK.</w:t>
            </w:r>
          </w:p>
        </w:tc>
        <w:tc>
          <w:tcPr>
            <w:tcW w:w="6186" w:type="dxa"/>
            <w:gridSpan w:val="2"/>
            <w:shd w:val="clear" w:color="auto" w:fill="FFFFFF" w:themeFill="background1"/>
          </w:tcPr>
          <w:p w14:paraId="6A31FB42" w14:textId="77777777" w:rsidR="00C04688" w:rsidRDefault="00C04688" w:rsidP="0017141D">
            <w:pPr>
              <w:pStyle w:val="Formtextcolour"/>
            </w:pPr>
            <w:r>
              <w:t>[If they are international, contact the International Office about the intended location and add relevant comments here]</w:t>
            </w:r>
          </w:p>
        </w:tc>
      </w:tr>
      <w:tr w:rsidR="00C04688" w:rsidRPr="00B83DF8" w14:paraId="7087380D" w14:textId="77777777" w:rsidTr="0017141D">
        <w:tc>
          <w:tcPr>
            <w:tcW w:w="2830" w:type="dxa"/>
            <w:shd w:val="clear" w:color="auto" w:fill="BDD6EE" w:themeFill="accent1" w:themeFillTint="66"/>
          </w:tcPr>
          <w:p w14:paraId="6498BF94" w14:textId="77777777" w:rsidR="00C04688" w:rsidRDefault="00C04688" w:rsidP="0017141D">
            <w:pPr>
              <w:pStyle w:val="Formtext"/>
            </w:pPr>
            <w:r>
              <w:t>Other collaborative activities at PI?</w:t>
            </w:r>
          </w:p>
        </w:tc>
        <w:tc>
          <w:tcPr>
            <w:tcW w:w="6186" w:type="dxa"/>
            <w:gridSpan w:val="2"/>
            <w:shd w:val="clear" w:color="auto" w:fill="FFFFFF" w:themeFill="background1"/>
          </w:tcPr>
          <w:p w14:paraId="52FA89D9" w14:textId="77777777" w:rsidR="00C04688" w:rsidRDefault="00C04688" w:rsidP="0017141D">
            <w:pPr>
              <w:pStyle w:val="Formtextcolour"/>
            </w:pPr>
            <w:r>
              <w:t>[insert details of other HE equivalent professional awards the PI has]</w:t>
            </w:r>
          </w:p>
        </w:tc>
      </w:tr>
      <w:tr w:rsidR="00C04688" w:rsidRPr="00B83DF8" w14:paraId="148E44DB" w14:textId="77777777" w:rsidTr="0017141D">
        <w:tc>
          <w:tcPr>
            <w:tcW w:w="2830" w:type="dxa"/>
            <w:shd w:val="clear" w:color="auto" w:fill="BDD6EE" w:themeFill="accent1" w:themeFillTint="66"/>
          </w:tcPr>
          <w:p w14:paraId="0E7E2BFC" w14:textId="77777777" w:rsidR="00C04688" w:rsidRDefault="00C04688" w:rsidP="0017141D">
            <w:pPr>
              <w:pStyle w:val="Formtext"/>
            </w:pPr>
            <w:r>
              <w:lastRenderedPageBreak/>
              <w:t>Details of independent audits/reviews</w:t>
            </w:r>
          </w:p>
        </w:tc>
        <w:tc>
          <w:tcPr>
            <w:tcW w:w="6186" w:type="dxa"/>
            <w:gridSpan w:val="2"/>
            <w:shd w:val="clear" w:color="auto" w:fill="FFFFFF" w:themeFill="background1"/>
          </w:tcPr>
          <w:p w14:paraId="196A0D55" w14:textId="77777777" w:rsidR="00C04688" w:rsidRDefault="00C04688" w:rsidP="0017141D">
            <w:pPr>
              <w:pStyle w:val="Formtextcolour"/>
            </w:pPr>
            <w:r>
              <w:t>[insert details of any audits or reviews to PI has undergone recently]</w:t>
            </w:r>
          </w:p>
        </w:tc>
      </w:tr>
      <w:tr w:rsidR="00C04688" w:rsidRPr="00B83DF8" w14:paraId="61AB1CCB" w14:textId="77777777" w:rsidTr="0017141D">
        <w:tc>
          <w:tcPr>
            <w:tcW w:w="2830" w:type="dxa"/>
            <w:shd w:val="clear" w:color="auto" w:fill="BDD6EE" w:themeFill="accent1" w:themeFillTint="66"/>
          </w:tcPr>
          <w:p w14:paraId="30F44A45" w14:textId="77777777" w:rsidR="00C04688" w:rsidRDefault="00C04688" w:rsidP="0017141D">
            <w:pPr>
              <w:pStyle w:val="Formtext"/>
            </w:pPr>
            <w:r>
              <w:t>Details of any QA reports by a third party (ie QAA)</w:t>
            </w:r>
          </w:p>
        </w:tc>
        <w:tc>
          <w:tcPr>
            <w:tcW w:w="6186" w:type="dxa"/>
            <w:gridSpan w:val="2"/>
            <w:shd w:val="clear" w:color="auto" w:fill="FFFFFF" w:themeFill="background1"/>
          </w:tcPr>
          <w:p w14:paraId="26D20233" w14:textId="77777777" w:rsidR="00C04688" w:rsidRDefault="00C04688" w:rsidP="0017141D">
            <w:pPr>
              <w:pStyle w:val="Formtextcolour"/>
            </w:pPr>
            <w:r>
              <w:t>[provide any relevant details of the reports and include implications]</w:t>
            </w:r>
          </w:p>
        </w:tc>
      </w:tr>
      <w:tr w:rsidR="00C04688" w:rsidRPr="00B83DF8" w14:paraId="22557AE5" w14:textId="77777777" w:rsidTr="0017141D">
        <w:tc>
          <w:tcPr>
            <w:tcW w:w="2830" w:type="dxa"/>
            <w:shd w:val="clear" w:color="auto" w:fill="BDD6EE" w:themeFill="accent1" w:themeFillTint="66"/>
          </w:tcPr>
          <w:p w14:paraId="7C7C6F69" w14:textId="77777777" w:rsidR="00C04688" w:rsidRDefault="00C04688" w:rsidP="0017141D">
            <w:pPr>
              <w:pStyle w:val="Formtext"/>
            </w:pPr>
            <w:r>
              <w:t>Supporting statement from PI</w:t>
            </w:r>
          </w:p>
        </w:tc>
        <w:tc>
          <w:tcPr>
            <w:tcW w:w="6186" w:type="dxa"/>
            <w:gridSpan w:val="2"/>
            <w:shd w:val="clear" w:color="auto" w:fill="FFFFFF" w:themeFill="background1"/>
          </w:tcPr>
          <w:p w14:paraId="4CCAFCEA" w14:textId="77777777" w:rsidR="00C04688" w:rsidRDefault="00C04688" w:rsidP="0017141D">
            <w:pPr>
              <w:pStyle w:val="Formtextcolour"/>
            </w:pPr>
            <w:r>
              <w:t>[insert any supporting statements from PI for the proposed activity]</w:t>
            </w:r>
          </w:p>
        </w:tc>
      </w:tr>
      <w:tr w:rsidR="00C04688" w:rsidRPr="00B83DF8" w14:paraId="19A600CA" w14:textId="77777777" w:rsidTr="0017141D">
        <w:tc>
          <w:tcPr>
            <w:tcW w:w="2830" w:type="dxa"/>
            <w:shd w:val="clear" w:color="auto" w:fill="BDD6EE" w:themeFill="accent1" w:themeFillTint="66"/>
          </w:tcPr>
          <w:p w14:paraId="44586D85" w14:textId="77777777" w:rsidR="00C04688" w:rsidRDefault="00C04688" w:rsidP="0017141D">
            <w:pPr>
              <w:pStyle w:val="Formtext"/>
            </w:pPr>
            <w:r>
              <w:t>If the PI is outside UK, provide details of any national regulatory requirements to the validation</w:t>
            </w:r>
          </w:p>
        </w:tc>
        <w:tc>
          <w:tcPr>
            <w:tcW w:w="6186" w:type="dxa"/>
            <w:gridSpan w:val="2"/>
            <w:shd w:val="clear" w:color="auto" w:fill="FFFFFF" w:themeFill="background1"/>
          </w:tcPr>
          <w:p w14:paraId="0F6E685A" w14:textId="77777777" w:rsidR="00C04688" w:rsidRDefault="00C04688" w:rsidP="0017141D">
            <w:pPr>
              <w:pStyle w:val="Formtextcolour"/>
            </w:pPr>
            <w:r>
              <w:t>[how will the requirements be satisfied, including timescales and whether regulatory approval will come before or after validation]</w:t>
            </w:r>
          </w:p>
        </w:tc>
      </w:tr>
      <w:tr w:rsidR="00C04688" w:rsidRPr="00B83DF8" w14:paraId="0FD274DA" w14:textId="77777777" w:rsidTr="0017141D">
        <w:tc>
          <w:tcPr>
            <w:tcW w:w="9016" w:type="dxa"/>
            <w:gridSpan w:val="3"/>
            <w:shd w:val="clear" w:color="auto" w:fill="BDD6EE" w:themeFill="accent1" w:themeFillTint="66"/>
          </w:tcPr>
          <w:p w14:paraId="107912C9" w14:textId="77777777" w:rsidR="00C04688" w:rsidRPr="00922706" w:rsidRDefault="00C04688" w:rsidP="0017141D">
            <w:pPr>
              <w:pStyle w:val="Formtextcolour"/>
              <w:jc w:val="center"/>
              <w:rPr>
                <w:b/>
                <w:color w:val="auto"/>
              </w:rPr>
            </w:pPr>
            <w:r w:rsidRPr="00922706">
              <w:rPr>
                <w:b/>
                <w:color w:val="auto"/>
              </w:rPr>
              <w:t>Collaboration details</w:t>
            </w:r>
          </w:p>
        </w:tc>
      </w:tr>
      <w:tr w:rsidR="00C04688" w:rsidRPr="00B83DF8" w14:paraId="5E1B13FA" w14:textId="77777777" w:rsidTr="0017141D">
        <w:tc>
          <w:tcPr>
            <w:tcW w:w="2830" w:type="dxa"/>
            <w:shd w:val="clear" w:color="auto" w:fill="BDD6EE" w:themeFill="accent1" w:themeFillTint="66"/>
          </w:tcPr>
          <w:p w14:paraId="17D97BC8" w14:textId="77777777" w:rsidR="00C04688" w:rsidRDefault="00C04688" w:rsidP="0017141D">
            <w:pPr>
              <w:pStyle w:val="Formtext"/>
            </w:pPr>
            <w:r>
              <w:t>School rationale</w:t>
            </w:r>
          </w:p>
        </w:tc>
        <w:tc>
          <w:tcPr>
            <w:tcW w:w="6186" w:type="dxa"/>
            <w:gridSpan w:val="2"/>
            <w:shd w:val="clear" w:color="auto" w:fill="FFFFFF" w:themeFill="background1"/>
          </w:tcPr>
          <w:p w14:paraId="0D6E5E0F" w14:textId="77777777" w:rsidR="00C04688" w:rsidRDefault="00C04688" w:rsidP="0017141D">
            <w:pPr>
              <w:pStyle w:val="Formtextcolour"/>
            </w:pPr>
            <w:r>
              <w:t>[insert details for rationale]</w:t>
            </w:r>
          </w:p>
        </w:tc>
      </w:tr>
      <w:tr w:rsidR="00C04688" w:rsidRPr="00B83DF8" w14:paraId="25D832D9" w14:textId="77777777" w:rsidTr="0017141D">
        <w:tc>
          <w:tcPr>
            <w:tcW w:w="2830" w:type="dxa"/>
            <w:shd w:val="clear" w:color="auto" w:fill="BDD6EE" w:themeFill="accent1" w:themeFillTint="66"/>
          </w:tcPr>
          <w:p w14:paraId="4FDA564E" w14:textId="77777777" w:rsidR="00C04688" w:rsidRDefault="00C04688" w:rsidP="0017141D">
            <w:pPr>
              <w:pStyle w:val="Formtext"/>
            </w:pPr>
            <w:r>
              <w:t>How does rationale fit with University strategic plan and the School plan</w:t>
            </w:r>
          </w:p>
        </w:tc>
        <w:tc>
          <w:tcPr>
            <w:tcW w:w="6186" w:type="dxa"/>
            <w:gridSpan w:val="2"/>
            <w:shd w:val="clear" w:color="auto" w:fill="FFFFFF" w:themeFill="background1"/>
          </w:tcPr>
          <w:p w14:paraId="062DCB2D" w14:textId="77777777" w:rsidR="00C04688" w:rsidRDefault="00C04688" w:rsidP="0017141D">
            <w:pPr>
              <w:pStyle w:val="Formtextcolour"/>
            </w:pPr>
            <w:r>
              <w:t>[ie is the project for prestige (links with an institution of excellence), financial (provide details of income generated), or to attract additional students to UoH courses]</w:t>
            </w:r>
          </w:p>
        </w:tc>
      </w:tr>
      <w:tr w:rsidR="00C04688" w:rsidRPr="00B83DF8" w14:paraId="74807D31" w14:textId="77777777" w:rsidTr="0017141D">
        <w:tc>
          <w:tcPr>
            <w:tcW w:w="2830" w:type="dxa"/>
            <w:shd w:val="clear" w:color="auto" w:fill="BDD6EE" w:themeFill="accent1" w:themeFillTint="66"/>
          </w:tcPr>
          <w:p w14:paraId="72237CD4" w14:textId="77777777" w:rsidR="00C04688" w:rsidRDefault="00C04688" w:rsidP="0017141D">
            <w:pPr>
              <w:pStyle w:val="Formtext"/>
            </w:pPr>
            <w:r w:rsidRPr="00903103">
              <w:t>Will the activity result in Student progression to the University?</w:t>
            </w:r>
          </w:p>
        </w:tc>
        <w:tc>
          <w:tcPr>
            <w:tcW w:w="6186" w:type="dxa"/>
            <w:gridSpan w:val="2"/>
            <w:shd w:val="clear" w:color="auto" w:fill="FFFFFF" w:themeFill="background1"/>
          </w:tcPr>
          <w:p w14:paraId="5678D497" w14:textId="77777777" w:rsidR="00C04688" w:rsidRDefault="00C04688" w:rsidP="0017141D">
            <w:pPr>
              <w:pStyle w:val="Formtextcolour"/>
            </w:pPr>
            <w:r>
              <w:t>[insert details of so]</w:t>
            </w:r>
          </w:p>
        </w:tc>
      </w:tr>
      <w:tr w:rsidR="00C04688" w:rsidRPr="00B83DF8" w14:paraId="027040C5" w14:textId="77777777" w:rsidTr="0017141D">
        <w:tc>
          <w:tcPr>
            <w:tcW w:w="2830" w:type="dxa"/>
            <w:shd w:val="clear" w:color="auto" w:fill="BDD6EE" w:themeFill="accent1" w:themeFillTint="66"/>
          </w:tcPr>
          <w:p w14:paraId="004FC6ED" w14:textId="77777777" w:rsidR="00C04688" w:rsidRPr="00903103" w:rsidRDefault="00C04688" w:rsidP="0017141D">
            <w:pPr>
              <w:pStyle w:val="Formtext"/>
            </w:pPr>
            <w:r>
              <w:t>Market demand</w:t>
            </w:r>
          </w:p>
        </w:tc>
        <w:tc>
          <w:tcPr>
            <w:tcW w:w="6186" w:type="dxa"/>
            <w:gridSpan w:val="2"/>
            <w:shd w:val="clear" w:color="auto" w:fill="FFFFFF" w:themeFill="background1"/>
          </w:tcPr>
          <w:p w14:paraId="0F8F2AF9" w14:textId="77777777" w:rsidR="00C04688" w:rsidRDefault="00C04688" w:rsidP="0017141D">
            <w:pPr>
              <w:pStyle w:val="Formtextcolour"/>
            </w:pPr>
            <w:r>
              <w:t>[insert details of market demand for the activity]</w:t>
            </w:r>
          </w:p>
        </w:tc>
      </w:tr>
      <w:tr w:rsidR="00C04688" w:rsidRPr="00B83DF8" w14:paraId="26AA9ACC" w14:textId="77777777" w:rsidTr="0017141D">
        <w:tc>
          <w:tcPr>
            <w:tcW w:w="2830" w:type="dxa"/>
            <w:shd w:val="clear" w:color="auto" w:fill="BDD6EE" w:themeFill="accent1" w:themeFillTint="66"/>
          </w:tcPr>
          <w:p w14:paraId="27716ACA" w14:textId="5A55F37F" w:rsidR="00C04688" w:rsidRPr="00903103" w:rsidRDefault="00C04688" w:rsidP="0017141D">
            <w:pPr>
              <w:pStyle w:val="Formtext"/>
            </w:pPr>
            <w:r>
              <w:t xml:space="preserve">Will the activity displace current student demand at the </w:t>
            </w:r>
            <w:r w:rsidR="00DF1661">
              <w:t>University</w:t>
            </w:r>
          </w:p>
        </w:tc>
        <w:tc>
          <w:tcPr>
            <w:tcW w:w="6186" w:type="dxa"/>
            <w:gridSpan w:val="2"/>
            <w:shd w:val="clear" w:color="auto" w:fill="FFFFFF" w:themeFill="background1"/>
          </w:tcPr>
          <w:p w14:paraId="451A8D46" w14:textId="77777777" w:rsidR="00C04688" w:rsidRDefault="00C04688" w:rsidP="0017141D">
            <w:pPr>
              <w:pStyle w:val="Formtextcolour"/>
            </w:pPr>
            <w:r>
              <w:t>[provide details of any effect on current student demand]</w:t>
            </w:r>
          </w:p>
        </w:tc>
      </w:tr>
      <w:tr w:rsidR="00C04688" w:rsidRPr="00B83DF8" w14:paraId="5555C491" w14:textId="77777777" w:rsidTr="0017141D">
        <w:tc>
          <w:tcPr>
            <w:tcW w:w="2830" w:type="dxa"/>
            <w:shd w:val="clear" w:color="auto" w:fill="BDD6EE" w:themeFill="accent1" w:themeFillTint="66"/>
          </w:tcPr>
          <w:p w14:paraId="7A015687" w14:textId="77777777" w:rsidR="00C04688" w:rsidRPr="00903103" w:rsidRDefault="00C04688" w:rsidP="0017141D">
            <w:pPr>
              <w:pStyle w:val="Formtext"/>
            </w:pPr>
            <w:r>
              <w:t>Any other collaborative partners?</w:t>
            </w:r>
          </w:p>
        </w:tc>
        <w:tc>
          <w:tcPr>
            <w:tcW w:w="6186" w:type="dxa"/>
            <w:gridSpan w:val="2"/>
            <w:shd w:val="clear" w:color="auto" w:fill="FFFFFF" w:themeFill="background1"/>
          </w:tcPr>
          <w:p w14:paraId="206171C1" w14:textId="77777777" w:rsidR="00C04688" w:rsidRDefault="00C04688" w:rsidP="0017141D">
            <w:pPr>
              <w:pStyle w:val="Formtextcolour"/>
            </w:pPr>
            <w:r>
              <w:t>[provide details of any other partners involved in the provision and the impact of this collaboration]</w:t>
            </w:r>
          </w:p>
        </w:tc>
      </w:tr>
      <w:tr w:rsidR="00C04688" w:rsidRPr="00B83DF8" w14:paraId="6388D36F" w14:textId="77777777" w:rsidTr="0017141D">
        <w:tc>
          <w:tcPr>
            <w:tcW w:w="2830" w:type="dxa"/>
            <w:shd w:val="clear" w:color="auto" w:fill="BDD6EE" w:themeFill="accent1" w:themeFillTint="66"/>
          </w:tcPr>
          <w:p w14:paraId="5662C524" w14:textId="77777777" w:rsidR="00C04688" w:rsidRDefault="00C04688" w:rsidP="0017141D">
            <w:pPr>
              <w:pStyle w:val="Formtext"/>
            </w:pPr>
            <w:r>
              <w:t>If the PI is located outside the UK and University staff will be teaching there, does the PI have appropriate employer/public liability insurance?</w:t>
            </w:r>
          </w:p>
        </w:tc>
        <w:tc>
          <w:tcPr>
            <w:tcW w:w="6186" w:type="dxa"/>
            <w:gridSpan w:val="2"/>
            <w:shd w:val="clear" w:color="auto" w:fill="FFFFFF" w:themeFill="background1"/>
          </w:tcPr>
          <w:p w14:paraId="2631E772" w14:textId="77777777" w:rsidR="00C04688" w:rsidRDefault="00C04688" w:rsidP="0017141D">
            <w:pPr>
              <w:pStyle w:val="Formtextcolour"/>
            </w:pPr>
            <w:r>
              <w:t>[check with the PI and add relevant details]</w:t>
            </w:r>
          </w:p>
        </w:tc>
      </w:tr>
      <w:tr w:rsidR="00C04688" w:rsidRPr="00B83DF8" w14:paraId="23FAC94D" w14:textId="77777777" w:rsidTr="0017141D">
        <w:tc>
          <w:tcPr>
            <w:tcW w:w="2830" w:type="dxa"/>
            <w:shd w:val="clear" w:color="auto" w:fill="BDD6EE" w:themeFill="accent1" w:themeFillTint="66"/>
          </w:tcPr>
          <w:p w14:paraId="13242D0F" w14:textId="77777777" w:rsidR="00C04688" w:rsidRDefault="00C04688" w:rsidP="0017141D">
            <w:pPr>
              <w:pStyle w:val="Formtext"/>
            </w:pPr>
            <w:r>
              <w:t>Resources required for CP provision (check those relevant)</w:t>
            </w:r>
          </w:p>
        </w:tc>
        <w:tc>
          <w:tcPr>
            <w:tcW w:w="6186" w:type="dxa"/>
            <w:gridSpan w:val="2"/>
            <w:shd w:val="clear" w:color="auto" w:fill="FFFFFF" w:themeFill="background1"/>
          </w:tcPr>
          <w:p w14:paraId="6DE142DB" w14:textId="77777777" w:rsidR="00C04688" w:rsidRPr="006E43C2" w:rsidRDefault="00C04688" w:rsidP="0017141D">
            <w:pPr>
              <w:pStyle w:val="Formtextcolour"/>
              <w:tabs>
                <w:tab w:val="left" w:pos="5103"/>
              </w:tabs>
              <w:rPr>
                <w:rFonts w:cs="Arial"/>
              </w:rPr>
            </w:pPr>
            <w:r w:rsidRPr="006E43C2">
              <w:rPr>
                <w:rFonts w:cs="Arial"/>
              </w:rPr>
              <w:t>CLS licenses</w:t>
            </w:r>
            <w:r w:rsidRPr="006E43C2">
              <w:rPr>
                <w:rFonts w:cs="Arial"/>
                <w:sz w:val="16"/>
                <w:szCs w:val="16"/>
              </w:rPr>
              <w:tab/>
            </w:r>
            <w:sdt>
              <w:sdtPr>
                <w:rPr>
                  <w:rFonts w:cs="Arial"/>
                </w:rPr>
                <w:id w:val="-190320669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5CEC46A" w14:textId="77777777" w:rsidR="00C04688" w:rsidRPr="006E43C2" w:rsidRDefault="00C04688" w:rsidP="0017141D">
            <w:pPr>
              <w:pStyle w:val="Formtextcolour"/>
              <w:tabs>
                <w:tab w:val="left" w:pos="5103"/>
              </w:tabs>
              <w:rPr>
                <w:rFonts w:cs="Arial"/>
              </w:rPr>
            </w:pPr>
            <w:r w:rsidRPr="006E43C2">
              <w:rPr>
                <w:rFonts w:cs="Arial"/>
              </w:rPr>
              <w:t>Specialist resources CLS</w:t>
            </w:r>
            <w:r w:rsidRPr="006E43C2">
              <w:rPr>
                <w:rFonts w:cs="Arial"/>
              </w:rPr>
              <w:tab/>
            </w:r>
            <w:sdt>
              <w:sdtPr>
                <w:rPr>
                  <w:rFonts w:cs="Arial"/>
                </w:rPr>
                <w:id w:val="784627052"/>
                <w14:checkbox>
                  <w14:checked w14:val="0"/>
                  <w14:checkedState w14:val="2612" w14:font="MS Gothic"/>
                  <w14:uncheckedState w14:val="2610" w14:font="MS Gothic"/>
                </w14:checkbox>
              </w:sdtPr>
              <w:sdtEndPr/>
              <w:sdtContent>
                <w:r w:rsidRPr="006E43C2">
                  <w:rPr>
                    <w:rFonts w:ascii="Segoe UI Symbol" w:eastAsia="MS Gothic" w:hAnsi="Segoe UI Symbol" w:cs="Segoe UI Symbol"/>
                  </w:rPr>
                  <w:t>☐</w:t>
                </w:r>
              </w:sdtContent>
            </w:sdt>
          </w:p>
          <w:p w14:paraId="18521643" w14:textId="77777777" w:rsidR="00C04688" w:rsidRPr="006E43C2" w:rsidRDefault="00C04688" w:rsidP="0017141D">
            <w:pPr>
              <w:pStyle w:val="Formtextcolour"/>
              <w:tabs>
                <w:tab w:val="left" w:pos="5103"/>
              </w:tabs>
              <w:rPr>
                <w:rFonts w:cs="Arial"/>
              </w:rPr>
            </w:pPr>
            <w:r w:rsidRPr="006E43C2">
              <w:rPr>
                <w:rFonts w:cs="Arial"/>
              </w:rPr>
              <w:lastRenderedPageBreak/>
              <w:t>DALO visits</w:t>
            </w:r>
            <w:r w:rsidRPr="006E43C2">
              <w:rPr>
                <w:rFonts w:cs="Arial"/>
              </w:rPr>
              <w:tab/>
            </w:r>
            <w:sdt>
              <w:sdtPr>
                <w:rPr>
                  <w:rFonts w:cs="Arial"/>
                </w:rPr>
                <w:id w:val="453758590"/>
                <w14:checkbox>
                  <w14:checked w14:val="0"/>
                  <w14:checkedState w14:val="2612" w14:font="MS Gothic"/>
                  <w14:uncheckedState w14:val="2610" w14:font="MS Gothic"/>
                </w14:checkbox>
              </w:sdtPr>
              <w:sdtEndPr/>
              <w:sdtContent>
                <w:r w:rsidRPr="006E43C2">
                  <w:rPr>
                    <w:rFonts w:ascii="Segoe UI Symbol" w:eastAsia="MS Gothic" w:hAnsi="Segoe UI Symbol" w:cs="Segoe UI Symbol"/>
                  </w:rPr>
                  <w:t>☐</w:t>
                </w:r>
              </w:sdtContent>
            </w:sdt>
          </w:p>
          <w:p w14:paraId="202CD6A4" w14:textId="77777777" w:rsidR="00C04688" w:rsidRPr="006E43C2" w:rsidRDefault="00C04688" w:rsidP="0017141D">
            <w:pPr>
              <w:pStyle w:val="Formtextcolour"/>
              <w:tabs>
                <w:tab w:val="left" w:pos="5103"/>
              </w:tabs>
              <w:rPr>
                <w:rFonts w:cs="Arial"/>
              </w:rPr>
            </w:pPr>
            <w:r w:rsidRPr="006E43C2">
              <w:rPr>
                <w:rFonts w:cs="Arial"/>
              </w:rPr>
              <w:t>External examiners</w:t>
            </w:r>
            <w:r w:rsidRPr="006E43C2">
              <w:rPr>
                <w:rFonts w:cs="Arial"/>
              </w:rPr>
              <w:tab/>
            </w:r>
            <w:sdt>
              <w:sdtPr>
                <w:rPr>
                  <w:rFonts w:cs="Arial"/>
                </w:rPr>
                <w:id w:val="840433425"/>
                <w14:checkbox>
                  <w14:checked w14:val="0"/>
                  <w14:checkedState w14:val="2612" w14:font="MS Gothic"/>
                  <w14:uncheckedState w14:val="2610" w14:font="MS Gothic"/>
                </w14:checkbox>
              </w:sdtPr>
              <w:sdtEndPr/>
              <w:sdtContent>
                <w:r w:rsidRPr="006E43C2">
                  <w:rPr>
                    <w:rFonts w:ascii="Segoe UI Symbol" w:eastAsia="MS Gothic" w:hAnsi="Segoe UI Symbol" w:cs="Segoe UI Symbol"/>
                  </w:rPr>
                  <w:t>☐</w:t>
                </w:r>
              </w:sdtContent>
            </w:sdt>
          </w:p>
          <w:p w14:paraId="7333244C" w14:textId="77777777" w:rsidR="00C04688" w:rsidRPr="006E43C2" w:rsidRDefault="00C04688" w:rsidP="0017141D">
            <w:pPr>
              <w:pStyle w:val="Formtextcolour"/>
              <w:tabs>
                <w:tab w:val="left" w:pos="5103"/>
              </w:tabs>
              <w:rPr>
                <w:rFonts w:cs="Arial"/>
              </w:rPr>
            </w:pPr>
            <w:r w:rsidRPr="006E43C2">
              <w:rPr>
                <w:rFonts w:cs="Arial"/>
              </w:rPr>
              <w:t>Validation costs</w:t>
            </w:r>
            <w:r w:rsidRPr="006E43C2">
              <w:rPr>
                <w:rFonts w:cs="Arial"/>
              </w:rPr>
              <w:tab/>
            </w:r>
            <w:sdt>
              <w:sdtPr>
                <w:rPr>
                  <w:rFonts w:cs="Arial"/>
                </w:rPr>
                <w:id w:val="-1525941077"/>
                <w14:checkbox>
                  <w14:checked w14:val="0"/>
                  <w14:checkedState w14:val="2612" w14:font="MS Gothic"/>
                  <w14:uncheckedState w14:val="2610" w14:font="MS Gothic"/>
                </w14:checkbox>
              </w:sdtPr>
              <w:sdtEndPr/>
              <w:sdtContent>
                <w:r w:rsidRPr="006E43C2">
                  <w:rPr>
                    <w:rFonts w:ascii="Segoe UI Symbol" w:eastAsia="MS Gothic" w:hAnsi="Segoe UI Symbol" w:cs="Segoe UI Symbol"/>
                  </w:rPr>
                  <w:t>☐</w:t>
                </w:r>
              </w:sdtContent>
            </w:sdt>
          </w:p>
          <w:p w14:paraId="0C0465D5" w14:textId="77777777" w:rsidR="00C04688" w:rsidRPr="006E43C2" w:rsidRDefault="00C04688" w:rsidP="0017141D">
            <w:pPr>
              <w:pStyle w:val="Formtextcolour"/>
              <w:tabs>
                <w:tab w:val="left" w:pos="5103"/>
              </w:tabs>
              <w:rPr>
                <w:rFonts w:cs="Arial"/>
              </w:rPr>
            </w:pPr>
            <w:r w:rsidRPr="006E43C2">
              <w:rPr>
                <w:rFonts w:cs="Arial"/>
              </w:rPr>
              <w:t>Academic and admin staffing at PI</w:t>
            </w:r>
            <w:r w:rsidRPr="006E43C2">
              <w:rPr>
                <w:rFonts w:cs="Arial"/>
              </w:rPr>
              <w:tab/>
            </w:r>
            <w:sdt>
              <w:sdtPr>
                <w:rPr>
                  <w:rFonts w:cs="Arial"/>
                </w:rPr>
                <w:id w:val="-1399522541"/>
                <w14:checkbox>
                  <w14:checked w14:val="0"/>
                  <w14:checkedState w14:val="2612" w14:font="MS Gothic"/>
                  <w14:uncheckedState w14:val="2610" w14:font="MS Gothic"/>
                </w14:checkbox>
              </w:sdtPr>
              <w:sdtEndPr/>
              <w:sdtContent>
                <w:r w:rsidRPr="006E43C2">
                  <w:rPr>
                    <w:rFonts w:ascii="Segoe UI Symbol" w:eastAsia="MS Gothic" w:hAnsi="Segoe UI Symbol" w:cs="Segoe UI Symbol"/>
                  </w:rPr>
                  <w:t>☐</w:t>
                </w:r>
              </w:sdtContent>
            </w:sdt>
          </w:p>
          <w:p w14:paraId="1FC3575A" w14:textId="77777777" w:rsidR="00C04688" w:rsidRPr="006E43C2" w:rsidRDefault="00C04688" w:rsidP="0017141D">
            <w:pPr>
              <w:pStyle w:val="Formtextcolour"/>
              <w:tabs>
                <w:tab w:val="left" w:pos="5103"/>
              </w:tabs>
              <w:rPr>
                <w:rFonts w:cs="Arial"/>
              </w:rPr>
            </w:pPr>
            <w:r w:rsidRPr="006E43C2">
              <w:rPr>
                <w:rFonts w:cs="Arial"/>
              </w:rPr>
              <w:t>Academic, admin and CLS staffing at UoH</w:t>
            </w:r>
            <w:r w:rsidRPr="006E43C2">
              <w:rPr>
                <w:rFonts w:cs="Arial"/>
                <w:sz w:val="16"/>
                <w:szCs w:val="16"/>
              </w:rPr>
              <w:tab/>
            </w:r>
            <w:sdt>
              <w:sdtPr>
                <w:rPr>
                  <w:rFonts w:cs="Arial"/>
                </w:rPr>
                <w:id w:val="1783609506"/>
                <w14:checkbox>
                  <w14:checked w14:val="0"/>
                  <w14:checkedState w14:val="2612" w14:font="MS Gothic"/>
                  <w14:uncheckedState w14:val="2610" w14:font="MS Gothic"/>
                </w14:checkbox>
              </w:sdtPr>
              <w:sdtEndPr/>
              <w:sdtContent>
                <w:r w:rsidRPr="006E43C2">
                  <w:rPr>
                    <w:rFonts w:ascii="Segoe UI Symbol" w:eastAsia="MS Gothic" w:hAnsi="Segoe UI Symbol" w:cs="Segoe UI Symbol"/>
                  </w:rPr>
                  <w:t>☐</w:t>
                </w:r>
              </w:sdtContent>
            </w:sdt>
          </w:p>
        </w:tc>
      </w:tr>
      <w:tr w:rsidR="00C04688" w:rsidRPr="00B83DF8" w14:paraId="2B9DBE64" w14:textId="77777777" w:rsidTr="0017141D">
        <w:tc>
          <w:tcPr>
            <w:tcW w:w="2830" w:type="dxa"/>
            <w:shd w:val="clear" w:color="auto" w:fill="BDD6EE" w:themeFill="accent1" w:themeFillTint="66"/>
          </w:tcPr>
          <w:p w14:paraId="67094BE3" w14:textId="77777777" w:rsidR="00C04688" w:rsidRDefault="00C04688" w:rsidP="0017141D">
            <w:pPr>
              <w:pStyle w:val="Formtext"/>
            </w:pPr>
            <w:r>
              <w:lastRenderedPageBreak/>
              <w:t>Proposed location of validation event</w:t>
            </w:r>
          </w:p>
        </w:tc>
        <w:tc>
          <w:tcPr>
            <w:tcW w:w="6186" w:type="dxa"/>
            <w:gridSpan w:val="2"/>
            <w:shd w:val="clear" w:color="auto" w:fill="FFFFFF" w:themeFill="background1"/>
          </w:tcPr>
          <w:p w14:paraId="6AB13727" w14:textId="77777777" w:rsidR="00C04688" w:rsidRDefault="00C04688" w:rsidP="0017141D">
            <w:pPr>
              <w:pStyle w:val="Formtextcolour"/>
            </w:pPr>
            <w:r>
              <w:t>[insert details of location of event. Normally this will take place at the PI]</w:t>
            </w:r>
          </w:p>
        </w:tc>
      </w:tr>
      <w:tr w:rsidR="00C04688" w:rsidRPr="00B83DF8" w14:paraId="0D39DBAF" w14:textId="77777777" w:rsidTr="0017141D">
        <w:tc>
          <w:tcPr>
            <w:tcW w:w="2830" w:type="dxa"/>
            <w:shd w:val="clear" w:color="auto" w:fill="BDD6EE" w:themeFill="accent1" w:themeFillTint="66"/>
          </w:tcPr>
          <w:p w14:paraId="5D9DD965" w14:textId="77777777" w:rsidR="00C04688" w:rsidRDefault="00C04688" w:rsidP="0017141D">
            <w:pPr>
              <w:pStyle w:val="Formtext"/>
            </w:pPr>
            <w:r>
              <w:t>Date of validation event</w:t>
            </w:r>
          </w:p>
        </w:tc>
        <w:sdt>
          <w:sdtPr>
            <w:id w:val="-1946993062"/>
            <w:placeholder>
              <w:docPart w:val="F2786B47472143F0B0B73FDFD7F1045E"/>
            </w:placeholder>
            <w:showingPlcHdr/>
            <w:date>
              <w:dateFormat w:val="dd/MM/yyyy"/>
              <w:lid w:val="en-GB"/>
              <w:storeMappedDataAs w:val="dateTime"/>
              <w:calendar w:val="gregorian"/>
            </w:date>
          </w:sdtPr>
          <w:sdtEndPr/>
          <w:sdtContent>
            <w:tc>
              <w:tcPr>
                <w:tcW w:w="6186" w:type="dxa"/>
                <w:gridSpan w:val="2"/>
                <w:shd w:val="clear" w:color="auto" w:fill="FFFFFF" w:themeFill="background1"/>
              </w:tcPr>
              <w:p w14:paraId="0BA9D415" w14:textId="77777777" w:rsidR="00C04688" w:rsidRDefault="00C04688" w:rsidP="0017141D">
                <w:pPr>
                  <w:pStyle w:val="Formtextcolour"/>
                </w:pPr>
                <w:r w:rsidRPr="00186560">
                  <w:rPr>
                    <w:rStyle w:val="PlaceholderText"/>
                    <w:rFonts w:eastAsiaTheme="minorHAnsi"/>
                  </w:rPr>
                  <w:t>Click or tap to enter a date.</w:t>
                </w:r>
              </w:p>
            </w:tc>
          </w:sdtContent>
        </w:sdt>
      </w:tr>
      <w:tr w:rsidR="00C04688" w:rsidRPr="00B83DF8" w14:paraId="3F6B3A27" w14:textId="77777777" w:rsidTr="0017141D">
        <w:tc>
          <w:tcPr>
            <w:tcW w:w="9016" w:type="dxa"/>
            <w:gridSpan w:val="3"/>
            <w:tcBorders>
              <w:bottom w:val="single" w:sz="4" w:space="0" w:color="auto"/>
            </w:tcBorders>
            <w:shd w:val="clear" w:color="auto" w:fill="BDD6EE" w:themeFill="accent1" w:themeFillTint="66"/>
          </w:tcPr>
          <w:p w14:paraId="7FAD88EF" w14:textId="77777777" w:rsidR="00C04688" w:rsidRPr="00BF2F5F" w:rsidRDefault="00C04688" w:rsidP="0017141D">
            <w:pPr>
              <w:pStyle w:val="Formtextcolour"/>
              <w:rPr>
                <w:color w:val="auto"/>
              </w:rPr>
            </w:pPr>
            <w:r w:rsidRPr="00BF2F5F">
              <w:rPr>
                <w:b/>
                <w:color w:val="auto"/>
              </w:rPr>
              <w:t>Re</w:t>
            </w:r>
            <w:r>
              <w:rPr>
                <w:b/>
                <w:color w:val="auto"/>
              </w:rPr>
              <w:t>views and Partnerships</w:t>
            </w:r>
            <w:r w:rsidRPr="00BF2F5F">
              <w:rPr>
                <w:b/>
                <w:color w:val="auto"/>
              </w:rPr>
              <w:t xml:space="preserve"> comments on proposal</w:t>
            </w:r>
          </w:p>
        </w:tc>
      </w:tr>
      <w:tr w:rsidR="00C04688" w:rsidRPr="00B83DF8" w14:paraId="66F5090E" w14:textId="77777777" w:rsidTr="0017141D">
        <w:tc>
          <w:tcPr>
            <w:tcW w:w="9016" w:type="dxa"/>
            <w:gridSpan w:val="3"/>
            <w:shd w:val="clear" w:color="auto" w:fill="FFFFFF" w:themeFill="background1"/>
          </w:tcPr>
          <w:p w14:paraId="0FA2B16E" w14:textId="77777777" w:rsidR="00C04688" w:rsidRDefault="00C04688" w:rsidP="0017141D">
            <w:pPr>
              <w:pStyle w:val="Formtextcolour"/>
            </w:pPr>
            <w:r>
              <w:t>[INSERT REVIEWS AND PARTNERSHIPS COMMENTS HERE]</w:t>
            </w:r>
          </w:p>
          <w:p w14:paraId="6F7D7278" w14:textId="77777777" w:rsidR="00C04688" w:rsidRDefault="00C04688" w:rsidP="0017141D">
            <w:pPr>
              <w:pStyle w:val="Formtextcolour"/>
            </w:pPr>
          </w:p>
          <w:p w14:paraId="3A9D578F" w14:textId="77777777" w:rsidR="00C04688" w:rsidRDefault="00C04688" w:rsidP="0017141D">
            <w:pPr>
              <w:pStyle w:val="Formtextcolour"/>
            </w:pPr>
          </w:p>
          <w:p w14:paraId="4134ED6E" w14:textId="77777777" w:rsidR="00C04688" w:rsidRDefault="00C04688" w:rsidP="0017141D">
            <w:pPr>
              <w:pStyle w:val="Formtextcolour"/>
            </w:pPr>
          </w:p>
          <w:p w14:paraId="26855EB1" w14:textId="77777777" w:rsidR="00C04688" w:rsidRDefault="00C04688" w:rsidP="0017141D">
            <w:pPr>
              <w:pStyle w:val="Formtextcolour"/>
            </w:pPr>
          </w:p>
          <w:p w14:paraId="658E7BF3" w14:textId="77777777" w:rsidR="00C04688" w:rsidRDefault="00C04688" w:rsidP="0017141D">
            <w:pPr>
              <w:pStyle w:val="Formtextcolour"/>
            </w:pPr>
          </w:p>
          <w:p w14:paraId="2635F657" w14:textId="77777777" w:rsidR="00C04688" w:rsidRDefault="00C04688" w:rsidP="0017141D">
            <w:pPr>
              <w:pStyle w:val="Formtextcolour"/>
            </w:pPr>
          </w:p>
          <w:p w14:paraId="7F383201" w14:textId="77777777" w:rsidR="00C04688" w:rsidRDefault="00C04688" w:rsidP="0017141D">
            <w:pPr>
              <w:pStyle w:val="Formtextcolour"/>
            </w:pPr>
          </w:p>
          <w:p w14:paraId="29E35EBB" w14:textId="77777777" w:rsidR="00C04688" w:rsidRDefault="00C04688" w:rsidP="0017141D">
            <w:pPr>
              <w:pStyle w:val="Formtextcolour"/>
            </w:pPr>
          </w:p>
          <w:p w14:paraId="12B5E3E8" w14:textId="77777777" w:rsidR="00C04688" w:rsidRDefault="00C04688" w:rsidP="0017141D">
            <w:pPr>
              <w:pStyle w:val="Formtextcolour"/>
            </w:pPr>
          </w:p>
        </w:tc>
      </w:tr>
      <w:tr w:rsidR="00C04688" w:rsidRPr="00B83DF8" w14:paraId="1FB26CD2" w14:textId="77777777" w:rsidTr="0017141D">
        <w:trPr>
          <w:trHeight w:val="445"/>
        </w:trPr>
        <w:tc>
          <w:tcPr>
            <w:tcW w:w="9016" w:type="dxa"/>
            <w:gridSpan w:val="3"/>
            <w:shd w:val="clear" w:color="auto" w:fill="BDD6EE" w:themeFill="accent1" w:themeFillTint="66"/>
          </w:tcPr>
          <w:p w14:paraId="61694CC1" w14:textId="77777777" w:rsidR="00C04688" w:rsidRPr="006E43C2" w:rsidRDefault="00C04688" w:rsidP="0017141D">
            <w:pPr>
              <w:pStyle w:val="Formtextcolour"/>
              <w:jc w:val="center"/>
              <w:rPr>
                <w:b/>
              </w:rPr>
            </w:pPr>
            <w:r w:rsidRPr="006E43C2">
              <w:rPr>
                <w:b/>
                <w:color w:val="auto"/>
              </w:rPr>
              <w:t>Course details</w:t>
            </w:r>
          </w:p>
        </w:tc>
      </w:tr>
      <w:tr w:rsidR="00C04688" w:rsidRPr="00B83DF8" w14:paraId="5B8532C4" w14:textId="77777777" w:rsidTr="0017141D">
        <w:trPr>
          <w:trHeight w:val="445"/>
        </w:trPr>
        <w:tc>
          <w:tcPr>
            <w:tcW w:w="2830" w:type="dxa"/>
            <w:shd w:val="clear" w:color="auto" w:fill="BDD6EE" w:themeFill="accent1" w:themeFillTint="66"/>
          </w:tcPr>
          <w:p w14:paraId="1B056C90" w14:textId="77777777" w:rsidR="00C04688" w:rsidRDefault="00C04688" w:rsidP="0017141D">
            <w:pPr>
              <w:pStyle w:val="Formtext"/>
            </w:pPr>
            <w:r>
              <w:t>Start date of first cohort</w:t>
            </w:r>
          </w:p>
        </w:tc>
        <w:sdt>
          <w:sdtPr>
            <w:id w:val="-1332060514"/>
            <w:placeholder>
              <w:docPart w:val="F2786B47472143F0B0B73FDFD7F1045E"/>
            </w:placeholder>
            <w:showingPlcHdr/>
            <w:date>
              <w:dateFormat w:val="dd/MM/yyyy"/>
              <w:lid w:val="en-GB"/>
              <w:storeMappedDataAs w:val="dateTime"/>
              <w:calendar w:val="gregorian"/>
            </w:date>
          </w:sdtPr>
          <w:sdtEndPr/>
          <w:sdtContent>
            <w:tc>
              <w:tcPr>
                <w:tcW w:w="6186" w:type="dxa"/>
                <w:gridSpan w:val="2"/>
                <w:shd w:val="clear" w:color="auto" w:fill="FFFFFF" w:themeFill="background1"/>
              </w:tcPr>
              <w:p w14:paraId="3A229399" w14:textId="77777777" w:rsidR="00C04688" w:rsidRDefault="00C04688" w:rsidP="0017141D">
                <w:pPr>
                  <w:pStyle w:val="Formtextcolour"/>
                </w:pPr>
                <w:r w:rsidRPr="00186560">
                  <w:rPr>
                    <w:rStyle w:val="PlaceholderText"/>
                    <w:rFonts w:eastAsiaTheme="minorHAnsi"/>
                  </w:rPr>
                  <w:t>Click or tap to enter a date.</w:t>
                </w:r>
              </w:p>
            </w:tc>
          </w:sdtContent>
        </w:sdt>
      </w:tr>
      <w:tr w:rsidR="00C04688" w:rsidRPr="00B83DF8" w14:paraId="3E59AF78" w14:textId="77777777" w:rsidTr="0017141D">
        <w:trPr>
          <w:trHeight w:val="445"/>
        </w:trPr>
        <w:tc>
          <w:tcPr>
            <w:tcW w:w="2830" w:type="dxa"/>
            <w:shd w:val="clear" w:color="auto" w:fill="BDD6EE" w:themeFill="accent1" w:themeFillTint="66"/>
          </w:tcPr>
          <w:p w14:paraId="1FF96F68" w14:textId="639F077E" w:rsidR="00C04688" w:rsidRDefault="00C04688" w:rsidP="0017141D">
            <w:pPr>
              <w:pStyle w:val="Formtext"/>
            </w:pPr>
            <w:r>
              <w:t xml:space="preserve">If the collaboration has SFE funding, will the </w:t>
            </w:r>
            <w:r w:rsidR="00DF1661">
              <w:t>University</w:t>
            </w:r>
            <w:r>
              <w:t xml:space="preserve"> or the PI receive numbers</w:t>
            </w:r>
          </w:p>
        </w:tc>
        <w:tc>
          <w:tcPr>
            <w:tcW w:w="6186" w:type="dxa"/>
            <w:gridSpan w:val="2"/>
            <w:shd w:val="clear" w:color="auto" w:fill="FFFFFF" w:themeFill="background1"/>
          </w:tcPr>
          <w:p w14:paraId="3F33B954" w14:textId="77777777" w:rsidR="00C04688" w:rsidRDefault="00C04688" w:rsidP="0017141D">
            <w:pPr>
              <w:pStyle w:val="Formtextcolour"/>
            </w:pPr>
            <w:r>
              <w:t>[provide details – ask finance for further details]</w:t>
            </w:r>
          </w:p>
        </w:tc>
      </w:tr>
      <w:tr w:rsidR="00C04688" w:rsidRPr="00B83DF8" w14:paraId="625BD9C0" w14:textId="77777777" w:rsidTr="0017141D">
        <w:trPr>
          <w:trHeight w:val="445"/>
        </w:trPr>
        <w:tc>
          <w:tcPr>
            <w:tcW w:w="2830" w:type="dxa"/>
            <w:shd w:val="clear" w:color="auto" w:fill="BDD6EE" w:themeFill="accent1" w:themeFillTint="66"/>
          </w:tcPr>
          <w:p w14:paraId="11AD7446" w14:textId="77777777" w:rsidR="00C04688" w:rsidRDefault="00C04688" w:rsidP="0017141D">
            <w:pPr>
              <w:pStyle w:val="Formtext"/>
            </w:pPr>
            <w:r>
              <w:t>Proposed student numbers</w:t>
            </w:r>
          </w:p>
        </w:tc>
        <w:tc>
          <w:tcPr>
            <w:tcW w:w="6186" w:type="dxa"/>
            <w:gridSpan w:val="2"/>
            <w:shd w:val="clear" w:color="auto" w:fill="FFFFFF" w:themeFill="background1"/>
          </w:tcPr>
          <w:p w14:paraId="46526790" w14:textId="77777777" w:rsidR="00C04688" w:rsidRDefault="00C04688" w:rsidP="0017141D">
            <w:pPr>
              <w:pStyle w:val="Formtextcolour"/>
            </w:pPr>
            <w:r>
              <w:t>[insert proposed number of students]</w:t>
            </w:r>
          </w:p>
        </w:tc>
      </w:tr>
      <w:tr w:rsidR="00C04688" w:rsidRPr="00B83DF8" w14:paraId="6D26730E" w14:textId="77777777" w:rsidTr="0017141D">
        <w:trPr>
          <w:trHeight w:val="445"/>
        </w:trPr>
        <w:tc>
          <w:tcPr>
            <w:tcW w:w="2830" w:type="dxa"/>
            <w:shd w:val="clear" w:color="auto" w:fill="BDD6EE" w:themeFill="accent1" w:themeFillTint="66"/>
          </w:tcPr>
          <w:p w14:paraId="78BD7DCD" w14:textId="77777777" w:rsidR="00C04688" w:rsidRDefault="00C04688" w:rsidP="0017141D">
            <w:pPr>
              <w:pStyle w:val="Formtext"/>
            </w:pPr>
            <w:r>
              <w:t>Number of cohorts per year</w:t>
            </w:r>
          </w:p>
        </w:tc>
        <w:tc>
          <w:tcPr>
            <w:tcW w:w="6186" w:type="dxa"/>
            <w:gridSpan w:val="2"/>
            <w:shd w:val="clear" w:color="auto" w:fill="FFFFFF" w:themeFill="background1"/>
          </w:tcPr>
          <w:p w14:paraId="1890269F" w14:textId="77777777" w:rsidR="00C04688" w:rsidRDefault="00C04688" w:rsidP="0017141D">
            <w:pPr>
              <w:pStyle w:val="Formtextcolour"/>
            </w:pPr>
            <w:r>
              <w:t>[provide proposed number of cohorts]</w:t>
            </w:r>
          </w:p>
        </w:tc>
      </w:tr>
      <w:tr w:rsidR="00C04688" w:rsidRPr="00B83DF8" w14:paraId="28703E92" w14:textId="77777777" w:rsidTr="0017141D">
        <w:trPr>
          <w:trHeight w:val="445"/>
        </w:trPr>
        <w:tc>
          <w:tcPr>
            <w:tcW w:w="2830" w:type="dxa"/>
            <w:shd w:val="clear" w:color="auto" w:fill="BDD6EE" w:themeFill="accent1" w:themeFillTint="66"/>
          </w:tcPr>
          <w:p w14:paraId="7718E35B" w14:textId="77777777" w:rsidR="00C04688" w:rsidRDefault="00C04688" w:rsidP="0017141D">
            <w:pPr>
              <w:pStyle w:val="Formtext"/>
            </w:pPr>
            <w:r>
              <w:t>Cohort start dates</w:t>
            </w:r>
          </w:p>
        </w:tc>
        <w:tc>
          <w:tcPr>
            <w:tcW w:w="6186" w:type="dxa"/>
            <w:gridSpan w:val="2"/>
            <w:shd w:val="clear" w:color="auto" w:fill="FFFFFF" w:themeFill="background1"/>
          </w:tcPr>
          <w:p w14:paraId="10D72341" w14:textId="77777777" w:rsidR="00C04688" w:rsidRDefault="00C04688" w:rsidP="0017141D">
            <w:pPr>
              <w:pStyle w:val="Formtextcolour"/>
            </w:pPr>
            <w:r>
              <w:t>[proposed start date(s)]</w:t>
            </w:r>
          </w:p>
        </w:tc>
      </w:tr>
      <w:tr w:rsidR="00C04688" w:rsidRPr="00B83DF8" w14:paraId="3C12F8F4" w14:textId="77777777" w:rsidTr="0017141D">
        <w:trPr>
          <w:trHeight w:val="445"/>
        </w:trPr>
        <w:tc>
          <w:tcPr>
            <w:tcW w:w="2830" w:type="dxa"/>
            <w:shd w:val="clear" w:color="auto" w:fill="BDD6EE" w:themeFill="accent1" w:themeFillTint="66"/>
          </w:tcPr>
          <w:p w14:paraId="751D253A" w14:textId="77777777" w:rsidR="00C04688" w:rsidRDefault="00C04688" w:rsidP="0017141D">
            <w:pPr>
              <w:pStyle w:val="Formtext"/>
            </w:pPr>
            <w:r>
              <w:t>Number of credits delivered to students per annum</w:t>
            </w:r>
          </w:p>
        </w:tc>
        <w:tc>
          <w:tcPr>
            <w:tcW w:w="6186" w:type="dxa"/>
            <w:gridSpan w:val="2"/>
            <w:shd w:val="clear" w:color="auto" w:fill="FFFFFF" w:themeFill="background1"/>
          </w:tcPr>
          <w:p w14:paraId="7A2A1921" w14:textId="77777777" w:rsidR="00C04688" w:rsidRDefault="00C04688" w:rsidP="0017141D">
            <w:pPr>
              <w:pStyle w:val="Formtextcolour"/>
            </w:pPr>
            <w:r>
              <w:t>[provide credit details]</w:t>
            </w:r>
          </w:p>
        </w:tc>
      </w:tr>
      <w:tr w:rsidR="00C04688" w:rsidRPr="00B83DF8" w14:paraId="15308AED" w14:textId="77777777" w:rsidTr="0017141D">
        <w:trPr>
          <w:trHeight w:val="445"/>
        </w:trPr>
        <w:tc>
          <w:tcPr>
            <w:tcW w:w="2830" w:type="dxa"/>
            <w:shd w:val="clear" w:color="auto" w:fill="BDD6EE" w:themeFill="accent1" w:themeFillTint="66"/>
          </w:tcPr>
          <w:p w14:paraId="3EE58D1F" w14:textId="77777777" w:rsidR="00C04688" w:rsidRDefault="00C04688" w:rsidP="0017141D">
            <w:pPr>
              <w:pStyle w:val="Formtext"/>
            </w:pPr>
            <w:r>
              <w:lastRenderedPageBreak/>
              <w:t>Professional statutory body arrangement details (if relevant)</w:t>
            </w:r>
          </w:p>
        </w:tc>
        <w:tc>
          <w:tcPr>
            <w:tcW w:w="6186" w:type="dxa"/>
            <w:gridSpan w:val="2"/>
            <w:shd w:val="clear" w:color="auto" w:fill="FFFFFF" w:themeFill="background1"/>
          </w:tcPr>
          <w:p w14:paraId="0763A7FF" w14:textId="77777777" w:rsidR="00C04688" w:rsidRDefault="00C04688" w:rsidP="0017141D">
            <w:pPr>
              <w:pStyle w:val="Formtextcolour"/>
            </w:pPr>
            <w:r>
              <w:t>[provide details of any PSRB]</w:t>
            </w:r>
          </w:p>
        </w:tc>
      </w:tr>
      <w:tr w:rsidR="00C04688" w:rsidRPr="00B83DF8" w14:paraId="36FB3198" w14:textId="77777777" w:rsidTr="0017141D">
        <w:trPr>
          <w:trHeight w:val="445"/>
        </w:trPr>
        <w:tc>
          <w:tcPr>
            <w:tcW w:w="2830" w:type="dxa"/>
            <w:shd w:val="clear" w:color="auto" w:fill="BDD6EE" w:themeFill="accent1" w:themeFillTint="66"/>
          </w:tcPr>
          <w:p w14:paraId="024E5CCD" w14:textId="77777777" w:rsidR="00C04688" w:rsidRDefault="00C04688" w:rsidP="0017141D">
            <w:pPr>
              <w:pStyle w:val="Formtext"/>
            </w:pPr>
            <w:r>
              <w:t>Do you need to change the validation document to respond to local market needs?</w:t>
            </w:r>
          </w:p>
        </w:tc>
        <w:tc>
          <w:tcPr>
            <w:tcW w:w="6186" w:type="dxa"/>
            <w:gridSpan w:val="2"/>
            <w:shd w:val="clear" w:color="auto" w:fill="FFFFFF" w:themeFill="background1"/>
          </w:tcPr>
          <w:p w14:paraId="134AC884" w14:textId="77777777" w:rsidR="00C04688" w:rsidRDefault="00C04688" w:rsidP="0017141D">
            <w:pPr>
              <w:pStyle w:val="Formtextcolour"/>
            </w:pPr>
            <w:r>
              <w:t>[outline planned changes to local market]</w:t>
            </w:r>
          </w:p>
        </w:tc>
      </w:tr>
      <w:tr w:rsidR="00C04688" w:rsidRPr="00B83DF8" w14:paraId="26350F82" w14:textId="77777777" w:rsidTr="0017141D">
        <w:trPr>
          <w:trHeight w:val="445"/>
        </w:trPr>
        <w:tc>
          <w:tcPr>
            <w:tcW w:w="2830" w:type="dxa"/>
            <w:shd w:val="clear" w:color="auto" w:fill="BDD6EE" w:themeFill="accent1" w:themeFillTint="66"/>
          </w:tcPr>
          <w:p w14:paraId="5DAA6331" w14:textId="77777777" w:rsidR="00C04688" w:rsidRDefault="00C04688" w:rsidP="0017141D">
            <w:pPr>
              <w:pStyle w:val="Formtext"/>
            </w:pPr>
            <w:r>
              <w:t>Will any part of the course be delivered in a language other than English?</w:t>
            </w:r>
          </w:p>
        </w:tc>
        <w:tc>
          <w:tcPr>
            <w:tcW w:w="6186" w:type="dxa"/>
            <w:gridSpan w:val="2"/>
            <w:shd w:val="clear" w:color="auto" w:fill="FFFFFF" w:themeFill="background1"/>
          </w:tcPr>
          <w:p w14:paraId="6CAC39DF" w14:textId="77777777" w:rsidR="00C04688" w:rsidRDefault="00C04688" w:rsidP="0017141D">
            <w:pPr>
              <w:pStyle w:val="Formtextcolour"/>
            </w:pPr>
            <w:r>
              <w:t>[provide details]</w:t>
            </w:r>
          </w:p>
        </w:tc>
      </w:tr>
      <w:tr w:rsidR="00C04688" w:rsidRPr="00B83DF8" w14:paraId="583CF775" w14:textId="77777777" w:rsidTr="0017141D">
        <w:trPr>
          <w:trHeight w:val="445"/>
        </w:trPr>
        <w:tc>
          <w:tcPr>
            <w:tcW w:w="9016" w:type="dxa"/>
            <w:gridSpan w:val="3"/>
            <w:shd w:val="clear" w:color="auto" w:fill="BDD6EE" w:themeFill="accent1" w:themeFillTint="66"/>
          </w:tcPr>
          <w:p w14:paraId="5CA0AC7E" w14:textId="77777777" w:rsidR="00C04688" w:rsidRPr="00BF2F5F" w:rsidRDefault="00C04688" w:rsidP="0017141D">
            <w:pPr>
              <w:pStyle w:val="Formtextcolour"/>
              <w:rPr>
                <w:b/>
                <w:color w:val="auto"/>
              </w:rPr>
            </w:pPr>
            <w:r w:rsidRPr="00BF2F5F">
              <w:rPr>
                <w:b/>
                <w:color w:val="auto"/>
              </w:rPr>
              <w:t>Finances</w:t>
            </w:r>
          </w:p>
          <w:p w14:paraId="1B063571" w14:textId="77777777" w:rsidR="00C04688" w:rsidRDefault="00C04688" w:rsidP="0017141D">
            <w:pPr>
              <w:pStyle w:val="Formtextcolour"/>
            </w:pPr>
            <w:r w:rsidRPr="00922706">
              <w:rPr>
                <w:color w:val="auto"/>
              </w:rPr>
              <w:t>Discuss the areas below with financial services. Financial services must carry out a full costing of the proposal and provide a breakdown of income and expenditure. Submit this report with the business case.</w:t>
            </w:r>
          </w:p>
        </w:tc>
      </w:tr>
      <w:tr w:rsidR="00C04688" w:rsidRPr="00B83DF8" w14:paraId="6AAF7B2C" w14:textId="77777777" w:rsidTr="0017141D">
        <w:trPr>
          <w:trHeight w:val="445"/>
        </w:trPr>
        <w:tc>
          <w:tcPr>
            <w:tcW w:w="2830" w:type="dxa"/>
            <w:shd w:val="clear" w:color="auto" w:fill="BDD6EE" w:themeFill="accent1" w:themeFillTint="66"/>
          </w:tcPr>
          <w:p w14:paraId="35EE2151" w14:textId="77777777" w:rsidR="00C04688" w:rsidRDefault="00C04688" w:rsidP="0017141D">
            <w:pPr>
              <w:pStyle w:val="Formtext"/>
            </w:pPr>
            <w:r>
              <w:t>Minimum charge</w:t>
            </w:r>
          </w:p>
        </w:tc>
        <w:tc>
          <w:tcPr>
            <w:tcW w:w="6186" w:type="dxa"/>
            <w:gridSpan w:val="2"/>
            <w:shd w:val="clear" w:color="auto" w:fill="FFFFFF" w:themeFill="background1"/>
          </w:tcPr>
          <w:p w14:paraId="0B80E3CA" w14:textId="77777777" w:rsidR="00C04688" w:rsidRDefault="00C04688" w:rsidP="0017141D">
            <w:pPr>
              <w:pStyle w:val="Formtextcolour"/>
            </w:pPr>
            <w:r>
              <w:t>[provide details]</w:t>
            </w:r>
          </w:p>
        </w:tc>
      </w:tr>
      <w:tr w:rsidR="00C04688" w:rsidRPr="00B83DF8" w14:paraId="41EF2E1A" w14:textId="77777777" w:rsidTr="0017141D">
        <w:trPr>
          <w:trHeight w:val="445"/>
        </w:trPr>
        <w:tc>
          <w:tcPr>
            <w:tcW w:w="2830" w:type="dxa"/>
            <w:shd w:val="clear" w:color="auto" w:fill="BDD6EE" w:themeFill="accent1" w:themeFillTint="66"/>
          </w:tcPr>
          <w:p w14:paraId="69152910" w14:textId="77777777" w:rsidR="00C04688" w:rsidRDefault="00C04688" w:rsidP="0017141D">
            <w:pPr>
              <w:pStyle w:val="Formtext"/>
            </w:pPr>
            <w:r>
              <w:t>Will a subsidy be required to cover costs?</w:t>
            </w:r>
          </w:p>
        </w:tc>
        <w:tc>
          <w:tcPr>
            <w:tcW w:w="6186" w:type="dxa"/>
            <w:gridSpan w:val="2"/>
            <w:shd w:val="clear" w:color="auto" w:fill="FFFFFF" w:themeFill="background1"/>
          </w:tcPr>
          <w:sdt>
            <w:sdtPr>
              <w:alias w:val="Yes"/>
              <w:tag w:val="Yes"/>
              <w:id w:val="1810430420"/>
              <w:placeholder>
                <w:docPart w:val="AE4D7F9AFB2148D49C845EFA11D791AC"/>
              </w:placeholder>
              <w:showingPlcHdr/>
              <w:dropDownList>
                <w:listItem w:value="Choose an item."/>
                <w:listItem w:displayText="Yes" w:value="Yes"/>
                <w:listItem w:displayText="No" w:value="No"/>
              </w:dropDownList>
            </w:sdtPr>
            <w:sdtEndPr/>
            <w:sdtContent>
              <w:p w14:paraId="6BD54219" w14:textId="77777777" w:rsidR="00C04688" w:rsidRDefault="00C04688" w:rsidP="0017141D">
                <w:pPr>
                  <w:pStyle w:val="Formtextcolour"/>
                </w:pPr>
                <w:r w:rsidRPr="00186560">
                  <w:rPr>
                    <w:rStyle w:val="PlaceholderText"/>
                    <w:rFonts w:eastAsiaTheme="minorHAnsi"/>
                  </w:rPr>
                  <w:t>Choose an item.</w:t>
                </w:r>
              </w:p>
            </w:sdtContent>
          </w:sdt>
          <w:p w14:paraId="6F559983" w14:textId="77777777" w:rsidR="00C04688" w:rsidRDefault="00C04688" w:rsidP="0017141D">
            <w:pPr>
              <w:pStyle w:val="Formtextcolour"/>
            </w:pPr>
            <w:r>
              <w:t>[if Yes provide details]</w:t>
            </w:r>
          </w:p>
        </w:tc>
      </w:tr>
      <w:tr w:rsidR="00C04688" w:rsidRPr="00B83DF8" w14:paraId="1FAAF7F0" w14:textId="77777777" w:rsidTr="0017141D">
        <w:trPr>
          <w:trHeight w:val="445"/>
        </w:trPr>
        <w:tc>
          <w:tcPr>
            <w:tcW w:w="2830" w:type="dxa"/>
            <w:shd w:val="clear" w:color="auto" w:fill="BDD6EE" w:themeFill="accent1" w:themeFillTint="66"/>
          </w:tcPr>
          <w:p w14:paraId="0FC86A7F" w14:textId="77777777" w:rsidR="00C04688" w:rsidRDefault="00C04688" w:rsidP="0017141D">
            <w:pPr>
              <w:pStyle w:val="Formtext"/>
            </w:pPr>
            <w:r>
              <w:t>Currency of transactions</w:t>
            </w:r>
          </w:p>
        </w:tc>
        <w:tc>
          <w:tcPr>
            <w:tcW w:w="6186" w:type="dxa"/>
            <w:gridSpan w:val="2"/>
            <w:shd w:val="clear" w:color="auto" w:fill="FFFFFF" w:themeFill="background1"/>
          </w:tcPr>
          <w:p w14:paraId="16AA55D1" w14:textId="77777777" w:rsidR="00C04688" w:rsidRDefault="00C04688" w:rsidP="0017141D">
            <w:pPr>
              <w:pStyle w:val="Formtextcolour"/>
            </w:pPr>
            <w:r>
              <w:t>[insert currency]</w:t>
            </w:r>
          </w:p>
        </w:tc>
      </w:tr>
      <w:tr w:rsidR="00C04688" w:rsidRPr="00B83DF8" w14:paraId="372A8323" w14:textId="77777777" w:rsidTr="0017141D">
        <w:trPr>
          <w:trHeight w:val="445"/>
        </w:trPr>
        <w:tc>
          <w:tcPr>
            <w:tcW w:w="2830" w:type="dxa"/>
            <w:shd w:val="clear" w:color="auto" w:fill="BDD6EE" w:themeFill="accent1" w:themeFillTint="66"/>
          </w:tcPr>
          <w:p w14:paraId="7CF670D3" w14:textId="77777777" w:rsidR="00C04688" w:rsidRDefault="00C04688" w:rsidP="0017141D">
            <w:pPr>
              <w:pStyle w:val="Formtext"/>
            </w:pPr>
            <w:r>
              <w:t>Performance bond needed?</w:t>
            </w:r>
          </w:p>
        </w:tc>
        <w:tc>
          <w:tcPr>
            <w:tcW w:w="6186" w:type="dxa"/>
            <w:gridSpan w:val="2"/>
            <w:shd w:val="clear" w:color="auto" w:fill="FFFFFF" w:themeFill="background1"/>
          </w:tcPr>
          <w:p w14:paraId="1553492A" w14:textId="77777777" w:rsidR="00C04688" w:rsidRDefault="00C04688" w:rsidP="0017141D">
            <w:pPr>
              <w:pStyle w:val="Formtextcolour"/>
            </w:pPr>
            <w:r>
              <w:t>[Does the University need to request a performance bond from the PI in case the PI does not adhere to the agreed payment schedule?]</w:t>
            </w:r>
          </w:p>
        </w:tc>
      </w:tr>
      <w:tr w:rsidR="00C04688" w:rsidRPr="00B83DF8" w14:paraId="6A7E2CB9" w14:textId="77777777" w:rsidTr="0017141D">
        <w:trPr>
          <w:trHeight w:val="445"/>
        </w:trPr>
        <w:tc>
          <w:tcPr>
            <w:tcW w:w="2830" w:type="dxa"/>
            <w:shd w:val="clear" w:color="auto" w:fill="BDD6EE" w:themeFill="accent1" w:themeFillTint="66"/>
          </w:tcPr>
          <w:p w14:paraId="74F59600" w14:textId="77777777" w:rsidR="00C04688" w:rsidRDefault="00C04688" w:rsidP="0017141D">
            <w:pPr>
              <w:pStyle w:val="Formtext"/>
            </w:pPr>
            <w:r>
              <w:t>Is withholding tax payable when exporting income to the University?</w:t>
            </w:r>
          </w:p>
        </w:tc>
        <w:tc>
          <w:tcPr>
            <w:tcW w:w="6186" w:type="dxa"/>
            <w:gridSpan w:val="2"/>
            <w:shd w:val="clear" w:color="auto" w:fill="FFFFFF" w:themeFill="background1"/>
          </w:tcPr>
          <w:p w14:paraId="0C88785D" w14:textId="77777777" w:rsidR="00C04688" w:rsidRDefault="00C04688" w:rsidP="0017141D">
            <w:pPr>
              <w:pStyle w:val="Formtextcolour"/>
            </w:pPr>
            <w:r>
              <w:t>[provide details]</w:t>
            </w:r>
          </w:p>
        </w:tc>
      </w:tr>
      <w:tr w:rsidR="00C04688" w:rsidRPr="00B83DF8" w14:paraId="27376FD0" w14:textId="77777777" w:rsidTr="0017141D">
        <w:trPr>
          <w:trHeight w:val="445"/>
        </w:trPr>
        <w:tc>
          <w:tcPr>
            <w:tcW w:w="2830" w:type="dxa"/>
            <w:shd w:val="clear" w:color="auto" w:fill="BDD6EE" w:themeFill="accent1" w:themeFillTint="66"/>
          </w:tcPr>
          <w:p w14:paraId="0586A41B" w14:textId="77777777" w:rsidR="00C04688" w:rsidRDefault="00C04688" w:rsidP="0017141D">
            <w:pPr>
              <w:pStyle w:val="Formtext"/>
            </w:pPr>
            <w:r>
              <w:t>Is the commentary from Financial Services attached?</w:t>
            </w:r>
          </w:p>
        </w:tc>
        <w:tc>
          <w:tcPr>
            <w:tcW w:w="6186" w:type="dxa"/>
            <w:gridSpan w:val="2"/>
            <w:shd w:val="clear" w:color="auto" w:fill="FFFFFF" w:themeFill="background1"/>
          </w:tcPr>
          <w:sdt>
            <w:sdtPr>
              <w:alias w:val="Yes"/>
              <w:tag w:val="Yes"/>
              <w:id w:val="-1682040046"/>
              <w:placeholder>
                <w:docPart w:val="AE4D7F9AFB2148D49C845EFA11D791AC"/>
              </w:placeholder>
              <w:showingPlcHdr/>
              <w:dropDownList>
                <w:listItem w:value="Choose an item."/>
                <w:listItem w:displayText="Yes" w:value="Yes"/>
                <w:listItem w:displayText="No" w:value="No"/>
              </w:dropDownList>
            </w:sdtPr>
            <w:sdtEndPr/>
            <w:sdtContent>
              <w:p w14:paraId="19524CB1" w14:textId="77777777" w:rsidR="00C04688" w:rsidRDefault="00C04688" w:rsidP="0017141D">
                <w:pPr>
                  <w:pStyle w:val="Formtextcolour"/>
                </w:pPr>
                <w:r w:rsidRPr="00186560">
                  <w:rPr>
                    <w:rStyle w:val="PlaceholderText"/>
                    <w:rFonts w:eastAsiaTheme="minorHAnsi"/>
                  </w:rPr>
                  <w:t>Choose an item.</w:t>
                </w:r>
              </w:p>
            </w:sdtContent>
          </w:sdt>
          <w:p w14:paraId="0554F493" w14:textId="77777777" w:rsidR="00C04688" w:rsidRDefault="00C04688" w:rsidP="0017141D">
            <w:pPr>
              <w:pStyle w:val="Formtextcolour"/>
            </w:pPr>
            <w:r>
              <w:t>[If no, state when this will be available]</w:t>
            </w:r>
          </w:p>
        </w:tc>
      </w:tr>
      <w:tr w:rsidR="00C04688" w:rsidRPr="00B83DF8" w14:paraId="0533ABD3" w14:textId="77777777" w:rsidTr="0017141D">
        <w:trPr>
          <w:trHeight w:val="445"/>
        </w:trPr>
        <w:tc>
          <w:tcPr>
            <w:tcW w:w="2830" w:type="dxa"/>
            <w:shd w:val="clear" w:color="auto" w:fill="BDD6EE" w:themeFill="accent1" w:themeFillTint="66"/>
          </w:tcPr>
          <w:p w14:paraId="14C9522F" w14:textId="77777777" w:rsidR="00C04688" w:rsidRDefault="00C04688" w:rsidP="0017141D">
            <w:pPr>
              <w:pStyle w:val="Formtext"/>
            </w:pPr>
            <w:r w:rsidRPr="00B03388">
              <w:rPr>
                <w:rFonts w:cs="Tahoma"/>
              </w:rPr>
              <w:t>Provide details of the payment schedule</w:t>
            </w:r>
          </w:p>
        </w:tc>
        <w:tc>
          <w:tcPr>
            <w:tcW w:w="6186" w:type="dxa"/>
            <w:gridSpan w:val="2"/>
            <w:shd w:val="clear" w:color="auto" w:fill="FFFFFF" w:themeFill="background1"/>
          </w:tcPr>
          <w:p w14:paraId="0A62A3D4" w14:textId="77777777" w:rsidR="00C04688" w:rsidRDefault="00C04688" w:rsidP="0017141D">
            <w:pPr>
              <w:pStyle w:val="Formtextcolour"/>
            </w:pPr>
            <w:r>
              <w:t>[add details]</w:t>
            </w:r>
          </w:p>
        </w:tc>
      </w:tr>
      <w:tr w:rsidR="00C04688" w:rsidRPr="00B83DF8" w14:paraId="3C88BF20" w14:textId="77777777" w:rsidTr="0017141D">
        <w:trPr>
          <w:trHeight w:val="445"/>
        </w:trPr>
        <w:tc>
          <w:tcPr>
            <w:tcW w:w="2830" w:type="dxa"/>
            <w:shd w:val="clear" w:color="auto" w:fill="BDD6EE" w:themeFill="accent1" w:themeFillTint="66"/>
          </w:tcPr>
          <w:p w14:paraId="2A536CC9" w14:textId="77777777" w:rsidR="00C04688" w:rsidRPr="00B03388" w:rsidRDefault="00C04688" w:rsidP="0017141D">
            <w:pPr>
              <w:pStyle w:val="Formtext"/>
              <w:rPr>
                <w:rFonts w:cs="Tahoma"/>
              </w:rPr>
            </w:pPr>
            <w:r>
              <w:t>Benchmark income per (20 credit undergraduate or 30 credit postgraduate) module (to be completed by Financial Services)</w:t>
            </w:r>
          </w:p>
        </w:tc>
        <w:tc>
          <w:tcPr>
            <w:tcW w:w="6186" w:type="dxa"/>
            <w:gridSpan w:val="2"/>
            <w:shd w:val="clear" w:color="auto" w:fill="FFFFFF" w:themeFill="background1"/>
          </w:tcPr>
          <w:p w14:paraId="5D811829" w14:textId="77777777" w:rsidR="00C04688" w:rsidRDefault="00C04688" w:rsidP="0017141D">
            <w:pPr>
              <w:pStyle w:val="Formtextcolour"/>
            </w:pPr>
            <w:r>
              <w:t>[add details]</w:t>
            </w:r>
          </w:p>
        </w:tc>
      </w:tr>
      <w:tr w:rsidR="00C04688" w:rsidRPr="00B83DF8" w14:paraId="31F2C3FC" w14:textId="77777777" w:rsidTr="0017141D">
        <w:trPr>
          <w:trHeight w:val="445"/>
        </w:trPr>
        <w:tc>
          <w:tcPr>
            <w:tcW w:w="2830" w:type="dxa"/>
            <w:shd w:val="clear" w:color="auto" w:fill="BDD6EE" w:themeFill="accent1" w:themeFillTint="66"/>
          </w:tcPr>
          <w:p w14:paraId="65190D7B" w14:textId="77777777" w:rsidR="00C04688" w:rsidRPr="00B03388" w:rsidRDefault="00C04688" w:rsidP="0017141D">
            <w:pPr>
              <w:pStyle w:val="Formtext"/>
              <w:rPr>
                <w:rFonts w:cs="Tahoma"/>
              </w:rPr>
            </w:pPr>
            <w:r>
              <w:lastRenderedPageBreak/>
              <w:t>Actual income per module (to be completed by Financial Services)</w:t>
            </w:r>
          </w:p>
        </w:tc>
        <w:tc>
          <w:tcPr>
            <w:tcW w:w="6186" w:type="dxa"/>
            <w:gridSpan w:val="2"/>
            <w:shd w:val="clear" w:color="auto" w:fill="FFFFFF" w:themeFill="background1"/>
          </w:tcPr>
          <w:p w14:paraId="0D27263E" w14:textId="77777777" w:rsidR="00C04688" w:rsidRDefault="00C04688" w:rsidP="0017141D">
            <w:pPr>
              <w:pStyle w:val="Formtextcolour"/>
            </w:pPr>
            <w:r>
              <w:t>[add details]</w:t>
            </w:r>
          </w:p>
        </w:tc>
      </w:tr>
      <w:tr w:rsidR="00C04688" w:rsidRPr="00B83DF8" w14:paraId="4265B1E8" w14:textId="77777777" w:rsidTr="0017141D">
        <w:trPr>
          <w:trHeight w:val="445"/>
        </w:trPr>
        <w:tc>
          <w:tcPr>
            <w:tcW w:w="9016" w:type="dxa"/>
            <w:gridSpan w:val="3"/>
            <w:shd w:val="clear" w:color="auto" w:fill="BDD6EE" w:themeFill="accent1" w:themeFillTint="66"/>
          </w:tcPr>
          <w:p w14:paraId="49555B82" w14:textId="77777777" w:rsidR="00C04688" w:rsidRPr="00BF2F5F" w:rsidRDefault="00C04688" w:rsidP="0017141D">
            <w:pPr>
              <w:pStyle w:val="Formtextcolour"/>
              <w:rPr>
                <w:rFonts w:cs="Tahoma"/>
                <w:b/>
                <w:color w:val="auto"/>
              </w:rPr>
            </w:pPr>
            <w:r w:rsidRPr="00BF2F5F">
              <w:rPr>
                <w:rFonts w:cs="Tahoma"/>
                <w:b/>
                <w:color w:val="auto"/>
              </w:rPr>
              <w:t>LEARNING RESOURCES</w:t>
            </w:r>
          </w:p>
          <w:p w14:paraId="6AA47692" w14:textId="77777777" w:rsidR="00C04688" w:rsidRDefault="00C04688" w:rsidP="0017141D">
            <w:pPr>
              <w:pStyle w:val="Formtextcolour"/>
            </w:pPr>
            <w:r w:rsidRPr="00922706">
              <w:rPr>
                <w:rFonts w:cs="Tahoma"/>
                <w:color w:val="auto"/>
              </w:rPr>
              <w:t>Discuss the areas below with library services and provide a statement from library services</w:t>
            </w:r>
          </w:p>
        </w:tc>
      </w:tr>
      <w:tr w:rsidR="00C04688" w:rsidRPr="00B83DF8" w14:paraId="5C9CA3B8" w14:textId="77777777" w:rsidTr="0017141D">
        <w:trPr>
          <w:trHeight w:val="445"/>
        </w:trPr>
        <w:tc>
          <w:tcPr>
            <w:tcW w:w="2830" w:type="dxa"/>
            <w:shd w:val="clear" w:color="auto" w:fill="BDD6EE" w:themeFill="accent1" w:themeFillTint="66"/>
          </w:tcPr>
          <w:p w14:paraId="5266D637" w14:textId="77777777" w:rsidR="00C04688" w:rsidRDefault="00C04688" w:rsidP="0017141D">
            <w:pPr>
              <w:pStyle w:val="Formtext"/>
              <w:rPr>
                <w:rFonts w:cs="Tahoma"/>
              </w:rPr>
            </w:pPr>
            <w:r>
              <w:t>Is access to the VLE required and reliably available?</w:t>
            </w:r>
          </w:p>
        </w:tc>
        <w:tc>
          <w:tcPr>
            <w:tcW w:w="6186" w:type="dxa"/>
            <w:gridSpan w:val="2"/>
            <w:shd w:val="clear" w:color="auto" w:fill="FFFFFF" w:themeFill="background1"/>
          </w:tcPr>
          <w:p w14:paraId="4E34DA04" w14:textId="77777777" w:rsidR="00C04688" w:rsidRDefault="00C04688" w:rsidP="0017141D">
            <w:pPr>
              <w:pStyle w:val="Formtextcolour"/>
            </w:pPr>
            <w:r>
              <w:t>[provide details]</w:t>
            </w:r>
          </w:p>
        </w:tc>
      </w:tr>
      <w:tr w:rsidR="00C04688" w:rsidRPr="00B83DF8" w14:paraId="01ED79D0" w14:textId="77777777" w:rsidTr="0017141D">
        <w:trPr>
          <w:trHeight w:val="445"/>
        </w:trPr>
        <w:tc>
          <w:tcPr>
            <w:tcW w:w="2830" w:type="dxa"/>
            <w:shd w:val="clear" w:color="auto" w:fill="BDD6EE" w:themeFill="accent1" w:themeFillTint="66"/>
          </w:tcPr>
          <w:p w14:paraId="0041A2A3" w14:textId="77777777" w:rsidR="00C04688" w:rsidRDefault="00C04688" w:rsidP="0017141D">
            <w:pPr>
              <w:pStyle w:val="Formtext"/>
              <w:rPr>
                <w:rFonts w:cs="Tahoma"/>
              </w:rPr>
            </w:pPr>
            <w:r>
              <w:t>Is access to other University-based specialist learning resources required and reliably available (e.g. e-journals and databases)?</w:t>
            </w:r>
          </w:p>
        </w:tc>
        <w:tc>
          <w:tcPr>
            <w:tcW w:w="6186" w:type="dxa"/>
            <w:gridSpan w:val="2"/>
            <w:shd w:val="clear" w:color="auto" w:fill="FFFFFF" w:themeFill="background1"/>
          </w:tcPr>
          <w:p w14:paraId="7109040E" w14:textId="77777777" w:rsidR="00C04688" w:rsidRDefault="00C04688" w:rsidP="0017141D">
            <w:pPr>
              <w:pStyle w:val="Formtextcolour"/>
            </w:pPr>
            <w:r>
              <w:t>[provide details of any resources needed and whether a license will be needed for use in the PI]</w:t>
            </w:r>
          </w:p>
        </w:tc>
      </w:tr>
      <w:tr w:rsidR="00C04688" w:rsidRPr="00B83DF8" w14:paraId="2BC5453B" w14:textId="77777777" w:rsidTr="0017141D">
        <w:trPr>
          <w:trHeight w:val="445"/>
        </w:trPr>
        <w:tc>
          <w:tcPr>
            <w:tcW w:w="2830" w:type="dxa"/>
            <w:shd w:val="clear" w:color="auto" w:fill="BDD6EE" w:themeFill="accent1" w:themeFillTint="66"/>
          </w:tcPr>
          <w:p w14:paraId="0E66D1A5" w14:textId="77777777" w:rsidR="00C04688" w:rsidRDefault="00C04688" w:rsidP="0017141D">
            <w:pPr>
              <w:pStyle w:val="Formtext"/>
              <w:rPr>
                <w:rFonts w:cs="Tahoma"/>
              </w:rPr>
            </w:pPr>
            <w:r>
              <w:t>If costs aren’t covered by income, where is the subsidy coming from?</w:t>
            </w:r>
          </w:p>
        </w:tc>
        <w:tc>
          <w:tcPr>
            <w:tcW w:w="6186" w:type="dxa"/>
            <w:gridSpan w:val="2"/>
            <w:shd w:val="clear" w:color="auto" w:fill="FFFFFF" w:themeFill="background1"/>
          </w:tcPr>
          <w:p w14:paraId="19855973" w14:textId="77777777" w:rsidR="00C04688" w:rsidRDefault="00C04688" w:rsidP="0017141D">
            <w:pPr>
              <w:pStyle w:val="Formtextcolour"/>
            </w:pPr>
            <w:r>
              <w:t>[insert details of where subsidy for any licenses or resources will come from?]</w:t>
            </w:r>
          </w:p>
        </w:tc>
      </w:tr>
      <w:tr w:rsidR="00C04688" w:rsidRPr="00B83DF8" w14:paraId="222D817D" w14:textId="77777777" w:rsidTr="0017141D">
        <w:trPr>
          <w:trHeight w:val="445"/>
        </w:trPr>
        <w:tc>
          <w:tcPr>
            <w:tcW w:w="9016" w:type="dxa"/>
            <w:gridSpan w:val="3"/>
            <w:tcBorders>
              <w:bottom w:val="single" w:sz="4" w:space="0" w:color="auto"/>
            </w:tcBorders>
            <w:shd w:val="clear" w:color="auto" w:fill="BDD6EE" w:themeFill="accent1" w:themeFillTint="66"/>
          </w:tcPr>
          <w:p w14:paraId="49FDA19B" w14:textId="77777777" w:rsidR="00C04688" w:rsidRPr="00922706" w:rsidRDefault="00C04688" w:rsidP="0017141D">
            <w:pPr>
              <w:pStyle w:val="Formtextcolour"/>
              <w:rPr>
                <w:b/>
              </w:rPr>
            </w:pPr>
            <w:r w:rsidRPr="00922706">
              <w:rPr>
                <w:b/>
                <w:color w:val="auto"/>
              </w:rPr>
              <w:t>Computing and Library Services commentary on proposal</w:t>
            </w:r>
          </w:p>
        </w:tc>
      </w:tr>
      <w:tr w:rsidR="00C04688" w:rsidRPr="00B83DF8" w14:paraId="255AF431" w14:textId="77777777" w:rsidTr="0017141D">
        <w:trPr>
          <w:trHeight w:val="445"/>
        </w:trPr>
        <w:tc>
          <w:tcPr>
            <w:tcW w:w="9016" w:type="dxa"/>
            <w:gridSpan w:val="3"/>
            <w:shd w:val="clear" w:color="auto" w:fill="FFFFFF" w:themeFill="background1"/>
          </w:tcPr>
          <w:p w14:paraId="46CD6B81" w14:textId="77777777" w:rsidR="00C04688" w:rsidRDefault="00C04688" w:rsidP="0017141D">
            <w:pPr>
              <w:pStyle w:val="Formtextcolour"/>
            </w:pPr>
            <w:r>
              <w:t>[insert cls commentary on proposal here or indicate when this will be available.]</w:t>
            </w:r>
          </w:p>
          <w:p w14:paraId="51A21E8F" w14:textId="77777777" w:rsidR="00C04688" w:rsidRDefault="00C04688" w:rsidP="0017141D">
            <w:pPr>
              <w:pStyle w:val="Formtextcolour"/>
            </w:pPr>
          </w:p>
          <w:p w14:paraId="537B46F7" w14:textId="77777777" w:rsidR="00C04688" w:rsidRDefault="00C04688" w:rsidP="0017141D">
            <w:pPr>
              <w:pStyle w:val="Formtextcolour"/>
            </w:pPr>
          </w:p>
          <w:p w14:paraId="18ABA299" w14:textId="77777777" w:rsidR="00C04688" w:rsidRDefault="00C04688" w:rsidP="0017141D">
            <w:pPr>
              <w:pStyle w:val="Formtextcolour"/>
            </w:pPr>
          </w:p>
          <w:p w14:paraId="0B898194" w14:textId="77777777" w:rsidR="00C04688" w:rsidRDefault="00C04688" w:rsidP="0017141D">
            <w:pPr>
              <w:pStyle w:val="Formtextcolour"/>
            </w:pPr>
          </w:p>
          <w:p w14:paraId="353CD4DF" w14:textId="77777777" w:rsidR="00C04688" w:rsidRDefault="00C04688" w:rsidP="0017141D">
            <w:pPr>
              <w:pStyle w:val="Formtextcolour"/>
            </w:pPr>
          </w:p>
          <w:p w14:paraId="79BF3B23" w14:textId="77777777" w:rsidR="00C04688" w:rsidRDefault="00C04688" w:rsidP="0017141D">
            <w:pPr>
              <w:pStyle w:val="Formtextcolour"/>
            </w:pPr>
          </w:p>
          <w:p w14:paraId="384C9C89" w14:textId="77777777" w:rsidR="00C04688" w:rsidRDefault="00C04688" w:rsidP="0017141D">
            <w:pPr>
              <w:pStyle w:val="Formtextcolour"/>
            </w:pPr>
          </w:p>
          <w:p w14:paraId="6E1E001E" w14:textId="77777777" w:rsidR="00C04688" w:rsidRDefault="00C04688" w:rsidP="0017141D">
            <w:pPr>
              <w:pStyle w:val="Formtextcolour"/>
            </w:pPr>
          </w:p>
          <w:p w14:paraId="0FF782A0" w14:textId="77777777" w:rsidR="00C04688" w:rsidRDefault="00C04688" w:rsidP="0017141D">
            <w:pPr>
              <w:pStyle w:val="Formtextcolour"/>
            </w:pPr>
          </w:p>
        </w:tc>
      </w:tr>
      <w:tr w:rsidR="00C04688" w:rsidRPr="00B83DF8" w14:paraId="734C946B" w14:textId="77777777" w:rsidTr="0017141D">
        <w:trPr>
          <w:trHeight w:val="445"/>
        </w:trPr>
        <w:tc>
          <w:tcPr>
            <w:tcW w:w="9016" w:type="dxa"/>
            <w:gridSpan w:val="3"/>
            <w:shd w:val="clear" w:color="auto" w:fill="BDD6EE" w:themeFill="accent1" w:themeFillTint="66"/>
          </w:tcPr>
          <w:p w14:paraId="2D56BAE4" w14:textId="77777777" w:rsidR="00C04688" w:rsidRPr="00BF2F5F" w:rsidRDefault="00C04688" w:rsidP="0017141D">
            <w:pPr>
              <w:pStyle w:val="Formtextcolour"/>
              <w:jc w:val="center"/>
              <w:rPr>
                <w:b/>
              </w:rPr>
            </w:pPr>
            <w:r w:rsidRPr="00BF2F5F">
              <w:rPr>
                <w:b/>
                <w:color w:val="auto"/>
              </w:rPr>
              <w:t>Signatures</w:t>
            </w:r>
          </w:p>
        </w:tc>
      </w:tr>
      <w:tr w:rsidR="00C04688" w:rsidRPr="00B83DF8" w14:paraId="7E80E03B" w14:textId="77777777" w:rsidTr="0017141D">
        <w:trPr>
          <w:trHeight w:val="445"/>
        </w:trPr>
        <w:tc>
          <w:tcPr>
            <w:tcW w:w="2830" w:type="dxa"/>
            <w:shd w:val="clear" w:color="auto" w:fill="BDD6EE" w:themeFill="accent1" w:themeFillTint="66"/>
          </w:tcPr>
          <w:p w14:paraId="5BE6B3AC" w14:textId="77777777" w:rsidR="00C04688" w:rsidRDefault="00C04688" w:rsidP="0017141D">
            <w:pPr>
              <w:pStyle w:val="Formtext"/>
            </w:pPr>
            <w:r>
              <w:t xml:space="preserve">School contact </w:t>
            </w:r>
          </w:p>
        </w:tc>
        <w:tc>
          <w:tcPr>
            <w:tcW w:w="3180" w:type="dxa"/>
            <w:shd w:val="clear" w:color="auto" w:fill="FFFFFF" w:themeFill="background1"/>
          </w:tcPr>
          <w:p w14:paraId="3C87AF6B" w14:textId="77777777" w:rsidR="00C04688" w:rsidRDefault="00C04688" w:rsidP="0017141D">
            <w:pPr>
              <w:pStyle w:val="Formtextcolour"/>
            </w:pPr>
            <w:r>
              <w:t>[insert signature]</w:t>
            </w:r>
          </w:p>
        </w:tc>
        <w:sdt>
          <w:sdtPr>
            <w:id w:val="1758250472"/>
            <w:placeholder>
              <w:docPart w:val="F2786B47472143F0B0B73FDFD7F1045E"/>
            </w:placeholder>
            <w:showingPlcHdr/>
            <w:date>
              <w:dateFormat w:val="dd/MM/yyyy"/>
              <w:lid w:val="en-GB"/>
              <w:storeMappedDataAs w:val="dateTime"/>
              <w:calendar w:val="gregorian"/>
            </w:date>
          </w:sdtPr>
          <w:sdtEndPr/>
          <w:sdtContent>
            <w:tc>
              <w:tcPr>
                <w:tcW w:w="3006" w:type="dxa"/>
                <w:shd w:val="clear" w:color="auto" w:fill="FFFFFF" w:themeFill="background1"/>
              </w:tcPr>
              <w:p w14:paraId="3C615EDC" w14:textId="77777777" w:rsidR="00C04688" w:rsidRDefault="00C04688" w:rsidP="0017141D">
                <w:pPr>
                  <w:pStyle w:val="Formtextcolour"/>
                </w:pPr>
                <w:r w:rsidRPr="00186560">
                  <w:rPr>
                    <w:rStyle w:val="PlaceholderText"/>
                    <w:rFonts w:eastAsiaTheme="minorHAnsi"/>
                  </w:rPr>
                  <w:t>Click or tap to enter a date.</w:t>
                </w:r>
              </w:p>
            </w:tc>
          </w:sdtContent>
        </w:sdt>
      </w:tr>
      <w:tr w:rsidR="00C04688" w:rsidRPr="00B83DF8" w14:paraId="4BE5E008" w14:textId="77777777" w:rsidTr="0017141D">
        <w:trPr>
          <w:trHeight w:val="445"/>
        </w:trPr>
        <w:tc>
          <w:tcPr>
            <w:tcW w:w="2830" w:type="dxa"/>
            <w:shd w:val="clear" w:color="auto" w:fill="BDD6EE" w:themeFill="accent1" w:themeFillTint="66"/>
          </w:tcPr>
          <w:p w14:paraId="31272E1F" w14:textId="77777777" w:rsidR="00C04688" w:rsidRDefault="00C04688" w:rsidP="0017141D">
            <w:pPr>
              <w:pStyle w:val="Formtext"/>
            </w:pPr>
            <w:r>
              <w:t xml:space="preserve">Dean/director </w:t>
            </w:r>
          </w:p>
        </w:tc>
        <w:tc>
          <w:tcPr>
            <w:tcW w:w="3180" w:type="dxa"/>
            <w:shd w:val="clear" w:color="auto" w:fill="FFFFFF" w:themeFill="background1"/>
          </w:tcPr>
          <w:p w14:paraId="47212A50" w14:textId="77777777" w:rsidR="00C04688" w:rsidRDefault="00C04688" w:rsidP="0017141D">
            <w:pPr>
              <w:pStyle w:val="Formtextcolour"/>
            </w:pPr>
            <w:r>
              <w:t>[insert signature]</w:t>
            </w:r>
          </w:p>
        </w:tc>
        <w:sdt>
          <w:sdtPr>
            <w:id w:val="-1368218943"/>
            <w:placeholder>
              <w:docPart w:val="F2786B47472143F0B0B73FDFD7F1045E"/>
            </w:placeholder>
            <w:showingPlcHdr/>
            <w:date>
              <w:dateFormat w:val="dd/MM/yyyy"/>
              <w:lid w:val="en-GB"/>
              <w:storeMappedDataAs w:val="dateTime"/>
              <w:calendar w:val="gregorian"/>
            </w:date>
          </w:sdtPr>
          <w:sdtEndPr/>
          <w:sdtContent>
            <w:tc>
              <w:tcPr>
                <w:tcW w:w="3006" w:type="dxa"/>
                <w:shd w:val="clear" w:color="auto" w:fill="FFFFFF" w:themeFill="background1"/>
              </w:tcPr>
              <w:p w14:paraId="5E610ABD" w14:textId="77777777" w:rsidR="00C04688" w:rsidRDefault="00C04688" w:rsidP="0017141D">
                <w:pPr>
                  <w:pStyle w:val="Formtextcolour"/>
                </w:pPr>
                <w:r w:rsidRPr="00186560">
                  <w:rPr>
                    <w:rStyle w:val="PlaceholderText"/>
                    <w:rFonts w:eastAsiaTheme="minorHAnsi"/>
                  </w:rPr>
                  <w:t>Click or tap to enter a date.</w:t>
                </w:r>
              </w:p>
            </w:tc>
          </w:sdtContent>
        </w:sdt>
      </w:tr>
      <w:tr w:rsidR="00C04688" w:rsidRPr="00B83DF8" w14:paraId="2C0C41B2" w14:textId="77777777" w:rsidTr="0017141D">
        <w:trPr>
          <w:trHeight w:val="445"/>
        </w:trPr>
        <w:tc>
          <w:tcPr>
            <w:tcW w:w="2830" w:type="dxa"/>
            <w:shd w:val="clear" w:color="auto" w:fill="BDD6EE" w:themeFill="accent1" w:themeFillTint="66"/>
          </w:tcPr>
          <w:p w14:paraId="4CD077E9" w14:textId="77777777" w:rsidR="00C04688" w:rsidRDefault="00C04688" w:rsidP="0017141D">
            <w:pPr>
              <w:pStyle w:val="Formtext"/>
            </w:pPr>
            <w:r>
              <w:t>APB Chair</w:t>
            </w:r>
          </w:p>
        </w:tc>
        <w:tc>
          <w:tcPr>
            <w:tcW w:w="3180" w:type="dxa"/>
            <w:shd w:val="clear" w:color="auto" w:fill="FFFFFF" w:themeFill="background1"/>
          </w:tcPr>
          <w:p w14:paraId="7494F9C9" w14:textId="77777777" w:rsidR="00C04688" w:rsidRDefault="00C04688" w:rsidP="0017141D">
            <w:pPr>
              <w:pStyle w:val="Formtextcolour"/>
            </w:pPr>
            <w:r>
              <w:t>[insert signature]</w:t>
            </w:r>
          </w:p>
        </w:tc>
        <w:sdt>
          <w:sdtPr>
            <w:id w:val="-1863665483"/>
            <w:placeholder>
              <w:docPart w:val="F2786B47472143F0B0B73FDFD7F1045E"/>
            </w:placeholder>
            <w:showingPlcHdr/>
            <w:date>
              <w:dateFormat w:val="dd/MM/yyyy"/>
              <w:lid w:val="en-GB"/>
              <w:storeMappedDataAs w:val="dateTime"/>
              <w:calendar w:val="gregorian"/>
            </w:date>
          </w:sdtPr>
          <w:sdtEndPr/>
          <w:sdtContent>
            <w:tc>
              <w:tcPr>
                <w:tcW w:w="3006" w:type="dxa"/>
                <w:shd w:val="clear" w:color="auto" w:fill="FFFFFF" w:themeFill="background1"/>
              </w:tcPr>
              <w:p w14:paraId="123F938D" w14:textId="77777777" w:rsidR="00C04688" w:rsidRDefault="00C04688" w:rsidP="0017141D">
                <w:pPr>
                  <w:pStyle w:val="Formtextcolour"/>
                </w:pPr>
                <w:r w:rsidRPr="00186560">
                  <w:rPr>
                    <w:rStyle w:val="PlaceholderText"/>
                    <w:rFonts w:eastAsiaTheme="minorHAnsi"/>
                  </w:rPr>
                  <w:t>Click or tap to enter a date.</w:t>
                </w:r>
              </w:p>
            </w:tc>
          </w:sdtContent>
        </w:sdt>
      </w:tr>
    </w:tbl>
    <w:p w14:paraId="6D41095A" w14:textId="77777777" w:rsidR="00C04688" w:rsidRPr="00743AE6" w:rsidRDefault="00C04688" w:rsidP="00C04688">
      <w:pPr>
        <w:rPr>
          <w:sz w:val="16"/>
          <w:szCs w:val="16"/>
        </w:rPr>
      </w:pPr>
      <w:r>
        <w:rPr>
          <w:sz w:val="16"/>
          <w:szCs w:val="16"/>
        </w:rPr>
        <w:lastRenderedPageBreak/>
        <w:t xml:space="preserve"> </w:t>
      </w:r>
      <w:r>
        <w:rPr>
          <w:sz w:val="16"/>
          <w:szCs w:val="16"/>
        </w:rPr>
        <w:tab/>
      </w:r>
    </w:p>
    <w:p w14:paraId="7310AAAB" w14:textId="77777777" w:rsidR="00C04688" w:rsidRPr="00C81BEB" w:rsidRDefault="00C04688" w:rsidP="00C0468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Look w:val="01E0" w:firstRow="1" w:lastRow="1" w:firstColumn="1" w:lastColumn="1" w:noHBand="0" w:noVBand="0"/>
      </w:tblPr>
      <w:tblGrid>
        <w:gridCol w:w="3697"/>
        <w:gridCol w:w="5319"/>
      </w:tblGrid>
      <w:tr w:rsidR="00C04688" w:rsidRPr="00C81BEB" w14:paraId="356EDFFF" w14:textId="77777777" w:rsidTr="0017141D">
        <w:tc>
          <w:tcPr>
            <w:tcW w:w="9016" w:type="dxa"/>
            <w:gridSpan w:val="2"/>
            <w:shd w:val="clear" w:color="auto" w:fill="BDD6EE" w:themeFill="accent1" w:themeFillTint="66"/>
          </w:tcPr>
          <w:p w14:paraId="61704E64" w14:textId="77777777" w:rsidR="00C04688" w:rsidRPr="000751A0" w:rsidRDefault="00C04688" w:rsidP="0017141D">
            <w:pPr>
              <w:pStyle w:val="BodyText1"/>
              <w:rPr>
                <w:b/>
              </w:rPr>
            </w:pPr>
            <w:r w:rsidRPr="000751A0">
              <w:rPr>
                <w:b/>
              </w:rPr>
              <w:t>Initial Financial Schedule</w:t>
            </w:r>
          </w:p>
          <w:p w14:paraId="2C7C3E4D" w14:textId="3723E6E3" w:rsidR="00C04688" w:rsidRDefault="00C04688" w:rsidP="0017141D">
            <w:pPr>
              <w:pStyle w:val="BodyText1"/>
            </w:pPr>
            <w:r w:rsidRPr="00C81BEB">
              <w:t xml:space="preserve">This statement must be signed by the Dean of relevant </w:t>
            </w:r>
            <w:r w:rsidR="00BE6E4C">
              <w:t>school</w:t>
            </w:r>
            <w:r w:rsidRPr="00C81BEB">
              <w:t xml:space="preserve"> at the University as confirmation that there is clear understanding by both parties with respect to the key financia</w:t>
            </w:r>
            <w:r>
              <w:t>l aspects of the collaboration.</w:t>
            </w:r>
          </w:p>
        </w:tc>
      </w:tr>
      <w:tr w:rsidR="00C04688" w:rsidRPr="00C81BEB" w14:paraId="4E654240" w14:textId="77777777" w:rsidTr="0017141D">
        <w:tc>
          <w:tcPr>
            <w:tcW w:w="3697" w:type="dxa"/>
            <w:shd w:val="clear" w:color="auto" w:fill="BDD6EE" w:themeFill="accent1" w:themeFillTint="66"/>
          </w:tcPr>
          <w:p w14:paraId="7994132C" w14:textId="77777777" w:rsidR="00C04688" w:rsidRPr="00C81BEB" w:rsidRDefault="00C04688" w:rsidP="0017141D">
            <w:pPr>
              <w:pStyle w:val="Formtext"/>
            </w:pPr>
            <w:r w:rsidRPr="00C81BEB">
              <w:t xml:space="preserve">School </w:t>
            </w:r>
            <w:r>
              <w:t>name</w:t>
            </w:r>
          </w:p>
        </w:tc>
        <w:sdt>
          <w:sdtPr>
            <w:alias w:val="School"/>
            <w:tag w:val="School"/>
            <w:id w:val="-805392759"/>
            <w:placeholder>
              <w:docPart w:val="58AC77935AA84E05A12CD6C4122B2E6B"/>
            </w:placeholder>
            <w:showingPlcHdr/>
            <w:dropDownList>
              <w:listItem w:value="Choose an item."/>
              <w:listItem w:displayText="ADA" w:value="ADA"/>
              <w:listItem w:displayText="AS" w:value="AS"/>
              <w:listItem w:displayText="CE" w:value="CE"/>
              <w:listItem w:displayText="EPD" w:value="EPD"/>
              <w:listItem w:displayText="HBS" w:value="HBS"/>
              <w:listItem w:displayText="HHS" w:value="HHS"/>
              <w:listItem w:displayText="MHM" w:value="MHM"/>
            </w:dropDownList>
          </w:sdtPr>
          <w:sdtEndPr/>
          <w:sdtContent>
            <w:tc>
              <w:tcPr>
                <w:tcW w:w="5319" w:type="dxa"/>
                <w:shd w:val="clear" w:color="auto" w:fill="FFFFFF" w:themeFill="background1"/>
              </w:tcPr>
              <w:p w14:paraId="40B08182" w14:textId="77777777" w:rsidR="00C04688" w:rsidRPr="00C81BEB" w:rsidRDefault="00C04688" w:rsidP="0017141D">
                <w:pPr>
                  <w:pStyle w:val="Formtextcolour"/>
                </w:pPr>
                <w:r w:rsidRPr="00186560">
                  <w:rPr>
                    <w:rStyle w:val="PlaceholderText"/>
                    <w:rFonts w:eastAsiaTheme="minorHAnsi"/>
                  </w:rPr>
                  <w:t>Choose an item.</w:t>
                </w:r>
              </w:p>
            </w:tc>
          </w:sdtContent>
        </w:sdt>
      </w:tr>
      <w:tr w:rsidR="00C04688" w:rsidRPr="00C81BEB" w14:paraId="45AB29BB" w14:textId="77777777" w:rsidTr="0017141D">
        <w:tc>
          <w:tcPr>
            <w:tcW w:w="3697" w:type="dxa"/>
            <w:shd w:val="clear" w:color="auto" w:fill="BDD6EE" w:themeFill="accent1" w:themeFillTint="66"/>
          </w:tcPr>
          <w:p w14:paraId="1DAB6BEA" w14:textId="77777777" w:rsidR="00C04688" w:rsidRPr="00C81BEB" w:rsidRDefault="00C04688" w:rsidP="0017141D">
            <w:pPr>
              <w:pStyle w:val="Formtext"/>
            </w:pPr>
            <w:r>
              <w:t>C</w:t>
            </w:r>
            <w:r w:rsidRPr="00C81BEB">
              <w:t xml:space="preserve">ollaborating partner </w:t>
            </w:r>
            <w:r>
              <w:t>name</w:t>
            </w:r>
          </w:p>
        </w:tc>
        <w:tc>
          <w:tcPr>
            <w:tcW w:w="5319" w:type="dxa"/>
            <w:shd w:val="clear" w:color="auto" w:fill="FFFFFF" w:themeFill="background1"/>
          </w:tcPr>
          <w:p w14:paraId="5457C19B" w14:textId="77777777" w:rsidR="00C04688" w:rsidRPr="00C81BEB" w:rsidRDefault="00C04688" w:rsidP="0017141D">
            <w:pPr>
              <w:pStyle w:val="Formtextcolour"/>
            </w:pPr>
            <w:r>
              <w:t>[insert name]</w:t>
            </w:r>
          </w:p>
        </w:tc>
      </w:tr>
      <w:tr w:rsidR="00C04688" w:rsidRPr="00C81BEB" w14:paraId="74B9DD44" w14:textId="77777777" w:rsidTr="0017141D">
        <w:tc>
          <w:tcPr>
            <w:tcW w:w="3697" w:type="dxa"/>
            <w:shd w:val="clear" w:color="auto" w:fill="BDD6EE" w:themeFill="accent1" w:themeFillTint="66"/>
          </w:tcPr>
          <w:p w14:paraId="526CBD47" w14:textId="77777777" w:rsidR="00C04688" w:rsidRPr="00C81BEB" w:rsidRDefault="00C04688" w:rsidP="0017141D">
            <w:pPr>
              <w:pStyle w:val="Formtext"/>
            </w:pPr>
            <w:r w:rsidRPr="00C81BEB">
              <w:t xml:space="preserve">Course </w:t>
            </w:r>
          </w:p>
        </w:tc>
        <w:tc>
          <w:tcPr>
            <w:tcW w:w="5319" w:type="dxa"/>
            <w:shd w:val="clear" w:color="auto" w:fill="FFFFFF" w:themeFill="background1"/>
          </w:tcPr>
          <w:p w14:paraId="30A63E89" w14:textId="77777777" w:rsidR="00C04688" w:rsidRPr="00C81BEB" w:rsidRDefault="00C04688" w:rsidP="0017141D">
            <w:pPr>
              <w:pStyle w:val="Formtextcolour"/>
            </w:pPr>
            <w:r>
              <w:t>[insert course name]</w:t>
            </w:r>
          </w:p>
        </w:tc>
      </w:tr>
      <w:tr w:rsidR="00C04688" w:rsidRPr="00C81BEB" w14:paraId="493165AA" w14:textId="77777777" w:rsidTr="0017141D">
        <w:tc>
          <w:tcPr>
            <w:tcW w:w="3697" w:type="dxa"/>
            <w:shd w:val="clear" w:color="auto" w:fill="BDD6EE" w:themeFill="accent1" w:themeFillTint="66"/>
          </w:tcPr>
          <w:p w14:paraId="196A6F32" w14:textId="77777777" w:rsidR="00C04688" w:rsidRPr="00C81BEB" w:rsidRDefault="00C04688" w:rsidP="0017141D">
            <w:pPr>
              <w:pStyle w:val="Formtext"/>
            </w:pPr>
            <w:r w:rsidRPr="00C81BEB">
              <w:t xml:space="preserve">Anticipated start date of course </w:t>
            </w:r>
          </w:p>
        </w:tc>
        <w:sdt>
          <w:sdtPr>
            <w:id w:val="-800842489"/>
            <w:placeholder>
              <w:docPart w:val="F2786B47472143F0B0B73FDFD7F1045E"/>
            </w:placeholder>
            <w:showingPlcHdr/>
            <w:date>
              <w:dateFormat w:val="dd/MM/yyyy"/>
              <w:lid w:val="en-GB"/>
              <w:storeMappedDataAs w:val="dateTime"/>
              <w:calendar w:val="gregorian"/>
            </w:date>
          </w:sdtPr>
          <w:sdtEndPr/>
          <w:sdtContent>
            <w:tc>
              <w:tcPr>
                <w:tcW w:w="5319" w:type="dxa"/>
                <w:shd w:val="clear" w:color="auto" w:fill="FFFFFF" w:themeFill="background1"/>
              </w:tcPr>
              <w:p w14:paraId="23387D73" w14:textId="77777777" w:rsidR="00C04688" w:rsidRPr="00C81BEB" w:rsidRDefault="00C04688" w:rsidP="0017141D">
                <w:pPr>
                  <w:pStyle w:val="Formtextcolour"/>
                </w:pPr>
                <w:r w:rsidRPr="00186560">
                  <w:rPr>
                    <w:rStyle w:val="PlaceholderText"/>
                    <w:rFonts w:eastAsiaTheme="minorHAnsi"/>
                  </w:rPr>
                  <w:t>Click or tap to enter a date.</w:t>
                </w:r>
              </w:p>
            </w:tc>
          </w:sdtContent>
        </w:sdt>
      </w:tr>
      <w:tr w:rsidR="00C04688" w:rsidRPr="00C81BEB" w14:paraId="6905D12A" w14:textId="77777777" w:rsidTr="0017141D">
        <w:tc>
          <w:tcPr>
            <w:tcW w:w="3697" w:type="dxa"/>
            <w:shd w:val="clear" w:color="auto" w:fill="BDD6EE" w:themeFill="accent1" w:themeFillTint="66"/>
          </w:tcPr>
          <w:p w14:paraId="07161024" w14:textId="77777777" w:rsidR="00C04688" w:rsidRPr="00C81BEB" w:rsidRDefault="00C04688" w:rsidP="0017141D">
            <w:pPr>
              <w:pStyle w:val="Formtext"/>
            </w:pPr>
            <w:r w:rsidRPr="00C81BEB">
              <w:t xml:space="preserve">Numbers of students </w:t>
            </w:r>
          </w:p>
        </w:tc>
        <w:tc>
          <w:tcPr>
            <w:tcW w:w="5319" w:type="dxa"/>
            <w:shd w:val="clear" w:color="auto" w:fill="FFFFFF" w:themeFill="background1"/>
          </w:tcPr>
          <w:p w14:paraId="7475DF56" w14:textId="77777777" w:rsidR="00C04688" w:rsidRPr="00C81BEB" w:rsidRDefault="00C04688" w:rsidP="0017141D">
            <w:pPr>
              <w:pStyle w:val="Formtextcolour"/>
            </w:pPr>
            <w:r>
              <w:t>[insert number]</w:t>
            </w:r>
          </w:p>
        </w:tc>
      </w:tr>
      <w:tr w:rsidR="00C04688" w:rsidRPr="00C81BEB" w14:paraId="0CE73C23" w14:textId="77777777" w:rsidTr="0017141D">
        <w:tc>
          <w:tcPr>
            <w:tcW w:w="3697" w:type="dxa"/>
            <w:shd w:val="clear" w:color="auto" w:fill="BDD6EE" w:themeFill="accent1" w:themeFillTint="66"/>
          </w:tcPr>
          <w:p w14:paraId="1F3619E4" w14:textId="77777777" w:rsidR="00C04688" w:rsidRPr="00C81BEB" w:rsidRDefault="00C04688" w:rsidP="0017141D">
            <w:pPr>
              <w:pStyle w:val="Formtext"/>
            </w:pPr>
            <w:r w:rsidRPr="00C81BEB">
              <w:t>Course fee</w:t>
            </w:r>
          </w:p>
        </w:tc>
        <w:tc>
          <w:tcPr>
            <w:tcW w:w="5319" w:type="dxa"/>
            <w:shd w:val="clear" w:color="auto" w:fill="FFFFFF" w:themeFill="background1"/>
          </w:tcPr>
          <w:p w14:paraId="798C0D4D" w14:textId="77777777" w:rsidR="00C04688" w:rsidRPr="00C81BEB" w:rsidRDefault="00C04688" w:rsidP="0017141D">
            <w:pPr>
              <w:pStyle w:val="Formtextcolour"/>
            </w:pPr>
            <w:r>
              <w:t>[insert fee]</w:t>
            </w:r>
          </w:p>
        </w:tc>
      </w:tr>
      <w:tr w:rsidR="00C04688" w:rsidRPr="00C81BEB" w14:paraId="7584AA4F" w14:textId="77777777" w:rsidTr="0017141D">
        <w:tc>
          <w:tcPr>
            <w:tcW w:w="3697" w:type="dxa"/>
            <w:shd w:val="clear" w:color="auto" w:fill="BDD6EE" w:themeFill="accent1" w:themeFillTint="66"/>
          </w:tcPr>
          <w:p w14:paraId="1DFAB341" w14:textId="77777777" w:rsidR="00C04688" w:rsidRPr="00C81BEB" w:rsidRDefault="00C04688" w:rsidP="0017141D">
            <w:pPr>
              <w:pStyle w:val="Formtext"/>
            </w:pPr>
            <w:r w:rsidRPr="00C81BEB">
              <w:t>% of fee retained by University</w:t>
            </w:r>
          </w:p>
        </w:tc>
        <w:tc>
          <w:tcPr>
            <w:tcW w:w="5319" w:type="dxa"/>
            <w:shd w:val="clear" w:color="auto" w:fill="FFFFFF" w:themeFill="background1"/>
          </w:tcPr>
          <w:p w14:paraId="35BB825B" w14:textId="77777777" w:rsidR="00C04688" w:rsidRPr="00C81BEB" w:rsidRDefault="00C04688" w:rsidP="0017141D">
            <w:pPr>
              <w:pStyle w:val="Formtextcolour"/>
            </w:pPr>
            <w:r>
              <w:t>[insert %]</w:t>
            </w:r>
          </w:p>
        </w:tc>
      </w:tr>
      <w:tr w:rsidR="00C04688" w:rsidRPr="00C81BEB" w14:paraId="2E2B9BD8" w14:textId="77777777" w:rsidTr="0017141D">
        <w:tc>
          <w:tcPr>
            <w:tcW w:w="3697" w:type="dxa"/>
            <w:shd w:val="clear" w:color="auto" w:fill="BDD6EE" w:themeFill="accent1" w:themeFillTint="66"/>
          </w:tcPr>
          <w:p w14:paraId="7D867CF3" w14:textId="77777777" w:rsidR="00C04688" w:rsidRPr="00C81BEB" w:rsidRDefault="00C04688" w:rsidP="0017141D">
            <w:pPr>
              <w:pStyle w:val="Formtext"/>
            </w:pPr>
            <w:r w:rsidRPr="00C81BEB">
              <w:t>% of fee retained by PI</w:t>
            </w:r>
          </w:p>
        </w:tc>
        <w:tc>
          <w:tcPr>
            <w:tcW w:w="5319" w:type="dxa"/>
            <w:shd w:val="clear" w:color="auto" w:fill="FFFFFF" w:themeFill="background1"/>
          </w:tcPr>
          <w:p w14:paraId="2B7477FB" w14:textId="77777777" w:rsidR="00C04688" w:rsidRPr="00C81BEB" w:rsidRDefault="00C04688" w:rsidP="0017141D">
            <w:pPr>
              <w:pStyle w:val="Formtextcolour"/>
            </w:pPr>
            <w:r>
              <w:t>[insert %]</w:t>
            </w:r>
          </w:p>
        </w:tc>
      </w:tr>
      <w:tr w:rsidR="00C04688" w:rsidRPr="00C81BEB" w14:paraId="12D1A9B4" w14:textId="77777777" w:rsidTr="0017141D">
        <w:tc>
          <w:tcPr>
            <w:tcW w:w="3697" w:type="dxa"/>
            <w:shd w:val="clear" w:color="auto" w:fill="BDD6EE" w:themeFill="accent1" w:themeFillTint="66"/>
          </w:tcPr>
          <w:p w14:paraId="5A068821" w14:textId="77777777" w:rsidR="00C04688" w:rsidRPr="00C81BEB" w:rsidRDefault="00C04688" w:rsidP="0017141D">
            <w:pPr>
              <w:pStyle w:val="Formtext"/>
            </w:pPr>
            <w:r w:rsidRPr="00C81BEB">
              <w:t>Additional costs to be covered by University</w:t>
            </w:r>
          </w:p>
        </w:tc>
        <w:tc>
          <w:tcPr>
            <w:tcW w:w="5319" w:type="dxa"/>
            <w:shd w:val="clear" w:color="auto" w:fill="FFFFFF" w:themeFill="background1"/>
          </w:tcPr>
          <w:p w14:paraId="47A151F3" w14:textId="77777777" w:rsidR="00C04688" w:rsidRPr="00C81BEB" w:rsidRDefault="00C04688" w:rsidP="0017141D">
            <w:pPr>
              <w:pStyle w:val="Formtextcolour"/>
            </w:pPr>
            <w:r>
              <w:t>[add details]</w:t>
            </w:r>
          </w:p>
        </w:tc>
      </w:tr>
      <w:tr w:rsidR="00C04688" w:rsidRPr="00C81BEB" w14:paraId="23DC1D1D" w14:textId="77777777" w:rsidTr="0017141D">
        <w:tc>
          <w:tcPr>
            <w:tcW w:w="3697" w:type="dxa"/>
            <w:shd w:val="clear" w:color="auto" w:fill="BDD6EE" w:themeFill="accent1" w:themeFillTint="66"/>
          </w:tcPr>
          <w:p w14:paraId="10680A60" w14:textId="77777777" w:rsidR="00C04688" w:rsidRPr="00C81BEB" w:rsidRDefault="00C04688" w:rsidP="0017141D">
            <w:pPr>
              <w:pStyle w:val="Formtext"/>
            </w:pPr>
            <w:r w:rsidRPr="00C81BEB">
              <w:t>Additional costs to be covered by PI</w:t>
            </w:r>
          </w:p>
        </w:tc>
        <w:tc>
          <w:tcPr>
            <w:tcW w:w="5319" w:type="dxa"/>
            <w:shd w:val="clear" w:color="auto" w:fill="FFFFFF" w:themeFill="background1"/>
          </w:tcPr>
          <w:p w14:paraId="0262D042" w14:textId="77777777" w:rsidR="00C04688" w:rsidRPr="00C81BEB" w:rsidRDefault="00C04688" w:rsidP="0017141D">
            <w:pPr>
              <w:pStyle w:val="Formtextcolour"/>
            </w:pPr>
            <w:r>
              <w:t>[add details]</w:t>
            </w:r>
          </w:p>
        </w:tc>
      </w:tr>
      <w:tr w:rsidR="00C04688" w:rsidRPr="00C81BEB" w14:paraId="3937DD2F" w14:textId="77777777" w:rsidTr="0017141D">
        <w:tc>
          <w:tcPr>
            <w:tcW w:w="3697" w:type="dxa"/>
            <w:shd w:val="clear" w:color="auto" w:fill="BDD6EE" w:themeFill="accent1" w:themeFillTint="66"/>
          </w:tcPr>
          <w:p w14:paraId="4E55B0A9" w14:textId="77777777" w:rsidR="00C04688" w:rsidRPr="00C81BEB" w:rsidRDefault="00C04688" w:rsidP="0017141D">
            <w:pPr>
              <w:pStyle w:val="Formtext"/>
            </w:pPr>
            <w:r w:rsidRPr="00C81BEB">
              <w:t>Resources to be provided by University (including provision of library materials)</w:t>
            </w:r>
          </w:p>
        </w:tc>
        <w:tc>
          <w:tcPr>
            <w:tcW w:w="5319" w:type="dxa"/>
            <w:shd w:val="clear" w:color="auto" w:fill="FFFFFF" w:themeFill="background1"/>
          </w:tcPr>
          <w:p w14:paraId="48672D0B" w14:textId="77777777" w:rsidR="00C04688" w:rsidRPr="00C81BEB" w:rsidRDefault="00C04688" w:rsidP="0017141D">
            <w:pPr>
              <w:pStyle w:val="Formtextcolour"/>
            </w:pPr>
            <w:r>
              <w:t>[add details]</w:t>
            </w:r>
          </w:p>
        </w:tc>
      </w:tr>
      <w:tr w:rsidR="00C04688" w:rsidRPr="00C81BEB" w14:paraId="1557D38B" w14:textId="77777777" w:rsidTr="0017141D">
        <w:tc>
          <w:tcPr>
            <w:tcW w:w="3697" w:type="dxa"/>
            <w:shd w:val="clear" w:color="auto" w:fill="BDD6EE" w:themeFill="accent1" w:themeFillTint="66"/>
          </w:tcPr>
          <w:p w14:paraId="2F2D13EA" w14:textId="77777777" w:rsidR="00C04688" w:rsidRPr="00C81BEB" w:rsidRDefault="00C04688" w:rsidP="0017141D">
            <w:pPr>
              <w:pStyle w:val="Formtext"/>
            </w:pPr>
            <w:r w:rsidRPr="00C81BEB">
              <w:t>Resources to be provided by PI (including provision of library materials)</w:t>
            </w:r>
          </w:p>
        </w:tc>
        <w:tc>
          <w:tcPr>
            <w:tcW w:w="5319" w:type="dxa"/>
            <w:shd w:val="clear" w:color="auto" w:fill="FFFFFF" w:themeFill="background1"/>
          </w:tcPr>
          <w:p w14:paraId="6F61C88E" w14:textId="77777777" w:rsidR="00C04688" w:rsidRPr="00C81BEB" w:rsidRDefault="00C04688" w:rsidP="0017141D">
            <w:pPr>
              <w:pStyle w:val="Formtextcolour"/>
            </w:pPr>
            <w:r>
              <w:t>[add details]</w:t>
            </w:r>
          </w:p>
        </w:tc>
      </w:tr>
      <w:tr w:rsidR="00C04688" w:rsidRPr="00C81BEB" w14:paraId="10E371E3" w14:textId="77777777" w:rsidTr="0017141D">
        <w:tc>
          <w:tcPr>
            <w:tcW w:w="3697" w:type="dxa"/>
            <w:shd w:val="clear" w:color="auto" w:fill="BDD6EE" w:themeFill="accent1" w:themeFillTint="66"/>
          </w:tcPr>
          <w:p w14:paraId="655B3AF5" w14:textId="77777777" w:rsidR="00C04688" w:rsidRPr="00C81BEB" w:rsidRDefault="00C04688" w:rsidP="0017141D">
            <w:pPr>
              <w:pStyle w:val="Formtext"/>
            </w:pPr>
            <w:r w:rsidRPr="00C81BEB">
              <w:t>Validation/Revalidation/annual visits costs to be met by University</w:t>
            </w:r>
          </w:p>
        </w:tc>
        <w:tc>
          <w:tcPr>
            <w:tcW w:w="5319" w:type="dxa"/>
            <w:shd w:val="clear" w:color="auto" w:fill="FFFFFF" w:themeFill="background1"/>
          </w:tcPr>
          <w:p w14:paraId="77F1C36F" w14:textId="77777777" w:rsidR="00C04688" w:rsidRPr="00C81BEB" w:rsidRDefault="00C04688" w:rsidP="0017141D">
            <w:pPr>
              <w:pStyle w:val="Formtextcolour"/>
            </w:pPr>
            <w:r>
              <w:t>[add details]</w:t>
            </w:r>
          </w:p>
        </w:tc>
      </w:tr>
      <w:tr w:rsidR="00C04688" w:rsidRPr="00C81BEB" w14:paraId="7DB38871" w14:textId="77777777" w:rsidTr="0017141D">
        <w:tc>
          <w:tcPr>
            <w:tcW w:w="3697" w:type="dxa"/>
            <w:shd w:val="clear" w:color="auto" w:fill="BDD6EE" w:themeFill="accent1" w:themeFillTint="66"/>
          </w:tcPr>
          <w:p w14:paraId="0094CEFC" w14:textId="77777777" w:rsidR="00C04688" w:rsidRPr="00C81BEB" w:rsidRDefault="00C04688" w:rsidP="0017141D">
            <w:pPr>
              <w:pStyle w:val="Formtext"/>
            </w:pPr>
            <w:r w:rsidRPr="00C81BEB">
              <w:t>Validation/Revalidation/annual visits costs to be met by PI</w:t>
            </w:r>
          </w:p>
        </w:tc>
        <w:tc>
          <w:tcPr>
            <w:tcW w:w="5319" w:type="dxa"/>
            <w:shd w:val="clear" w:color="auto" w:fill="FFFFFF" w:themeFill="background1"/>
          </w:tcPr>
          <w:p w14:paraId="67D551E4" w14:textId="77777777" w:rsidR="00C04688" w:rsidRPr="00C81BEB" w:rsidRDefault="00C04688" w:rsidP="0017141D">
            <w:pPr>
              <w:pStyle w:val="Formtextcolour"/>
            </w:pPr>
            <w:r>
              <w:t>[add details]</w:t>
            </w:r>
          </w:p>
        </w:tc>
      </w:tr>
      <w:tr w:rsidR="00C04688" w:rsidRPr="00C81BEB" w14:paraId="1D8E9630" w14:textId="77777777" w:rsidTr="0017141D">
        <w:tc>
          <w:tcPr>
            <w:tcW w:w="9016" w:type="dxa"/>
            <w:gridSpan w:val="2"/>
            <w:shd w:val="clear" w:color="auto" w:fill="BDD6EE" w:themeFill="accent1" w:themeFillTint="66"/>
          </w:tcPr>
          <w:p w14:paraId="6B8662F1" w14:textId="77777777" w:rsidR="00C04688" w:rsidRPr="00BF2F5F" w:rsidRDefault="00C04688" w:rsidP="0017141D">
            <w:pPr>
              <w:pStyle w:val="Formtextcolour"/>
              <w:jc w:val="center"/>
              <w:rPr>
                <w:b/>
              </w:rPr>
            </w:pPr>
            <w:r w:rsidRPr="00BF2F5F">
              <w:rPr>
                <w:b/>
                <w:color w:val="auto"/>
              </w:rPr>
              <w:t>Signature</w:t>
            </w:r>
          </w:p>
        </w:tc>
      </w:tr>
      <w:tr w:rsidR="00C04688" w:rsidRPr="00C81BEB" w14:paraId="083A7C2A" w14:textId="77777777" w:rsidTr="0017141D">
        <w:tc>
          <w:tcPr>
            <w:tcW w:w="3697" w:type="dxa"/>
            <w:shd w:val="clear" w:color="auto" w:fill="BDD6EE" w:themeFill="accent1" w:themeFillTint="66"/>
          </w:tcPr>
          <w:p w14:paraId="022472CD" w14:textId="77777777" w:rsidR="00C04688" w:rsidRDefault="00C04688" w:rsidP="0017141D">
            <w:pPr>
              <w:pStyle w:val="Formtext"/>
            </w:pPr>
            <w:r>
              <w:t>Dean of school</w:t>
            </w:r>
          </w:p>
        </w:tc>
        <w:tc>
          <w:tcPr>
            <w:tcW w:w="5319" w:type="dxa"/>
            <w:shd w:val="clear" w:color="auto" w:fill="FFFFFF" w:themeFill="background1"/>
          </w:tcPr>
          <w:p w14:paraId="4B54E143" w14:textId="77777777" w:rsidR="00C04688" w:rsidRDefault="00C04688" w:rsidP="0017141D">
            <w:pPr>
              <w:pStyle w:val="Formtextcolour"/>
            </w:pPr>
            <w:r>
              <w:t>[add signature]</w:t>
            </w:r>
          </w:p>
          <w:p w14:paraId="1252A96D" w14:textId="77777777" w:rsidR="00C04688" w:rsidRDefault="00C04688" w:rsidP="0017141D">
            <w:pPr>
              <w:pStyle w:val="Formtextcolour"/>
            </w:pPr>
          </w:p>
        </w:tc>
      </w:tr>
    </w:tbl>
    <w:p w14:paraId="46BA0843" w14:textId="77777777" w:rsidR="00C04688" w:rsidRPr="00C81BEB" w:rsidRDefault="00C04688" w:rsidP="00C04688">
      <w:pPr>
        <w:pStyle w:val="BodyText1"/>
      </w:pPr>
    </w:p>
    <w:p w14:paraId="0E70EAEC" w14:textId="77777777" w:rsidR="00C04688" w:rsidRDefault="00C04688" w:rsidP="00D77A7B">
      <w:pPr>
        <w:sectPr w:rsidR="00C04688" w:rsidSect="003E5C2B">
          <w:headerReference w:type="default" r:id="rId81"/>
          <w:headerReference w:type="first" r:id="rId82"/>
          <w:pgSz w:w="11906" w:h="16838" w:code="9"/>
          <w:pgMar w:top="1418" w:right="1134" w:bottom="1134" w:left="1134" w:header="709" w:footer="709" w:gutter="0"/>
          <w:cols w:space="708"/>
          <w:titlePg/>
          <w:docGrid w:linePitch="360"/>
        </w:sectPr>
      </w:pPr>
    </w:p>
    <w:p w14:paraId="0113DD21" w14:textId="77777777" w:rsidR="00C04688" w:rsidRPr="00AC66CD" w:rsidRDefault="00C04688" w:rsidP="00C04688">
      <w:pPr>
        <w:pBdr>
          <w:bottom w:val="single" w:sz="4" w:space="1" w:color="auto"/>
        </w:pBdr>
        <w:jc w:val="center"/>
        <w:rPr>
          <w:b/>
          <w:sz w:val="36"/>
          <w:szCs w:val="36"/>
        </w:rPr>
      </w:pPr>
      <w:bookmarkStart w:id="472" w:name="App3"/>
      <w:bookmarkEnd w:id="472"/>
      <w:r w:rsidRPr="00AC66CD">
        <w:rPr>
          <w:b/>
          <w:sz w:val="36"/>
          <w:szCs w:val="36"/>
        </w:rPr>
        <w:lastRenderedPageBreak/>
        <w:t>Low Risk Collaborative Provision Business Case</w:t>
      </w:r>
    </w:p>
    <w:p w14:paraId="7216F042" w14:textId="77777777" w:rsidR="00C04688" w:rsidRDefault="00C04688" w:rsidP="00C04688">
      <w:pPr>
        <w:pBdr>
          <w:top w:val="single" w:sz="4" w:space="1" w:color="auto"/>
          <w:left w:val="single" w:sz="4" w:space="4" w:color="auto"/>
          <w:bottom w:val="single" w:sz="4" w:space="1" w:color="auto"/>
          <w:right w:val="single" w:sz="4" w:space="4" w:color="auto"/>
        </w:pBdr>
        <w:shd w:val="clear" w:color="auto" w:fill="E2EFD9" w:themeFill="accent6" w:themeFillTint="33"/>
      </w:pPr>
      <w:r w:rsidRPr="00DB639E">
        <w:rPr>
          <w:sz w:val="24"/>
          <w:szCs w:val="24"/>
        </w:rPr>
        <w:t xml:space="preserve">Complete this business case if your proposed Collaborative Provision falls </w:t>
      </w:r>
      <w:r>
        <w:rPr>
          <w:sz w:val="24"/>
          <w:szCs w:val="24"/>
        </w:rPr>
        <w:t>into</w:t>
      </w:r>
      <w:r w:rsidRPr="00DB639E">
        <w:rPr>
          <w:sz w:val="24"/>
          <w:szCs w:val="24"/>
        </w:rPr>
        <w:t xml:space="preserve"> the following categories</w:t>
      </w:r>
      <w:r>
        <w:t>:</w:t>
      </w:r>
    </w:p>
    <w:p w14:paraId="750C19CC" w14:textId="77777777" w:rsidR="00C04688" w:rsidRPr="00DB639E" w:rsidRDefault="00C04688" w:rsidP="009D2B26">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E2EFD9" w:themeFill="accent6" w:themeFillTint="33"/>
        <w:spacing w:after="160" w:line="259" w:lineRule="auto"/>
        <w:rPr>
          <w:sz w:val="24"/>
          <w:szCs w:val="24"/>
        </w:rPr>
      </w:pPr>
      <w:r>
        <w:rPr>
          <w:sz w:val="24"/>
          <w:szCs w:val="24"/>
        </w:rPr>
        <w:t>It will be a once-only delivery</w:t>
      </w:r>
      <w:r w:rsidRPr="00DB639E">
        <w:rPr>
          <w:sz w:val="24"/>
          <w:szCs w:val="24"/>
        </w:rPr>
        <w:t>.</w:t>
      </w:r>
    </w:p>
    <w:p w14:paraId="6C469C38" w14:textId="77777777" w:rsidR="00C04688" w:rsidRPr="00DB639E" w:rsidRDefault="00C04688" w:rsidP="009D2B26">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E2EFD9" w:themeFill="accent6" w:themeFillTint="33"/>
        <w:spacing w:after="160" w:line="259" w:lineRule="auto"/>
        <w:rPr>
          <w:sz w:val="24"/>
          <w:szCs w:val="24"/>
        </w:rPr>
      </w:pPr>
      <w:r w:rsidRPr="00DB639E">
        <w:rPr>
          <w:sz w:val="24"/>
          <w:szCs w:val="24"/>
        </w:rPr>
        <w:t xml:space="preserve">It will be a closed course, ie it is only open to students from a particular </w:t>
      </w:r>
      <w:r>
        <w:rPr>
          <w:sz w:val="24"/>
          <w:szCs w:val="24"/>
        </w:rPr>
        <w:t>known partner(s).</w:t>
      </w:r>
    </w:p>
    <w:p w14:paraId="6BE40CF2" w14:textId="77777777" w:rsidR="00C04688" w:rsidRPr="00DB639E" w:rsidRDefault="00C04688" w:rsidP="009D2B26">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E2EFD9" w:themeFill="accent6" w:themeFillTint="33"/>
        <w:spacing w:after="160" w:line="259" w:lineRule="auto"/>
        <w:rPr>
          <w:sz w:val="24"/>
          <w:szCs w:val="24"/>
        </w:rPr>
      </w:pPr>
      <w:r w:rsidRPr="00DB639E">
        <w:rPr>
          <w:sz w:val="24"/>
          <w:szCs w:val="24"/>
        </w:rPr>
        <w:t>It will be delivered</w:t>
      </w:r>
      <w:r>
        <w:rPr>
          <w:sz w:val="24"/>
          <w:szCs w:val="24"/>
        </w:rPr>
        <w:t>, assessed</w:t>
      </w:r>
      <w:r w:rsidRPr="00DB639E">
        <w:rPr>
          <w:sz w:val="24"/>
          <w:szCs w:val="24"/>
        </w:rPr>
        <w:t xml:space="preserve"> </w:t>
      </w:r>
      <w:r>
        <w:rPr>
          <w:sz w:val="24"/>
          <w:szCs w:val="24"/>
        </w:rPr>
        <w:t xml:space="preserve">and supported </w:t>
      </w:r>
      <w:r w:rsidRPr="00DB639E">
        <w:rPr>
          <w:sz w:val="24"/>
          <w:szCs w:val="24"/>
        </w:rPr>
        <w:t xml:space="preserve">100% </w:t>
      </w:r>
      <w:r>
        <w:rPr>
          <w:sz w:val="24"/>
          <w:szCs w:val="24"/>
        </w:rPr>
        <w:t xml:space="preserve">by </w:t>
      </w:r>
      <w:r w:rsidRPr="00DB639E">
        <w:rPr>
          <w:sz w:val="24"/>
          <w:szCs w:val="24"/>
        </w:rPr>
        <w:t>University staff</w:t>
      </w:r>
      <w:r>
        <w:rPr>
          <w:sz w:val="24"/>
          <w:szCs w:val="24"/>
        </w:rPr>
        <w:t>, but away from our main campus</w:t>
      </w:r>
      <w:r w:rsidRPr="00DB639E">
        <w:rPr>
          <w:sz w:val="24"/>
          <w:szCs w:val="24"/>
        </w:rPr>
        <w:t>.</w:t>
      </w:r>
    </w:p>
    <w:p w14:paraId="26D1A2D1" w14:textId="77777777" w:rsidR="00C04688" w:rsidRPr="00CF7C10" w:rsidRDefault="00C04688" w:rsidP="00C04688">
      <w:pPr>
        <w:jc w:val="center"/>
        <w:rPr>
          <w:b/>
          <w:sz w:val="28"/>
          <w:szCs w:val="28"/>
        </w:rPr>
      </w:pPr>
      <w:r>
        <w:rPr>
          <w:b/>
          <w:sz w:val="28"/>
          <w:szCs w:val="28"/>
        </w:rPr>
        <w:t xml:space="preserve">1. </w:t>
      </w:r>
      <w:r w:rsidRPr="00CF7C10">
        <w:rPr>
          <w:b/>
          <w:sz w:val="28"/>
          <w:szCs w:val="28"/>
        </w:rPr>
        <w:t>General information</w:t>
      </w:r>
    </w:p>
    <w:tbl>
      <w:tblPr>
        <w:tblStyle w:val="TableGrid"/>
        <w:tblW w:w="9493" w:type="dxa"/>
        <w:tblLook w:val="04A0" w:firstRow="1" w:lastRow="0" w:firstColumn="1" w:lastColumn="0" w:noHBand="0" w:noVBand="1"/>
        <w:tblCaption w:val="Low risk Business case form"/>
        <w:tblDescription w:val="Business case form for low risk ideas"/>
      </w:tblPr>
      <w:tblGrid>
        <w:gridCol w:w="2452"/>
        <w:gridCol w:w="7041"/>
      </w:tblGrid>
      <w:tr w:rsidR="00C04688" w14:paraId="23187D61" w14:textId="77777777" w:rsidTr="0017141D">
        <w:trPr>
          <w:tblHeader/>
        </w:trPr>
        <w:tc>
          <w:tcPr>
            <w:tcW w:w="2452" w:type="dxa"/>
            <w:shd w:val="clear" w:color="auto" w:fill="E2EFD9" w:themeFill="accent6" w:themeFillTint="33"/>
          </w:tcPr>
          <w:p w14:paraId="535FEBFD" w14:textId="77777777" w:rsidR="00C04688" w:rsidRPr="00424C77" w:rsidRDefault="00C04688" w:rsidP="0017141D">
            <w:pPr>
              <w:rPr>
                <w:b/>
              </w:rPr>
            </w:pPr>
            <w:r w:rsidRPr="00424C77">
              <w:rPr>
                <w:b/>
              </w:rPr>
              <w:t>School</w:t>
            </w:r>
          </w:p>
        </w:tc>
        <w:tc>
          <w:tcPr>
            <w:tcW w:w="7041" w:type="dxa"/>
          </w:tcPr>
          <w:p w14:paraId="21ED2E5D" w14:textId="77777777" w:rsidR="00C04688" w:rsidRDefault="00C04688" w:rsidP="0017141D">
            <w:r>
              <w:t>[</w:t>
            </w:r>
            <w:r w:rsidRPr="00DB639E">
              <w:rPr>
                <w:color w:val="FF0000"/>
              </w:rPr>
              <w:t>insert your school name here</w:t>
            </w:r>
            <w:r>
              <w:t>]</w:t>
            </w:r>
          </w:p>
        </w:tc>
      </w:tr>
      <w:tr w:rsidR="00C04688" w14:paraId="774B53B7" w14:textId="77777777" w:rsidTr="0017141D">
        <w:tc>
          <w:tcPr>
            <w:tcW w:w="2452" w:type="dxa"/>
            <w:shd w:val="clear" w:color="auto" w:fill="E2EFD9" w:themeFill="accent6" w:themeFillTint="33"/>
          </w:tcPr>
          <w:p w14:paraId="7D8EB2AC" w14:textId="77777777" w:rsidR="00C04688" w:rsidRPr="00424C77" w:rsidRDefault="00C04688" w:rsidP="0017141D">
            <w:pPr>
              <w:rPr>
                <w:b/>
              </w:rPr>
            </w:pPr>
            <w:r w:rsidRPr="00424C77">
              <w:rPr>
                <w:b/>
              </w:rPr>
              <w:t>Contact name</w:t>
            </w:r>
          </w:p>
        </w:tc>
        <w:tc>
          <w:tcPr>
            <w:tcW w:w="7041" w:type="dxa"/>
          </w:tcPr>
          <w:p w14:paraId="666978C7" w14:textId="77777777" w:rsidR="00C04688" w:rsidRDefault="00C04688" w:rsidP="0017141D">
            <w:r>
              <w:t>[</w:t>
            </w:r>
            <w:r w:rsidRPr="00DB639E">
              <w:rPr>
                <w:color w:val="FF0000"/>
              </w:rPr>
              <w:t>insert the school contact here</w:t>
            </w:r>
            <w:r>
              <w:t>]</w:t>
            </w:r>
          </w:p>
        </w:tc>
      </w:tr>
      <w:tr w:rsidR="00C04688" w14:paraId="65ED0A2E" w14:textId="77777777" w:rsidTr="0017141D">
        <w:tc>
          <w:tcPr>
            <w:tcW w:w="2452" w:type="dxa"/>
            <w:shd w:val="clear" w:color="auto" w:fill="E2EFD9" w:themeFill="accent6" w:themeFillTint="33"/>
          </w:tcPr>
          <w:p w14:paraId="1FD78320" w14:textId="77777777" w:rsidR="00C04688" w:rsidRPr="00424C77" w:rsidRDefault="00C04688" w:rsidP="0017141D">
            <w:pPr>
              <w:rPr>
                <w:b/>
              </w:rPr>
            </w:pPr>
            <w:r w:rsidRPr="00424C77">
              <w:rPr>
                <w:b/>
              </w:rPr>
              <w:t>Name of proposed course</w:t>
            </w:r>
          </w:p>
        </w:tc>
        <w:tc>
          <w:tcPr>
            <w:tcW w:w="7041" w:type="dxa"/>
          </w:tcPr>
          <w:p w14:paraId="29CE2EFB" w14:textId="77777777" w:rsidR="00C04688" w:rsidRDefault="00C04688" w:rsidP="0017141D">
            <w:r>
              <w:t>[</w:t>
            </w:r>
            <w:r w:rsidRPr="00DB639E">
              <w:rPr>
                <w:color w:val="FF0000"/>
              </w:rPr>
              <w:t>insert course name</w:t>
            </w:r>
            <w:r>
              <w:t>]</w:t>
            </w:r>
          </w:p>
        </w:tc>
      </w:tr>
      <w:tr w:rsidR="00C04688" w14:paraId="05501E6F" w14:textId="77777777" w:rsidTr="0017141D">
        <w:tc>
          <w:tcPr>
            <w:tcW w:w="2452" w:type="dxa"/>
            <w:shd w:val="clear" w:color="auto" w:fill="E2EFD9" w:themeFill="accent6" w:themeFillTint="33"/>
          </w:tcPr>
          <w:p w14:paraId="51AC6CFD" w14:textId="77777777" w:rsidR="00C04688" w:rsidRPr="00424C77" w:rsidRDefault="00C04688" w:rsidP="0017141D">
            <w:pPr>
              <w:rPr>
                <w:b/>
              </w:rPr>
            </w:pPr>
            <w:r>
              <w:rPr>
                <w:b/>
              </w:rPr>
              <w:t xml:space="preserve">Name and </w:t>
            </w:r>
            <w:r w:rsidRPr="00424C77">
              <w:rPr>
                <w:b/>
              </w:rPr>
              <w:t xml:space="preserve">address of </w:t>
            </w:r>
            <w:r>
              <w:rPr>
                <w:b/>
              </w:rPr>
              <w:t>delivery location</w:t>
            </w:r>
          </w:p>
        </w:tc>
        <w:tc>
          <w:tcPr>
            <w:tcW w:w="7041" w:type="dxa"/>
          </w:tcPr>
          <w:p w14:paraId="5EDDFD6D" w14:textId="77777777" w:rsidR="00C04688" w:rsidRDefault="00C04688" w:rsidP="0017141D">
            <w:r>
              <w:t>[</w:t>
            </w:r>
            <w:r w:rsidRPr="00DB639E">
              <w:rPr>
                <w:color w:val="FF0000"/>
              </w:rPr>
              <w:t xml:space="preserve">include </w:t>
            </w:r>
            <w:r>
              <w:rPr>
                <w:color w:val="FF0000"/>
              </w:rPr>
              <w:t>a</w:t>
            </w:r>
            <w:r w:rsidRPr="00DB639E">
              <w:rPr>
                <w:color w:val="FF0000"/>
              </w:rPr>
              <w:t xml:space="preserve"> contact name and email as well as general contact details</w:t>
            </w:r>
            <w:r>
              <w:t>]</w:t>
            </w:r>
          </w:p>
        </w:tc>
      </w:tr>
      <w:tr w:rsidR="00C04688" w14:paraId="6FFE4615" w14:textId="77777777" w:rsidTr="0017141D">
        <w:tc>
          <w:tcPr>
            <w:tcW w:w="2452" w:type="dxa"/>
            <w:shd w:val="clear" w:color="auto" w:fill="E2EFD9" w:themeFill="accent6" w:themeFillTint="33"/>
          </w:tcPr>
          <w:p w14:paraId="6DAC4803" w14:textId="77777777" w:rsidR="00C04688" w:rsidRPr="00424C77" w:rsidRDefault="00C04688" w:rsidP="0017141D">
            <w:pPr>
              <w:rPr>
                <w:b/>
              </w:rPr>
            </w:pPr>
            <w:r w:rsidRPr="00424C77">
              <w:rPr>
                <w:b/>
              </w:rPr>
              <w:t xml:space="preserve">Is </w:t>
            </w:r>
            <w:r>
              <w:rPr>
                <w:b/>
              </w:rPr>
              <w:t xml:space="preserve">delivery </w:t>
            </w:r>
            <w:r w:rsidRPr="00424C77">
              <w:rPr>
                <w:b/>
              </w:rPr>
              <w:t>overseas?</w:t>
            </w:r>
          </w:p>
        </w:tc>
        <w:tc>
          <w:tcPr>
            <w:tcW w:w="7041" w:type="dxa"/>
          </w:tcPr>
          <w:p w14:paraId="05538411" w14:textId="77777777" w:rsidR="00C04688" w:rsidRDefault="00C04688" w:rsidP="0017141D">
            <w:r>
              <w:t>[</w:t>
            </w:r>
            <w:r w:rsidRPr="00DB639E">
              <w:rPr>
                <w:color w:val="FF0000"/>
              </w:rPr>
              <w:t>yes or no</w:t>
            </w:r>
            <w:r>
              <w:t>]</w:t>
            </w:r>
          </w:p>
        </w:tc>
      </w:tr>
      <w:tr w:rsidR="00C04688" w14:paraId="3078C7BE" w14:textId="77777777" w:rsidTr="0017141D">
        <w:tc>
          <w:tcPr>
            <w:tcW w:w="2452" w:type="dxa"/>
            <w:shd w:val="clear" w:color="auto" w:fill="E2EFD9" w:themeFill="accent6" w:themeFillTint="33"/>
          </w:tcPr>
          <w:p w14:paraId="08D37F88" w14:textId="77777777" w:rsidR="00C04688" w:rsidRPr="00424C77" w:rsidRDefault="00C04688" w:rsidP="0017141D">
            <w:pPr>
              <w:rPr>
                <w:b/>
              </w:rPr>
            </w:pPr>
            <w:r>
              <w:rPr>
                <w:b/>
              </w:rPr>
              <w:t>E</w:t>
            </w:r>
            <w:r w:rsidRPr="00424C77">
              <w:rPr>
                <w:b/>
              </w:rPr>
              <w:t xml:space="preserve">xisting links with </w:t>
            </w:r>
            <w:r>
              <w:rPr>
                <w:b/>
              </w:rPr>
              <w:t>partner(s)</w:t>
            </w:r>
            <w:r w:rsidRPr="00424C77">
              <w:rPr>
                <w:b/>
              </w:rPr>
              <w:t>?</w:t>
            </w:r>
          </w:p>
        </w:tc>
        <w:tc>
          <w:tcPr>
            <w:tcW w:w="7041" w:type="dxa"/>
          </w:tcPr>
          <w:p w14:paraId="34D02719" w14:textId="77777777" w:rsidR="00C04688" w:rsidRDefault="00C04688" w:rsidP="0017141D">
            <w:r>
              <w:t>[</w:t>
            </w:r>
            <w:r w:rsidRPr="00DB639E">
              <w:rPr>
                <w:color w:val="FF0000"/>
              </w:rPr>
              <w:t>provide full details including type of delivery and period of delivery</w:t>
            </w:r>
            <w:r>
              <w:t>]</w:t>
            </w:r>
          </w:p>
        </w:tc>
      </w:tr>
      <w:tr w:rsidR="00C04688" w14:paraId="5551698D" w14:textId="77777777" w:rsidTr="0017141D">
        <w:tc>
          <w:tcPr>
            <w:tcW w:w="2452" w:type="dxa"/>
            <w:shd w:val="clear" w:color="auto" w:fill="E2EFD9" w:themeFill="accent6" w:themeFillTint="33"/>
          </w:tcPr>
          <w:p w14:paraId="24939FD0" w14:textId="77777777" w:rsidR="00C04688" w:rsidRPr="00424C77" w:rsidRDefault="00C04688" w:rsidP="0017141D">
            <w:pPr>
              <w:rPr>
                <w:b/>
              </w:rPr>
            </w:pPr>
            <w:r w:rsidRPr="00B34650">
              <w:rPr>
                <w:b/>
              </w:rPr>
              <w:t>Does the partner (s) have an exclusivity clause with other institutions?</w:t>
            </w:r>
          </w:p>
        </w:tc>
        <w:tc>
          <w:tcPr>
            <w:tcW w:w="7041" w:type="dxa"/>
          </w:tcPr>
          <w:p w14:paraId="4E66B598" w14:textId="77777777" w:rsidR="00C04688" w:rsidRDefault="00C04688" w:rsidP="0017141D"/>
        </w:tc>
      </w:tr>
      <w:tr w:rsidR="00C04688" w14:paraId="4E6D86D8" w14:textId="77777777" w:rsidTr="0017141D">
        <w:tc>
          <w:tcPr>
            <w:tcW w:w="2452" w:type="dxa"/>
            <w:shd w:val="clear" w:color="auto" w:fill="E2EFD9" w:themeFill="accent6" w:themeFillTint="33"/>
          </w:tcPr>
          <w:p w14:paraId="2F4B1E31" w14:textId="09D5A8C3" w:rsidR="00C04688" w:rsidRPr="00424C77" w:rsidRDefault="00C04688" w:rsidP="0017141D">
            <w:pPr>
              <w:rPr>
                <w:b/>
              </w:rPr>
            </w:pPr>
            <w:r w:rsidRPr="00424C77">
              <w:rPr>
                <w:b/>
              </w:rPr>
              <w:t xml:space="preserve">Does course award </w:t>
            </w:r>
            <w:r w:rsidR="00DF1661">
              <w:rPr>
                <w:b/>
              </w:rPr>
              <w:t>University</w:t>
            </w:r>
            <w:r w:rsidRPr="00424C77">
              <w:rPr>
                <w:b/>
              </w:rPr>
              <w:t xml:space="preserve"> credit?</w:t>
            </w:r>
          </w:p>
        </w:tc>
        <w:tc>
          <w:tcPr>
            <w:tcW w:w="7041" w:type="dxa"/>
          </w:tcPr>
          <w:p w14:paraId="6FD1FAB7" w14:textId="77777777" w:rsidR="00C04688" w:rsidRDefault="00C04688" w:rsidP="0017141D">
            <w:r>
              <w:t>[</w:t>
            </w:r>
            <w:r w:rsidRPr="00DB639E">
              <w:rPr>
                <w:color w:val="FF0000"/>
              </w:rPr>
              <w:t>yes or no</w:t>
            </w:r>
            <w:r>
              <w:t xml:space="preserve">.] </w:t>
            </w:r>
          </w:p>
          <w:p w14:paraId="658C322B" w14:textId="77777777" w:rsidR="00C04688" w:rsidRDefault="00C04688" w:rsidP="0017141D">
            <w:r>
              <w:t>[</w:t>
            </w:r>
            <w:r w:rsidRPr="00DB639E">
              <w:rPr>
                <w:color w:val="FF0000"/>
              </w:rPr>
              <w:t>If yes insert credit amount</w:t>
            </w:r>
            <w:r>
              <w:t>]</w:t>
            </w:r>
          </w:p>
        </w:tc>
      </w:tr>
      <w:tr w:rsidR="00C04688" w14:paraId="377F65F3" w14:textId="77777777" w:rsidTr="0017141D">
        <w:tc>
          <w:tcPr>
            <w:tcW w:w="2452" w:type="dxa"/>
            <w:shd w:val="clear" w:color="auto" w:fill="E2EFD9" w:themeFill="accent6" w:themeFillTint="33"/>
          </w:tcPr>
          <w:p w14:paraId="5ADAE389" w14:textId="77777777" w:rsidR="00C04688" w:rsidRPr="00424C77" w:rsidRDefault="00C04688" w:rsidP="0017141D">
            <w:pPr>
              <w:rPr>
                <w:b/>
              </w:rPr>
            </w:pPr>
            <w:r w:rsidRPr="00424C77">
              <w:rPr>
                <w:b/>
              </w:rPr>
              <w:t>Duration of course</w:t>
            </w:r>
          </w:p>
        </w:tc>
        <w:tc>
          <w:tcPr>
            <w:tcW w:w="7041" w:type="dxa"/>
          </w:tcPr>
          <w:p w14:paraId="1A57DB29" w14:textId="77777777" w:rsidR="00C04688" w:rsidRDefault="00C04688" w:rsidP="0017141D">
            <w:r>
              <w:t>[</w:t>
            </w:r>
            <w:r w:rsidRPr="00DB639E">
              <w:rPr>
                <w:color w:val="FF0000"/>
              </w:rPr>
              <w:t>provide details of whether there will be one cohort or more than one cohort</w:t>
            </w:r>
            <w:r>
              <w:rPr>
                <w:color w:val="FF0000"/>
              </w:rPr>
              <w:t xml:space="preserve"> and delivery mode/schedule</w:t>
            </w:r>
            <w:r>
              <w:t>]</w:t>
            </w:r>
          </w:p>
        </w:tc>
      </w:tr>
      <w:tr w:rsidR="00C04688" w14:paraId="5D0F849A" w14:textId="77777777" w:rsidTr="0017141D">
        <w:tc>
          <w:tcPr>
            <w:tcW w:w="2452" w:type="dxa"/>
            <w:shd w:val="clear" w:color="auto" w:fill="E2EFD9" w:themeFill="accent6" w:themeFillTint="33"/>
          </w:tcPr>
          <w:p w14:paraId="2D76DBA4" w14:textId="033555CC" w:rsidR="00C04688" w:rsidRPr="00424C77" w:rsidRDefault="00C04688" w:rsidP="0017141D">
            <w:pPr>
              <w:rPr>
                <w:b/>
              </w:rPr>
            </w:pPr>
            <w:r w:rsidRPr="00424C77">
              <w:rPr>
                <w:b/>
              </w:rPr>
              <w:t xml:space="preserve">Will course be taught and assessed 100% by </w:t>
            </w:r>
            <w:r w:rsidR="00DF1661">
              <w:rPr>
                <w:b/>
              </w:rPr>
              <w:t>University</w:t>
            </w:r>
            <w:r w:rsidRPr="00424C77">
              <w:rPr>
                <w:b/>
              </w:rPr>
              <w:t xml:space="preserve"> staff</w:t>
            </w:r>
          </w:p>
        </w:tc>
        <w:tc>
          <w:tcPr>
            <w:tcW w:w="7041" w:type="dxa"/>
          </w:tcPr>
          <w:p w14:paraId="43D4FD8B" w14:textId="77777777" w:rsidR="00C04688" w:rsidRDefault="00C04688" w:rsidP="0017141D">
            <w:r>
              <w:t>[</w:t>
            </w:r>
            <w:r w:rsidRPr="00DB639E">
              <w:rPr>
                <w:color w:val="FF0000"/>
              </w:rPr>
              <w:t xml:space="preserve">provide full details of intended teaching and assessment </w:t>
            </w:r>
            <w:r>
              <w:rPr>
                <w:color w:val="FF0000"/>
              </w:rPr>
              <w:t>schedule/</w:t>
            </w:r>
            <w:r w:rsidRPr="00DB639E">
              <w:rPr>
                <w:color w:val="FF0000"/>
              </w:rPr>
              <w:t>method</w:t>
            </w:r>
            <w:r>
              <w:t>]</w:t>
            </w:r>
          </w:p>
        </w:tc>
      </w:tr>
      <w:tr w:rsidR="00C04688" w14:paraId="61120D96" w14:textId="77777777" w:rsidTr="0017141D">
        <w:tc>
          <w:tcPr>
            <w:tcW w:w="2452" w:type="dxa"/>
            <w:shd w:val="clear" w:color="auto" w:fill="E2EFD9" w:themeFill="accent6" w:themeFillTint="33"/>
          </w:tcPr>
          <w:p w14:paraId="375EF03F" w14:textId="77777777" w:rsidR="00C04688" w:rsidRPr="00424C77" w:rsidRDefault="00C04688" w:rsidP="0017141D">
            <w:pPr>
              <w:rPr>
                <w:b/>
              </w:rPr>
            </w:pPr>
            <w:r w:rsidRPr="00424C77">
              <w:rPr>
                <w:b/>
              </w:rPr>
              <w:t>Does the course already exist at University of Huddersfield?</w:t>
            </w:r>
          </w:p>
        </w:tc>
        <w:tc>
          <w:tcPr>
            <w:tcW w:w="7041" w:type="dxa"/>
          </w:tcPr>
          <w:p w14:paraId="503374BB" w14:textId="77777777" w:rsidR="00C04688" w:rsidRDefault="00C04688" w:rsidP="0017141D">
            <w:r>
              <w:t>[</w:t>
            </w:r>
            <w:r w:rsidRPr="00DB639E">
              <w:rPr>
                <w:color w:val="FF0000"/>
              </w:rPr>
              <w:t>yes or no</w:t>
            </w:r>
            <w:r>
              <w:t>]</w:t>
            </w:r>
          </w:p>
        </w:tc>
      </w:tr>
      <w:tr w:rsidR="00C04688" w14:paraId="62B90907" w14:textId="77777777" w:rsidTr="0017141D">
        <w:tc>
          <w:tcPr>
            <w:tcW w:w="2452" w:type="dxa"/>
            <w:shd w:val="clear" w:color="auto" w:fill="E2EFD9" w:themeFill="accent6" w:themeFillTint="33"/>
          </w:tcPr>
          <w:p w14:paraId="0CA023AA" w14:textId="77777777" w:rsidR="00C04688" w:rsidRPr="00424C77" w:rsidRDefault="00C04688" w:rsidP="0017141D">
            <w:pPr>
              <w:rPr>
                <w:b/>
              </w:rPr>
            </w:pPr>
            <w:r w:rsidRPr="00424C77">
              <w:rPr>
                <w:b/>
              </w:rPr>
              <w:t>Is the course a closed course?</w:t>
            </w:r>
          </w:p>
        </w:tc>
        <w:tc>
          <w:tcPr>
            <w:tcW w:w="7041" w:type="dxa"/>
          </w:tcPr>
          <w:p w14:paraId="7684E102" w14:textId="77777777" w:rsidR="00C04688" w:rsidRDefault="00C04688" w:rsidP="0017141D">
            <w:r>
              <w:t>[</w:t>
            </w:r>
            <w:r w:rsidRPr="00DB639E">
              <w:rPr>
                <w:color w:val="FF0000"/>
              </w:rPr>
              <w:t>provide details of where</w:t>
            </w:r>
            <w:r>
              <w:rPr>
                <w:color w:val="FF0000"/>
              </w:rPr>
              <w:t>/how</w:t>
            </w:r>
            <w:r w:rsidRPr="00DB639E">
              <w:rPr>
                <w:color w:val="FF0000"/>
              </w:rPr>
              <w:t xml:space="preserve"> the students will be recruited. Note: a closed course </w:t>
            </w:r>
            <w:r>
              <w:rPr>
                <w:color w:val="FF0000"/>
              </w:rPr>
              <w:t>must have a defined cohort and must not be available for open recruitment</w:t>
            </w:r>
            <w:r>
              <w:t>]</w:t>
            </w:r>
          </w:p>
        </w:tc>
      </w:tr>
      <w:tr w:rsidR="00C04688" w14:paraId="716904DA" w14:textId="77777777" w:rsidTr="0017141D">
        <w:tc>
          <w:tcPr>
            <w:tcW w:w="2452" w:type="dxa"/>
            <w:shd w:val="clear" w:color="auto" w:fill="E2EFD9" w:themeFill="accent6" w:themeFillTint="33"/>
          </w:tcPr>
          <w:p w14:paraId="6F9C42C2" w14:textId="77777777" w:rsidR="00C04688" w:rsidRPr="00424C77" w:rsidRDefault="00C04688" w:rsidP="0017141D">
            <w:pPr>
              <w:rPr>
                <w:b/>
              </w:rPr>
            </w:pPr>
            <w:r w:rsidRPr="00424C77">
              <w:rPr>
                <w:b/>
              </w:rPr>
              <w:t>How will students be recruited</w:t>
            </w:r>
          </w:p>
        </w:tc>
        <w:tc>
          <w:tcPr>
            <w:tcW w:w="7041" w:type="dxa"/>
          </w:tcPr>
          <w:p w14:paraId="58B9F7EC" w14:textId="77777777" w:rsidR="00C04688" w:rsidRDefault="00C04688" w:rsidP="0017141D">
            <w:r>
              <w:t>[</w:t>
            </w:r>
            <w:r w:rsidRPr="00DB639E">
              <w:rPr>
                <w:color w:val="FF0000"/>
              </w:rPr>
              <w:t>provide recruitment details</w:t>
            </w:r>
            <w:r>
              <w:t>]</w:t>
            </w:r>
          </w:p>
        </w:tc>
      </w:tr>
      <w:tr w:rsidR="00C04688" w14:paraId="02A801B1" w14:textId="77777777" w:rsidTr="0017141D">
        <w:tc>
          <w:tcPr>
            <w:tcW w:w="2452" w:type="dxa"/>
            <w:shd w:val="clear" w:color="auto" w:fill="E2EFD9" w:themeFill="accent6" w:themeFillTint="33"/>
          </w:tcPr>
          <w:p w14:paraId="64EC2384" w14:textId="77777777" w:rsidR="00C04688" w:rsidRPr="00424C77" w:rsidRDefault="00C04688" w:rsidP="0017141D">
            <w:pPr>
              <w:rPr>
                <w:b/>
              </w:rPr>
            </w:pPr>
            <w:r w:rsidRPr="00424C77">
              <w:rPr>
                <w:b/>
              </w:rPr>
              <w:t>Proposed numbers</w:t>
            </w:r>
          </w:p>
        </w:tc>
        <w:tc>
          <w:tcPr>
            <w:tcW w:w="7041" w:type="dxa"/>
          </w:tcPr>
          <w:p w14:paraId="521B76C3" w14:textId="77777777" w:rsidR="00C04688" w:rsidRDefault="00C04688" w:rsidP="0017141D"/>
        </w:tc>
      </w:tr>
      <w:tr w:rsidR="00C04688" w14:paraId="0B921407" w14:textId="77777777" w:rsidTr="0017141D">
        <w:tc>
          <w:tcPr>
            <w:tcW w:w="2452" w:type="dxa"/>
            <w:shd w:val="clear" w:color="auto" w:fill="E2EFD9" w:themeFill="accent6" w:themeFillTint="33"/>
          </w:tcPr>
          <w:p w14:paraId="02559788" w14:textId="77777777" w:rsidR="00C04688" w:rsidRPr="00424C77" w:rsidRDefault="00C04688" w:rsidP="0017141D">
            <w:pPr>
              <w:rPr>
                <w:b/>
              </w:rPr>
            </w:pPr>
            <w:r w:rsidRPr="00424C77">
              <w:rPr>
                <w:b/>
              </w:rPr>
              <w:t>Proposed start date of first cohort</w:t>
            </w:r>
          </w:p>
        </w:tc>
        <w:tc>
          <w:tcPr>
            <w:tcW w:w="7041" w:type="dxa"/>
          </w:tcPr>
          <w:p w14:paraId="28A2E0AD" w14:textId="77777777" w:rsidR="00C04688" w:rsidRDefault="00C04688" w:rsidP="0017141D">
            <w:r>
              <w:t>[</w:t>
            </w:r>
            <w:r w:rsidRPr="00C61BA5">
              <w:rPr>
                <w:color w:val="FF0000"/>
              </w:rPr>
              <w:t>ie Sept 19</w:t>
            </w:r>
            <w:r>
              <w:t>]</w:t>
            </w:r>
          </w:p>
        </w:tc>
      </w:tr>
      <w:tr w:rsidR="00C04688" w14:paraId="2F3581D5" w14:textId="77777777" w:rsidTr="0017141D">
        <w:tc>
          <w:tcPr>
            <w:tcW w:w="2452" w:type="dxa"/>
            <w:shd w:val="clear" w:color="auto" w:fill="E2EFD9" w:themeFill="accent6" w:themeFillTint="33"/>
          </w:tcPr>
          <w:p w14:paraId="7E1711CD" w14:textId="77777777" w:rsidR="00C04688" w:rsidRPr="00424C77" w:rsidRDefault="00C04688" w:rsidP="0017141D">
            <w:pPr>
              <w:rPr>
                <w:b/>
              </w:rPr>
            </w:pPr>
            <w:r w:rsidRPr="00424C77">
              <w:rPr>
                <w:b/>
              </w:rPr>
              <w:t>Any changes needed to respond to local market needs?</w:t>
            </w:r>
          </w:p>
        </w:tc>
        <w:tc>
          <w:tcPr>
            <w:tcW w:w="7041" w:type="dxa"/>
          </w:tcPr>
          <w:p w14:paraId="5612EDB1" w14:textId="77777777" w:rsidR="00C04688" w:rsidRDefault="00C04688" w:rsidP="0017141D"/>
        </w:tc>
      </w:tr>
      <w:tr w:rsidR="00C04688" w14:paraId="101D10D4" w14:textId="77777777" w:rsidTr="0017141D">
        <w:tc>
          <w:tcPr>
            <w:tcW w:w="2452" w:type="dxa"/>
            <w:shd w:val="clear" w:color="auto" w:fill="E2EFD9" w:themeFill="accent6" w:themeFillTint="33"/>
          </w:tcPr>
          <w:p w14:paraId="32C29CC0" w14:textId="33C8D08A" w:rsidR="00C04688" w:rsidRPr="00424C77" w:rsidRDefault="00C04688" w:rsidP="0017141D">
            <w:pPr>
              <w:rPr>
                <w:b/>
              </w:rPr>
            </w:pPr>
            <w:r>
              <w:rPr>
                <w:b/>
              </w:rPr>
              <w:t xml:space="preserve">Is access to </w:t>
            </w:r>
            <w:r w:rsidR="00DF1661">
              <w:rPr>
                <w:b/>
              </w:rPr>
              <w:t>University</w:t>
            </w:r>
            <w:r>
              <w:rPr>
                <w:b/>
              </w:rPr>
              <w:t xml:space="preserve"> specialist learning resources required?</w:t>
            </w:r>
          </w:p>
        </w:tc>
        <w:tc>
          <w:tcPr>
            <w:tcW w:w="7041" w:type="dxa"/>
          </w:tcPr>
          <w:p w14:paraId="6F043974" w14:textId="77777777" w:rsidR="00C04688" w:rsidRDefault="00C04688" w:rsidP="0017141D">
            <w:r>
              <w:t>[</w:t>
            </w:r>
            <w:r w:rsidRPr="00CF7C10">
              <w:rPr>
                <w:color w:val="FF0000"/>
              </w:rPr>
              <w:t>ie VLE, journals and databases</w:t>
            </w:r>
            <w:r>
              <w:t>]</w:t>
            </w:r>
          </w:p>
        </w:tc>
      </w:tr>
    </w:tbl>
    <w:p w14:paraId="461B47E4" w14:textId="77777777" w:rsidR="00C04688" w:rsidRDefault="00C04688" w:rsidP="00C04688">
      <w:pPr>
        <w:jc w:val="center"/>
        <w:rPr>
          <w:b/>
          <w:sz w:val="28"/>
          <w:szCs w:val="28"/>
        </w:rPr>
      </w:pPr>
      <w:r w:rsidRPr="00CF7C10">
        <w:rPr>
          <w:b/>
          <w:sz w:val="28"/>
          <w:szCs w:val="28"/>
        </w:rPr>
        <w:t>2. Finance</w:t>
      </w:r>
      <w:r>
        <w:rPr>
          <w:b/>
          <w:sz w:val="28"/>
          <w:szCs w:val="28"/>
        </w:rPr>
        <w:t xml:space="preserve"> </w:t>
      </w:r>
    </w:p>
    <w:tbl>
      <w:tblPr>
        <w:tblStyle w:val="TableGrid"/>
        <w:tblW w:w="9918" w:type="dxa"/>
        <w:shd w:val="clear" w:color="auto" w:fill="E2EFD9" w:themeFill="accent6" w:themeFillTint="33"/>
        <w:tblLook w:val="04A0" w:firstRow="1" w:lastRow="0" w:firstColumn="1" w:lastColumn="0" w:noHBand="0" w:noVBand="1"/>
        <w:tblCaption w:val="Low risk business case form"/>
        <w:tblDescription w:val="Finance section of low risk business case form"/>
      </w:tblPr>
      <w:tblGrid>
        <w:gridCol w:w="2405"/>
        <w:gridCol w:w="7513"/>
      </w:tblGrid>
      <w:tr w:rsidR="00C04688" w14:paraId="1F942EAE" w14:textId="77777777" w:rsidTr="0017141D">
        <w:trPr>
          <w:tblHeader/>
        </w:trPr>
        <w:tc>
          <w:tcPr>
            <w:tcW w:w="9918" w:type="dxa"/>
            <w:gridSpan w:val="2"/>
            <w:shd w:val="clear" w:color="auto" w:fill="E2EFD9" w:themeFill="accent6" w:themeFillTint="33"/>
          </w:tcPr>
          <w:p w14:paraId="1FA1DC7B" w14:textId="77777777" w:rsidR="00C04688" w:rsidRDefault="00C04688" w:rsidP="0017141D">
            <w:pPr>
              <w:jc w:val="center"/>
              <w:rPr>
                <w:b/>
                <w:sz w:val="28"/>
                <w:szCs w:val="28"/>
              </w:rPr>
            </w:pPr>
            <w:r w:rsidRPr="003F143F">
              <w:rPr>
                <w:b/>
              </w:rPr>
              <w:t>Please consult with Central University Finance when completing this section</w:t>
            </w:r>
            <w:r>
              <w:rPr>
                <w:b/>
              </w:rPr>
              <w:t xml:space="preserve">. The </w:t>
            </w:r>
            <w:r w:rsidRPr="00C61BA5">
              <w:rPr>
                <w:b/>
              </w:rPr>
              <w:t>statement must be signed by the Dean of the relevant School at the University as confirmation that there is clear understanding by both parties with respect to the key financial aspects of the collaboration</w:t>
            </w:r>
            <w:r>
              <w:rPr>
                <w:b/>
              </w:rPr>
              <w:t>.</w:t>
            </w:r>
          </w:p>
        </w:tc>
      </w:tr>
      <w:tr w:rsidR="00C04688" w14:paraId="4E4C8267" w14:textId="77777777" w:rsidTr="0017141D">
        <w:tc>
          <w:tcPr>
            <w:tcW w:w="2405" w:type="dxa"/>
            <w:shd w:val="clear" w:color="auto" w:fill="E2EFD9" w:themeFill="accent6" w:themeFillTint="33"/>
          </w:tcPr>
          <w:p w14:paraId="12CF9471" w14:textId="77777777" w:rsidR="00C04688" w:rsidRPr="00CF7C10" w:rsidRDefault="00C04688" w:rsidP="0017141D">
            <w:pPr>
              <w:rPr>
                <w:b/>
              </w:rPr>
            </w:pPr>
            <w:r>
              <w:rPr>
                <w:b/>
              </w:rPr>
              <w:t>School</w:t>
            </w:r>
          </w:p>
        </w:tc>
        <w:tc>
          <w:tcPr>
            <w:tcW w:w="7513" w:type="dxa"/>
            <w:shd w:val="clear" w:color="auto" w:fill="FFFFFF" w:themeFill="background1"/>
          </w:tcPr>
          <w:p w14:paraId="407E749D" w14:textId="77777777" w:rsidR="00C04688" w:rsidRDefault="00C04688" w:rsidP="0017141D"/>
        </w:tc>
      </w:tr>
      <w:tr w:rsidR="00C04688" w14:paraId="3D447D49" w14:textId="77777777" w:rsidTr="0017141D">
        <w:tc>
          <w:tcPr>
            <w:tcW w:w="2405" w:type="dxa"/>
            <w:shd w:val="clear" w:color="auto" w:fill="E2EFD9" w:themeFill="accent6" w:themeFillTint="33"/>
          </w:tcPr>
          <w:p w14:paraId="68337B50" w14:textId="77777777" w:rsidR="00C04688" w:rsidRPr="00CF7C10" w:rsidRDefault="00C04688" w:rsidP="0017141D">
            <w:pPr>
              <w:rPr>
                <w:b/>
              </w:rPr>
            </w:pPr>
            <w:r w:rsidRPr="00FC3ADC">
              <w:rPr>
                <w:b/>
              </w:rPr>
              <w:lastRenderedPageBreak/>
              <w:t>Name of collaborating partner</w:t>
            </w:r>
          </w:p>
        </w:tc>
        <w:tc>
          <w:tcPr>
            <w:tcW w:w="7513" w:type="dxa"/>
            <w:shd w:val="clear" w:color="auto" w:fill="FFFFFF" w:themeFill="background1"/>
          </w:tcPr>
          <w:p w14:paraId="1A0E9A5C" w14:textId="77777777" w:rsidR="00C04688" w:rsidRDefault="00C04688" w:rsidP="0017141D"/>
        </w:tc>
      </w:tr>
      <w:tr w:rsidR="00C04688" w14:paraId="27F53D06" w14:textId="77777777" w:rsidTr="0017141D">
        <w:tc>
          <w:tcPr>
            <w:tcW w:w="2405" w:type="dxa"/>
            <w:shd w:val="clear" w:color="auto" w:fill="E2EFD9" w:themeFill="accent6" w:themeFillTint="33"/>
          </w:tcPr>
          <w:p w14:paraId="07872666" w14:textId="77777777" w:rsidR="00C04688" w:rsidRPr="00CF7C10" w:rsidRDefault="00C04688" w:rsidP="0017141D">
            <w:pPr>
              <w:rPr>
                <w:b/>
              </w:rPr>
            </w:pPr>
            <w:r w:rsidRPr="00FC3ADC">
              <w:rPr>
                <w:b/>
              </w:rPr>
              <w:t>Course</w:t>
            </w:r>
          </w:p>
        </w:tc>
        <w:tc>
          <w:tcPr>
            <w:tcW w:w="7513" w:type="dxa"/>
            <w:shd w:val="clear" w:color="auto" w:fill="FFFFFF" w:themeFill="background1"/>
          </w:tcPr>
          <w:p w14:paraId="66D8D877" w14:textId="77777777" w:rsidR="00C04688" w:rsidRDefault="00C04688" w:rsidP="0017141D"/>
        </w:tc>
      </w:tr>
      <w:tr w:rsidR="00C04688" w14:paraId="76AADA5C" w14:textId="77777777" w:rsidTr="0017141D">
        <w:tc>
          <w:tcPr>
            <w:tcW w:w="2405" w:type="dxa"/>
            <w:shd w:val="clear" w:color="auto" w:fill="E2EFD9" w:themeFill="accent6" w:themeFillTint="33"/>
          </w:tcPr>
          <w:p w14:paraId="0632E953" w14:textId="77777777" w:rsidR="00C04688" w:rsidRPr="00CF7C10" w:rsidRDefault="00C04688" w:rsidP="0017141D">
            <w:pPr>
              <w:rPr>
                <w:b/>
              </w:rPr>
            </w:pPr>
            <w:r w:rsidRPr="00FC3ADC">
              <w:rPr>
                <w:b/>
              </w:rPr>
              <w:t>Anticipated start date of course</w:t>
            </w:r>
          </w:p>
        </w:tc>
        <w:tc>
          <w:tcPr>
            <w:tcW w:w="7513" w:type="dxa"/>
            <w:shd w:val="clear" w:color="auto" w:fill="FFFFFF" w:themeFill="background1"/>
          </w:tcPr>
          <w:p w14:paraId="6A2DB5F8" w14:textId="77777777" w:rsidR="00C04688" w:rsidRDefault="00C04688" w:rsidP="0017141D"/>
        </w:tc>
      </w:tr>
      <w:tr w:rsidR="00C04688" w14:paraId="459C6642" w14:textId="77777777" w:rsidTr="0017141D">
        <w:tc>
          <w:tcPr>
            <w:tcW w:w="2405" w:type="dxa"/>
            <w:shd w:val="clear" w:color="auto" w:fill="E2EFD9" w:themeFill="accent6" w:themeFillTint="33"/>
          </w:tcPr>
          <w:p w14:paraId="1387F183" w14:textId="77777777" w:rsidR="00C04688" w:rsidRPr="00CF7C10" w:rsidRDefault="00C04688" w:rsidP="0017141D">
            <w:pPr>
              <w:rPr>
                <w:b/>
              </w:rPr>
            </w:pPr>
            <w:r w:rsidRPr="00FC3ADC">
              <w:rPr>
                <w:b/>
              </w:rPr>
              <w:t>Numbers of students</w:t>
            </w:r>
          </w:p>
        </w:tc>
        <w:tc>
          <w:tcPr>
            <w:tcW w:w="7513" w:type="dxa"/>
            <w:shd w:val="clear" w:color="auto" w:fill="FFFFFF" w:themeFill="background1"/>
          </w:tcPr>
          <w:p w14:paraId="6148EC41" w14:textId="77777777" w:rsidR="00C04688" w:rsidRDefault="00C04688" w:rsidP="0017141D"/>
        </w:tc>
      </w:tr>
      <w:tr w:rsidR="00C04688" w14:paraId="47DC1FC3" w14:textId="77777777" w:rsidTr="0017141D">
        <w:tc>
          <w:tcPr>
            <w:tcW w:w="2405" w:type="dxa"/>
            <w:shd w:val="clear" w:color="auto" w:fill="E2EFD9" w:themeFill="accent6" w:themeFillTint="33"/>
          </w:tcPr>
          <w:p w14:paraId="1C0BDA5B" w14:textId="77777777" w:rsidR="00C04688" w:rsidRPr="00CF7C10" w:rsidRDefault="00C04688" w:rsidP="0017141D">
            <w:pPr>
              <w:rPr>
                <w:b/>
              </w:rPr>
            </w:pPr>
            <w:r w:rsidRPr="00FC3ADC">
              <w:rPr>
                <w:b/>
              </w:rPr>
              <w:t>Course fee</w:t>
            </w:r>
          </w:p>
        </w:tc>
        <w:tc>
          <w:tcPr>
            <w:tcW w:w="7513" w:type="dxa"/>
            <w:shd w:val="clear" w:color="auto" w:fill="FFFFFF" w:themeFill="background1"/>
          </w:tcPr>
          <w:p w14:paraId="0DC48983" w14:textId="77777777" w:rsidR="00C04688" w:rsidRDefault="00C04688" w:rsidP="0017141D"/>
        </w:tc>
      </w:tr>
      <w:tr w:rsidR="00C04688" w14:paraId="7481D557" w14:textId="77777777" w:rsidTr="0017141D">
        <w:tc>
          <w:tcPr>
            <w:tcW w:w="2405" w:type="dxa"/>
            <w:shd w:val="clear" w:color="auto" w:fill="E2EFD9" w:themeFill="accent6" w:themeFillTint="33"/>
          </w:tcPr>
          <w:p w14:paraId="62BB4604" w14:textId="77777777" w:rsidR="00C04688" w:rsidRPr="00CF7C10" w:rsidRDefault="00C04688" w:rsidP="0017141D">
            <w:pPr>
              <w:rPr>
                <w:b/>
              </w:rPr>
            </w:pPr>
            <w:r w:rsidRPr="00FC3ADC">
              <w:rPr>
                <w:b/>
              </w:rPr>
              <w:t>% of fee retained by University</w:t>
            </w:r>
          </w:p>
        </w:tc>
        <w:tc>
          <w:tcPr>
            <w:tcW w:w="7513" w:type="dxa"/>
            <w:shd w:val="clear" w:color="auto" w:fill="FFFFFF" w:themeFill="background1"/>
          </w:tcPr>
          <w:p w14:paraId="457A00E9" w14:textId="77777777" w:rsidR="00C04688" w:rsidRDefault="00C04688" w:rsidP="0017141D"/>
        </w:tc>
      </w:tr>
      <w:tr w:rsidR="00C04688" w14:paraId="26804F84" w14:textId="77777777" w:rsidTr="0017141D">
        <w:tc>
          <w:tcPr>
            <w:tcW w:w="2405" w:type="dxa"/>
            <w:shd w:val="clear" w:color="auto" w:fill="E2EFD9" w:themeFill="accent6" w:themeFillTint="33"/>
          </w:tcPr>
          <w:p w14:paraId="33E25D9F" w14:textId="77777777" w:rsidR="00C04688" w:rsidRPr="00CF7C10" w:rsidRDefault="00C04688" w:rsidP="0017141D">
            <w:pPr>
              <w:rPr>
                <w:b/>
              </w:rPr>
            </w:pPr>
            <w:r>
              <w:rPr>
                <w:b/>
              </w:rPr>
              <w:t>% of fee retained by Partner (s)</w:t>
            </w:r>
          </w:p>
        </w:tc>
        <w:tc>
          <w:tcPr>
            <w:tcW w:w="7513" w:type="dxa"/>
            <w:shd w:val="clear" w:color="auto" w:fill="FFFFFF" w:themeFill="background1"/>
          </w:tcPr>
          <w:p w14:paraId="0E2E6FB6" w14:textId="77777777" w:rsidR="00C04688" w:rsidRDefault="00C04688" w:rsidP="0017141D"/>
        </w:tc>
      </w:tr>
      <w:tr w:rsidR="00C04688" w14:paraId="146DB27B" w14:textId="77777777" w:rsidTr="0017141D">
        <w:tc>
          <w:tcPr>
            <w:tcW w:w="2405" w:type="dxa"/>
            <w:shd w:val="clear" w:color="auto" w:fill="E2EFD9" w:themeFill="accent6" w:themeFillTint="33"/>
          </w:tcPr>
          <w:p w14:paraId="23774FD9" w14:textId="77777777" w:rsidR="00C04688" w:rsidRPr="00CF7C10" w:rsidRDefault="00C04688" w:rsidP="0017141D">
            <w:pPr>
              <w:rPr>
                <w:b/>
              </w:rPr>
            </w:pPr>
            <w:r w:rsidRPr="00FC3ADC">
              <w:rPr>
                <w:b/>
              </w:rPr>
              <w:t>Additional costs to be covered by University</w:t>
            </w:r>
          </w:p>
        </w:tc>
        <w:tc>
          <w:tcPr>
            <w:tcW w:w="7513" w:type="dxa"/>
            <w:shd w:val="clear" w:color="auto" w:fill="FFFFFF" w:themeFill="background1"/>
          </w:tcPr>
          <w:p w14:paraId="333F09F4" w14:textId="77777777" w:rsidR="00C04688" w:rsidRDefault="00C04688" w:rsidP="0017141D"/>
        </w:tc>
      </w:tr>
      <w:tr w:rsidR="00C04688" w14:paraId="57B7491D" w14:textId="77777777" w:rsidTr="0017141D">
        <w:tc>
          <w:tcPr>
            <w:tcW w:w="2405" w:type="dxa"/>
            <w:shd w:val="clear" w:color="auto" w:fill="E2EFD9" w:themeFill="accent6" w:themeFillTint="33"/>
          </w:tcPr>
          <w:p w14:paraId="4F64CE2F" w14:textId="77777777" w:rsidR="00C04688" w:rsidRPr="00CF7C10" w:rsidRDefault="00C04688" w:rsidP="0017141D">
            <w:pPr>
              <w:rPr>
                <w:b/>
              </w:rPr>
            </w:pPr>
            <w:r w:rsidRPr="00FC3ADC">
              <w:rPr>
                <w:b/>
              </w:rPr>
              <w:t>Additional costs</w:t>
            </w:r>
            <w:r>
              <w:rPr>
                <w:b/>
              </w:rPr>
              <w:t xml:space="preserve"> to be covered by Partner (s)</w:t>
            </w:r>
          </w:p>
        </w:tc>
        <w:tc>
          <w:tcPr>
            <w:tcW w:w="7513" w:type="dxa"/>
            <w:shd w:val="clear" w:color="auto" w:fill="FFFFFF" w:themeFill="background1"/>
          </w:tcPr>
          <w:p w14:paraId="6946AF13" w14:textId="77777777" w:rsidR="00C04688" w:rsidRDefault="00C04688" w:rsidP="0017141D"/>
        </w:tc>
      </w:tr>
      <w:tr w:rsidR="00C04688" w14:paraId="33422170" w14:textId="77777777" w:rsidTr="0017141D">
        <w:tc>
          <w:tcPr>
            <w:tcW w:w="2405" w:type="dxa"/>
            <w:shd w:val="clear" w:color="auto" w:fill="E2EFD9" w:themeFill="accent6" w:themeFillTint="33"/>
          </w:tcPr>
          <w:p w14:paraId="2D7CB5E1" w14:textId="77777777" w:rsidR="00C04688" w:rsidRPr="00CF7C10" w:rsidRDefault="00C04688" w:rsidP="0017141D">
            <w:pPr>
              <w:rPr>
                <w:b/>
              </w:rPr>
            </w:pPr>
            <w:r w:rsidRPr="00FC3ADC">
              <w:rPr>
                <w:b/>
              </w:rPr>
              <w:t>Resources to be provided by University (including provision of library materials)</w:t>
            </w:r>
          </w:p>
        </w:tc>
        <w:tc>
          <w:tcPr>
            <w:tcW w:w="7513" w:type="dxa"/>
            <w:shd w:val="clear" w:color="auto" w:fill="FFFFFF" w:themeFill="background1"/>
          </w:tcPr>
          <w:p w14:paraId="245A3223" w14:textId="77777777" w:rsidR="00C04688" w:rsidRDefault="00C04688" w:rsidP="0017141D"/>
        </w:tc>
      </w:tr>
      <w:tr w:rsidR="00C04688" w14:paraId="6BBEFEC0" w14:textId="77777777" w:rsidTr="0017141D">
        <w:tc>
          <w:tcPr>
            <w:tcW w:w="2405" w:type="dxa"/>
            <w:shd w:val="clear" w:color="auto" w:fill="E2EFD9" w:themeFill="accent6" w:themeFillTint="33"/>
          </w:tcPr>
          <w:p w14:paraId="0B098C6C" w14:textId="77777777" w:rsidR="00C04688" w:rsidRPr="00CF7C10" w:rsidRDefault="00C04688" w:rsidP="0017141D">
            <w:pPr>
              <w:rPr>
                <w:b/>
              </w:rPr>
            </w:pPr>
            <w:r>
              <w:rPr>
                <w:b/>
              </w:rPr>
              <w:t xml:space="preserve">Resources to be provided by Partner (s) </w:t>
            </w:r>
            <w:r w:rsidRPr="00FC3ADC">
              <w:rPr>
                <w:b/>
              </w:rPr>
              <w:t>(including provision of library materials)</w:t>
            </w:r>
          </w:p>
        </w:tc>
        <w:tc>
          <w:tcPr>
            <w:tcW w:w="7513" w:type="dxa"/>
            <w:shd w:val="clear" w:color="auto" w:fill="FFFFFF" w:themeFill="background1"/>
          </w:tcPr>
          <w:p w14:paraId="085CD0B2" w14:textId="77777777" w:rsidR="00C04688" w:rsidRDefault="00C04688" w:rsidP="0017141D"/>
        </w:tc>
      </w:tr>
      <w:tr w:rsidR="00C04688" w14:paraId="3D5403B7" w14:textId="77777777" w:rsidTr="0017141D">
        <w:tc>
          <w:tcPr>
            <w:tcW w:w="2405" w:type="dxa"/>
            <w:shd w:val="clear" w:color="auto" w:fill="E2EFD9" w:themeFill="accent6" w:themeFillTint="33"/>
          </w:tcPr>
          <w:p w14:paraId="193FED89" w14:textId="77777777" w:rsidR="00C04688" w:rsidRPr="00CF7C10" w:rsidRDefault="00C04688" w:rsidP="0017141D">
            <w:pPr>
              <w:rPr>
                <w:b/>
              </w:rPr>
            </w:pPr>
            <w:r w:rsidRPr="00CF7C10">
              <w:rPr>
                <w:b/>
              </w:rPr>
              <w:t>Proposed charge</w:t>
            </w:r>
          </w:p>
        </w:tc>
        <w:tc>
          <w:tcPr>
            <w:tcW w:w="7513" w:type="dxa"/>
            <w:shd w:val="clear" w:color="auto" w:fill="FFFFFF" w:themeFill="background1"/>
          </w:tcPr>
          <w:p w14:paraId="448855E5" w14:textId="77777777" w:rsidR="00C04688" w:rsidRDefault="00C04688" w:rsidP="0017141D">
            <w:r>
              <w:t>[</w:t>
            </w:r>
            <w:r w:rsidRPr="00CF7C10">
              <w:rPr>
                <w:color w:val="FF0000"/>
              </w:rPr>
              <w:t>provide details of minimum charges and costs not covered by income</w:t>
            </w:r>
            <w:r>
              <w:t>]</w:t>
            </w:r>
          </w:p>
        </w:tc>
      </w:tr>
      <w:tr w:rsidR="00C04688" w14:paraId="0EB8F141" w14:textId="77777777" w:rsidTr="0017141D">
        <w:tc>
          <w:tcPr>
            <w:tcW w:w="2405" w:type="dxa"/>
            <w:shd w:val="clear" w:color="auto" w:fill="E2EFD9" w:themeFill="accent6" w:themeFillTint="33"/>
          </w:tcPr>
          <w:p w14:paraId="5B1F4EEF" w14:textId="77777777" w:rsidR="00C04688" w:rsidRPr="00CF7C10" w:rsidRDefault="00C04688" w:rsidP="0017141D">
            <w:pPr>
              <w:rPr>
                <w:b/>
              </w:rPr>
            </w:pPr>
            <w:r w:rsidRPr="00CF7C10">
              <w:rPr>
                <w:b/>
              </w:rPr>
              <w:t>Currency of transactions</w:t>
            </w:r>
          </w:p>
        </w:tc>
        <w:tc>
          <w:tcPr>
            <w:tcW w:w="7513" w:type="dxa"/>
            <w:shd w:val="clear" w:color="auto" w:fill="FFFFFF" w:themeFill="background1"/>
          </w:tcPr>
          <w:p w14:paraId="5B23FD4A" w14:textId="77777777" w:rsidR="00C04688" w:rsidRDefault="00C04688" w:rsidP="0017141D">
            <w:r>
              <w:t>[</w:t>
            </w:r>
            <w:r w:rsidRPr="00C61BA5">
              <w:rPr>
                <w:color w:val="FF0000"/>
              </w:rPr>
              <w:t>Consult Central University Finance</w:t>
            </w:r>
            <w:r>
              <w:t>]</w:t>
            </w:r>
          </w:p>
        </w:tc>
      </w:tr>
      <w:tr w:rsidR="00C04688" w14:paraId="34F763E2" w14:textId="77777777" w:rsidTr="0017141D">
        <w:tc>
          <w:tcPr>
            <w:tcW w:w="2405" w:type="dxa"/>
            <w:shd w:val="clear" w:color="auto" w:fill="E2EFD9" w:themeFill="accent6" w:themeFillTint="33"/>
          </w:tcPr>
          <w:p w14:paraId="680BF745" w14:textId="77777777" w:rsidR="00C04688" w:rsidRPr="00CF7C10" w:rsidRDefault="00C04688" w:rsidP="0017141D">
            <w:pPr>
              <w:rPr>
                <w:b/>
              </w:rPr>
            </w:pPr>
            <w:r w:rsidRPr="00CF7C10">
              <w:rPr>
                <w:b/>
              </w:rPr>
              <w:t>Performance bond needed?</w:t>
            </w:r>
          </w:p>
        </w:tc>
        <w:tc>
          <w:tcPr>
            <w:tcW w:w="7513" w:type="dxa"/>
            <w:shd w:val="clear" w:color="auto" w:fill="FFFFFF" w:themeFill="background1"/>
          </w:tcPr>
          <w:p w14:paraId="2E19F5CC" w14:textId="77777777" w:rsidR="00C04688" w:rsidRDefault="00C04688" w:rsidP="0017141D">
            <w:r>
              <w:t>[</w:t>
            </w:r>
            <w:r w:rsidRPr="00C61BA5">
              <w:rPr>
                <w:color w:val="FF0000"/>
              </w:rPr>
              <w:t>Consult Central University Finance</w:t>
            </w:r>
            <w:r>
              <w:t>]</w:t>
            </w:r>
          </w:p>
        </w:tc>
      </w:tr>
      <w:tr w:rsidR="00C04688" w14:paraId="4D574BD0" w14:textId="77777777" w:rsidTr="0017141D">
        <w:tc>
          <w:tcPr>
            <w:tcW w:w="2405" w:type="dxa"/>
            <w:shd w:val="clear" w:color="auto" w:fill="E2EFD9" w:themeFill="accent6" w:themeFillTint="33"/>
          </w:tcPr>
          <w:p w14:paraId="11BFA79A" w14:textId="77777777" w:rsidR="00C04688" w:rsidRPr="00CF7C10" w:rsidRDefault="00C04688" w:rsidP="0017141D">
            <w:pPr>
              <w:rPr>
                <w:b/>
              </w:rPr>
            </w:pPr>
            <w:r w:rsidRPr="00CF7C10">
              <w:rPr>
                <w:b/>
              </w:rPr>
              <w:t>Withholding tax payable when exporting income to University?</w:t>
            </w:r>
          </w:p>
        </w:tc>
        <w:tc>
          <w:tcPr>
            <w:tcW w:w="7513" w:type="dxa"/>
            <w:shd w:val="clear" w:color="auto" w:fill="FFFFFF" w:themeFill="background1"/>
          </w:tcPr>
          <w:p w14:paraId="008D71E7" w14:textId="77777777" w:rsidR="00C04688" w:rsidRDefault="00C04688" w:rsidP="0017141D">
            <w:r>
              <w:t>[</w:t>
            </w:r>
            <w:r w:rsidRPr="00C61BA5">
              <w:rPr>
                <w:color w:val="FF0000"/>
              </w:rPr>
              <w:t>Consult Central University Finance</w:t>
            </w:r>
            <w:r>
              <w:t>]</w:t>
            </w:r>
          </w:p>
        </w:tc>
      </w:tr>
      <w:tr w:rsidR="00C04688" w14:paraId="73AA157F" w14:textId="77777777" w:rsidTr="0017141D">
        <w:tc>
          <w:tcPr>
            <w:tcW w:w="2405" w:type="dxa"/>
            <w:shd w:val="clear" w:color="auto" w:fill="E2EFD9" w:themeFill="accent6" w:themeFillTint="33"/>
          </w:tcPr>
          <w:p w14:paraId="29043A70" w14:textId="77777777" w:rsidR="00C04688" w:rsidRPr="00CF7C10" w:rsidRDefault="00C04688" w:rsidP="0017141D">
            <w:pPr>
              <w:rPr>
                <w:b/>
              </w:rPr>
            </w:pPr>
            <w:r w:rsidRPr="00CF7C10">
              <w:rPr>
                <w:b/>
              </w:rPr>
              <w:t>Details of payment schedule</w:t>
            </w:r>
          </w:p>
        </w:tc>
        <w:tc>
          <w:tcPr>
            <w:tcW w:w="7513" w:type="dxa"/>
            <w:shd w:val="clear" w:color="auto" w:fill="FFFFFF" w:themeFill="background1"/>
          </w:tcPr>
          <w:p w14:paraId="2242B1C2" w14:textId="77777777" w:rsidR="00C04688" w:rsidRDefault="00C04688" w:rsidP="0017141D">
            <w:r>
              <w:t>[</w:t>
            </w:r>
            <w:r w:rsidRPr="00C61BA5">
              <w:rPr>
                <w:color w:val="FF0000"/>
              </w:rPr>
              <w:t>Consult Central University Finance</w:t>
            </w:r>
            <w:r>
              <w:t>]</w:t>
            </w:r>
          </w:p>
        </w:tc>
      </w:tr>
    </w:tbl>
    <w:p w14:paraId="5F07A7EA" w14:textId="77777777" w:rsidR="00C04688" w:rsidRPr="00C81BEB" w:rsidRDefault="00C04688" w:rsidP="00C04688"/>
    <w:p w14:paraId="43C1A2BC" w14:textId="77777777" w:rsidR="00C04688" w:rsidRPr="00C81BEB" w:rsidRDefault="00C04688" w:rsidP="00C04688">
      <w:r w:rsidRPr="00C81BEB">
        <w:t>Authorised signature:</w:t>
      </w:r>
      <w:r w:rsidRPr="00C81BEB">
        <w:tab/>
        <w:t>_______________________________________________________</w:t>
      </w:r>
    </w:p>
    <w:p w14:paraId="768CE142" w14:textId="53D1D7DF" w:rsidR="00C04688" w:rsidRPr="00C81BEB" w:rsidRDefault="00C04688" w:rsidP="00C04688">
      <w:r w:rsidRPr="00C81BEB">
        <w:t xml:space="preserve">Dean of </w:t>
      </w:r>
      <w:r w:rsidR="00BE6E4C">
        <w:t>school</w:t>
      </w:r>
    </w:p>
    <w:p w14:paraId="15AA8E73" w14:textId="77777777" w:rsidR="00C04688" w:rsidRDefault="00C04688" w:rsidP="00C04688"/>
    <w:p w14:paraId="4B2793CA" w14:textId="77777777" w:rsidR="00C04688" w:rsidRPr="00C81BEB" w:rsidRDefault="00C04688" w:rsidP="00C04688">
      <w:pPr>
        <w:jc w:val="both"/>
      </w:pPr>
    </w:p>
    <w:p w14:paraId="5BF3D38F" w14:textId="77777777" w:rsidR="00B23C35" w:rsidRDefault="00B23C35" w:rsidP="00D77A7B">
      <w:pPr>
        <w:sectPr w:rsidR="00B23C35" w:rsidSect="003E5C2B">
          <w:headerReference w:type="default" r:id="rId83"/>
          <w:headerReference w:type="first" r:id="rId84"/>
          <w:pgSz w:w="11906" w:h="16838" w:code="9"/>
          <w:pgMar w:top="1418" w:right="1134" w:bottom="1134" w:left="1134" w:header="709" w:footer="709" w:gutter="0"/>
          <w:cols w:space="708"/>
          <w:titlePg/>
          <w:docGrid w:linePitch="360"/>
        </w:sectPr>
      </w:pPr>
    </w:p>
    <w:tbl>
      <w:tblPr>
        <w:tblStyle w:val="TableGrid"/>
        <w:tblW w:w="0" w:type="auto"/>
        <w:tblLook w:val="04A0" w:firstRow="1" w:lastRow="0" w:firstColumn="1" w:lastColumn="0" w:noHBand="0" w:noVBand="1"/>
        <w:tblCaption w:val="Appendix 1 "/>
        <w:tblDescription w:val="Enterprise Taught Programme Briefing Form"/>
      </w:tblPr>
      <w:tblGrid>
        <w:gridCol w:w="2689"/>
        <w:gridCol w:w="6327"/>
      </w:tblGrid>
      <w:tr w:rsidR="00B23C35" w:rsidRPr="008F3FEE" w14:paraId="78A4C891" w14:textId="77777777" w:rsidTr="0017141D">
        <w:trPr>
          <w:tblHeader/>
        </w:trPr>
        <w:tc>
          <w:tcPr>
            <w:tcW w:w="9016" w:type="dxa"/>
            <w:gridSpan w:val="2"/>
            <w:shd w:val="clear" w:color="auto" w:fill="E2EFD9" w:themeFill="accent6" w:themeFillTint="33"/>
          </w:tcPr>
          <w:p w14:paraId="2D38D735" w14:textId="77777777" w:rsidR="00B23C35" w:rsidRDefault="00B23C35" w:rsidP="0017141D">
            <w:pPr>
              <w:spacing w:before="120" w:after="120"/>
              <w:jc w:val="center"/>
              <w:rPr>
                <w:rFonts w:cs="Arial"/>
                <w:sz w:val="24"/>
                <w:szCs w:val="24"/>
              </w:rPr>
            </w:pPr>
            <w:bookmarkStart w:id="473" w:name="App4"/>
            <w:bookmarkEnd w:id="473"/>
            <w:r>
              <w:rPr>
                <w:rFonts w:cs="Arial"/>
                <w:b/>
                <w:sz w:val="24"/>
                <w:szCs w:val="24"/>
              </w:rPr>
              <w:lastRenderedPageBreak/>
              <w:t>Enterprise Taught Programme Briefing Form</w:t>
            </w:r>
          </w:p>
        </w:tc>
      </w:tr>
      <w:tr w:rsidR="00B23C35" w:rsidRPr="008F3FEE" w14:paraId="377D0A2E" w14:textId="77777777" w:rsidTr="0017141D">
        <w:tc>
          <w:tcPr>
            <w:tcW w:w="2689" w:type="dxa"/>
            <w:shd w:val="clear" w:color="auto" w:fill="E2EFD9" w:themeFill="accent6" w:themeFillTint="33"/>
          </w:tcPr>
          <w:p w14:paraId="64AF6B58" w14:textId="77777777" w:rsidR="00B23C35" w:rsidRPr="00BE0D7E" w:rsidRDefault="00B23C35" w:rsidP="0017141D">
            <w:pPr>
              <w:spacing w:before="120" w:after="120"/>
              <w:rPr>
                <w:rFonts w:cs="Arial"/>
                <w:b/>
                <w:sz w:val="24"/>
                <w:szCs w:val="24"/>
              </w:rPr>
            </w:pPr>
            <w:r w:rsidRPr="00BE0D7E">
              <w:rPr>
                <w:rFonts w:cs="Arial"/>
                <w:b/>
                <w:sz w:val="24"/>
                <w:szCs w:val="24"/>
              </w:rPr>
              <w:t>School</w:t>
            </w:r>
          </w:p>
        </w:tc>
        <w:sdt>
          <w:sdtPr>
            <w:rPr>
              <w:rFonts w:cs="Arial"/>
              <w:sz w:val="24"/>
              <w:szCs w:val="24"/>
            </w:rPr>
            <w:alias w:val="AS"/>
            <w:tag w:val="AS"/>
            <w:id w:val="-2032174793"/>
            <w:placeholder>
              <w:docPart w:val="C8753FBCC56542E4A147C9DCE1E95F56"/>
            </w:placeholder>
            <w:showingPlcHdr/>
            <w:dropDownList>
              <w:listItem w:value="Choose an item."/>
              <w:listItem w:displayText="AS" w:value="AS"/>
              <w:listItem w:displayText="ADA" w:value="ADA"/>
              <w:listItem w:displayText="CE" w:value="CE"/>
              <w:listItem w:displayText="EPD" w:value="EPD"/>
              <w:listItem w:displayText="HBS" w:value="HBS"/>
              <w:listItem w:displayText="HHS" w:value="HHS"/>
              <w:listItem w:displayText="MHM" w:value="MHM"/>
            </w:dropDownList>
          </w:sdtPr>
          <w:sdtEndPr/>
          <w:sdtContent>
            <w:tc>
              <w:tcPr>
                <w:tcW w:w="6327" w:type="dxa"/>
              </w:tcPr>
              <w:p w14:paraId="38B5F4CC" w14:textId="77777777" w:rsidR="00B23C35" w:rsidRPr="008F3FEE" w:rsidRDefault="00B23C35" w:rsidP="0017141D">
                <w:pPr>
                  <w:spacing w:before="120" w:after="120"/>
                  <w:rPr>
                    <w:rFonts w:cs="Arial"/>
                    <w:sz w:val="24"/>
                    <w:szCs w:val="24"/>
                  </w:rPr>
                </w:pPr>
                <w:r w:rsidRPr="0014201E">
                  <w:rPr>
                    <w:rStyle w:val="PlaceholderText"/>
                  </w:rPr>
                  <w:t>Choose an item.</w:t>
                </w:r>
              </w:p>
            </w:tc>
          </w:sdtContent>
        </w:sdt>
      </w:tr>
      <w:tr w:rsidR="00B23C35" w:rsidRPr="008F3FEE" w14:paraId="2B6943BC" w14:textId="77777777" w:rsidTr="0017141D">
        <w:tc>
          <w:tcPr>
            <w:tcW w:w="2689" w:type="dxa"/>
            <w:shd w:val="clear" w:color="auto" w:fill="E2EFD9" w:themeFill="accent6" w:themeFillTint="33"/>
          </w:tcPr>
          <w:p w14:paraId="52FC58E8" w14:textId="77777777" w:rsidR="00B23C35" w:rsidRPr="00BE0D7E" w:rsidRDefault="00B23C35" w:rsidP="0017141D">
            <w:pPr>
              <w:spacing w:before="120" w:after="120"/>
              <w:rPr>
                <w:rFonts w:cs="Arial"/>
                <w:b/>
                <w:sz w:val="24"/>
                <w:szCs w:val="24"/>
              </w:rPr>
            </w:pPr>
            <w:r w:rsidRPr="00BE0D7E">
              <w:rPr>
                <w:rFonts w:cs="Arial"/>
                <w:b/>
                <w:sz w:val="24"/>
                <w:szCs w:val="24"/>
              </w:rPr>
              <w:t>Contact</w:t>
            </w:r>
          </w:p>
        </w:tc>
        <w:tc>
          <w:tcPr>
            <w:tcW w:w="6327" w:type="dxa"/>
          </w:tcPr>
          <w:p w14:paraId="35EBA016" w14:textId="77777777" w:rsidR="00B23C35" w:rsidRPr="008F3FEE" w:rsidRDefault="00B23C35" w:rsidP="0017141D">
            <w:pPr>
              <w:spacing w:before="120" w:after="120"/>
              <w:rPr>
                <w:rFonts w:cs="Arial"/>
                <w:sz w:val="24"/>
                <w:szCs w:val="24"/>
              </w:rPr>
            </w:pPr>
            <w:r w:rsidRPr="008F3FEE">
              <w:rPr>
                <w:rFonts w:cs="Arial"/>
                <w:sz w:val="24"/>
                <w:szCs w:val="24"/>
              </w:rPr>
              <w:t>[</w:t>
            </w:r>
            <w:r w:rsidRPr="00BE0D7E">
              <w:rPr>
                <w:rFonts w:cs="Arial"/>
                <w:color w:val="FF0000"/>
                <w:sz w:val="24"/>
                <w:szCs w:val="24"/>
              </w:rPr>
              <w:t>insert Contact details for queries about the Enterprise Taught Programme outlined below</w:t>
            </w:r>
            <w:r w:rsidRPr="008F3FEE">
              <w:rPr>
                <w:rFonts w:cs="Arial"/>
                <w:sz w:val="24"/>
                <w:szCs w:val="24"/>
              </w:rPr>
              <w:t>]</w:t>
            </w:r>
          </w:p>
        </w:tc>
      </w:tr>
      <w:tr w:rsidR="00B23C35" w:rsidRPr="008F3FEE" w14:paraId="1C003B16" w14:textId="77777777" w:rsidTr="0017141D">
        <w:tc>
          <w:tcPr>
            <w:tcW w:w="2689" w:type="dxa"/>
            <w:shd w:val="clear" w:color="auto" w:fill="E2EFD9" w:themeFill="accent6" w:themeFillTint="33"/>
          </w:tcPr>
          <w:p w14:paraId="005851AD" w14:textId="77777777" w:rsidR="00B23C35" w:rsidRPr="00BE0D7E" w:rsidRDefault="00B23C35" w:rsidP="0017141D">
            <w:pPr>
              <w:spacing w:before="120" w:after="120"/>
              <w:rPr>
                <w:rFonts w:cs="Arial"/>
                <w:b/>
                <w:sz w:val="24"/>
                <w:szCs w:val="24"/>
              </w:rPr>
            </w:pPr>
            <w:r w:rsidRPr="00BE0D7E">
              <w:rPr>
                <w:rFonts w:cs="Arial"/>
                <w:b/>
                <w:sz w:val="24"/>
                <w:szCs w:val="24"/>
              </w:rPr>
              <w:t>Third Party name and location</w:t>
            </w:r>
          </w:p>
        </w:tc>
        <w:tc>
          <w:tcPr>
            <w:tcW w:w="6327" w:type="dxa"/>
          </w:tcPr>
          <w:p w14:paraId="57420D2C" w14:textId="77777777" w:rsidR="00B23C35" w:rsidRPr="008F3FEE" w:rsidRDefault="00B23C35" w:rsidP="0017141D">
            <w:pPr>
              <w:spacing w:before="120" w:after="120"/>
              <w:rPr>
                <w:rFonts w:cs="Arial"/>
                <w:sz w:val="24"/>
                <w:szCs w:val="24"/>
              </w:rPr>
            </w:pPr>
            <w:r w:rsidRPr="00BE0D7E">
              <w:rPr>
                <w:rFonts w:cs="Arial"/>
                <w:color w:val="FF0000"/>
                <w:sz w:val="24"/>
                <w:szCs w:val="24"/>
              </w:rPr>
              <w:t>[insert name of third party, location, website details and any background company/HE information]</w:t>
            </w:r>
          </w:p>
        </w:tc>
      </w:tr>
      <w:tr w:rsidR="00B23C35" w:rsidRPr="008F3FEE" w14:paraId="340B50BB" w14:textId="77777777" w:rsidTr="0017141D">
        <w:tc>
          <w:tcPr>
            <w:tcW w:w="2689" w:type="dxa"/>
            <w:shd w:val="clear" w:color="auto" w:fill="E2EFD9" w:themeFill="accent6" w:themeFillTint="33"/>
          </w:tcPr>
          <w:p w14:paraId="4FE784A5" w14:textId="77777777" w:rsidR="00B23C35" w:rsidRPr="00BE0D7E" w:rsidRDefault="00B23C35" w:rsidP="0017141D">
            <w:pPr>
              <w:spacing w:before="120" w:after="120"/>
              <w:rPr>
                <w:rFonts w:cs="Arial"/>
                <w:b/>
                <w:sz w:val="24"/>
                <w:szCs w:val="24"/>
              </w:rPr>
            </w:pPr>
            <w:r w:rsidRPr="00BE0D7E">
              <w:rPr>
                <w:rFonts w:cs="Arial"/>
                <w:b/>
                <w:sz w:val="24"/>
                <w:szCs w:val="24"/>
              </w:rPr>
              <w:t>Course details</w:t>
            </w:r>
          </w:p>
        </w:tc>
        <w:tc>
          <w:tcPr>
            <w:tcW w:w="6327" w:type="dxa"/>
          </w:tcPr>
          <w:p w14:paraId="7FD89CFB" w14:textId="77777777" w:rsidR="00B23C35" w:rsidRPr="00BE0D7E" w:rsidRDefault="00B23C35" w:rsidP="0017141D">
            <w:pPr>
              <w:spacing w:before="120" w:after="120"/>
              <w:rPr>
                <w:rFonts w:cs="Arial"/>
                <w:color w:val="FF0000"/>
                <w:sz w:val="24"/>
                <w:szCs w:val="24"/>
              </w:rPr>
            </w:pPr>
            <w:r w:rsidRPr="00BE0D7E">
              <w:rPr>
                <w:rFonts w:cs="Arial"/>
                <w:color w:val="FF0000"/>
                <w:sz w:val="24"/>
                <w:szCs w:val="24"/>
              </w:rPr>
              <w:t>[insert relevant details of proposed course including student numbers, full or part time course, anticipated start date, number of intended cohorts and recruitment details such as closed cohort recruited by third party]</w:t>
            </w:r>
          </w:p>
        </w:tc>
      </w:tr>
      <w:tr w:rsidR="00B23C35" w:rsidRPr="008F3FEE" w14:paraId="7DD1204B" w14:textId="77777777" w:rsidTr="0017141D">
        <w:tc>
          <w:tcPr>
            <w:tcW w:w="2689" w:type="dxa"/>
            <w:shd w:val="clear" w:color="auto" w:fill="E2EFD9" w:themeFill="accent6" w:themeFillTint="33"/>
          </w:tcPr>
          <w:p w14:paraId="3124E00A" w14:textId="77777777" w:rsidR="00B23C35" w:rsidRPr="00BE0D7E" w:rsidRDefault="00B23C35" w:rsidP="0017141D">
            <w:pPr>
              <w:spacing w:before="120" w:after="120"/>
              <w:rPr>
                <w:rFonts w:cs="Arial"/>
                <w:b/>
                <w:sz w:val="24"/>
                <w:szCs w:val="24"/>
              </w:rPr>
            </w:pPr>
            <w:r w:rsidRPr="00BE0D7E">
              <w:rPr>
                <w:rFonts w:cs="Arial"/>
                <w:b/>
                <w:sz w:val="24"/>
                <w:szCs w:val="24"/>
              </w:rPr>
              <w:t>Estimated income generated</w:t>
            </w:r>
          </w:p>
        </w:tc>
        <w:tc>
          <w:tcPr>
            <w:tcW w:w="6327" w:type="dxa"/>
          </w:tcPr>
          <w:p w14:paraId="6EB3ABC2" w14:textId="77777777" w:rsidR="00B23C35" w:rsidRPr="008F3FEE" w:rsidRDefault="00B23C35" w:rsidP="0017141D">
            <w:pPr>
              <w:spacing w:before="120" w:after="120"/>
              <w:rPr>
                <w:rFonts w:cs="Arial"/>
                <w:sz w:val="24"/>
                <w:szCs w:val="24"/>
              </w:rPr>
            </w:pPr>
            <w:r w:rsidRPr="00BE0D7E">
              <w:rPr>
                <w:rFonts w:cs="Arial"/>
                <w:color w:val="FF0000"/>
                <w:sz w:val="24"/>
                <w:szCs w:val="24"/>
              </w:rPr>
              <w:t>[insert details of likely income generated by the ETP. You may wish to speak to finance before completing this section]</w:t>
            </w:r>
          </w:p>
        </w:tc>
      </w:tr>
      <w:tr w:rsidR="00B23C35" w:rsidRPr="008F3FEE" w14:paraId="459DBEB8" w14:textId="77777777" w:rsidTr="0017141D">
        <w:tc>
          <w:tcPr>
            <w:tcW w:w="2689" w:type="dxa"/>
            <w:shd w:val="clear" w:color="auto" w:fill="E2EFD9" w:themeFill="accent6" w:themeFillTint="33"/>
          </w:tcPr>
          <w:p w14:paraId="5AD0CFF6" w14:textId="77777777" w:rsidR="00B23C35" w:rsidRPr="00BE0D7E" w:rsidRDefault="00B23C35" w:rsidP="0017141D">
            <w:pPr>
              <w:spacing w:before="120" w:after="120"/>
              <w:rPr>
                <w:rFonts w:cs="Arial"/>
                <w:b/>
                <w:sz w:val="24"/>
                <w:szCs w:val="24"/>
              </w:rPr>
            </w:pPr>
            <w:r w:rsidRPr="00BE0D7E">
              <w:rPr>
                <w:rFonts w:cs="Arial"/>
                <w:b/>
                <w:sz w:val="24"/>
                <w:szCs w:val="24"/>
              </w:rPr>
              <w:t>Links to other UoH courses</w:t>
            </w:r>
          </w:p>
        </w:tc>
        <w:tc>
          <w:tcPr>
            <w:tcW w:w="6327" w:type="dxa"/>
          </w:tcPr>
          <w:p w14:paraId="17C6EDCE" w14:textId="0BA271C0" w:rsidR="00B23C35" w:rsidRPr="008F3FEE" w:rsidRDefault="00B23C35" w:rsidP="0017141D">
            <w:pPr>
              <w:spacing w:before="120" w:after="120"/>
              <w:rPr>
                <w:rFonts w:cs="Arial"/>
                <w:sz w:val="24"/>
                <w:szCs w:val="24"/>
              </w:rPr>
            </w:pPr>
            <w:r>
              <w:rPr>
                <w:rFonts w:cs="Arial"/>
                <w:sz w:val="24"/>
                <w:szCs w:val="24"/>
              </w:rPr>
              <w:t>[</w:t>
            </w:r>
            <w:r w:rsidRPr="00BE0D7E">
              <w:rPr>
                <w:rFonts w:cs="Arial"/>
                <w:color w:val="FF0000"/>
                <w:sz w:val="24"/>
                <w:szCs w:val="24"/>
              </w:rPr>
              <w:t xml:space="preserve">insert details of any potential student recruitment to other </w:t>
            </w:r>
            <w:r w:rsidR="00DF1661">
              <w:rPr>
                <w:rFonts w:cs="Arial"/>
                <w:color w:val="FF0000"/>
                <w:sz w:val="24"/>
                <w:szCs w:val="24"/>
              </w:rPr>
              <w:t>University</w:t>
            </w:r>
            <w:r w:rsidRPr="00BE0D7E">
              <w:rPr>
                <w:rFonts w:cs="Arial"/>
                <w:color w:val="FF0000"/>
                <w:sz w:val="24"/>
                <w:szCs w:val="24"/>
              </w:rPr>
              <w:t xml:space="preserve"> courses following the ETP]</w:t>
            </w:r>
          </w:p>
        </w:tc>
      </w:tr>
      <w:tr w:rsidR="00B23C35" w:rsidRPr="008F3FEE" w14:paraId="293D38AE" w14:textId="77777777" w:rsidTr="0017141D">
        <w:tc>
          <w:tcPr>
            <w:tcW w:w="2689" w:type="dxa"/>
            <w:shd w:val="clear" w:color="auto" w:fill="E2EFD9" w:themeFill="accent6" w:themeFillTint="33"/>
          </w:tcPr>
          <w:p w14:paraId="4FAA6C3D" w14:textId="77777777" w:rsidR="00B23C35" w:rsidRPr="00BE0D7E" w:rsidRDefault="00B23C35" w:rsidP="0017141D">
            <w:pPr>
              <w:spacing w:before="120" w:after="120"/>
              <w:rPr>
                <w:rFonts w:cs="Arial"/>
                <w:b/>
                <w:sz w:val="24"/>
                <w:szCs w:val="24"/>
              </w:rPr>
            </w:pPr>
            <w:r w:rsidRPr="00BE0D7E">
              <w:rPr>
                <w:rFonts w:cs="Arial"/>
                <w:b/>
                <w:sz w:val="24"/>
                <w:szCs w:val="24"/>
              </w:rPr>
              <w:t>Risks and benefits identified</w:t>
            </w:r>
          </w:p>
        </w:tc>
        <w:tc>
          <w:tcPr>
            <w:tcW w:w="6327" w:type="dxa"/>
          </w:tcPr>
          <w:p w14:paraId="5807405E" w14:textId="77777777" w:rsidR="00B23C35" w:rsidRPr="008F3FEE" w:rsidRDefault="00B23C35" w:rsidP="0017141D">
            <w:pPr>
              <w:spacing w:before="120" w:after="120"/>
              <w:rPr>
                <w:rFonts w:cs="Arial"/>
                <w:sz w:val="24"/>
                <w:szCs w:val="24"/>
              </w:rPr>
            </w:pPr>
            <w:r w:rsidRPr="00BE0D7E">
              <w:rPr>
                <w:rFonts w:cs="Arial"/>
                <w:color w:val="FF0000"/>
                <w:sz w:val="24"/>
                <w:szCs w:val="24"/>
              </w:rPr>
              <w:t>[provide consideration of any risks/benefits to the University should this provision be approved]</w:t>
            </w:r>
          </w:p>
        </w:tc>
      </w:tr>
    </w:tbl>
    <w:p w14:paraId="310C1D62" w14:textId="77777777" w:rsidR="00B23C35" w:rsidRDefault="00B23C35" w:rsidP="00B23C35">
      <w:pPr>
        <w:jc w:val="both"/>
        <w:sectPr w:rsidR="00B23C35" w:rsidSect="00B23C35">
          <w:headerReference w:type="default" r:id="rId85"/>
          <w:pgSz w:w="11906" w:h="16838" w:code="9"/>
          <w:pgMar w:top="1418" w:right="1134" w:bottom="1134" w:left="1134" w:header="709" w:footer="709" w:gutter="0"/>
          <w:cols w:space="708"/>
          <w:docGrid w:linePitch="360"/>
        </w:sectPr>
      </w:pPr>
    </w:p>
    <w:p w14:paraId="38D01045" w14:textId="77777777" w:rsidR="00B23C35" w:rsidRPr="0006231A" w:rsidRDefault="00B23C35" w:rsidP="00B23C35">
      <w:pPr>
        <w:tabs>
          <w:tab w:val="left" w:pos="709"/>
        </w:tabs>
        <w:jc w:val="center"/>
        <w:rPr>
          <w:rFonts w:cs="Arial"/>
          <w:b/>
          <w:color w:val="002060"/>
          <w:sz w:val="36"/>
          <w:szCs w:val="36"/>
        </w:rPr>
      </w:pPr>
      <w:bookmarkStart w:id="474" w:name="App5"/>
      <w:bookmarkEnd w:id="474"/>
      <w:r>
        <w:rPr>
          <w:rFonts w:cs="Arial"/>
          <w:b/>
          <w:color w:val="002060"/>
          <w:sz w:val="36"/>
          <w:szCs w:val="36"/>
        </w:rPr>
        <w:lastRenderedPageBreak/>
        <w:t xml:space="preserve">Dual Award </w:t>
      </w:r>
      <w:r w:rsidRPr="0006231A">
        <w:rPr>
          <w:rFonts w:cs="Arial"/>
          <w:b/>
          <w:color w:val="002060"/>
          <w:sz w:val="36"/>
          <w:szCs w:val="36"/>
        </w:rPr>
        <w:t>Cotutelle Request Proforma</w:t>
      </w:r>
    </w:p>
    <w:p w14:paraId="210CEE7A" w14:textId="5C1ADC55" w:rsidR="00B23C35" w:rsidRDefault="00B23C35" w:rsidP="00B23C35">
      <w:pPr>
        <w:pStyle w:val="NoSpacing"/>
        <w:spacing w:before="120" w:after="120"/>
        <w:rPr>
          <w:color w:val="002060"/>
          <w:sz w:val="24"/>
          <w:szCs w:val="24"/>
          <w:shd w:val="clear" w:color="auto" w:fill="FFFFFF"/>
        </w:rPr>
      </w:pPr>
      <w:r>
        <w:rPr>
          <w:color w:val="002060"/>
          <w:sz w:val="24"/>
          <w:szCs w:val="24"/>
        </w:rPr>
        <w:t>This proforma</w:t>
      </w:r>
      <w:r w:rsidRPr="000F6B94">
        <w:rPr>
          <w:color w:val="002060"/>
          <w:sz w:val="24"/>
          <w:szCs w:val="24"/>
        </w:rPr>
        <w:t xml:space="preserve"> enables </w:t>
      </w:r>
      <w:r w:rsidR="00BE6E4C">
        <w:rPr>
          <w:color w:val="002060"/>
          <w:sz w:val="24"/>
          <w:szCs w:val="24"/>
        </w:rPr>
        <w:t>school</w:t>
      </w:r>
      <w:r w:rsidRPr="000F6B94">
        <w:rPr>
          <w:color w:val="002060"/>
          <w:sz w:val="24"/>
          <w:szCs w:val="24"/>
        </w:rPr>
        <w:t xml:space="preserve">s to outline how they will oversee the management of Research Studies by </w:t>
      </w:r>
      <w:r>
        <w:rPr>
          <w:color w:val="002060"/>
          <w:sz w:val="24"/>
          <w:szCs w:val="24"/>
        </w:rPr>
        <w:t>Cotutelle arrangement which leads to a dual award</w:t>
      </w:r>
      <w:r w:rsidRPr="000F6B94">
        <w:rPr>
          <w:color w:val="002060"/>
          <w:sz w:val="24"/>
          <w:szCs w:val="24"/>
          <w:shd w:val="clear" w:color="auto" w:fill="FFFFFF"/>
        </w:rPr>
        <w:t>.</w:t>
      </w:r>
      <w:r>
        <w:rPr>
          <w:color w:val="002060"/>
          <w:sz w:val="24"/>
          <w:szCs w:val="24"/>
          <w:shd w:val="clear" w:color="auto" w:fill="FFFFFF"/>
        </w:rPr>
        <w:t xml:space="preserve"> This form should be used by </w:t>
      </w:r>
      <w:r w:rsidR="00BE6E4C">
        <w:rPr>
          <w:color w:val="002060"/>
          <w:sz w:val="24"/>
          <w:szCs w:val="24"/>
          <w:shd w:val="clear" w:color="auto" w:fill="FFFFFF"/>
        </w:rPr>
        <w:t>school</w:t>
      </w:r>
      <w:r>
        <w:rPr>
          <w:color w:val="002060"/>
          <w:sz w:val="24"/>
          <w:szCs w:val="24"/>
          <w:shd w:val="clear" w:color="auto" w:fill="FFFFFF"/>
        </w:rPr>
        <w:t>s arranging both:</w:t>
      </w:r>
    </w:p>
    <w:p w14:paraId="082575C5" w14:textId="77777777" w:rsidR="00B23C35" w:rsidRDefault="00B23C35" w:rsidP="009D2B26">
      <w:pPr>
        <w:pStyle w:val="NoSpacing"/>
        <w:numPr>
          <w:ilvl w:val="0"/>
          <w:numId w:val="12"/>
        </w:numPr>
        <w:rPr>
          <w:color w:val="002060"/>
          <w:sz w:val="24"/>
          <w:szCs w:val="24"/>
          <w:shd w:val="clear" w:color="auto" w:fill="FFFFFF"/>
        </w:rPr>
      </w:pPr>
      <w:r>
        <w:rPr>
          <w:color w:val="002060"/>
          <w:sz w:val="24"/>
          <w:szCs w:val="24"/>
          <w:shd w:val="clear" w:color="auto" w:fill="FFFFFF"/>
        </w:rPr>
        <w:t>Individual Cotutelles (Dual Award), and</w:t>
      </w:r>
    </w:p>
    <w:p w14:paraId="2023C9EE" w14:textId="77777777" w:rsidR="00B23C35" w:rsidRPr="000F6B94" w:rsidRDefault="00B23C35" w:rsidP="009D2B26">
      <w:pPr>
        <w:pStyle w:val="NoSpacing"/>
        <w:numPr>
          <w:ilvl w:val="0"/>
          <w:numId w:val="12"/>
        </w:numPr>
        <w:rPr>
          <w:color w:val="002060"/>
          <w:sz w:val="24"/>
          <w:szCs w:val="24"/>
        </w:rPr>
      </w:pPr>
      <w:r>
        <w:rPr>
          <w:color w:val="002060"/>
          <w:sz w:val="24"/>
          <w:szCs w:val="24"/>
          <w:shd w:val="clear" w:color="auto" w:fill="FFFFFF"/>
        </w:rPr>
        <w:t>Multiple-Candidate Dual Award Cotutelles.</w:t>
      </w:r>
    </w:p>
    <w:p w14:paraId="18066E41" w14:textId="0CBB762B" w:rsidR="00B23C35" w:rsidRPr="000F6B94" w:rsidRDefault="00B23C35" w:rsidP="00B23C35">
      <w:pPr>
        <w:pStyle w:val="NoSpacing"/>
        <w:spacing w:before="120" w:after="120"/>
        <w:rPr>
          <w:color w:val="002060"/>
          <w:sz w:val="24"/>
          <w:szCs w:val="24"/>
        </w:rPr>
      </w:pPr>
      <w:r w:rsidRPr="000F6B94">
        <w:rPr>
          <w:color w:val="002060"/>
          <w:sz w:val="24"/>
          <w:szCs w:val="24"/>
        </w:rPr>
        <w:t xml:space="preserve">Before submitting this form, </w:t>
      </w:r>
      <w:r w:rsidR="00BE6E4C">
        <w:rPr>
          <w:color w:val="002060"/>
          <w:sz w:val="24"/>
          <w:szCs w:val="24"/>
        </w:rPr>
        <w:t>school</w:t>
      </w:r>
      <w:r w:rsidRPr="000F6B94">
        <w:rPr>
          <w:color w:val="002060"/>
          <w:sz w:val="24"/>
          <w:szCs w:val="24"/>
        </w:rPr>
        <w:t xml:space="preserve">s should </w:t>
      </w:r>
      <w:r>
        <w:rPr>
          <w:color w:val="002060"/>
          <w:sz w:val="24"/>
          <w:szCs w:val="24"/>
        </w:rPr>
        <w:t>consider</w:t>
      </w:r>
      <w:r w:rsidRPr="000F6B94">
        <w:rPr>
          <w:color w:val="002060"/>
          <w:sz w:val="24"/>
          <w:szCs w:val="24"/>
        </w:rPr>
        <w:t>:</w:t>
      </w:r>
    </w:p>
    <w:p w14:paraId="49C06F55" w14:textId="77777777" w:rsidR="00B23C35" w:rsidRDefault="00B23C35" w:rsidP="009D2B26">
      <w:pPr>
        <w:pStyle w:val="NoSpacing"/>
        <w:numPr>
          <w:ilvl w:val="0"/>
          <w:numId w:val="9"/>
        </w:numPr>
        <w:rPr>
          <w:color w:val="002060"/>
          <w:sz w:val="24"/>
          <w:szCs w:val="24"/>
        </w:rPr>
      </w:pPr>
      <w:r w:rsidRPr="000F6B94">
        <w:rPr>
          <w:color w:val="002060"/>
          <w:sz w:val="24"/>
          <w:szCs w:val="24"/>
        </w:rPr>
        <w:t>The Regulations for Awards (Research Degrees).</w:t>
      </w:r>
    </w:p>
    <w:p w14:paraId="767BE0CC" w14:textId="77777777" w:rsidR="00B23C35" w:rsidRDefault="00B23C35" w:rsidP="009D2B26">
      <w:pPr>
        <w:pStyle w:val="NoSpacing"/>
        <w:numPr>
          <w:ilvl w:val="0"/>
          <w:numId w:val="9"/>
        </w:numPr>
        <w:rPr>
          <w:color w:val="002060"/>
          <w:sz w:val="24"/>
          <w:szCs w:val="24"/>
        </w:rPr>
      </w:pPr>
      <w:r>
        <w:rPr>
          <w:color w:val="002060"/>
          <w:sz w:val="24"/>
          <w:szCs w:val="24"/>
        </w:rPr>
        <w:t>The workflow below for Dual Award Cotutelles</w:t>
      </w:r>
      <w:r>
        <w:rPr>
          <w:color w:val="002060"/>
          <w:sz w:val="24"/>
          <w:szCs w:val="24"/>
        </w:rPr>
        <w:br/>
      </w:r>
    </w:p>
    <w:p w14:paraId="096BF8E9" w14:textId="77777777" w:rsidR="00B23C35" w:rsidRDefault="00B23C35" w:rsidP="00B23C35">
      <w:pPr>
        <w:pStyle w:val="NoSpacing"/>
        <w:rPr>
          <w:color w:val="002060"/>
          <w:sz w:val="24"/>
          <w:szCs w:val="24"/>
        </w:rPr>
      </w:pPr>
      <w:r w:rsidRPr="0091795F">
        <w:rPr>
          <w:color w:val="002060"/>
          <w:sz w:val="24"/>
          <w:szCs w:val="24"/>
        </w:rPr>
        <w:object w:dxaOrig="9030" w:dyaOrig="7500" w14:anchorId="61C066E9">
          <v:shape id="_x0000_i1031" type="#_x0000_t75" style="width:405.75pt;height:336.75pt" o:ole="">
            <v:imagedata r:id="rId86" o:title=""/>
          </v:shape>
          <o:OLEObject Type="Embed" ProgID="Visio.Drawing.15" ShapeID="_x0000_i1031" DrawAspect="Content" ObjectID="_1846999429" r:id="rId87"/>
        </w:object>
      </w:r>
    </w:p>
    <w:p w14:paraId="0E38AD6F" w14:textId="77777777" w:rsidR="00B23C35" w:rsidRPr="000F6B94" w:rsidRDefault="00B23C35" w:rsidP="00B23C35">
      <w:pPr>
        <w:pStyle w:val="NoSpacing"/>
        <w:rPr>
          <w:color w:val="002060"/>
          <w:sz w:val="24"/>
          <w:szCs w:val="24"/>
        </w:rPr>
      </w:pPr>
    </w:p>
    <w:p w14:paraId="2F6223F0" w14:textId="77777777" w:rsidR="00B23C35" w:rsidRDefault="00B23C35" w:rsidP="00B23C35">
      <w:pPr>
        <w:pStyle w:val="NoSpacing"/>
        <w:spacing w:before="120" w:after="120"/>
        <w:rPr>
          <w:color w:val="002060"/>
          <w:sz w:val="24"/>
          <w:szCs w:val="24"/>
        </w:rPr>
      </w:pPr>
      <w:r>
        <w:rPr>
          <w:color w:val="002060"/>
          <w:sz w:val="24"/>
          <w:szCs w:val="24"/>
        </w:rPr>
        <w:t xml:space="preserve">After you </w:t>
      </w:r>
      <w:r w:rsidRPr="00532591">
        <w:rPr>
          <w:color w:val="002060"/>
          <w:sz w:val="24"/>
          <w:szCs w:val="24"/>
        </w:rPr>
        <w:t>have completed th</w:t>
      </w:r>
      <w:r>
        <w:rPr>
          <w:color w:val="002060"/>
          <w:sz w:val="24"/>
          <w:szCs w:val="24"/>
        </w:rPr>
        <w:t xml:space="preserve">e Cotutelle Request Proforma, </w:t>
      </w:r>
      <w:r w:rsidRPr="000F6B94">
        <w:rPr>
          <w:color w:val="002060"/>
          <w:sz w:val="24"/>
          <w:szCs w:val="24"/>
        </w:rPr>
        <w:t>submit</w:t>
      </w:r>
      <w:r>
        <w:rPr>
          <w:color w:val="002060"/>
          <w:sz w:val="24"/>
          <w:szCs w:val="24"/>
        </w:rPr>
        <w:t xml:space="preserve"> the form</w:t>
      </w:r>
      <w:r w:rsidRPr="000F6B94">
        <w:rPr>
          <w:color w:val="002060"/>
          <w:sz w:val="24"/>
          <w:szCs w:val="24"/>
        </w:rPr>
        <w:t xml:space="preserve"> </w:t>
      </w:r>
      <w:r>
        <w:rPr>
          <w:color w:val="002060"/>
          <w:sz w:val="24"/>
          <w:szCs w:val="24"/>
        </w:rPr>
        <w:t xml:space="preserve">first </w:t>
      </w:r>
      <w:r w:rsidRPr="000F6B94">
        <w:rPr>
          <w:color w:val="002060"/>
          <w:sz w:val="24"/>
          <w:szCs w:val="24"/>
        </w:rPr>
        <w:t xml:space="preserve">to Graduate Board </w:t>
      </w:r>
      <w:r>
        <w:rPr>
          <w:color w:val="002060"/>
          <w:sz w:val="24"/>
          <w:szCs w:val="24"/>
        </w:rPr>
        <w:t>and then to APB supplying</w:t>
      </w:r>
      <w:r w:rsidRPr="000F6B94">
        <w:rPr>
          <w:color w:val="002060"/>
          <w:sz w:val="24"/>
          <w:szCs w:val="24"/>
        </w:rPr>
        <w:t xml:space="preserve"> the following supporting documents:</w:t>
      </w:r>
    </w:p>
    <w:p w14:paraId="630972E5" w14:textId="77777777" w:rsidR="00B23C35" w:rsidRPr="00532591" w:rsidRDefault="00B23C35" w:rsidP="009D2B26">
      <w:pPr>
        <w:pStyle w:val="NoSpacing"/>
        <w:numPr>
          <w:ilvl w:val="0"/>
          <w:numId w:val="13"/>
        </w:numPr>
        <w:rPr>
          <w:color w:val="002060"/>
          <w:sz w:val="24"/>
          <w:szCs w:val="24"/>
        </w:rPr>
      </w:pPr>
      <w:r w:rsidRPr="57D89403">
        <w:rPr>
          <w:color w:val="002060"/>
          <w:sz w:val="24"/>
          <w:szCs w:val="24"/>
        </w:rPr>
        <w:t>Confirmation of Senate Approval to Proceed with the Dual Degree.</w:t>
      </w:r>
    </w:p>
    <w:p w14:paraId="7C89AAAE" w14:textId="77777777" w:rsidR="00B23C35" w:rsidRDefault="00B23C35" w:rsidP="009D2B26">
      <w:pPr>
        <w:pStyle w:val="NoSpacing"/>
        <w:numPr>
          <w:ilvl w:val="0"/>
          <w:numId w:val="13"/>
        </w:numPr>
        <w:rPr>
          <w:color w:val="002060"/>
          <w:sz w:val="24"/>
          <w:szCs w:val="24"/>
        </w:rPr>
      </w:pPr>
      <w:r w:rsidRPr="57D89403">
        <w:rPr>
          <w:color w:val="002060"/>
          <w:sz w:val="24"/>
          <w:szCs w:val="24"/>
        </w:rPr>
        <w:t>Confirmation of approval from PVCs T&amp;L/R&amp;E and DVC to proceed with the initiative.</w:t>
      </w:r>
    </w:p>
    <w:p w14:paraId="4865E034" w14:textId="69029779" w:rsidR="00B23C35" w:rsidRPr="00532591" w:rsidRDefault="00B23C35" w:rsidP="009D2B26">
      <w:pPr>
        <w:pStyle w:val="NoSpacing"/>
        <w:numPr>
          <w:ilvl w:val="0"/>
          <w:numId w:val="13"/>
        </w:numPr>
        <w:rPr>
          <w:color w:val="002060"/>
          <w:sz w:val="24"/>
          <w:szCs w:val="24"/>
        </w:rPr>
      </w:pPr>
      <w:r w:rsidRPr="57D89403">
        <w:rPr>
          <w:color w:val="002060"/>
          <w:sz w:val="24"/>
          <w:szCs w:val="24"/>
        </w:rPr>
        <w:t xml:space="preserve">Confirmation from the Chair of </w:t>
      </w:r>
      <w:r w:rsidR="00FD6DE6">
        <w:rPr>
          <w:color w:val="002060"/>
          <w:sz w:val="24"/>
          <w:szCs w:val="24"/>
        </w:rPr>
        <w:t>SLT</w:t>
      </w:r>
      <w:r w:rsidRPr="57D89403">
        <w:rPr>
          <w:color w:val="002060"/>
          <w:sz w:val="24"/>
          <w:szCs w:val="24"/>
        </w:rPr>
        <w:t xml:space="preserve">. </w:t>
      </w:r>
    </w:p>
    <w:p w14:paraId="075702A3" w14:textId="77777777" w:rsidR="00B23C35" w:rsidRDefault="00B23C35" w:rsidP="009D2B26">
      <w:pPr>
        <w:pStyle w:val="NoSpacing"/>
        <w:numPr>
          <w:ilvl w:val="0"/>
          <w:numId w:val="13"/>
        </w:numPr>
        <w:rPr>
          <w:color w:val="002060"/>
          <w:sz w:val="24"/>
          <w:szCs w:val="24"/>
        </w:rPr>
      </w:pPr>
      <w:r w:rsidRPr="57D89403">
        <w:rPr>
          <w:color w:val="002060"/>
          <w:sz w:val="24"/>
          <w:szCs w:val="24"/>
        </w:rPr>
        <w:t>Confirmation from the Director of Marketing that there is a market for the proposed provision (where necessary).</w:t>
      </w:r>
    </w:p>
    <w:p w14:paraId="300CCF3A" w14:textId="77777777" w:rsidR="00B23C35" w:rsidRPr="00532591" w:rsidRDefault="00B23C35" w:rsidP="009D2B26">
      <w:pPr>
        <w:pStyle w:val="NoSpacing"/>
        <w:numPr>
          <w:ilvl w:val="0"/>
          <w:numId w:val="13"/>
        </w:numPr>
        <w:rPr>
          <w:color w:val="002060"/>
          <w:sz w:val="24"/>
          <w:szCs w:val="24"/>
        </w:rPr>
      </w:pPr>
      <w:r w:rsidRPr="57D89403">
        <w:rPr>
          <w:color w:val="002060"/>
          <w:sz w:val="24"/>
          <w:szCs w:val="24"/>
        </w:rPr>
        <w:t>Confirmation that the proposed partner is legally entitled to award Dual Research Degrees.</w:t>
      </w:r>
    </w:p>
    <w:p w14:paraId="7676BDC2" w14:textId="77777777" w:rsidR="00B23C35" w:rsidRPr="00532591" w:rsidRDefault="00B23C35" w:rsidP="009D2B26">
      <w:pPr>
        <w:pStyle w:val="NoSpacing"/>
        <w:numPr>
          <w:ilvl w:val="0"/>
          <w:numId w:val="13"/>
        </w:numPr>
        <w:rPr>
          <w:color w:val="002060"/>
          <w:sz w:val="24"/>
          <w:szCs w:val="24"/>
        </w:rPr>
      </w:pPr>
      <w:r w:rsidRPr="57D89403">
        <w:rPr>
          <w:color w:val="002060"/>
          <w:sz w:val="24"/>
          <w:szCs w:val="24"/>
        </w:rPr>
        <w:lastRenderedPageBreak/>
        <w:t>Confirmation from the Dean that there are adequate human resources (academic and professional services) in place to support the proposed delivery.</w:t>
      </w:r>
    </w:p>
    <w:p w14:paraId="445AA593" w14:textId="77777777" w:rsidR="00B23C35" w:rsidRPr="00532591" w:rsidRDefault="00B23C35" w:rsidP="009D2B26">
      <w:pPr>
        <w:pStyle w:val="NoSpacing"/>
        <w:numPr>
          <w:ilvl w:val="0"/>
          <w:numId w:val="13"/>
        </w:numPr>
        <w:rPr>
          <w:color w:val="002060"/>
          <w:sz w:val="24"/>
          <w:szCs w:val="24"/>
        </w:rPr>
      </w:pPr>
      <w:r w:rsidRPr="00532591">
        <w:rPr>
          <w:color w:val="002060"/>
          <w:sz w:val="24"/>
          <w:szCs w:val="24"/>
        </w:rPr>
        <w:t>Confirmation from the Head of CLS that there are resources in place including (in the case of overseas arrangements) software licences to access to the University’s learning resources/journals etc.</w:t>
      </w:r>
    </w:p>
    <w:p w14:paraId="648EDA08" w14:textId="77777777" w:rsidR="00B23C35" w:rsidRDefault="00B23C35" w:rsidP="009D2B26">
      <w:pPr>
        <w:pStyle w:val="NoSpacing"/>
        <w:numPr>
          <w:ilvl w:val="0"/>
          <w:numId w:val="13"/>
        </w:numPr>
        <w:rPr>
          <w:color w:val="002060"/>
          <w:sz w:val="24"/>
          <w:szCs w:val="24"/>
        </w:rPr>
      </w:pPr>
      <w:r w:rsidRPr="00532591">
        <w:rPr>
          <w:color w:val="002060"/>
          <w:sz w:val="24"/>
          <w:szCs w:val="24"/>
        </w:rPr>
        <w:t>Confirmation from the Head of Researcher Environment that there are adequate resources and capacity to provide core training and development opportunities for the proposed activity; and/or for any campus based delivery planned as part of the attendance requirements.</w:t>
      </w:r>
    </w:p>
    <w:p w14:paraId="574F58BF" w14:textId="77777777" w:rsidR="00B23C35" w:rsidRDefault="00B23C35" w:rsidP="009D2B26">
      <w:pPr>
        <w:pStyle w:val="NoSpacing"/>
        <w:numPr>
          <w:ilvl w:val="0"/>
          <w:numId w:val="13"/>
        </w:numPr>
        <w:rPr>
          <w:color w:val="002060"/>
          <w:sz w:val="24"/>
          <w:szCs w:val="24"/>
        </w:rPr>
      </w:pPr>
      <w:r w:rsidRPr="00532591">
        <w:rPr>
          <w:color w:val="002060"/>
          <w:sz w:val="24"/>
          <w:szCs w:val="24"/>
        </w:rPr>
        <w:t>Confirmation that offers of study will only be made when Supervisory team members have been established.</w:t>
      </w:r>
    </w:p>
    <w:p w14:paraId="1A0C6A2F" w14:textId="77777777" w:rsidR="00B23C35" w:rsidRPr="00532591" w:rsidRDefault="00B23C35" w:rsidP="009D2B26">
      <w:pPr>
        <w:pStyle w:val="NoSpacing"/>
        <w:numPr>
          <w:ilvl w:val="0"/>
          <w:numId w:val="13"/>
        </w:numPr>
        <w:rPr>
          <w:color w:val="002060"/>
          <w:sz w:val="24"/>
          <w:szCs w:val="24"/>
        </w:rPr>
      </w:pPr>
      <w:r w:rsidRPr="00532591">
        <w:rPr>
          <w:color w:val="002060"/>
          <w:sz w:val="24"/>
          <w:szCs w:val="24"/>
        </w:rPr>
        <w:t>Confirmation of supervisory arrangements for the UoH element of the award including, if applicable, that external supervisors are qualified to undertake PGR supervision.</w:t>
      </w:r>
    </w:p>
    <w:p w14:paraId="69525BE6" w14:textId="77777777" w:rsidR="00B23C35" w:rsidRPr="00532591" w:rsidRDefault="00B23C35" w:rsidP="009D2B26">
      <w:pPr>
        <w:pStyle w:val="NoSpacing"/>
        <w:numPr>
          <w:ilvl w:val="0"/>
          <w:numId w:val="13"/>
        </w:numPr>
        <w:rPr>
          <w:color w:val="002060"/>
          <w:sz w:val="24"/>
          <w:szCs w:val="24"/>
        </w:rPr>
      </w:pPr>
      <w:r w:rsidRPr="08DD5FB8">
        <w:rPr>
          <w:color w:val="002060"/>
          <w:sz w:val="24"/>
          <w:szCs w:val="24"/>
        </w:rPr>
        <w:t>Programme Specification Document.</w:t>
      </w:r>
    </w:p>
    <w:p w14:paraId="179C63B1" w14:textId="77777777" w:rsidR="00B23C35" w:rsidRDefault="00B23C35" w:rsidP="009D2B26">
      <w:pPr>
        <w:pStyle w:val="NoSpacing"/>
        <w:numPr>
          <w:ilvl w:val="0"/>
          <w:numId w:val="13"/>
        </w:numPr>
        <w:rPr>
          <w:rFonts w:eastAsiaTheme="minorEastAsia"/>
          <w:color w:val="002060"/>
          <w:sz w:val="24"/>
          <w:szCs w:val="24"/>
        </w:rPr>
      </w:pPr>
      <w:r w:rsidRPr="08DD5FB8">
        <w:rPr>
          <w:rFonts w:eastAsia="Arial"/>
          <w:color w:val="002060"/>
          <w:sz w:val="24"/>
          <w:szCs w:val="24"/>
        </w:rPr>
        <w:t>A financial statement agreed by Financial Services indicating the costs/charges to be borne by each partner must be included.</w:t>
      </w:r>
    </w:p>
    <w:p w14:paraId="65A94EAC" w14:textId="77777777" w:rsidR="00B23C35" w:rsidRPr="00CD4992" w:rsidRDefault="00B23C35" w:rsidP="009D2B26">
      <w:pPr>
        <w:pStyle w:val="ListParagraph"/>
        <w:numPr>
          <w:ilvl w:val="0"/>
          <w:numId w:val="13"/>
        </w:numPr>
        <w:spacing w:after="160" w:line="259" w:lineRule="auto"/>
        <w:rPr>
          <w:rFonts w:eastAsiaTheme="minorEastAsia"/>
          <w:color w:val="002060"/>
          <w:sz w:val="24"/>
          <w:szCs w:val="24"/>
        </w:rPr>
      </w:pPr>
      <w:r w:rsidRPr="08DD5FB8">
        <w:rPr>
          <w:rFonts w:eastAsia="Arial" w:cs="Arial"/>
          <w:color w:val="002060"/>
          <w:sz w:val="24"/>
          <w:szCs w:val="24"/>
          <w:u w:val="single"/>
        </w:rPr>
        <w:t>For overseas institutions</w:t>
      </w:r>
      <w:r w:rsidRPr="08DD5FB8">
        <w:rPr>
          <w:rFonts w:eastAsia="Arial" w:cs="Arial"/>
          <w:color w:val="002060"/>
          <w:sz w:val="24"/>
          <w:szCs w:val="24"/>
        </w:rPr>
        <w:t>, any local or in-country government approvals must be identified together with an indication of likely timescales and processes.</w:t>
      </w:r>
    </w:p>
    <w:tbl>
      <w:tblPr>
        <w:tblStyle w:val="TableGrid"/>
        <w:tblW w:w="0" w:type="auto"/>
        <w:tblLook w:val="04A0" w:firstRow="1" w:lastRow="0" w:firstColumn="1" w:lastColumn="0" w:noHBand="0" w:noVBand="1"/>
      </w:tblPr>
      <w:tblGrid>
        <w:gridCol w:w="2993"/>
        <w:gridCol w:w="6635"/>
      </w:tblGrid>
      <w:tr w:rsidR="00B23C35" w14:paraId="37E6CE7F" w14:textId="77777777" w:rsidTr="0017141D">
        <w:trPr>
          <w:tblHeader/>
        </w:trPr>
        <w:tc>
          <w:tcPr>
            <w:tcW w:w="9628" w:type="dxa"/>
            <w:gridSpan w:val="2"/>
            <w:shd w:val="clear" w:color="auto" w:fill="E2EFD9" w:themeFill="accent6" w:themeFillTint="33"/>
          </w:tcPr>
          <w:p w14:paraId="2B3C005E" w14:textId="77777777" w:rsidR="00B23C35" w:rsidRPr="001442A2" w:rsidRDefault="00B23C35" w:rsidP="0017141D">
            <w:pPr>
              <w:tabs>
                <w:tab w:val="left" w:pos="709"/>
              </w:tabs>
              <w:spacing w:before="80" w:after="80"/>
              <w:jc w:val="center"/>
              <w:rPr>
                <w:rFonts w:cs="Arial"/>
                <w:b/>
                <w:color w:val="002060"/>
                <w:sz w:val="24"/>
                <w:szCs w:val="24"/>
              </w:rPr>
            </w:pPr>
            <w:r>
              <w:rPr>
                <w:rFonts w:cs="Arial"/>
                <w:b/>
                <w:color w:val="002060"/>
                <w:sz w:val="28"/>
                <w:szCs w:val="28"/>
              </w:rPr>
              <w:t xml:space="preserve">Dual award </w:t>
            </w:r>
            <w:r w:rsidRPr="00167C29">
              <w:rPr>
                <w:rFonts w:cs="Arial"/>
                <w:b/>
                <w:color w:val="002060"/>
                <w:sz w:val="28"/>
                <w:szCs w:val="28"/>
              </w:rPr>
              <w:t>Cotutelle Request Proforma:</w:t>
            </w:r>
            <w:r>
              <w:rPr>
                <w:rFonts w:cs="Arial"/>
                <w:b/>
                <w:color w:val="002060"/>
                <w:sz w:val="24"/>
                <w:szCs w:val="24"/>
              </w:rPr>
              <w:br/>
              <w:t>Graduate Board and APB Approval</w:t>
            </w:r>
          </w:p>
        </w:tc>
      </w:tr>
      <w:tr w:rsidR="00B23C35" w14:paraId="407488E8" w14:textId="77777777" w:rsidTr="0017141D">
        <w:tc>
          <w:tcPr>
            <w:tcW w:w="2993" w:type="dxa"/>
            <w:shd w:val="clear" w:color="auto" w:fill="E2EFD9" w:themeFill="accent6" w:themeFillTint="33"/>
          </w:tcPr>
          <w:p w14:paraId="2C8CA864"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School</w:t>
            </w:r>
          </w:p>
        </w:tc>
        <w:sdt>
          <w:sdtPr>
            <w:rPr>
              <w:rFonts w:cs="Arial"/>
              <w:color w:val="002060"/>
              <w:sz w:val="24"/>
              <w:szCs w:val="24"/>
            </w:rPr>
            <w:alias w:val="School"/>
            <w:tag w:val="School"/>
            <w:id w:val="-1558394600"/>
            <w:placeholder>
              <w:docPart w:val="0260233BAED54039901F45909E6D5B97"/>
            </w:placeholder>
            <w:showingPlcHdr/>
            <w15:color w:val="333399"/>
            <w:dropDownList>
              <w:listItem w:value="Choose an item."/>
              <w:listItem w:displayText="Applied Science" w:value="Applied Science"/>
              <w:listItem w:displayText="Arts and Humanities" w:value="Arts and Humanities"/>
              <w:listItem w:displayText="Computing and Engineering" w:value="Computing and Engineering"/>
              <w:listItem w:displayText="Education and Professional Development" w:value="Education and Professional Development"/>
              <w:listItem w:displayText="Huddersfield Business School" w:value="Huddersfield Business School"/>
              <w:listItem w:displayText="Human and Health Sciences" w:value="Human and Health Sciences"/>
            </w:dropDownList>
          </w:sdtPr>
          <w:sdtEndPr/>
          <w:sdtContent>
            <w:tc>
              <w:tcPr>
                <w:tcW w:w="6635" w:type="dxa"/>
              </w:tcPr>
              <w:p w14:paraId="2B24DE65" w14:textId="77777777" w:rsidR="00B23C35" w:rsidRDefault="00B23C35" w:rsidP="0017141D">
                <w:pPr>
                  <w:tabs>
                    <w:tab w:val="left" w:pos="709"/>
                  </w:tabs>
                  <w:spacing w:before="80" w:after="80"/>
                  <w:rPr>
                    <w:rFonts w:cs="Arial"/>
                    <w:color w:val="002060"/>
                    <w:sz w:val="24"/>
                    <w:szCs w:val="24"/>
                  </w:rPr>
                </w:pPr>
                <w:r w:rsidRPr="000B382D">
                  <w:rPr>
                    <w:rStyle w:val="PlaceholderText"/>
                  </w:rPr>
                  <w:t>Choose an item.</w:t>
                </w:r>
              </w:p>
            </w:tc>
          </w:sdtContent>
        </w:sdt>
      </w:tr>
      <w:tr w:rsidR="00B23C35" w14:paraId="259382EA" w14:textId="77777777" w:rsidTr="0017141D">
        <w:tc>
          <w:tcPr>
            <w:tcW w:w="2993" w:type="dxa"/>
            <w:shd w:val="clear" w:color="auto" w:fill="E2EFD9" w:themeFill="accent6" w:themeFillTint="33"/>
          </w:tcPr>
          <w:p w14:paraId="51B4F94F"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Name and role of staff member submitting proposal</w:t>
            </w:r>
          </w:p>
        </w:tc>
        <w:tc>
          <w:tcPr>
            <w:tcW w:w="6635" w:type="dxa"/>
          </w:tcPr>
          <w:p w14:paraId="26CD1B0D"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[Insert name and role]</w:t>
            </w:r>
          </w:p>
        </w:tc>
      </w:tr>
      <w:tr w:rsidR="00B23C35" w14:paraId="1E34B2B4" w14:textId="77777777" w:rsidTr="0017141D">
        <w:tc>
          <w:tcPr>
            <w:tcW w:w="2993" w:type="dxa"/>
            <w:shd w:val="clear" w:color="auto" w:fill="E2EFD9" w:themeFill="accent6" w:themeFillTint="33"/>
          </w:tcPr>
          <w:p w14:paraId="2711FF89"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Subject area and Qualification</w:t>
            </w:r>
          </w:p>
        </w:tc>
        <w:tc>
          <w:tcPr>
            <w:tcW w:w="6635" w:type="dxa"/>
          </w:tcPr>
          <w:p w14:paraId="7884EAE8"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[Insert the subject area and qualification of the proposed cotutelle]</w:t>
            </w:r>
          </w:p>
        </w:tc>
      </w:tr>
      <w:tr w:rsidR="00B23C35" w14:paraId="180DB063" w14:textId="77777777" w:rsidTr="0017141D">
        <w:tc>
          <w:tcPr>
            <w:tcW w:w="2993" w:type="dxa"/>
            <w:shd w:val="clear" w:color="auto" w:fill="E2EFD9" w:themeFill="accent6" w:themeFillTint="33"/>
          </w:tcPr>
          <w:p w14:paraId="66B876EF"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Full time or part time?</w:t>
            </w:r>
          </w:p>
        </w:tc>
        <w:sdt>
          <w:sdtPr>
            <w:rPr>
              <w:rFonts w:cs="Arial"/>
              <w:color w:val="002060"/>
              <w:sz w:val="24"/>
              <w:szCs w:val="24"/>
            </w:rPr>
            <w:alias w:val="Full part time"/>
            <w:tag w:val="Full part time"/>
            <w:id w:val="580101233"/>
            <w:placeholder>
              <w:docPart w:val="0260233BAED54039901F45909E6D5B97"/>
            </w:placeholder>
            <w:showingPlcHdr/>
            <w:dropDownList>
              <w:listItem w:value="Choose an item."/>
              <w:listItem w:displayText="Full time" w:value="Full time"/>
              <w:listItem w:displayText="Part time" w:value="Part time"/>
            </w:dropDownList>
          </w:sdtPr>
          <w:sdtEndPr/>
          <w:sdtContent>
            <w:tc>
              <w:tcPr>
                <w:tcW w:w="6635" w:type="dxa"/>
              </w:tcPr>
              <w:p w14:paraId="4DB79CF8" w14:textId="77777777" w:rsidR="00B23C35" w:rsidRDefault="00B23C35" w:rsidP="0017141D">
                <w:pPr>
                  <w:tabs>
                    <w:tab w:val="left" w:pos="709"/>
                  </w:tabs>
                  <w:spacing w:before="80" w:after="80"/>
                  <w:rPr>
                    <w:rFonts w:cs="Arial"/>
                    <w:color w:val="002060"/>
                    <w:sz w:val="24"/>
                    <w:szCs w:val="24"/>
                  </w:rPr>
                </w:pPr>
                <w:r w:rsidRPr="000B382D">
                  <w:rPr>
                    <w:rStyle w:val="PlaceholderText"/>
                  </w:rPr>
                  <w:t>Choose an item.</w:t>
                </w:r>
              </w:p>
            </w:tc>
          </w:sdtContent>
        </w:sdt>
      </w:tr>
      <w:tr w:rsidR="00B23C35" w14:paraId="49AB447C" w14:textId="77777777" w:rsidTr="0017141D">
        <w:tc>
          <w:tcPr>
            <w:tcW w:w="2993" w:type="dxa"/>
            <w:shd w:val="clear" w:color="auto" w:fill="E2EFD9" w:themeFill="accent6" w:themeFillTint="33"/>
          </w:tcPr>
          <w:p w14:paraId="603474B8" w14:textId="77777777" w:rsidR="00B23C35" w:rsidRPr="00C839DD" w:rsidRDefault="00B23C35" w:rsidP="0017141D">
            <w:pPr>
              <w:tabs>
                <w:tab w:val="left" w:pos="709"/>
              </w:tabs>
              <w:spacing w:before="80" w:after="80"/>
              <w:rPr>
                <w:rFonts w:cs="Arial"/>
                <w:b/>
                <w:color w:val="002060"/>
                <w:sz w:val="24"/>
                <w:szCs w:val="24"/>
              </w:rPr>
            </w:pPr>
            <w:r>
              <w:rPr>
                <w:rFonts w:cs="Arial"/>
                <w:b/>
                <w:color w:val="002060"/>
                <w:sz w:val="24"/>
                <w:szCs w:val="24"/>
              </w:rPr>
              <w:t>Proposed duration and number of intakes</w:t>
            </w:r>
          </w:p>
        </w:tc>
        <w:tc>
          <w:tcPr>
            <w:tcW w:w="6635" w:type="dxa"/>
          </w:tcPr>
          <w:p w14:paraId="576E9DDE" w14:textId="77777777" w:rsidR="00B23C35" w:rsidRDefault="00B23C35" w:rsidP="0017141D">
            <w:pPr>
              <w:tabs>
                <w:tab w:val="left" w:pos="709"/>
              </w:tabs>
              <w:spacing w:before="80" w:after="80"/>
              <w:rPr>
                <w:rFonts w:cs="Arial"/>
                <w:color w:val="002060"/>
                <w:sz w:val="24"/>
                <w:szCs w:val="24"/>
              </w:rPr>
            </w:pPr>
          </w:p>
        </w:tc>
      </w:tr>
      <w:tr w:rsidR="00B23C35" w14:paraId="61C2E783" w14:textId="77777777" w:rsidTr="0017141D">
        <w:tc>
          <w:tcPr>
            <w:tcW w:w="2993" w:type="dxa"/>
            <w:shd w:val="clear" w:color="auto" w:fill="E2EFD9" w:themeFill="accent6" w:themeFillTint="33"/>
          </w:tcPr>
          <w:p w14:paraId="4A6F2608"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 xml:space="preserve">Name </w:t>
            </w:r>
            <w:r>
              <w:rPr>
                <w:rFonts w:cs="Arial"/>
                <w:b/>
                <w:color w:val="002060"/>
                <w:sz w:val="24"/>
                <w:szCs w:val="24"/>
              </w:rPr>
              <w:t>and address of proposed partner institution.</w:t>
            </w:r>
          </w:p>
        </w:tc>
        <w:tc>
          <w:tcPr>
            <w:tcW w:w="6635" w:type="dxa"/>
          </w:tcPr>
          <w:p w14:paraId="2512EAB5" w14:textId="77777777" w:rsidR="00B23C35" w:rsidRDefault="00B23C35" w:rsidP="0017141D">
            <w:pPr>
              <w:tabs>
                <w:tab w:val="left" w:pos="709"/>
              </w:tabs>
              <w:spacing w:before="80" w:after="80"/>
              <w:rPr>
                <w:rFonts w:cs="Arial"/>
                <w:color w:val="002060"/>
                <w:sz w:val="24"/>
                <w:szCs w:val="24"/>
              </w:rPr>
            </w:pPr>
          </w:p>
        </w:tc>
      </w:tr>
      <w:tr w:rsidR="00B23C35" w14:paraId="1DEEEF3B" w14:textId="77777777" w:rsidTr="0017141D">
        <w:tc>
          <w:tcPr>
            <w:tcW w:w="2993" w:type="dxa"/>
            <w:shd w:val="clear" w:color="auto" w:fill="E2EFD9" w:themeFill="accent6" w:themeFillTint="33"/>
          </w:tcPr>
          <w:p w14:paraId="0D386A8E"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Name</w:t>
            </w:r>
            <w:r>
              <w:rPr>
                <w:rFonts w:cs="Arial"/>
                <w:b/>
                <w:color w:val="002060"/>
                <w:sz w:val="24"/>
                <w:szCs w:val="24"/>
              </w:rPr>
              <w:t>, email,</w:t>
            </w:r>
            <w:r w:rsidRPr="00C839DD">
              <w:rPr>
                <w:rFonts w:cs="Arial"/>
                <w:b/>
                <w:color w:val="002060"/>
                <w:sz w:val="24"/>
                <w:szCs w:val="24"/>
              </w:rPr>
              <w:t xml:space="preserve"> and role of staff member </w:t>
            </w:r>
            <w:r>
              <w:rPr>
                <w:rFonts w:cs="Arial"/>
                <w:b/>
                <w:color w:val="002060"/>
                <w:sz w:val="24"/>
                <w:szCs w:val="24"/>
              </w:rPr>
              <w:t>leading the proposal at the partner</w:t>
            </w:r>
          </w:p>
        </w:tc>
        <w:tc>
          <w:tcPr>
            <w:tcW w:w="6635" w:type="dxa"/>
          </w:tcPr>
          <w:p w14:paraId="485C7485" w14:textId="77777777" w:rsidR="00B23C35" w:rsidRDefault="00B23C35" w:rsidP="0017141D">
            <w:pPr>
              <w:tabs>
                <w:tab w:val="left" w:pos="709"/>
              </w:tabs>
              <w:spacing w:before="80" w:after="80"/>
              <w:rPr>
                <w:rFonts w:cs="Arial"/>
                <w:color w:val="002060"/>
                <w:sz w:val="24"/>
                <w:szCs w:val="24"/>
              </w:rPr>
            </w:pPr>
          </w:p>
        </w:tc>
      </w:tr>
      <w:tr w:rsidR="00B23C35" w14:paraId="2087F0D9" w14:textId="77777777" w:rsidTr="0017141D">
        <w:tc>
          <w:tcPr>
            <w:tcW w:w="2993" w:type="dxa"/>
            <w:shd w:val="clear" w:color="auto" w:fill="E2EFD9" w:themeFill="accent6" w:themeFillTint="33"/>
          </w:tcPr>
          <w:p w14:paraId="725C66E6" w14:textId="77777777" w:rsidR="00B23C35" w:rsidRPr="00C839DD" w:rsidRDefault="00B23C35" w:rsidP="0017141D">
            <w:pPr>
              <w:tabs>
                <w:tab w:val="left" w:pos="709"/>
              </w:tabs>
              <w:spacing w:before="80" w:after="80"/>
              <w:rPr>
                <w:rFonts w:cs="Arial"/>
                <w:b/>
                <w:color w:val="002060"/>
                <w:sz w:val="24"/>
                <w:szCs w:val="24"/>
              </w:rPr>
            </w:pPr>
            <w:r>
              <w:rPr>
                <w:rFonts w:cs="Arial"/>
                <w:b/>
                <w:color w:val="002060"/>
                <w:sz w:val="24"/>
                <w:szCs w:val="24"/>
              </w:rPr>
              <w:t>Overview of the proposed partner institution.</w:t>
            </w:r>
          </w:p>
        </w:tc>
        <w:tc>
          <w:tcPr>
            <w:tcW w:w="6635" w:type="dxa"/>
          </w:tcPr>
          <w:p w14:paraId="5DE475CC" w14:textId="77777777" w:rsidR="00B23C35" w:rsidRDefault="00B23C35" w:rsidP="0017141D">
            <w:pPr>
              <w:tabs>
                <w:tab w:val="left" w:pos="709"/>
              </w:tabs>
              <w:spacing w:before="80" w:after="80"/>
              <w:rPr>
                <w:rFonts w:cs="Arial"/>
                <w:color w:val="002060"/>
                <w:sz w:val="24"/>
                <w:szCs w:val="24"/>
              </w:rPr>
            </w:pPr>
          </w:p>
        </w:tc>
      </w:tr>
      <w:tr w:rsidR="00B23C35" w14:paraId="42245D1B" w14:textId="77777777" w:rsidTr="0017141D">
        <w:tc>
          <w:tcPr>
            <w:tcW w:w="2993" w:type="dxa"/>
            <w:shd w:val="clear" w:color="auto" w:fill="E2EFD9" w:themeFill="accent6" w:themeFillTint="33"/>
          </w:tcPr>
          <w:p w14:paraId="1A2F713A"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lastRenderedPageBreak/>
              <w:t>Rationale for the proposal</w:t>
            </w:r>
          </w:p>
        </w:tc>
        <w:tc>
          <w:tcPr>
            <w:tcW w:w="6635" w:type="dxa"/>
          </w:tcPr>
          <w:p w14:paraId="291780FC"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[Insert:</w:t>
            </w:r>
          </w:p>
          <w:p w14:paraId="05BBFEE5" w14:textId="0327CD50" w:rsidR="00B23C35" w:rsidRPr="00B27EA8" w:rsidRDefault="00B23C35" w:rsidP="009D2B26">
            <w:pPr>
              <w:pStyle w:val="ListParagraph"/>
              <w:numPr>
                <w:ilvl w:val="0"/>
                <w:numId w:val="10"/>
              </w:numPr>
              <w:tabs>
                <w:tab w:val="left" w:pos="709"/>
              </w:tabs>
              <w:spacing w:before="80" w:after="80"/>
              <w:rPr>
                <w:rFonts w:cs="Arial"/>
                <w:color w:val="002060"/>
                <w:sz w:val="24"/>
                <w:szCs w:val="24"/>
              </w:rPr>
            </w:pPr>
            <w:r>
              <w:rPr>
                <w:rFonts w:cs="Arial"/>
                <w:color w:val="002060"/>
                <w:sz w:val="24"/>
                <w:szCs w:val="24"/>
              </w:rPr>
              <w:t xml:space="preserve">The </w:t>
            </w:r>
            <w:r w:rsidRPr="00B27EA8">
              <w:rPr>
                <w:rFonts w:cs="Arial"/>
                <w:color w:val="002060"/>
                <w:sz w:val="24"/>
                <w:szCs w:val="24"/>
              </w:rPr>
              <w:t xml:space="preserve">rationale for proposed cotutelle arrangement including how it supports the relevant school and </w:t>
            </w:r>
            <w:r w:rsidR="00DF1661">
              <w:rPr>
                <w:rFonts w:cs="Arial"/>
                <w:color w:val="002060"/>
                <w:sz w:val="24"/>
                <w:szCs w:val="24"/>
              </w:rPr>
              <w:t>University</w:t>
            </w:r>
            <w:r w:rsidRPr="00B27EA8">
              <w:rPr>
                <w:rFonts w:cs="Arial"/>
                <w:color w:val="002060"/>
                <w:sz w:val="24"/>
                <w:szCs w:val="24"/>
              </w:rPr>
              <w:t xml:space="preserve"> strategies</w:t>
            </w:r>
          </w:p>
          <w:p w14:paraId="182E4546" w14:textId="77777777" w:rsidR="00B23C35" w:rsidRPr="00B27EA8" w:rsidRDefault="00B23C35" w:rsidP="009D2B26">
            <w:pPr>
              <w:pStyle w:val="ListParagraph"/>
              <w:numPr>
                <w:ilvl w:val="0"/>
                <w:numId w:val="10"/>
              </w:numPr>
              <w:tabs>
                <w:tab w:val="left" w:pos="709"/>
              </w:tabs>
              <w:spacing w:before="80" w:after="80"/>
              <w:rPr>
                <w:rFonts w:cs="Arial"/>
                <w:color w:val="002060"/>
                <w:sz w:val="24"/>
                <w:szCs w:val="24"/>
              </w:rPr>
            </w:pPr>
            <w:r>
              <w:rPr>
                <w:rFonts w:cs="Arial"/>
                <w:color w:val="002060"/>
                <w:sz w:val="24"/>
                <w:szCs w:val="24"/>
              </w:rPr>
              <w:t xml:space="preserve">An </w:t>
            </w:r>
            <w:r w:rsidRPr="00B27EA8">
              <w:rPr>
                <w:rFonts w:cs="Arial"/>
                <w:color w:val="002060"/>
                <w:sz w:val="24"/>
                <w:szCs w:val="24"/>
              </w:rPr>
              <w:t>outline of the importance of study via cotutelle arrangements]</w:t>
            </w:r>
          </w:p>
        </w:tc>
      </w:tr>
      <w:tr w:rsidR="00B23C35" w14:paraId="53CD7EBC" w14:textId="77777777" w:rsidTr="0017141D">
        <w:tc>
          <w:tcPr>
            <w:tcW w:w="2993" w:type="dxa"/>
            <w:shd w:val="clear" w:color="auto" w:fill="E2EFD9" w:themeFill="accent6" w:themeFillTint="33"/>
          </w:tcPr>
          <w:p w14:paraId="0814A403"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Target Market for course</w:t>
            </w:r>
          </w:p>
        </w:tc>
        <w:tc>
          <w:tcPr>
            <w:tcW w:w="6635" w:type="dxa"/>
          </w:tcPr>
          <w:p w14:paraId="1AE4BA58"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[Include a description of the target market including the location of the students and promotion plans for the award]</w:t>
            </w:r>
          </w:p>
        </w:tc>
      </w:tr>
      <w:tr w:rsidR="00B23C35" w14:paraId="3ADE6FF8" w14:textId="77777777" w:rsidTr="0017141D">
        <w:tc>
          <w:tcPr>
            <w:tcW w:w="2993" w:type="dxa"/>
            <w:shd w:val="clear" w:color="auto" w:fill="E2EFD9" w:themeFill="accent6" w:themeFillTint="33"/>
          </w:tcPr>
          <w:p w14:paraId="0D83D80E" w14:textId="77777777" w:rsidR="00B23C35" w:rsidRPr="0006231A" w:rsidRDefault="00B23C35" w:rsidP="0017141D">
            <w:pPr>
              <w:tabs>
                <w:tab w:val="left" w:pos="709"/>
              </w:tabs>
              <w:spacing w:before="80" w:after="80"/>
              <w:rPr>
                <w:rFonts w:cs="Arial"/>
                <w:b/>
                <w:i/>
                <w:color w:val="002060"/>
                <w:sz w:val="24"/>
                <w:szCs w:val="24"/>
              </w:rPr>
            </w:pPr>
            <w:r w:rsidRPr="0006231A">
              <w:rPr>
                <w:rFonts w:cs="Arial"/>
                <w:b/>
                <w:i/>
                <w:color w:val="002060"/>
                <w:sz w:val="24"/>
                <w:szCs w:val="24"/>
              </w:rPr>
              <w:t xml:space="preserve">Proposed student numbers </w:t>
            </w:r>
            <w:r w:rsidRPr="0006231A">
              <w:rPr>
                <w:rFonts w:cs="Arial"/>
                <w:b/>
                <w:i/>
                <w:color w:val="FF0000"/>
                <w:sz w:val="24"/>
                <w:szCs w:val="24"/>
              </w:rPr>
              <w:t>(for Multiple Candidate Cotutelles</w:t>
            </w:r>
            <w:r>
              <w:rPr>
                <w:rFonts w:cs="Arial"/>
                <w:b/>
                <w:i/>
                <w:color w:val="FF0000"/>
                <w:sz w:val="24"/>
                <w:szCs w:val="24"/>
              </w:rPr>
              <w:t xml:space="preserve"> only</w:t>
            </w:r>
            <w:r w:rsidRPr="0006231A">
              <w:rPr>
                <w:rFonts w:cs="Arial"/>
                <w:b/>
                <w:i/>
                <w:color w:val="FF0000"/>
                <w:sz w:val="24"/>
                <w:szCs w:val="24"/>
              </w:rPr>
              <w:t>)</w:t>
            </w:r>
          </w:p>
        </w:tc>
        <w:tc>
          <w:tcPr>
            <w:tcW w:w="6635" w:type="dxa"/>
          </w:tcPr>
          <w:p w14:paraId="160437D4"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 xml:space="preserve">[Insert proposed student numbers here </w:t>
            </w:r>
            <w:r w:rsidRPr="0006231A">
              <w:rPr>
                <w:rFonts w:cs="Arial"/>
                <w:b/>
                <w:color w:val="002060"/>
                <w:sz w:val="24"/>
                <w:szCs w:val="24"/>
              </w:rPr>
              <w:t xml:space="preserve">or </w:t>
            </w:r>
            <w:r w:rsidRPr="0006231A">
              <w:rPr>
                <w:rFonts w:cs="Arial"/>
                <w:b/>
                <w:color w:val="002060"/>
                <w:sz w:val="24"/>
                <w:szCs w:val="24"/>
                <w:u w:val="single"/>
              </w:rPr>
              <w:t xml:space="preserve">N/A for </w:t>
            </w:r>
            <w:r w:rsidRPr="0006231A">
              <w:rPr>
                <w:rFonts w:cs="Arial"/>
                <w:b/>
                <w:color w:val="002060"/>
                <w:sz w:val="24"/>
                <w:szCs w:val="24"/>
                <w:u w:val="single"/>
                <w:shd w:val="clear" w:color="auto" w:fill="FFFFFF"/>
              </w:rPr>
              <w:t>Individual Cotutelles (</w:t>
            </w:r>
            <w:r>
              <w:rPr>
                <w:rFonts w:cs="Arial"/>
                <w:b/>
                <w:color w:val="002060"/>
                <w:sz w:val="24"/>
                <w:szCs w:val="24"/>
                <w:u w:val="single"/>
                <w:shd w:val="clear" w:color="auto" w:fill="FFFFFF"/>
              </w:rPr>
              <w:t>Dual</w:t>
            </w:r>
            <w:r w:rsidRPr="0006231A">
              <w:rPr>
                <w:rFonts w:cs="Arial"/>
                <w:b/>
                <w:color w:val="002060"/>
                <w:sz w:val="24"/>
                <w:szCs w:val="24"/>
                <w:u w:val="single"/>
                <w:shd w:val="clear" w:color="auto" w:fill="FFFFFF"/>
              </w:rPr>
              <w:t xml:space="preserve"> Award)</w:t>
            </w:r>
            <w:r w:rsidRPr="0006231A">
              <w:rPr>
                <w:rFonts w:cs="Arial"/>
                <w:b/>
                <w:color w:val="002060"/>
                <w:sz w:val="24"/>
                <w:szCs w:val="24"/>
                <w:u w:val="single"/>
              </w:rPr>
              <w:t>]</w:t>
            </w:r>
          </w:p>
        </w:tc>
      </w:tr>
      <w:tr w:rsidR="00B23C35" w14:paraId="44973389" w14:textId="77777777" w:rsidTr="0017141D">
        <w:tc>
          <w:tcPr>
            <w:tcW w:w="2993" w:type="dxa"/>
            <w:shd w:val="clear" w:color="auto" w:fill="E2EFD9" w:themeFill="accent6" w:themeFillTint="33"/>
          </w:tcPr>
          <w:p w14:paraId="027A6087" w14:textId="77777777" w:rsidR="00B23C35" w:rsidRPr="0006231A" w:rsidRDefault="00B23C35" w:rsidP="0017141D">
            <w:pPr>
              <w:tabs>
                <w:tab w:val="left" w:pos="709"/>
              </w:tabs>
              <w:spacing w:before="80" w:after="80"/>
              <w:rPr>
                <w:rFonts w:cs="Arial"/>
                <w:b/>
                <w:i/>
                <w:color w:val="002060"/>
                <w:sz w:val="24"/>
                <w:szCs w:val="24"/>
              </w:rPr>
            </w:pPr>
            <w:r w:rsidRPr="0006231A">
              <w:rPr>
                <w:rFonts w:cs="Arial"/>
                <w:b/>
                <w:i/>
                <w:color w:val="002060"/>
                <w:sz w:val="24"/>
                <w:szCs w:val="24"/>
              </w:rPr>
              <w:t xml:space="preserve">Financial arrangements </w:t>
            </w:r>
            <w:r w:rsidRPr="0006231A">
              <w:rPr>
                <w:rFonts w:cs="Arial"/>
                <w:b/>
                <w:i/>
                <w:color w:val="FF0000"/>
                <w:sz w:val="24"/>
                <w:szCs w:val="24"/>
              </w:rPr>
              <w:t>(for Multiple Candidate Cotutelles</w:t>
            </w:r>
            <w:r>
              <w:rPr>
                <w:rFonts w:cs="Arial"/>
                <w:b/>
                <w:i/>
                <w:color w:val="FF0000"/>
                <w:sz w:val="24"/>
                <w:szCs w:val="24"/>
              </w:rPr>
              <w:t xml:space="preserve"> only</w:t>
            </w:r>
            <w:r w:rsidRPr="0006231A">
              <w:rPr>
                <w:rFonts w:cs="Arial"/>
                <w:b/>
                <w:i/>
                <w:color w:val="FF0000"/>
                <w:sz w:val="24"/>
                <w:szCs w:val="24"/>
              </w:rPr>
              <w:t>)</w:t>
            </w:r>
          </w:p>
        </w:tc>
        <w:tc>
          <w:tcPr>
            <w:tcW w:w="6635" w:type="dxa"/>
          </w:tcPr>
          <w:p w14:paraId="2BD5CFF2"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 xml:space="preserve">[Insert fee arrangements and anticipated income </w:t>
            </w:r>
            <w:r w:rsidRPr="0006231A">
              <w:rPr>
                <w:rFonts w:cs="Arial"/>
                <w:b/>
                <w:color w:val="002060"/>
                <w:sz w:val="24"/>
                <w:szCs w:val="24"/>
                <w:u w:val="single"/>
              </w:rPr>
              <w:t xml:space="preserve">or N/A for </w:t>
            </w:r>
            <w:r w:rsidRPr="0006231A">
              <w:rPr>
                <w:rFonts w:cs="Arial"/>
                <w:b/>
                <w:color w:val="002060"/>
                <w:sz w:val="24"/>
                <w:szCs w:val="24"/>
                <w:u w:val="single"/>
                <w:shd w:val="clear" w:color="auto" w:fill="FFFFFF"/>
              </w:rPr>
              <w:t>Individual Cotutelles (</w:t>
            </w:r>
            <w:r>
              <w:rPr>
                <w:rFonts w:cs="Arial"/>
                <w:b/>
                <w:color w:val="002060"/>
                <w:sz w:val="24"/>
                <w:szCs w:val="24"/>
                <w:u w:val="single"/>
                <w:shd w:val="clear" w:color="auto" w:fill="FFFFFF"/>
              </w:rPr>
              <w:t>Dual</w:t>
            </w:r>
            <w:r w:rsidRPr="0006231A">
              <w:rPr>
                <w:rFonts w:cs="Arial"/>
                <w:b/>
                <w:color w:val="002060"/>
                <w:sz w:val="24"/>
                <w:szCs w:val="24"/>
                <w:u w:val="single"/>
                <w:shd w:val="clear" w:color="auto" w:fill="FFFFFF"/>
              </w:rPr>
              <w:t xml:space="preserve"> Award)</w:t>
            </w:r>
            <w:r w:rsidRPr="0006231A">
              <w:rPr>
                <w:rFonts w:cs="Arial"/>
                <w:b/>
                <w:color w:val="002060"/>
                <w:sz w:val="24"/>
                <w:szCs w:val="24"/>
              </w:rPr>
              <w:t>]</w:t>
            </w:r>
          </w:p>
        </w:tc>
      </w:tr>
      <w:tr w:rsidR="00B23C35" w14:paraId="377A64E0" w14:textId="77777777" w:rsidTr="0017141D">
        <w:tc>
          <w:tcPr>
            <w:tcW w:w="2993" w:type="dxa"/>
            <w:shd w:val="clear" w:color="auto" w:fill="E2EFD9" w:themeFill="accent6" w:themeFillTint="33"/>
          </w:tcPr>
          <w:p w14:paraId="77A0D739" w14:textId="77777777" w:rsidR="00B23C35" w:rsidRPr="0006231A" w:rsidRDefault="00B23C35" w:rsidP="0017141D">
            <w:pPr>
              <w:tabs>
                <w:tab w:val="left" w:pos="709"/>
              </w:tabs>
              <w:spacing w:before="80" w:after="80"/>
              <w:rPr>
                <w:rFonts w:cs="Arial"/>
                <w:b/>
                <w:i/>
                <w:color w:val="002060"/>
                <w:sz w:val="24"/>
                <w:szCs w:val="24"/>
              </w:rPr>
            </w:pPr>
            <w:r w:rsidRPr="0006231A">
              <w:rPr>
                <w:rFonts w:cs="Arial"/>
                <w:b/>
                <w:i/>
                <w:color w:val="002060"/>
                <w:sz w:val="24"/>
                <w:szCs w:val="24"/>
              </w:rPr>
              <w:t xml:space="preserve">International office commentary </w:t>
            </w:r>
            <w:r w:rsidRPr="0006231A">
              <w:rPr>
                <w:rFonts w:cs="Arial"/>
                <w:b/>
                <w:i/>
                <w:color w:val="FF0000"/>
                <w:sz w:val="24"/>
                <w:szCs w:val="24"/>
              </w:rPr>
              <w:t>(for Multiple Candidate Cotutelles</w:t>
            </w:r>
            <w:r>
              <w:rPr>
                <w:rFonts w:cs="Arial"/>
                <w:b/>
                <w:i/>
                <w:color w:val="FF0000"/>
                <w:sz w:val="24"/>
                <w:szCs w:val="24"/>
              </w:rPr>
              <w:t xml:space="preserve"> only</w:t>
            </w:r>
            <w:r w:rsidRPr="0006231A">
              <w:rPr>
                <w:rFonts w:cs="Arial"/>
                <w:b/>
                <w:i/>
                <w:color w:val="FF0000"/>
                <w:sz w:val="24"/>
                <w:szCs w:val="24"/>
              </w:rPr>
              <w:t>)</w:t>
            </w:r>
          </w:p>
        </w:tc>
        <w:tc>
          <w:tcPr>
            <w:tcW w:w="6635" w:type="dxa"/>
          </w:tcPr>
          <w:p w14:paraId="706D9858"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 xml:space="preserve">[Provide key information concerning cotutelle arrangement after contacting the international office regarding the overseas location </w:t>
            </w:r>
            <w:r w:rsidRPr="0006231A">
              <w:rPr>
                <w:rFonts w:cs="Arial"/>
                <w:b/>
                <w:color w:val="002060"/>
                <w:sz w:val="24"/>
                <w:szCs w:val="24"/>
              </w:rPr>
              <w:t xml:space="preserve">or </w:t>
            </w:r>
            <w:r w:rsidRPr="0006231A">
              <w:rPr>
                <w:rFonts w:cs="Arial"/>
                <w:b/>
                <w:color w:val="002060"/>
                <w:sz w:val="24"/>
                <w:szCs w:val="24"/>
                <w:u w:val="single"/>
              </w:rPr>
              <w:t xml:space="preserve">N/A for </w:t>
            </w:r>
            <w:r w:rsidRPr="0006231A">
              <w:rPr>
                <w:rFonts w:cs="Arial"/>
                <w:b/>
                <w:color w:val="002060"/>
                <w:sz w:val="24"/>
                <w:szCs w:val="24"/>
                <w:u w:val="single"/>
                <w:shd w:val="clear" w:color="auto" w:fill="FFFFFF"/>
              </w:rPr>
              <w:t>Individual Cotutelles (</w:t>
            </w:r>
            <w:r>
              <w:rPr>
                <w:rFonts w:cs="Arial"/>
                <w:b/>
                <w:color w:val="002060"/>
                <w:sz w:val="24"/>
                <w:szCs w:val="24"/>
                <w:u w:val="single"/>
                <w:shd w:val="clear" w:color="auto" w:fill="FFFFFF"/>
              </w:rPr>
              <w:t>Dual</w:t>
            </w:r>
            <w:r w:rsidRPr="0006231A">
              <w:rPr>
                <w:rFonts w:cs="Arial"/>
                <w:b/>
                <w:color w:val="002060"/>
                <w:sz w:val="24"/>
                <w:szCs w:val="24"/>
                <w:u w:val="single"/>
                <w:shd w:val="clear" w:color="auto" w:fill="FFFFFF"/>
              </w:rPr>
              <w:t xml:space="preserve"> Award)</w:t>
            </w:r>
            <w:r>
              <w:rPr>
                <w:rFonts w:cs="Arial"/>
                <w:color w:val="002060"/>
                <w:sz w:val="24"/>
                <w:szCs w:val="24"/>
              </w:rPr>
              <w:t>]</w:t>
            </w:r>
          </w:p>
        </w:tc>
      </w:tr>
      <w:tr w:rsidR="00B23C35" w14:paraId="465A1A54" w14:textId="77777777" w:rsidTr="0017141D">
        <w:tc>
          <w:tcPr>
            <w:tcW w:w="2993" w:type="dxa"/>
            <w:shd w:val="clear" w:color="auto" w:fill="E2EFD9" w:themeFill="accent6" w:themeFillTint="33"/>
          </w:tcPr>
          <w:p w14:paraId="6D7CB76B" w14:textId="77777777" w:rsidR="00B23C35" w:rsidRDefault="00B23C35" w:rsidP="0017141D">
            <w:pPr>
              <w:rPr>
                <w:rFonts w:cs="Arial"/>
                <w:b/>
                <w:bCs/>
                <w:i/>
                <w:iCs/>
                <w:color w:val="002060"/>
                <w:sz w:val="24"/>
                <w:szCs w:val="24"/>
              </w:rPr>
            </w:pPr>
            <w:r w:rsidRPr="08DD5FB8">
              <w:rPr>
                <w:rFonts w:cs="Arial"/>
                <w:b/>
                <w:bCs/>
                <w:i/>
                <w:iCs/>
                <w:color w:val="002060"/>
                <w:sz w:val="24"/>
                <w:szCs w:val="24"/>
              </w:rPr>
              <w:t>Local Government Approval (international institutions only)</w:t>
            </w:r>
          </w:p>
        </w:tc>
        <w:tc>
          <w:tcPr>
            <w:tcW w:w="6635" w:type="dxa"/>
          </w:tcPr>
          <w:p w14:paraId="6495801A" w14:textId="77777777" w:rsidR="00B23C35" w:rsidRDefault="00B23C35" w:rsidP="0017141D">
            <w:pPr>
              <w:rPr>
                <w:rFonts w:eastAsia="Arial" w:cs="Arial"/>
                <w:color w:val="002060"/>
                <w:sz w:val="24"/>
                <w:szCs w:val="24"/>
              </w:rPr>
            </w:pPr>
            <w:r w:rsidRPr="08DD5FB8">
              <w:rPr>
                <w:rFonts w:eastAsia="Arial" w:cs="Arial"/>
                <w:color w:val="002060"/>
                <w:sz w:val="24"/>
                <w:szCs w:val="24"/>
              </w:rPr>
              <w:t>[Insert details of</w:t>
            </w:r>
            <w:r w:rsidRPr="08DD5FB8">
              <w:rPr>
                <w:rFonts w:eastAsia="Arial" w:cs="Arial"/>
                <w:color w:val="002060"/>
                <w:sz w:val="24"/>
                <w:szCs w:val="24"/>
                <w:u w:val="single"/>
              </w:rPr>
              <w:t xml:space="preserve"> </w:t>
            </w:r>
            <w:r w:rsidRPr="08DD5FB8">
              <w:rPr>
                <w:rFonts w:eastAsia="Arial" w:cs="Arial"/>
                <w:color w:val="002060"/>
                <w:sz w:val="24"/>
                <w:szCs w:val="24"/>
              </w:rPr>
              <w:t>any local or in-country government approvals must be identified together with an indication of likely timescales and processes]</w:t>
            </w:r>
          </w:p>
          <w:p w14:paraId="56604594" w14:textId="77777777" w:rsidR="00B23C35" w:rsidRDefault="00B23C35" w:rsidP="0017141D">
            <w:pPr>
              <w:rPr>
                <w:rFonts w:eastAsia="Arial" w:cs="Arial"/>
                <w:color w:val="002060"/>
                <w:sz w:val="24"/>
                <w:szCs w:val="24"/>
              </w:rPr>
            </w:pPr>
          </w:p>
        </w:tc>
      </w:tr>
      <w:tr w:rsidR="00B23C35" w14:paraId="61B4D10E" w14:textId="77777777" w:rsidTr="0017141D">
        <w:tc>
          <w:tcPr>
            <w:tcW w:w="9628" w:type="dxa"/>
            <w:gridSpan w:val="2"/>
            <w:shd w:val="clear" w:color="auto" w:fill="E2EFD9" w:themeFill="accent6" w:themeFillTint="33"/>
          </w:tcPr>
          <w:p w14:paraId="09B0E102" w14:textId="77777777" w:rsidR="00B23C35" w:rsidRPr="00167C29" w:rsidRDefault="00B23C35" w:rsidP="0017141D">
            <w:pPr>
              <w:tabs>
                <w:tab w:val="left" w:pos="709"/>
              </w:tabs>
              <w:spacing w:before="80" w:after="80"/>
              <w:jc w:val="center"/>
              <w:rPr>
                <w:rFonts w:cs="Arial"/>
                <w:b/>
                <w:color w:val="002060"/>
                <w:sz w:val="32"/>
                <w:szCs w:val="32"/>
              </w:rPr>
            </w:pPr>
            <w:r w:rsidRPr="00167C29">
              <w:rPr>
                <w:rFonts w:cs="Arial"/>
                <w:b/>
                <w:color w:val="002060"/>
                <w:sz w:val="32"/>
                <w:szCs w:val="32"/>
              </w:rPr>
              <w:t>Research Environment, delivery and support mechanisms</w:t>
            </w:r>
          </w:p>
        </w:tc>
      </w:tr>
      <w:tr w:rsidR="00B23C35" w14:paraId="1A0762AE" w14:textId="77777777" w:rsidTr="0017141D">
        <w:tc>
          <w:tcPr>
            <w:tcW w:w="2993" w:type="dxa"/>
            <w:shd w:val="clear" w:color="auto" w:fill="E2EFD9" w:themeFill="accent6" w:themeFillTint="33"/>
          </w:tcPr>
          <w:p w14:paraId="70C5034A"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Queensgate attendance</w:t>
            </w:r>
          </w:p>
        </w:tc>
        <w:tc>
          <w:tcPr>
            <w:tcW w:w="6635" w:type="dxa"/>
          </w:tcPr>
          <w:p w14:paraId="511C1BBA"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[Insert details of attendance at Queensgate – see minimum face to face requirements in Regulations for Awards (Research Degrees)]</w:t>
            </w:r>
          </w:p>
          <w:p w14:paraId="3E609380" w14:textId="77777777" w:rsidR="00B23C35" w:rsidRPr="00651401" w:rsidRDefault="00B23C35" w:rsidP="0017141D">
            <w:pPr>
              <w:rPr>
                <w:rFonts w:cs="Arial"/>
                <w:sz w:val="24"/>
                <w:szCs w:val="24"/>
              </w:rPr>
            </w:pPr>
          </w:p>
        </w:tc>
      </w:tr>
      <w:tr w:rsidR="00B23C35" w14:paraId="52A26E08" w14:textId="77777777" w:rsidTr="0017141D">
        <w:tc>
          <w:tcPr>
            <w:tcW w:w="2993" w:type="dxa"/>
            <w:shd w:val="clear" w:color="auto" w:fill="E2EFD9" w:themeFill="accent6" w:themeFillTint="33"/>
          </w:tcPr>
          <w:p w14:paraId="28616423"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Visa implications</w:t>
            </w:r>
          </w:p>
        </w:tc>
        <w:tc>
          <w:tcPr>
            <w:tcW w:w="6635" w:type="dxa"/>
          </w:tcPr>
          <w:p w14:paraId="3B4B4BA9"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[Insert details of any visa implications for international research students]</w:t>
            </w:r>
          </w:p>
        </w:tc>
      </w:tr>
      <w:tr w:rsidR="00B23C35" w14:paraId="4ABE5DD0" w14:textId="77777777" w:rsidTr="0017141D">
        <w:tc>
          <w:tcPr>
            <w:tcW w:w="2993" w:type="dxa"/>
            <w:shd w:val="clear" w:color="auto" w:fill="E2EFD9" w:themeFill="accent6" w:themeFillTint="33"/>
          </w:tcPr>
          <w:p w14:paraId="3C64085E"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Queensgate workspace and equipment arrangements</w:t>
            </w:r>
          </w:p>
        </w:tc>
        <w:tc>
          <w:tcPr>
            <w:tcW w:w="6635" w:type="dxa"/>
          </w:tcPr>
          <w:p w14:paraId="64A1C15B" w14:textId="77777777" w:rsidR="00B23C35" w:rsidRPr="003B7C52" w:rsidRDefault="00B23C35" w:rsidP="0017141D">
            <w:pPr>
              <w:tabs>
                <w:tab w:val="left" w:pos="709"/>
              </w:tabs>
              <w:spacing w:before="80" w:after="80"/>
              <w:rPr>
                <w:rFonts w:cs="Arial"/>
                <w:color w:val="002060"/>
                <w:sz w:val="24"/>
                <w:szCs w:val="24"/>
              </w:rPr>
            </w:pPr>
            <w:r w:rsidRPr="003B7C52">
              <w:rPr>
                <w:rFonts w:cs="Arial"/>
                <w:color w:val="002060"/>
                <w:sz w:val="24"/>
                <w:szCs w:val="24"/>
              </w:rPr>
              <w:t>[Provide details about:</w:t>
            </w:r>
          </w:p>
          <w:p w14:paraId="2C83BDA4" w14:textId="77777777" w:rsidR="00B23C35" w:rsidRPr="003B7C52" w:rsidRDefault="00B23C35" w:rsidP="009D2B26">
            <w:pPr>
              <w:pStyle w:val="ListParagraph"/>
              <w:numPr>
                <w:ilvl w:val="0"/>
                <w:numId w:val="14"/>
              </w:numPr>
              <w:tabs>
                <w:tab w:val="left" w:pos="456"/>
              </w:tabs>
              <w:spacing w:before="80" w:after="80"/>
              <w:ind w:left="456" w:hanging="425"/>
              <w:rPr>
                <w:rFonts w:cs="Arial"/>
                <w:color w:val="002060"/>
                <w:sz w:val="24"/>
                <w:szCs w:val="24"/>
              </w:rPr>
            </w:pPr>
            <w:r w:rsidRPr="003B7C52">
              <w:rPr>
                <w:rFonts w:cs="Arial"/>
                <w:color w:val="002060"/>
                <w:sz w:val="24"/>
                <w:szCs w:val="24"/>
              </w:rPr>
              <w:t>How the school will ensure research students access appropriate equipment at Queensgate</w:t>
            </w:r>
          </w:p>
          <w:p w14:paraId="550F008A" w14:textId="77777777" w:rsidR="00B23C35" w:rsidRPr="003B7C52" w:rsidRDefault="00B23C35" w:rsidP="009D2B26">
            <w:pPr>
              <w:pStyle w:val="ListParagraph"/>
              <w:numPr>
                <w:ilvl w:val="0"/>
                <w:numId w:val="8"/>
              </w:numPr>
              <w:tabs>
                <w:tab w:val="left" w:pos="456"/>
              </w:tabs>
              <w:ind w:left="459" w:hanging="425"/>
              <w:rPr>
                <w:rFonts w:cs="Arial"/>
                <w:color w:val="002060"/>
                <w:sz w:val="24"/>
                <w:szCs w:val="24"/>
              </w:rPr>
            </w:pPr>
            <w:r w:rsidRPr="003B7C52">
              <w:rPr>
                <w:rFonts w:cs="Arial"/>
                <w:color w:val="002060"/>
                <w:sz w:val="24"/>
                <w:szCs w:val="24"/>
              </w:rPr>
              <w:t>What periods and stages of attendance at Queensgate will be required (taking into account the minimum face to face attendance requirements in the Regulations)?</w:t>
            </w:r>
          </w:p>
          <w:p w14:paraId="3B947E4F" w14:textId="18CCACC3" w:rsidR="00B23C35" w:rsidRPr="005E694A" w:rsidRDefault="00B23C35" w:rsidP="009D2B26">
            <w:pPr>
              <w:pStyle w:val="ListParagraph"/>
              <w:numPr>
                <w:ilvl w:val="0"/>
                <w:numId w:val="8"/>
              </w:numPr>
              <w:spacing w:before="80" w:after="80"/>
              <w:ind w:left="456" w:hanging="425"/>
              <w:rPr>
                <w:rFonts w:cs="Arial"/>
                <w:color w:val="002060"/>
                <w:sz w:val="24"/>
                <w:szCs w:val="24"/>
              </w:rPr>
            </w:pPr>
            <w:r w:rsidRPr="003B7C52">
              <w:rPr>
                <w:rFonts w:cs="Arial"/>
                <w:color w:val="002060"/>
                <w:sz w:val="24"/>
                <w:szCs w:val="24"/>
              </w:rPr>
              <w:t xml:space="preserve">How will the </w:t>
            </w:r>
            <w:r w:rsidR="00FD6DE6">
              <w:rPr>
                <w:rFonts w:cs="Arial"/>
                <w:color w:val="002060"/>
                <w:sz w:val="24"/>
                <w:szCs w:val="24"/>
              </w:rPr>
              <w:t>school</w:t>
            </w:r>
            <w:r w:rsidRPr="003B7C52">
              <w:rPr>
                <w:rFonts w:cs="Arial"/>
                <w:color w:val="002060"/>
                <w:sz w:val="24"/>
                <w:szCs w:val="24"/>
              </w:rPr>
              <w:t xml:space="preserve"> ensure that research students have access to appropriate workspace and equipment during their time at Queensgate?]</w:t>
            </w:r>
          </w:p>
        </w:tc>
      </w:tr>
      <w:tr w:rsidR="00B23C35" w14:paraId="03DFF963" w14:textId="77777777" w:rsidTr="0017141D">
        <w:tc>
          <w:tcPr>
            <w:tcW w:w="2993" w:type="dxa"/>
            <w:shd w:val="clear" w:color="auto" w:fill="E2EFD9" w:themeFill="accent6" w:themeFillTint="33"/>
          </w:tcPr>
          <w:p w14:paraId="0421C87C"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lastRenderedPageBreak/>
              <w:t>Facility requirements</w:t>
            </w:r>
          </w:p>
        </w:tc>
        <w:tc>
          <w:tcPr>
            <w:tcW w:w="6635" w:type="dxa"/>
          </w:tcPr>
          <w:p w14:paraId="1F15014F" w14:textId="19BA40B9" w:rsidR="00B23C35" w:rsidRDefault="00B23C35" w:rsidP="0017141D">
            <w:pPr>
              <w:tabs>
                <w:tab w:val="left" w:pos="709"/>
              </w:tabs>
              <w:spacing w:before="80" w:after="80"/>
              <w:rPr>
                <w:rFonts w:cs="Arial"/>
                <w:color w:val="002060"/>
                <w:sz w:val="24"/>
                <w:szCs w:val="24"/>
              </w:rPr>
            </w:pPr>
            <w:r>
              <w:rPr>
                <w:rFonts w:cs="Arial"/>
                <w:color w:val="002060"/>
                <w:sz w:val="24"/>
                <w:szCs w:val="24"/>
              </w:rPr>
              <w:t xml:space="preserve">[Outline how the </w:t>
            </w:r>
            <w:r w:rsidR="00FD6DE6">
              <w:rPr>
                <w:rFonts w:cs="Arial"/>
                <w:color w:val="002060"/>
                <w:sz w:val="24"/>
                <w:szCs w:val="24"/>
              </w:rPr>
              <w:t>school</w:t>
            </w:r>
            <w:r>
              <w:rPr>
                <w:rFonts w:cs="Arial"/>
                <w:color w:val="002060"/>
                <w:sz w:val="24"/>
                <w:szCs w:val="24"/>
              </w:rPr>
              <w:t xml:space="preserve"> will find out about and provide facilities required by research students]</w:t>
            </w:r>
          </w:p>
        </w:tc>
      </w:tr>
      <w:tr w:rsidR="00B23C35" w14:paraId="1DAF08C1" w14:textId="77777777" w:rsidTr="0017141D">
        <w:tc>
          <w:tcPr>
            <w:tcW w:w="2993" w:type="dxa"/>
            <w:shd w:val="clear" w:color="auto" w:fill="E2EFD9" w:themeFill="accent6" w:themeFillTint="33"/>
          </w:tcPr>
          <w:p w14:paraId="426EFB98"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Cotutelle research environment</w:t>
            </w:r>
          </w:p>
        </w:tc>
        <w:tc>
          <w:tcPr>
            <w:tcW w:w="6635" w:type="dxa"/>
          </w:tcPr>
          <w:p w14:paraId="36B6CBA3" w14:textId="77777777" w:rsidR="00B23C35" w:rsidRDefault="00B23C35" w:rsidP="0017141D">
            <w:pPr>
              <w:tabs>
                <w:tab w:val="left" w:pos="709"/>
              </w:tabs>
              <w:spacing w:before="80" w:after="80"/>
              <w:rPr>
                <w:rFonts w:cs="Arial"/>
                <w:color w:val="002060"/>
                <w:sz w:val="24"/>
                <w:szCs w:val="24"/>
              </w:rPr>
            </w:pPr>
            <w:r>
              <w:rPr>
                <w:rFonts w:cs="Arial"/>
                <w:color w:val="002060"/>
                <w:sz w:val="24"/>
                <w:szCs w:val="24"/>
              </w:rPr>
              <w:t>[Outline how the school will ensure a cotutelle research student receives an equitable experience to a Queensgate based student]</w:t>
            </w:r>
          </w:p>
        </w:tc>
      </w:tr>
      <w:tr w:rsidR="00B23C35" w14:paraId="4398912C" w14:textId="77777777" w:rsidTr="0017141D">
        <w:tc>
          <w:tcPr>
            <w:tcW w:w="2993" w:type="dxa"/>
            <w:shd w:val="clear" w:color="auto" w:fill="E2EFD9" w:themeFill="accent6" w:themeFillTint="33"/>
          </w:tcPr>
          <w:p w14:paraId="5EEF941A"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Research environment with peer contact details</w:t>
            </w:r>
          </w:p>
        </w:tc>
        <w:tc>
          <w:tcPr>
            <w:tcW w:w="6635" w:type="dxa"/>
          </w:tcPr>
          <w:p w14:paraId="281187EF" w14:textId="6D5A873E" w:rsidR="00B23C35" w:rsidRPr="00D47E65" w:rsidRDefault="00B23C35" w:rsidP="0017141D">
            <w:pPr>
              <w:tabs>
                <w:tab w:val="left" w:pos="709"/>
              </w:tabs>
              <w:spacing w:before="80" w:after="80"/>
              <w:rPr>
                <w:rFonts w:cs="Arial"/>
                <w:color w:val="002060"/>
                <w:sz w:val="24"/>
                <w:szCs w:val="24"/>
              </w:rPr>
            </w:pPr>
            <w:r>
              <w:rPr>
                <w:rFonts w:cs="Arial"/>
                <w:iCs/>
                <w:color w:val="002060"/>
                <w:sz w:val="24"/>
                <w:szCs w:val="24"/>
              </w:rPr>
              <w:t>[O</w:t>
            </w:r>
            <w:r w:rsidRPr="00D47E65">
              <w:rPr>
                <w:rFonts w:cs="Arial"/>
                <w:iCs/>
                <w:color w:val="002060"/>
                <w:sz w:val="24"/>
                <w:szCs w:val="24"/>
              </w:rPr>
              <w:t xml:space="preserve">utline </w:t>
            </w:r>
            <w:r w:rsidR="00FD6DE6">
              <w:rPr>
                <w:rFonts w:cs="Arial"/>
                <w:iCs/>
                <w:color w:val="002060"/>
                <w:sz w:val="24"/>
                <w:szCs w:val="24"/>
              </w:rPr>
              <w:t>school</w:t>
            </w:r>
            <w:r w:rsidRPr="00D47E65">
              <w:rPr>
                <w:rFonts w:cs="Arial"/>
                <w:iCs/>
                <w:color w:val="002060"/>
                <w:sz w:val="24"/>
                <w:szCs w:val="24"/>
              </w:rPr>
              <w:t xml:space="preserve"> plans for ensuring a robust and suitable research environment will be made available, including opportunities for peer discussion and interaction]</w:t>
            </w:r>
          </w:p>
        </w:tc>
      </w:tr>
      <w:tr w:rsidR="00B23C35" w14:paraId="6307052C" w14:textId="77777777" w:rsidTr="0017141D">
        <w:tc>
          <w:tcPr>
            <w:tcW w:w="2993" w:type="dxa"/>
            <w:shd w:val="clear" w:color="auto" w:fill="E2EFD9" w:themeFill="accent6" w:themeFillTint="33"/>
          </w:tcPr>
          <w:p w14:paraId="4F062B69"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Estimated additional workload for cotutelle supervisors</w:t>
            </w:r>
          </w:p>
        </w:tc>
        <w:tc>
          <w:tcPr>
            <w:tcW w:w="6635" w:type="dxa"/>
          </w:tcPr>
          <w:p w14:paraId="3ABC4099" w14:textId="77777777" w:rsidR="00B23C35" w:rsidRPr="00D47E65" w:rsidRDefault="00B23C35" w:rsidP="0017141D">
            <w:pPr>
              <w:tabs>
                <w:tab w:val="left" w:pos="709"/>
              </w:tabs>
              <w:spacing w:before="80" w:after="80"/>
              <w:rPr>
                <w:rFonts w:cs="Arial"/>
                <w:iCs/>
                <w:color w:val="002060"/>
                <w:sz w:val="24"/>
                <w:szCs w:val="24"/>
              </w:rPr>
            </w:pPr>
            <w:r>
              <w:rPr>
                <w:rFonts w:cs="Arial"/>
                <w:iCs/>
                <w:color w:val="002060"/>
                <w:sz w:val="24"/>
                <w:szCs w:val="24"/>
              </w:rPr>
              <w:t>[Insert details of</w:t>
            </w:r>
            <w:r w:rsidRPr="00532591">
              <w:rPr>
                <w:rFonts w:cs="Arial"/>
                <w:color w:val="002060"/>
                <w:sz w:val="24"/>
                <w:szCs w:val="24"/>
              </w:rPr>
              <w:t xml:space="preserve"> workload issues in relation to the supervisory team and the impact that providing support to students may have on this</w:t>
            </w:r>
            <w:r>
              <w:rPr>
                <w:rFonts w:cs="Arial"/>
                <w:color w:val="002060"/>
                <w:sz w:val="24"/>
                <w:szCs w:val="24"/>
              </w:rPr>
              <w:t>]</w:t>
            </w:r>
          </w:p>
        </w:tc>
      </w:tr>
      <w:tr w:rsidR="00B23C35" w14:paraId="0E2F5AA1" w14:textId="77777777" w:rsidTr="0017141D">
        <w:tc>
          <w:tcPr>
            <w:tcW w:w="2993" w:type="dxa"/>
            <w:shd w:val="clear" w:color="auto" w:fill="E2EFD9" w:themeFill="accent6" w:themeFillTint="33"/>
          </w:tcPr>
          <w:p w14:paraId="1F5E4FCA"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Supervision and informal progress monitoring methods</w:t>
            </w:r>
          </w:p>
        </w:tc>
        <w:tc>
          <w:tcPr>
            <w:tcW w:w="6635" w:type="dxa"/>
          </w:tcPr>
          <w:p w14:paraId="0027B3F4" w14:textId="77777777" w:rsidR="00B23C35" w:rsidRDefault="00B23C35" w:rsidP="0017141D">
            <w:pPr>
              <w:tabs>
                <w:tab w:val="left" w:pos="709"/>
              </w:tabs>
              <w:spacing w:before="80" w:after="80"/>
              <w:rPr>
                <w:rFonts w:cs="Arial"/>
                <w:iCs/>
                <w:color w:val="002060"/>
                <w:sz w:val="24"/>
                <w:szCs w:val="24"/>
              </w:rPr>
            </w:pPr>
            <w:r>
              <w:rPr>
                <w:rFonts w:cs="Arial"/>
                <w:iCs/>
                <w:color w:val="002060"/>
                <w:sz w:val="24"/>
                <w:szCs w:val="24"/>
              </w:rPr>
              <w:t>[Insert details of the mode of interactions]</w:t>
            </w:r>
          </w:p>
        </w:tc>
      </w:tr>
      <w:tr w:rsidR="00B23C35" w14:paraId="0E5F2C62" w14:textId="77777777" w:rsidTr="0017141D">
        <w:tc>
          <w:tcPr>
            <w:tcW w:w="2993" w:type="dxa"/>
            <w:shd w:val="clear" w:color="auto" w:fill="E2EFD9" w:themeFill="accent6" w:themeFillTint="33"/>
          </w:tcPr>
          <w:p w14:paraId="49B494CD"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Frequency of interactions</w:t>
            </w:r>
          </w:p>
        </w:tc>
        <w:tc>
          <w:tcPr>
            <w:tcW w:w="6635" w:type="dxa"/>
          </w:tcPr>
          <w:p w14:paraId="2FBD5B2A" w14:textId="77777777" w:rsidR="00B23C35" w:rsidRDefault="00B23C35" w:rsidP="0017141D">
            <w:pPr>
              <w:tabs>
                <w:tab w:val="left" w:pos="709"/>
              </w:tabs>
              <w:spacing w:before="80" w:after="80"/>
              <w:rPr>
                <w:rFonts w:cs="Arial"/>
                <w:iCs/>
                <w:color w:val="002060"/>
                <w:sz w:val="24"/>
                <w:szCs w:val="24"/>
              </w:rPr>
            </w:pPr>
            <w:r>
              <w:rPr>
                <w:rFonts w:cs="Arial"/>
                <w:iCs/>
                <w:color w:val="002060"/>
                <w:sz w:val="24"/>
                <w:szCs w:val="24"/>
              </w:rPr>
              <w:t>[Insert details of the frequency of interactions]</w:t>
            </w:r>
          </w:p>
        </w:tc>
      </w:tr>
      <w:tr w:rsidR="00B23C35" w14:paraId="47A3835A" w14:textId="77777777" w:rsidTr="0017141D">
        <w:tc>
          <w:tcPr>
            <w:tcW w:w="2993" w:type="dxa"/>
            <w:shd w:val="clear" w:color="auto" w:fill="E2EFD9" w:themeFill="accent6" w:themeFillTint="33"/>
          </w:tcPr>
          <w:p w14:paraId="74366212" w14:textId="77777777" w:rsidR="00B23C35" w:rsidRPr="00C839DD" w:rsidRDefault="00B23C35" w:rsidP="0017141D">
            <w:pPr>
              <w:tabs>
                <w:tab w:val="left" w:pos="709"/>
              </w:tabs>
              <w:spacing w:before="80" w:after="80"/>
              <w:rPr>
                <w:rFonts w:cs="Arial"/>
                <w:b/>
                <w:color w:val="002060"/>
                <w:sz w:val="24"/>
                <w:szCs w:val="24"/>
              </w:rPr>
            </w:pPr>
            <w:r w:rsidRPr="00C839DD">
              <w:rPr>
                <w:rFonts w:cs="Arial"/>
                <w:b/>
                <w:iCs/>
                <w:color w:val="002060"/>
                <w:sz w:val="24"/>
                <w:szCs w:val="24"/>
              </w:rPr>
              <w:t>Cotutelle progress monitoring: both institutions</w:t>
            </w:r>
          </w:p>
        </w:tc>
        <w:tc>
          <w:tcPr>
            <w:tcW w:w="6635" w:type="dxa"/>
          </w:tcPr>
          <w:p w14:paraId="655D4EC3" w14:textId="77777777" w:rsidR="00B23C35" w:rsidRPr="00E13AA1" w:rsidRDefault="00B23C35" w:rsidP="0017141D">
            <w:pPr>
              <w:tabs>
                <w:tab w:val="left" w:pos="459"/>
              </w:tabs>
              <w:spacing w:before="80" w:after="80"/>
              <w:ind w:left="34"/>
              <w:rPr>
                <w:rFonts w:cs="Arial"/>
                <w:iCs/>
                <w:color w:val="002060"/>
                <w:sz w:val="24"/>
                <w:szCs w:val="24"/>
              </w:rPr>
            </w:pPr>
            <w:r w:rsidRPr="00E13AA1">
              <w:rPr>
                <w:rFonts w:cs="Arial"/>
                <w:iCs/>
                <w:color w:val="002060"/>
                <w:sz w:val="24"/>
                <w:szCs w:val="24"/>
              </w:rPr>
              <w:t xml:space="preserve">[insert details of how research student progress will be monitored, both formally and informally </w:t>
            </w:r>
            <w:r w:rsidRPr="00E13AA1">
              <w:rPr>
                <w:rFonts w:cs="Arial"/>
                <w:b/>
                <w:iCs/>
                <w:color w:val="002060"/>
                <w:sz w:val="24"/>
                <w:szCs w:val="24"/>
              </w:rPr>
              <w:t>at both institutions</w:t>
            </w:r>
            <w:r w:rsidRPr="00E13AA1">
              <w:rPr>
                <w:rFonts w:cs="Arial"/>
                <w:iCs/>
                <w:color w:val="002060"/>
                <w:sz w:val="24"/>
                <w:szCs w:val="24"/>
              </w:rPr>
              <w:t>]</w:t>
            </w:r>
          </w:p>
        </w:tc>
      </w:tr>
      <w:tr w:rsidR="00B23C35" w14:paraId="5046461D" w14:textId="77777777" w:rsidTr="0017141D">
        <w:tc>
          <w:tcPr>
            <w:tcW w:w="2993" w:type="dxa"/>
            <w:shd w:val="clear" w:color="auto" w:fill="E2EFD9" w:themeFill="accent6" w:themeFillTint="33"/>
          </w:tcPr>
          <w:p w14:paraId="66F2FED7" w14:textId="77777777" w:rsidR="00B23C35" w:rsidRPr="00651401" w:rsidRDefault="00B23C35" w:rsidP="0017141D">
            <w:pPr>
              <w:pStyle w:val="NoSpacing"/>
              <w:rPr>
                <w:b/>
                <w:bCs/>
                <w:color w:val="002060"/>
                <w:sz w:val="24"/>
                <w:szCs w:val="24"/>
              </w:rPr>
            </w:pPr>
            <w:r w:rsidRPr="00651401">
              <w:rPr>
                <w:b/>
                <w:bCs/>
                <w:color w:val="002060"/>
                <w:sz w:val="24"/>
                <w:szCs w:val="24"/>
              </w:rPr>
              <w:t>Engagement, Support and Representation</w:t>
            </w:r>
          </w:p>
          <w:p w14:paraId="13277492" w14:textId="77777777" w:rsidR="00B23C35" w:rsidRPr="00C839DD" w:rsidRDefault="00B23C35" w:rsidP="0017141D">
            <w:pPr>
              <w:tabs>
                <w:tab w:val="left" w:pos="709"/>
              </w:tabs>
              <w:spacing w:before="80" w:after="80"/>
              <w:rPr>
                <w:rFonts w:cs="Arial"/>
                <w:b/>
                <w:iCs/>
                <w:color w:val="002060"/>
                <w:sz w:val="24"/>
                <w:szCs w:val="24"/>
              </w:rPr>
            </w:pPr>
          </w:p>
        </w:tc>
        <w:tc>
          <w:tcPr>
            <w:tcW w:w="6635" w:type="dxa"/>
          </w:tcPr>
          <w:p w14:paraId="6BAFBF2E" w14:textId="77777777" w:rsidR="00B23C35" w:rsidRPr="00E13AA1" w:rsidRDefault="00B23C35" w:rsidP="0017141D">
            <w:pPr>
              <w:pStyle w:val="NoSpacing"/>
              <w:rPr>
                <w:iCs/>
                <w:color w:val="002060"/>
                <w:sz w:val="24"/>
                <w:szCs w:val="24"/>
              </w:rPr>
            </w:pPr>
            <w:r>
              <w:rPr>
                <w:iCs/>
                <w:color w:val="002060"/>
                <w:sz w:val="24"/>
                <w:szCs w:val="24"/>
              </w:rPr>
              <w:t>[Insert arrangements for O</w:t>
            </w:r>
            <w:r w:rsidRPr="00532591">
              <w:rPr>
                <w:color w:val="002060"/>
                <w:sz w:val="24"/>
                <w:szCs w:val="24"/>
              </w:rPr>
              <w:t>ngoing Pastoral Support</w:t>
            </w:r>
            <w:r>
              <w:rPr>
                <w:color w:val="002060"/>
                <w:sz w:val="24"/>
                <w:szCs w:val="24"/>
              </w:rPr>
              <w:t xml:space="preserve">; </w:t>
            </w:r>
            <w:r w:rsidRPr="00532591">
              <w:rPr>
                <w:color w:val="002060"/>
                <w:sz w:val="24"/>
                <w:szCs w:val="24"/>
              </w:rPr>
              <w:t>Attendance/Engagement monitoring</w:t>
            </w:r>
            <w:r>
              <w:rPr>
                <w:color w:val="002060"/>
                <w:sz w:val="24"/>
                <w:szCs w:val="24"/>
              </w:rPr>
              <w:t xml:space="preserve"> and a</w:t>
            </w:r>
            <w:r w:rsidRPr="00532591">
              <w:rPr>
                <w:color w:val="002060"/>
                <w:sz w:val="24"/>
                <w:szCs w:val="24"/>
              </w:rPr>
              <w:t>rrangements for the Student Voice/representation.</w:t>
            </w:r>
          </w:p>
        </w:tc>
      </w:tr>
      <w:tr w:rsidR="00B23C35" w14:paraId="30246D4C" w14:textId="77777777" w:rsidTr="0017141D">
        <w:tc>
          <w:tcPr>
            <w:tcW w:w="2993" w:type="dxa"/>
            <w:shd w:val="clear" w:color="auto" w:fill="E2EFD9" w:themeFill="accent6" w:themeFillTint="33"/>
          </w:tcPr>
          <w:p w14:paraId="32FCB0DC" w14:textId="77777777" w:rsidR="00B23C35" w:rsidRPr="00C839DD" w:rsidRDefault="00B23C35" w:rsidP="0017141D">
            <w:pPr>
              <w:tabs>
                <w:tab w:val="left" w:pos="709"/>
              </w:tabs>
              <w:spacing w:before="80" w:after="80"/>
              <w:rPr>
                <w:rFonts w:cs="Arial"/>
                <w:b/>
                <w:color w:val="002060"/>
                <w:sz w:val="24"/>
                <w:szCs w:val="24"/>
              </w:rPr>
            </w:pPr>
            <w:r w:rsidRPr="00C839DD">
              <w:rPr>
                <w:rFonts w:cs="Arial"/>
                <w:b/>
                <w:iCs/>
                <w:color w:val="002060"/>
                <w:sz w:val="24"/>
                <w:szCs w:val="24"/>
              </w:rPr>
              <w:t>Formal progress reviews and progression monitoring details</w:t>
            </w:r>
          </w:p>
        </w:tc>
        <w:tc>
          <w:tcPr>
            <w:tcW w:w="6635" w:type="dxa"/>
          </w:tcPr>
          <w:p w14:paraId="2319B819" w14:textId="2BEB5318" w:rsidR="00B23C35" w:rsidRPr="00E13AA1" w:rsidRDefault="00B23C35" w:rsidP="0017141D">
            <w:pPr>
              <w:tabs>
                <w:tab w:val="left" w:pos="709"/>
              </w:tabs>
              <w:spacing w:before="80" w:after="80"/>
              <w:rPr>
                <w:rFonts w:cs="Arial"/>
                <w:iCs/>
                <w:color w:val="002060"/>
                <w:sz w:val="24"/>
                <w:szCs w:val="24"/>
              </w:rPr>
            </w:pPr>
            <w:r w:rsidRPr="00E13AA1">
              <w:rPr>
                <w:rFonts w:cs="Arial"/>
                <w:iCs/>
                <w:color w:val="002060"/>
                <w:sz w:val="24"/>
                <w:szCs w:val="24"/>
              </w:rPr>
              <w:t xml:space="preserve">[Insert details of </w:t>
            </w:r>
            <w:r w:rsidR="00FD6DE6">
              <w:rPr>
                <w:rFonts w:cs="Arial"/>
                <w:iCs/>
                <w:color w:val="002060"/>
                <w:sz w:val="24"/>
                <w:szCs w:val="24"/>
              </w:rPr>
              <w:t>school</w:t>
            </w:r>
            <w:r w:rsidRPr="00E13AA1">
              <w:rPr>
                <w:rFonts w:cs="Arial"/>
                <w:iCs/>
                <w:color w:val="002060"/>
                <w:sz w:val="24"/>
                <w:szCs w:val="24"/>
              </w:rPr>
              <w:t xml:space="preserve"> plans:</w:t>
            </w:r>
          </w:p>
          <w:p w14:paraId="2CB85832" w14:textId="77777777" w:rsidR="00B23C35" w:rsidRPr="00E13AA1" w:rsidRDefault="00B23C35" w:rsidP="009D2B26">
            <w:pPr>
              <w:pStyle w:val="ListParagraph"/>
              <w:numPr>
                <w:ilvl w:val="0"/>
                <w:numId w:val="11"/>
              </w:numPr>
              <w:tabs>
                <w:tab w:val="left" w:pos="709"/>
              </w:tabs>
              <w:spacing w:before="80" w:after="80"/>
              <w:rPr>
                <w:rFonts w:cs="Arial"/>
                <w:iCs/>
                <w:color w:val="002060"/>
                <w:sz w:val="24"/>
                <w:szCs w:val="24"/>
              </w:rPr>
            </w:pPr>
            <w:r w:rsidRPr="00E13AA1">
              <w:rPr>
                <w:rFonts w:cs="Arial"/>
                <w:iCs/>
                <w:color w:val="002060"/>
                <w:sz w:val="24"/>
                <w:szCs w:val="24"/>
              </w:rPr>
              <w:t xml:space="preserve">to make sure formal progress reviews take place at the agreed intervals </w:t>
            </w:r>
          </w:p>
          <w:p w14:paraId="371C4A16" w14:textId="77777777" w:rsidR="00B23C35" w:rsidRDefault="00B23C35" w:rsidP="009D2B26">
            <w:pPr>
              <w:pStyle w:val="ListParagraph"/>
              <w:numPr>
                <w:ilvl w:val="0"/>
                <w:numId w:val="11"/>
              </w:numPr>
              <w:tabs>
                <w:tab w:val="left" w:pos="709"/>
              </w:tabs>
              <w:spacing w:before="80" w:after="80"/>
              <w:rPr>
                <w:rFonts w:cs="Arial"/>
                <w:iCs/>
                <w:color w:val="002060"/>
                <w:sz w:val="24"/>
                <w:szCs w:val="24"/>
              </w:rPr>
            </w:pPr>
            <w:r w:rsidRPr="00E13AA1">
              <w:rPr>
                <w:rFonts w:cs="Arial"/>
                <w:iCs/>
                <w:color w:val="002060"/>
                <w:sz w:val="24"/>
                <w:szCs w:val="24"/>
              </w:rPr>
              <w:t>to make sure the research student attends Progression monitoring at Huddersfield whenever possible]</w:t>
            </w:r>
          </w:p>
          <w:p w14:paraId="5352F240" w14:textId="77777777" w:rsidR="00B23C35" w:rsidRPr="00E13AA1" w:rsidRDefault="00B23C35" w:rsidP="009D2B26">
            <w:pPr>
              <w:pStyle w:val="ListParagraph"/>
              <w:numPr>
                <w:ilvl w:val="0"/>
                <w:numId w:val="11"/>
              </w:numPr>
              <w:tabs>
                <w:tab w:val="left" w:pos="709"/>
              </w:tabs>
              <w:spacing w:before="80" w:after="80"/>
              <w:rPr>
                <w:rFonts w:cs="Arial"/>
                <w:iCs/>
                <w:color w:val="002060"/>
                <w:sz w:val="24"/>
                <w:szCs w:val="24"/>
              </w:rPr>
            </w:pPr>
          </w:p>
        </w:tc>
      </w:tr>
      <w:tr w:rsidR="00B23C35" w14:paraId="6FB567A4" w14:textId="77777777" w:rsidTr="0017141D">
        <w:tc>
          <w:tcPr>
            <w:tcW w:w="2993" w:type="dxa"/>
            <w:shd w:val="clear" w:color="auto" w:fill="E2EFD9" w:themeFill="accent6" w:themeFillTint="33"/>
          </w:tcPr>
          <w:p w14:paraId="0081D39B" w14:textId="77777777" w:rsidR="00B23C35" w:rsidRPr="00C839DD" w:rsidRDefault="00B23C35" w:rsidP="0017141D">
            <w:pPr>
              <w:tabs>
                <w:tab w:val="left" w:pos="709"/>
              </w:tabs>
              <w:spacing w:before="80" w:after="80"/>
              <w:rPr>
                <w:rFonts w:cs="Arial"/>
                <w:b/>
                <w:iCs/>
                <w:color w:val="002060"/>
                <w:sz w:val="24"/>
                <w:szCs w:val="24"/>
              </w:rPr>
            </w:pPr>
            <w:r>
              <w:rPr>
                <w:rFonts w:cs="Arial"/>
                <w:b/>
                <w:iCs/>
                <w:color w:val="002060"/>
                <w:sz w:val="24"/>
                <w:szCs w:val="24"/>
              </w:rPr>
              <w:t>Viva Arrangements</w:t>
            </w:r>
          </w:p>
        </w:tc>
        <w:tc>
          <w:tcPr>
            <w:tcW w:w="6635" w:type="dxa"/>
          </w:tcPr>
          <w:p w14:paraId="0F9F905E" w14:textId="77777777" w:rsidR="00B23C35" w:rsidRDefault="00B23C35" w:rsidP="0017141D">
            <w:pPr>
              <w:pStyle w:val="NoSpacing"/>
              <w:rPr>
                <w:color w:val="002060"/>
                <w:sz w:val="24"/>
                <w:szCs w:val="24"/>
              </w:rPr>
            </w:pPr>
            <w:r>
              <w:rPr>
                <w:color w:val="002060"/>
                <w:sz w:val="24"/>
                <w:szCs w:val="24"/>
              </w:rPr>
              <w:t xml:space="preserve">[Insert details of the arrangements for </w:t>
            </w:r>
            <w:r w:rsidRPr="00532591">
              <w:rPr>
                <w:color w:val="002060"/>
                <w:sz w:val="24"/>
                <w:szCs w:val="24"/>
              </w:rPr>
              <w:t>the examination process</w:t>
            </w:r>
            <w:r>
              <w:rPr>
                <w:color w:val="002060"/>
                <w:sz w:val="24"/>
                <w:szCs w:val="24"/>
              </w:rPr>
              <w:t xml:space="preserve"> including how the award of both qualifications will be managed.]</w:t>
            </w:r>
          </w:p>
          <w:p w14:paraId="77721C52" w14:textId="77777777" w:rsidR="00B23C35" w:rsidRPr="00E13AA1" w:rsidRDefault="00B23C35" w:rsidP="0017141D">
            <w:pPr>
              <w:pStyle w:val="NoSpacing"/>
              <w:rPr>
                <w:iCs/>
                <w:color w:val="002060"/>
                <w:sz w:val="24"/>
                <w:szCs w:val="24"/>
              </w:rPr>
            </w:pPr>
          </w:p>
        </w:tc>
      </w:tr>
      <w:tr w:rsidR="00B23C35" w14:paraId="70D10F8B" w14:textId="77777777" w:rsidTr="0017141D">
        <w:tc>
          <w:tcPr>
            <w:tcW w:w="2993" w:type="dxa"/>
            <w:shd w:val="clear" w:color="auto" w:fill="E2EFD9" w:themeFill="accent6" w:themeFillTint="33"/>
          </w:tcPr>
          <w:p w14:paraId="1D55EBC0"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Additional information</w:t>
            </w:r>
          </w:p>
        </w:tc>
        <w:tc>
          <w:tcPr>
            <w:tcW w:w="6635" w:type="dxa"/>
          </w:tcPr>
          <w:p w14:paraId="0441F141" w14:textId="77777777" w:rsidR="00B23C35" w:rsidRDefault="00B23C35" w:rsidP="0017141D">
            <w:pPr>
              <w:tabs>
                <w:tab w:val="left" w:pos="709"/>
              </w:tabs>
              <w:spacing w:before="80" w:after="80"/>
              <w:rPr>
                <w:rFonts w:cs="Arial"/>
                <w:iCs/>
                <w:color w:val="002060"/>
                <w:sz w:val="24"/>
                <w:szCs w:val="24"/>
              </w:rPr>
            </w:pPr>
            <w:r>
              <w:rPr>
                <w:rFonts w:cs="Arial"/>
                <w:iCs/>
                <w:color w:val="002060"/>
                <w:sz w:val="24"/>
                <w:szCs w:val="24"/>
              </w:rPr>
              <w:t>[Insert any other details or N/A]</w:t>
            </w:r>
          </w:p>
        </w:tc>
      </w:tr>
      <w:tr w:rsidR="00B23C35" w14:paraId="5231092A" w14:textId="77777777" w:rsidTr="0017141D">
        <w:tc>
          <w:tcPr>
            <w:tcW w:w="2993" w:type="dxa"/>
            <w:shd w:val="clear" w:color="auto" w:fill="E2EFD9" w:themeFill="accent6" w:themeFillTint="33"/>
          </w:tcPr>
          <w:p w14:paraId="1F4E4BE6"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DoGE signature</w:t>
            </w:r>
          </w:p>
        </w:tc>
        <w:tc>
          <w:tcPr>
            <w:tcW w:w="6635" w:type="dxa"/>
          </w:tcPr>
          <w:p w14:paraId="19C26889" w14:textId="77777777" w:rsidR="00B23C35" w:rsidRDefault="00B23C35" w:rsidP="0017141D">
            <w:pPr>
              <w:tabs>
                <w:tab w:val="left" w:pos="709"/>
              </w:tabs>
              <w:spacing w:before="80" w:after="80"/>
              <w:rPr>
                <w:rFonts w:cs="Arial"/>
                <w:iCs/>
                <w:color w:val="002060"/>
                <w:sz w:val="24"/>
                <w:szCs w:val="24"/>
              </w:rPr>
            </w:pPr>
            <w:r>
              <w:rPr>
                <w:rFonts w:cs="Arial"/>
                <w:iCs/>
                <w:color w:val="002060"/>
                <w:sz w:val="24"/>
                <w:szCs w:val="24"/>
              </w:rPr>
              <w:t>[Insert signature]</w:t>
            </w:r>
          </w:p>
        </w:tc>
      </w:tr>
      <w:tr w:rsidR="00B23C35" w14:paraId="612543D9" w14:textId="77777777" w:rsidTr="0017141D">
        <w:tc>
          <w:tcPr>
            <w:tcW w:w="2993" w:type="dxa"/>
            <w:shd w:val="clear" w:color="auto" w:fill="E2EFD9" w:themeFill="accent6" w:themeFillTint="33"/>
          </w:tcPr>
          <w:p w14:paraId="3E396F58"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Date</w:t>
            </w:r>
          </w:p>
        </w:tc>
        <w:sdt>
          <w:sdtPr>
            <w:rPr>
              <w:rFonts w:cs="Arial"/>
              <w:iCs/>
              <w:color w:val="002060"/>
              <w:sz w:val="24"/>
              <w:szCs w:val="24"/>
            </w:rPr>
            <w:id w:val="34858165"/>
            <w:placeholder>
              <w:docPart w:val="57B3019D250C4238BB66AB1C35921303"/>
            </w:placeholder>
            <w:showingPlcHdr/>
            <w:date>
              <w:dateFormat w:val="dd/MM/yyyy"/>
              <w:lid w:val="en-GB"/>
              <w:storeMappedDataAs w:val="dateTime"/>
              <w:calendar w:val="gregorian"/>
            </w:date>
          </w:sdtPr>
          <w:sdtEndPr/>
          <w:sdtContent>
            <w:tc>
              <w:tcPr>
                <w:tcW w:w="6635" w:type="dxa"/>
              </w:tcPr>
              <w:p w14:paraId="3C7149B4" w14:textId="77777777" w:rsidR="00B23C35" w:rsidRDefault="00B23C35" w:rsidP="0017141D">
                <w:pPr>
                  <w:tabs>
                    <w:tab w:val="left" w:pos="709"/>
                  </w:tabs>
                  <w:spacing w:before="80" w:after="80"/>
                  <w:rPr>
                    <w:rFonts w:cs="Arial"/>
                    <w:iCs/>
                    <w:color w:val="002060"/>
                    <w:sz w:val="24"/>
                    <w:szCs w:val="24"/>
                  </w:rPr>
                </w:pPr>
                <w:r w:rsidRPr="000B382D">
                  <w:rPr>
                    <w:rStyle w:val="PlaceholderText"/>
                  </w:rPr>
                  <w:t>Click or tap to enter a date.</w:t>
                </w:r>
              </w:p>
            </w:tc>
          </w:sdtContent>
        </w:sdt>
      </w:tr>
      <w:tr w:rsidR="00B23C35" w14:paraId="7E7EDFEF" w14:textId="77777777" w:rsidTr="0017141D">
        <w:tc>
          <w:tcPr>
            <w:tcW w:w="9628" w:type="dxa"/>
            <w:gridSpan w:val="2"/>
            <w:shd w:val="clear" w:color="auto" w:fill="E2EFD9" w:themeFill="accent6" w:themeFillTint="33"/>
          </w:tcPr>
          <w:p w14:paraId="6DA8C448" w14:textId="77777777" w:rsidR="00B23C35" w:rsidRPr="00167C29" w:rsidRDefault="00B23C35" w:rsidP="0017141D">
            <w:pPr>
              <w:tabs>
                <w:tab w:val="left" w:pos="709"/>
              </w:tabs>
              <w:spacing w:before="80" w:after="80"/>
              <w:jc w:val="center"/>
              <w:rPr>
                <w:rFonts w:cs="Arial"/>
                <w:b/>
                <w:i/>
                <w:iCs/>
                <w:color w:val="002060"/>
                <w:sz w:val="32"/>
                <w:szCs w:val="32"/>
              </w:rPr>
            </w:pPr>
            <w:r w:rsidRPr="00167C29">
              <w:rPr>
                <w:rFonts w:cs="Arial"/>
                <w:b/>
                <w:color w:val="002060"/>
                <w:sz w:val="32"/>
                <w:szCs w:val="32"/>
              </w:rPr>
              <w:t>Graduate Board Consideration</w:t>
            </w:r>
          </w:p>
        </w:tc>
      </w:tr>
      <w:tr w:rsidR="00B23C35" w14:paraId="2E762AD6" w14:textId="77777777" w:rsidTr="0017141D">
        <w:tc>
          <w:tcPr>
            <w:tcW w:w="2993" w:type="dxa"/>
            <w:shd w:val="clear" w:color="auto" w:fill="E2EFD9" w:themeFill="accent6" w:themeFillTint="33"/>
          </w:tcPr>
          <w:p w14:paraId="6461D5AC"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lastRenderedPageBreak/>
              <w:t>Graduate Board comments</w:t>
            </w:r>
          </w:p>
        </w:tc>
        <w:tc>
          <w:tcPr>
            <w:tcW w:w="6635" w:type="dxa"/>
          </w:tcPr>
          <w:p w14:paraId="184F1F73" w14:textId="77777777" w:rsidR="00B23C35" w:rsidRPr="0016519C" w:rsidRDefault="00B23C35" w:rsidP="0017141D">
            <w:pPr>
              <w:tabs>
                <w:tab w:val="left" w:pos="709"/>
              </w:tabs>
              <w:spacing w:before="80" w:after="80"/>
              <w:rPr>
                <w:rFonts w:cs="Arial"/>
                <w:iCs/>
                <w:color w:val="002060"/>
                <w:sz w:val="24"/>
                <w:szCs w:val="24"/>
              </w:rPr>
            </w:pPr>
            <w:r w:rsidRPr="0016519C">
              <w:rPr>
                <w:rFonts w:cs="Arial"/>
                <w:iCs/>
                <w:color w:val="002060"/>
                <w:sz w:val="24"/>
                <w:szCs w:val="24"/>
              </w:rPr>
              <w:t>[Insert any comments or conditions relating to the committee’s discussion of the request].</w:t>
            </w:r>
          </w:p>
        </w:tc>
      </w:tr>
      <w:tr w:rsidR="00B23C35" w14:paraId="46CEFACC" w14:textId="77777777" w:rsidTr="0017141D">
        <w:tc>
          <w:tcPr>
            <w:tcW w:w="2993" w:type="dxa"/>
            <w:shd w:val="clear" w:color="auto" w:fill="E2EFD9" w:themeFill="accent6" w:themeFillTint="33"/>
          </w:tcPr>
          <w:p w14:paraId="06562618"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Approved by</w:t>
            </w:r>
          </w:p>
        </w:tc>
        <w:tc>
          <w:tcPr>
            <w:tcW w:w="6635" w:type="dxa"/>
          </w:tcPr>
          <w:p w14:paraId="32000BBC" w14:textId="77777777" w:rsidR="00B23C35" w:rsidRDefault="00B23C35" w:rsidP="0017141D">
            <w:pPr>
              <w:tabs>
                <w:tab w:val="left" w:pos="709"/>
              </w:tabs>
              <w:spacing w:before="80" w:after="80"/>
              <w:rPr>
                <w:rFonts w:cs="Arial"/>
                <w:iCs/>
                <w:color w:val="002060"/>
                <w:sz w:val="24"/>
                <w:szCs w:val="24"/>
              </w:rPr>
            </w:pPr>
            <w:r>
              <w:rPr>
                <w:rFonts w:cs="Arial"/>
                <w:iCs/>
                <w:color w:val="002060"/>
                <w:sz w:val="24"/>
                <w:szCs w:val="24"/>
              </w:rPr>
              <w:t>[Insert chair’s signature]</w:t>
            </w:r>
          </w:p>
        </w:tc>
      </w:tr>
      <w:tr w:rsidR="00B23C35" w14:paraId="0CF1714E" w14:textId="77777777" w:rsidTr="0017141D">
        <w:tc>
          <w:tcPr>
            <w:tcW w:w="2993" w:type="dxa"/>
            <w:shd w:val="clear" w:color="auto" w:fill="E2EFD9" w:themeFill="accent6" w:themeFillTint="33"/>
          </w:tcPr>
          <w:p w14:paraId="0D78333D"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Date of meeting</w:t>
            </w:r>
          </w:p>
        </w:tc>
        <w:sdt>
          <w:sdtPr>
            <w:rPr>
              <w:rFonts w:cs="Arial"/>
              <w:iCs/>
              <w:color w:val="002060"/>
              <w:sz w:val="24"/>
              <w:szCs w:val="24"/>
            </w:rPr>
            <w:id w:val="-1792580495"/>
            <w:placeholder>
              <w:docPart w:val="57B3019D250C4238BB66AB1C35921303"/>
            </w:placeholder>
            <w:showingPlcHdr/>
            <w:date>
              <w:dateFormat w:val="dd/MM/yyyy"/>
              <w:lid w:val="en-GB"/>
              <w:storeMappedDataAs w:val="dateTime"/>
              <w:calendar w:val="gregorian"/>
            </w:date>
          </w:sdtPr>
          <w:sdtEndPr/>
          <w:sdtContent>
            <w:tc>
              <w:tcPr>
                <w:tcW w:w="6635" w:type="dxa"/>
              </w:tcPr>
              <w:p w14:paraId="57525771" w14:textId="77777777" w:rsidR="00B23C35" w:rsidRDefault="00B23C35" w:rsidP="0017141D">
                <w:pPr>
                  <w:tabs>
                    <w:tab w:val="left" w:pos="709"/>
                  </w:tabs>
                  <w:spacing w:before="80" w:after="80"/>
                  <w:rPr>
                    <w:rFonts w:cs="Arial"/>
                    <w:iCs/>
                    <w:color w:val="002060"/>
                    <w:sz w:val="24"/>
                    <w:szCs w:val="24"/>
                  </w:rPr>
                </w:pPr>
                <w:r w:rsidRPr="000B382D">
                  <w:rPr>
                    <w:rStyle w:val="PlaceholderText"/>
                  </w:rPr>
                  <w:t>Click or tap to enter a date.</w:t>
                </w:r>
              </w:p>
            </w:tc>
          </w:sdtContent>
        </w:sdt>
      </w:tr>
      <w:tr w:rsidR="00B23C35" w14:paraId="4C735951" w14:textId="77777777" w:rsidTr="0017141D">
        <w:tc>
          <w:tcPr>
            <w:tcW w:w="9628" w:type="dxa"/>
            <w:gridSpan w:val="2"/>
            <w:shd w:val="clear" w:color="auto" w:fill="E2EFD9" w:themeFill="accent6" w:themeFillTint="33"/>
          </w:tcPr>
          <w:p w14:paraId="25947C5A" w14:textId="77777777" w:rsidR="00B23C35" w:rsidRPr="00167C29" w:rsidRDefault="00B23C35" w:rsidP="0017141D">
            <w:pPr>
              <w:tabs>
                <w:tab w:val="left" w:pos="709"/>
              </w:tabs>
              <w:spacing w:before="80" w:after="80"/>
              <w:jc w:val="center"/>
              <w:rPr>
                <w:rFonts w:cs="Arial"/>
                <w:b/>
                <w:iCs/>
                <w:color w:val="002060"/>
                <w:sz w:val="32"/>
                <w:szCs w:val="32"/>
              </w:rPr>
            </w:pPr>
            <w:r>
              <w:rPr>
                <w:rFonts w:cs="Arial"/>
                <w:b/>
                <w:color w:val="002060"/>
                <w:sz w:val="32"/>
                <w:szCs w:val="32"/>
              </w:rPr>
              <w:t>APB</w:t>
            </w:r>
            <w:r w:rsidRPr="00167C29">
              <w:rPr>
                <w:rFonts w:cs="Arial"/>
                <w:b/>
                <w:color w:val="002060"/>
                <w:sz w:val="32"/>
                <w:szCs w:val="32"/>
              </w:rPr>
              <w:t xml:space="preserve"> Consideration</w:t>
            </w:r>
          </w:p>
        </w:tc>
      </w:tr>
      <w:tr w:rsidR="00B23C35" w14:paraId="06A9A757" w14:textId="77777777" w:rsidTr="0017141D">
        <w:tc>
          <w:tcPr>
            <w:tcW w:w="2993" w:type="dxa"/>
            <w:shd w:val="clear" w:color="auto" w:fill="E2EFD9" w:themeFill="accent6" w:themeFillTint="33"/>
          </w:tcPr>
          <w:p w14:paraId="0036635A" w14:textId="77777777" w:rsidR="00B23C35" w:rsidRPr="00C839DD" w:rsidRDefault="00B23C35" w:rsidP="0017141D">
            <w:pPr>
              <w:tabs>
                <w:tab w:val="left" w:pos="709"/>
              </w:tabs>
              <w:spacing w:before="80" w:after="80"/>
              <w:rPr>
                <w:rFonts w:cs="Arial"/>
                <w:b/>
                <w:color w:val="002060"/>
                <w:sz w:val="24"/>
                <w:szCs w:val="24"/>
              </w:rPr>
            </w:pPr>
            <w:r>
              <w:rPr>
                <w:rFonts w:cs="Arial"/>
                <w:b/>
                <w:color w:val="002060"/>
                <w:sz w:val="24"/>
                <w:szCs w:val="24"/>
              </w:rPr>
              <w:t>APB</w:t>
            </w:r>
            <w:r w:rsidRPr="00C839DD">
              <w:rPr>
                <w:rFonts w:cs="Arial"/>
                <w:b/>
                <w:color w:val="002060"/>
                <w:sz w:val="24"/>
                <w:szCs w:val="24"/>
              </w:rPr>
              <w:t xml:space="preserve"> comments</w:t>
            </w:r>
          </w:p>
        </w:tc>
        <w:tc>
          <w:tcPr>
            <w:tcW w:w="6635" w:type="dxa"/>
          </w:tcPr>
          <w:p w14:paraId="418E2EE4" w14:textId="77777777" w:rsidR="00B23C35" w:rsidRDefault="00B23C35" w:rsidP="0017141D">
            <w:pPr>
              <w:tabs>
                <w:tab w:val="left" w:pos="709"/>
              </w:tabs>
              <w:spacing w:before="80" w:after="80"/>
              <w:rPr>
                <w:rFonts w:cs="Arial"/>
                <w:iCs/>
                <w:color w:val="002060"/>
                <w:sz w:val="24"/>
                <w:szCs w:val="24"/>
              </w:rPr>
            </w:pPr>
            <w:r>
              <w:rPr>
                <w:rFonts w:cs="Arial"/>
                <w:iCs/>
                <w:color w:val="002060"/>
                <w:sz w:val="24"/>
                <w:szCs w:val="24"/>
              </w:rPr>
              <w:t>[Insert any comments or conditions relating to APB’s discussion of the request]</w:t>
            </w:r>
          </w:p>
        </w:tc>
      </w:tr>
      <w:tr w:rsidR="00B23C35" w14:paraId="522B0FA2" w14:textId="77777777" w:rsidTr="0017141D">
        <w:tc>
          <w:tcPr>
            <w:tcW w:w="2993" w:type="dxa"/>
            <w:shd w:val="clear" w:color="auto" w:fill="E2EFD9" w:themeFill="accent6" w:themeFillTint="33"/>
          </w:tcPr>
          <w:p w14:paraId="3585738C"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Approved by</w:t>
            </w:r>
          </w:p>
        </w:tc>
        <w:tc>
          <w:tcPr>
            <w:tcW w:w="6635" w:type="dxa"/>
          </w:tcPr>
          <w:p w14:paraId="5BAE8B83" w14:textId="77777777" w:rsidR="00B23C35" w:rsidRDefault="00B23C35" w:rsidP="0017141D">
            <w:pPr>
              <w:tabs>
                <w:tab w:val="left" w:pos="709"/>
              </w:tabs>
              <w:spacing w:before="80" w:after="80"/>
              <w:rPr>
                <w:rFonts w:cs="Arial"/>
                <w:iCs/>
                <w:color w:val="002060"/>
                <w:sz w:val="24"/>
                <w:szCs w:val="24"/>
              </w:rPr>
            </w:pPr>
            <w:r>
              <w:rPr>
                <w:rFonts w:cs="Arial"/>
                <w:iCs/>
                <w:color w:val="002060"/>
                <w:sz w:val="24"/>
                <w:szCs w:val="24"/>
              </w:rPr>
              <w:t>[Insert APB Chair’s signature]</w:t>
            </w:r>
          </w:p>
        </w:tc>
      </w:tr>
      <w:tr w:rsidR="00B23C35" w14:paraId="3AB0B922" w14:textId="77777777" w:rsidTr="0017141D">
        <w:tc>
          <w:tcPr>
            <w:tcW w:w="2993" w:type="dxa"/>
            <w:shd w:val="clear" w:color="auto" w:fill="E2EFD9" w:themeFill="accent6" w:themeFillTint="33"/>
          </w:tcPr>
          <w:p w14:paraId="59039B08" w14:textId="77777777" w:rsidR="00B23C35" w:rsidRPr="00C839DD" w:rsidRDefault="00B23C35" w:rsidP="0017141D">
            <w:pPr>
              <w:tabs>
                <w:tab w:val="left" w:pos="709"/>
              </w:tabs>
              <w:spacing w:before="80" w:after="80"/>
              <w:rPr>
                <w:rFonts w:cs="Arial"/>
                <w:b/>
                <w:color w:val="002060"/>
                <w:sz w:val="24"/>
                <w:szCs w:val="24"/>
              </w:rPr>
            </w:pPr>
            <w:r w:rsidRPr="00C839DD">
              <w:rPr>
                <w:rFonts w:cs="Arial"/>
                <w:b/>
                <w:color w:val="002060"/>
                <w:sz w:val="24"/>
                <w:szCs w:val="24"/>
              </w:rPr>
              <w:t>Date of meeting</w:t>
            </w:r>
          </w:p>
        </w:tc>
        <w:sdt>
          <w:sdtPr>
            <w:rPr>
              <w:rFonts w:cs="Arial"/>
              <w:iCs/>
              <w:color w:val="002060"/>
              <w:sz w:val="24"/>
              <w:szCs w:val="24"/>
            </w:rPr>
            <w:id w:val="65163717"/>
            <w:placeholder>
              <w:docPart w:val="57B3019D250C4238BB66AB1C35921303"/>
            </w:placeholder>
            <w:showingPlcHdr/>
            <w:date>
              <w:dateFormat w:val="dd/MM/yyyy"/>
              <w:lid w:val="en-GB"/>
              <w:storeMappedDataAs w:val="dateTime"/>
              <w:calendar w:val="gregorian"/>
            </w:date>
          </w:sdtPr>
          <w:sdtEndPr/>
          <w:sdtContent>
            <w:tc>
              <w:tcPr>
                <w:tcW w:w="6635" w:type="dxa"/>
              </w:tcPr>
              <w:p w14:paraId="7A5F724C" w14:textId="77777777" w:rsidR="00B23C35" w:rsidRDefault="00B23C35" w:rsidP="0017141D">
                <w:pPr>
                  <w:tabs>
                    <w:tab w:val="left" w:pos="709"/>
                  </w:tabs>
                  <w:spacing w:before="80" w:after="80"/>
                  <w:rPr>
                    <w:rFonts w:cs="Arial"/>
                    <w:iCs/>
                    <w:color w:val="002060"/>
                    <w:sz w:val="24"/>
                    <w:szCs w:val="24"/>
                  </w:rPr>
                </w:pPr>
                <w:r w:rsidRPr="000B382D">
                  <w:rPr>
                    <w:rStyle w:val="PlaceholderText"/>
                  </w:rPr>
                  <w:t>Click or tap to enter a date.</w:t>
                </w:r>
              </w:p>
            </w:tc>
          </w:sdtContent>
        </w:sdt>
      </w:tr>
    </w:tbl>
    <w:p w14:paraId="28BB1A01" w14:textId="77777777" w:rsidR="00B23C35" w:rsidRPr="0091795F" w:rsidRDefault="00B23C35" w:rsidP="00B23C35">
      <w:pPr>
        <w:tabs>
          <w:tab w:val="left" w:pos="709"/>
        </w:tabs>
        <w:rPr>
          <w:rFonts w:cs="Arial"/>
          <w:color w:val="002060"/>
          <w:sz w:val="24"/>
          <w:szCs w:val="24"/>
        </w:rPr>
      </w:pPr>
    </w:p>
    <w:p w14:paraId="2CE16B3C" w14:textId="77777777" w:rsidR="00B23C35" w:rsidRDefault="00B23C35" w:rsidP="00B23C35">
      <w:pPr>
        <w:tabs>
          <w:tab w:val="left" w:pos="709"/>
        </w:tabs>
        <w:rPr>
          <w:rFonts w:cs="Arial"/>
          <w:color w:val="002060"/>
          <w:sz w:val="24"/>
          <w:szCs w:val="24"/>
        </w:rPr>
        <w:sectPr w:rsidR="00B23C35" w:rsidSect="00B23C35">
          <w:headerReference w:type="default" r:id="rId88"/>
          <w:pgSz w:w="11906" w:h="16838" w:code="9"/>
          <w:pgMar w:top="1418" w:right="1134" w:bottom="1134" w:left="1134" w:header="709" w:footer="709" w:gutter="0"/>
          <w:cols w:space="708"/>
          <w:docGrid w:linePitch="360"/>
        </w:sectPr>
      </w:pPr>
    </w:p>
    <w:p w14:paraId="2D5F23DF" w14:textId="07111001" w:rsidR="00B23C35" w:rsidRPr="004765CC" w:rsidRDefault="00B23C35" w:rsidP="00B23C35">
      <w:pPr>
        <w:tabs>
          <w:tab w:val="left" w:pos="709"/>
        </w:tabs>
        <w:rPr>
          <w:rFonts w:cs="Arial"/>
          <w:color w:val="002060"/>
          <w:sz w:val="24"/>
          <w:szCs w:val="24"/>
        </w:rPr>
      </w:pPr>
      <w:bookmarkStart w:id="475" w:name="App6"/>
      <w:bookmarkEnd w:id="475"/>
      <w:r w:rsidRPr="004765CC">
        <w:rPr>
          <w:rFonts w:cs="Arial"/>
          <w:color w:val="002060"/>
          <w:sz w:val="24"/>
          <w:szCs w:val="24"/>
        </w:rPr>
        <w:lastRenderedPageBreak/>
        <w:t xml:space="preserve">The Cotutelle Request Proforma enables </w:t>
      </w:r>
      <w:r w:rsidR="00FD6DE6">
        <w:rPr>
          <w:rFonts w:cs="Arial"/>
          <w:color w:val="002060"/>
          <w:sz w:val="24"/>
          <w:szCs w:val="24"/>
        </w:rPr>
        <w:t>school</w:t>
      </w:r>
      <w:r w:rsidRPr="004765CC">
        <w:rPr>
          <w:rFonts w:cs="Arial"/>
          <w:color w:val="002060"/>
          <w:sz w:val="24"/>
          <w:szCs w:val="24"/>
        </w:rPr>
        <w:t xml:space="preserve">s to outline how they will oversee the management of Research Studies by Cotutelle arrangement. This form should be used by </w:t>
      </w:r>
      <w:r w:rsidR="00FD6DE6">
        <w:rPr>
          <w:rFonts w:cs="Arial"/>
          <w:color w:val="002060"/>
          <w:sz w:val="24"/>
          <w:szCs w:val="24"/>
        </w:rPr>
        <w:t>school</w:t>
      </w:r>
      <w:r w:rsidRPr="004765CC">
        <w:rPr>
          <w:rFonts w:cs="Arial"/>
          <w:color w:val="002060"/>
          <w:sz w:val="24"/>
          <w:szCs w:val="24"/>
        </w:rPr>
        <w:t>s arranging both:</w:t>
      </w:r>
    </w:p>
    <w:p w14:paraId="35EFF3C2" w14:textId="77777777" w:rsidR="00B23C35" w:rsidRPr="004765CC" w:rsidRDefault="00B23C35" w:rsidP="009D2B26">
      <w:pPr>
        <w:numPr>
          <w:ilvl w:val="0"/>
          <w:numId w:val="50"/>
        </w:numPr>
        <w:tabs>
          <w:tab w:val="left" w:pos="709"/>
        </w:tabs>
        <w:rPr>
          <w:rFonts w:cs="Arial"/>
          <w:color w:val="002060"/>
          <w:sz w:val="24"/>
          <w:szCs w:val="24"/>
        </w:rPr>
      </w:pPr>
      <w:r w:rsidRPr="004765CC">
        <w:rPr>
          <w:rFonts w:cs="Arial"/>
          <w:color w:val="002060"/>
          <w:sz w:val="24"/>
          <w:szCs w:val="24"/>
        </w:rPr>
        <w:t>Individual Cotutelles (Single Award), and</w:t>
      </w:r>
    </w:p>
    <w:p w14:paraId="516739D5" w14:textId="77777777" w:rsidR="00B23C35" w:rsidRPr="004765CC" w:rsidRDefault="00B23C35" w:rsidP="009D2B26">
      <w:pPr>
        <w:numPr>
          <w:ilvl w:val="0"/>
          <w:numId w:val="50"/>
        </w:numPr>
        <w:tabs>
          <w:tab w:val="left" w:pos="709"/>
        </w:tabs>
        <w:rPr>
          <w:rFonts w:cs="Arial"/>
          <w:color w:val="002060"/>
          <w:sz w:val="24"/>
          <w:szCs w:val="24"/>
        </w:rPr>
      </w:pPr>
      <w:r w:rsidRPr="004765CC">
        <w:rPr>
          <w:rFonts w:cs="Arial"/>
          <w:color w:val="002060"/>
          <w:sz w:val="24"/>
          <w:szCs w:val="24"/>
        </w:rPr>
        <w:t>Multiple-Candidate Cotutelles.</w:t>
      </w:r>
    </w:p>
    <w:p w14:paraId="002290DA" w14:textId="6DAD9E7B" w:rsidR="00B23C35" w:rsidRPr="004765CC" w:rsidRDefault="00B23C35" w:rsidP="00B23C35">
      <w:pPr>
        <w:tabs>
          <w:tab w:val="left" w:pos="709"/>
        </w:tabs>
        <w:rPr>
          <w:rFonts w:cs="Arial"/>
          <w:color w:val="002060"/>
          <w:sz w:val="24"/>
          <w:szCs w:val="24"/>
        </w:rPr>
      </w:pPr>
      <w:r w:rsidRPr="004765CC">
        <w:rPr>
          <w:rFonts w:cs="Arial"/>
          <w:color w:val="002060"/>
          <w:sz w:val="24"/>
          <w:szCs w:val="24"/>
        </w:rPr>
        <w:t xml:space="preserve">Before submitting this form, </w:t>
      </w:r>
      <w:r w:rsidR="00FD6DE6">
        <w:rPr>
          <w:rFonts w:cs="Arial"/>
          <w:color w:val="002060"/>
          <w:sz w:val="24"/>
          <w:szCs w:val="24"/>
        </w:rPr>
        <w:t>school</w:t>
      </w:r>
      <w:r w:rsidRPr="004765CC">
        <w:rPr>
          <w:rFonts w:cs="Arial"/>
          <w:color w:val="002060"/>
          <w:sz w:val="24"/>
          <w:szCs w:val="24"/>
        </w:rPr>
        <w:t>s should read the following documents:</w:t>
      </w:r>
    </w:p>
    <w:p w14:paraId="491BA0F5" w14:textId="77777777" w:rsidR="00B23C35" w:rsidRPr="004765CC" w:rsidRDefault="00B23C35" w:rsidP="009D2B26">
      <w:pPr>
        <w:numPr>
          <w:ilvl w:val="0"/>
          <w:numId w:val="51"/>
        </w:numPr>
        <w:tabs>
          <w:tab w:val="left" w:pos="709"/>
        </w:tabs>
        <w:rPr>
          <w:rFonts w:cs="Arial"/>
          <w:color w:val="002060"/>
          <w:sz w:val="24"/>
          <w:szCs w:val="24"/>
        </w:rPr>
      </w:pPr>
      <w:r w:rsidRPr="004765CC">
        <w:rPr>
          <w:rFonts w:cs="Arial"/>
          <w:color w:val="002060"/>
          <w:sz w:val="24"/>
          <w:szCs w:val="24"/>
        </w:rPr>
        <w:t>The Regulations for Awards (Research Degrees).</w:t>
      </w:r>
    </w:p>
    <w:p w14:paraId="43FAC5D3" w14:textId="77777777" w:rsidR="00B23C35" w:rsidRPr="004765CC" w:rsidRDefault="00B23C35" w:rsidP="00B23C35">
      <w:pPr>
        <w:tabs>
          <w:tab w:val="left" w:pos="709"/>
        </w:tabs>
        <w:rPr>
          <w:rFonts w:cs="Arial"/>
          <w:color w:val="002060"/>
          <w:sz w:val="24"/>
          <w:szCs w:val="24"/>
        </w:rPr>
      </w:pPr>
      <w:r w:rsidRPr="004765CC">
        <w:rPr>
          <w:rFonts w:cs="Arial"/>
          <w:color w:val="002060"/>
          <w:sz w:val="24"/>
          <w:szCs w:val="24"/>
        </w:rPr>
        <w:t xml:space="preserve">After you have completed the Cotutelle Request Proforma, submit the form first to Graduate Board and then to </w:t>
      </w:r>
      <w:r>
        <w:rPr>
          <w:rFonts w:cs="Arial"/>
          <w:color w:val="002060"/>
          <w:sz w:val="24"/>
          <w:szCs w:val="24"/>
        </w:rPr>
        <w:t>APB</w:t>
      </w:r>
      <w:r w:rsidRPr="004765CC">
        <w:rPr>
          <w:rFonts w:cs="Arial"/>
          <w:color w:val="002060"/>
          <w:sz w:val="24"/>
          <w:szCs w:val="24"/>
        </w:rPr>
        <w:t xml:space="preserve"> supplying the following supporting documents:</w:t>
      </w:r>
    </w:p>
    <w:p w14:paraId="06840A52"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A brief rationale for the arrangement together with an overview of the organisation involved in the delivery.</w:t>
      </w:r>
    </w:p>
    <w:p w14:paraId="128C9707"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 xml:space="preserve">Confirmation that offers of study will only be made when Supervisory team members have been established. </w:t>
      </w:r>
    </w:p>
    <w:p w14:paraId="368A939A"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Confirmation that external supervisors are qualified to undertake PGR supervision.</w:t>
      </w:r>
    </w:p>
    <w:p w14:paraId="7D4D4D4A"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Programme Specification Document.</w:t>
      </w:r>
    </w:p>
    <w:p w14:paraId="199B01A0"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Proposed Duration</w:t>
      </w:r>
    </w:p>
    <w:p w14:paraId="6A9A26C6"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Consideration of workload issues in relation to the supervisory team and the impact that providing support to students may have on this.</w:t>
      </w:r>
    </w:p>
    <w:p w14:paraId="36CE56FE"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Arrangements for supervision and support including skills training, progression, and the examination process.</w:t>
      </w:r>
    </w:p>
    <w:p w14:paraId="24EC18AE"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Confirmation of arrangements for maintaining a suitable research environment including when students are at Queensgate.</w:t>
      </w:r>
    </w:p>
    <w:p w14:paraId="107B8CDA"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Ongoing Pastoral Support.</w:t>
      </w:r>
    </w:p>
    <w:p w14:paraId="6ED73F2A"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Attendance/Engagement monitoring.</w:t>
      </w:r>
    </w:p>
    <w:p w14:paraId="529F2265" w14:textId="77777777" w:rsidR="00B23C35" w:rsidRPr="004765CC" w:rsidRDefault="00B23C35" w:rsidP="009D2B26">
      <w:pPr>
        <w:numPr>
          <w:ilvl w:val="0"/>
          <w:numId w:val="52"/>
        </w:numPr>
        <w:tabs>
          <w:tab w:val="left" w:pos="709"/>
        </w:tabs>
        <w:rPr>
          <w:rFonts w:cs="Arial"/>
          <w:color w:val="002060"/>
          <w:sz w:val="24"/>
          <w:szCs w:val="24"/>
        </w:rPr>
      </w:pPr>
      <w:r w:rsidRPr="004765CC">
        <w:rPr>
          <w:rFonts w:cs="Arial"/>
          <w:color w:val="002060"/>
          <w:sz w:val="24"/>
          <w:szCs w:val="24"/>
        </w:rPr>
        <w:t>Arrangements for the Student Voice/representation.</w:t>
      </w:r>
    </w:p>
    <w:p w14:paraId="3DF76B83" w14:textId="77777777" w:rsidR="00B23C35" w:rsidRPr="004765CC" w:rsidRDefault="00B23C35" w:rsidP="00B23C35">
      <w:pPr>
        <w:tabs>
          <w:tab w:val="left" w:pos="709"/>
        </w:tabs>
        <w:rPr>
          <w:rFonts w:cs="Arial"/>
          <w:color w:val="002060"/>
          <w:sz w:val="24"/>
          <w:szCs w:val="24"/>
        </w:rPr>
      </w:pPr>
      <w:r w:rsidRPr="004765CC">
        <w:rPr>
          <w:rFonts w:cs="Arial"/>
          <w:color w:val="002060"/>
          <w:sz w:val="24"/>
          <w:szCs w:val="24"/>
        </w:rPr>
        <w:br w:type="page"/>
      </w:r>
    </w:p>
    <w:p w14:paraId="57E44CDE" w14:textId="77777777" w:rsidR="00B23C35" w:rsidRPr="004765CC" w:rsidRDefault="00B23C35" w:rsidP="00B23C35">
      <w:pPr>
        <w:tabs>
          <w:tab w:val="left" w:pos="709"/>
        </w:tabs>
        <w:rPr>
          <w:rFonts w:cs="Arial"/>
          <w:color w:val="002060"/>
          <w:sz w:val="24"/>
          <w:szCs w:val="24"/>
        </w:rPr>
      </w:pPr>
    </w:p>
    <w:tbl>
      <w:tblPr>
        <w:tblStyle w:val="TableGrid"/>
        <w:tblW w:w="0" w:type="auto"/>
        <w:tblLook w:val="04A0" w:firstRow="1" w:lastRow="0" w:firstColumn="1" w:lastColumn="0" w:noHBand="0" w:noVBand="1"/>
      </w:tblPr>
      <w:tblGrid>
        <w:gridCol w:w="2996"/>
        <w:gridCol w:w="6632"/>
      </w:tblGrid>
      <w:tr w:rsidR="00B23C35" w:rsidRPr="004765CC" w14:paraId="152BE509" w14:textId="77777777" w:rsidTr="0017141D">
        <w:trPr>
          <w:tblHeader/>
        </w:trPr>
        <w:tc>
          <w:tcPr>
            <w:tcW w:w="1019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65B70A"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Cotutelle Request Proforma:</w:t>
            </w:r>
            <w:r w:rsidRPr="004765CC">
              <w:rPr>
                <w:rFonts w:cs="Arial"/>
                <w:b/>
                <w:color w:val="002060"/>
                <w:sz w:val="24"/>
                <w:szCs w:val="24"/>
              </w:rPr>
              <w:br/>
              <w:t xml:space="preserve">Graduate Board and </w:t>
            </w:r>
            <w:r>
              <w:rPr>
                <w:rFonts w:cs="Arial"/>
                <w:b/>
                <w:color w:val="002060"/>
                <w:sz w:val="24"/>
                <w:szCs w:val="24"/>
              </w:rPr>
              <w:t>APB</w:t>
            </w:r>
            <w:r w:rsidRPr="004765CC">
              <w:rPr>
                <w:rFonts w:cs="Arial"/>
                <w:b/>
                <w:color w:val="002060"/>
                <w:sz w:val="24"/>
                <w:szCs w:val="24"/>
              </w:rPr>
              <w:t xml:space="preserve"> Approval</w:t>
            </w:r>
          </w:p>
        </w:tc>
      </w:tr>
      <w:tr w:rsidR="00B23C35" w:rsidRPr="004765CC" w14:paraId="22A326C7"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FE3B0C"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School</w:t>
            </w:r>
          </w:p>
        </w:tc>
        <w:sdt>
          <w:sdtPr>
            <w:rPr>
              <w:rFonts w:cs="Arial"/>
              <w:color w:val="002060"/>
              <w:sz w:val="24"/>
              <w:szCs w:val="24"/>
            </w:rPr>
            <w:alias w:val="School"/>
            <w:tag w:val="School"/>
            <w:id w:val="-2038581151"/>
            <w:placeholder>
              <w:docPart w:val="4665A2CFD86C4A68AD312AC134770DFC"/>
            </w:placeholder>
            <w:showingPlcHdr/>
            <w:dropDownList>
              <w:listItem w:value="Choose an item."/>
              <w:listItem w:displayText="Applied Science" w:value="Applied Science"/>
              <w:listItem w:displayText="Arts and Humanities" w:value="Arts and Humanities"/>
              <w:listItem w:displayText="Computing and Engineering" w:value="Computing and Engineering"/>
              <w:listItem w:displayText="Education and Professional Development" w:value="Education and Professional Development"/>
              <w:listItem w:displayText="Huddersfield Business School" w:value="Huddersfield Business School"/>
              <w:listItem w:displayText="Human and Health Sciences" w:value="Human and Health Sciences"/>
            </w:dropDownList>
          </w:sdtPr>
          <w:sdtEndPr/>
          <w:sdtContent>
            <w:tc>
              <w:tcPr>
                <w:tcW w:w="7080" w:type="dxa"/>
                <w:tcBorders>
                  <w:top w:val="single" w:sz="4" w:space="0" w:color="auto"/>
                  <w:left w:val="single" w:sz="4" w:space="0" w:color="auto"/>
                  <w:bottom w:val="single" w:sz="4" w:space="0" w:color="auto"/>
                  <w:right w:val="single" w:sz="4" w:space="0" w:color="auto"/>
                </w:tcBorders>
                <w:hideMark/>
              </w:tcPr>
              <w:p w14:paraId="672C1EB6"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Choose an item.</w:t>
                </w:r>
              </w:p>
            </w:tc>
          </w:sdtContent>
        </w:sdt>
      </w:tr>
      <w:tr w:rsidR="00B23C35" w:rsidRPr="004765CC" w14:paraId="6983FA32"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136107"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Name and role of staff member submitting proposal</w:t>
            </w:r>
          </w:p>
        </w:tc>
        <w:tc>
          <w:tcPr>
            <w:tcW w:w="7080" w:type="dxa"/>
            <w:tcBorders>
              <w:top w:val="single" w:sz="4" w:space="0" w:color="auto"/>
              <w:left w:val="single" w:sz="4" w:space="0" w:color="auto"/>
              <w:bottom w:val="single" w:sz="4" w:space="0" w:color="auto"/>
              <w:right w:val="single" w:sz="4" w:space="0" w:color="auto"/>
            </w:tcBorders>
            <w:hideMark/>
          </w:tcPr>
          <w:p w14:paraId="4A7E4759"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[Insert name and role]</w:t>
            </w:r>
          </w:p>
        </w:tc>
      </w:tr>
      <w:tr w:rsidR="00B23C35" w:rsidRPr="004765CC" w14:paraId="6C5F70D2"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223A57"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Subject area and Qualification</w:t>
            </w:r>
          </w:p>
        </w:tc>
        <w:tc>
          <w:tcPr>
            <w:tcW w:w="7080" w:type="dxa"/>
            <w:tcBorders>
              <w:top w:val="single" w:sz="4" w:space="0" w:color="auto"/>
              <w:left w:val="single" w:sz="4" w:space="0" w:color="auto"/>
              <w:bottom w:val="single" w:sz="4" w:space="0" w:color="auto"/>
              <w:right w:val="single" w:sz="4" w:space="0" w:color="auto"/>
            </w:tcBorders>
            <w:hideMark/>
          </w:tcPr>
          <w:p w14:paraId="4724DDD8"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[Insert the subject area and qualification of the proposed cotutelle]</w:t>
            </w:r>
          </w:p>
        </w:tc>
      </w:tr>
      <w:tr w:rsidR="00B23C35" w:rsidRPr="004765CC" w14:paraId="039E4D48"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7821D3"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Full time or part time?</w:t>
            </w:r>
          </w:p>
        </w:tc>
        <w:sdt>
          <w:sdtPr>
            <w:rPr>
              <w:rFonts w:cs="Arial"/>
              <w:color w:val="002060"/>
              <w:sz w:val="24"/>
              <w:szCs w:val="24"/>
            </w:rPr>
            <w:alias w:val="Full part time"/>
            <w:tag w:val="Full part time"/>
            <w:id w:val="-1229370435"/>
            <w:placeholder>
              <w:docPart w:val="4665A2CFD86C4A68AD312AC134770DFC"/>
            </w:placeholder>
            <w:showingPlcHdr/>
            <w:dropDownList>
              <w:listItem w:value="Choose an item."/>
              <w:listItem w:displayText="Full time" w:value="Full time"/>
              <w:listItem w:displayText="Part time" w:value="Part time"/>
            </w:dropDownList>
          </w:sdtPr>
          <w:sdtEndPr/>
          <w:sdtContent>
            <w:tc>
              <w:tcPr>
                <w:tcW w:w="7080" w:type="dxa"/>
                <w:tcBorders>
                  <w:top w:val="single" w:sz="4" w:space="0" w:color="auto"/>
                  <w:left w:val="single" w:sz="4" w:space="0" w:color="auto"/>
                  <w:bottom w:val="single" w:sz="4" w:space="0" w:color="auto"/>
                  <w:right w:val="single" w:sz="4" w:space="0" w:color="auto"/>
                </w:tcBorders>
                <w:hideMark/>
              </w:tcPr>
              <w:p w14:paraId="2FB6671B"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Choose an item.</w:t>
                </w:r>
              </w:p>
            </w:tc>
          </w:sdtContent>
        </w:sdt>
      </w:tr>
      <w:tr w:rsidR="00B23C35" w:rsidRPr="004765CC" w14:paraId="3700C3E5"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0767CB"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Rationale for the proposal</w:t>
            </w:r>
          </w:p>
        </w:tc>
        <w:tc>
          <w:tcPr>
            <w:tcW w:w="7080" w:type="dxa"/>
            <w:tcBorders>
              <w:top w:val="single" w:sz="4" w:space="0" w:color="auto"/>
              <w:left w:val="single" w:sz="4" w:space="0" w:color="auto"/>
              <w:bottom w:val="single" w:sz="4" w:space="0" w:color="auto"/>
              <w:right w:val="single" w:sz="4" w:space="0" w:color="auto"/>
            </w:tcBorders>
            <w:hideMark/>
          </w:tcPr>
          <w:p w14:paraId="1625D022"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[Insert:</w:t>
            </w:r>
          </w:p>
          <w:p w14:paraId="43AE65B8" w14:textId="6A43024B" w:rsidR="00B23C35" w:rsidRPr="004765CC" w:rsidRDefault="00B23C35" w:rsidP="009D2B26">
            <w:pPr>
              <w:numPr>
                <w:ilvl w:val="0"/>
                <w:numId w:val="53"/>
              </w:numPr>
              <w:tabs>
                <w:tab w:val="left" w:pos="709"/>
              </w:tabs>
              <w:rPr>
                <w:rFonts w:cs="Arial"/>
                <w:color w:val="002060"/>
                <w:sz w:val="24"/>
                <w:szCs w:val="24"/>
              </w:rPr>
            </w:pPr>
            <w:r w:rsidRPr="004765CC">
              <w:rPr>
                <w:rFonts w:cs="Arial"/>
                <w:color w:val="002060"/>
                <w:sz w:val="24"/>
                <w:szCs w:val="24"/>
              </w:rPr>
              <w:t xml:space="preserve">The rationale for proposed cotutelle arrangement including how it supports the relevant school and </w:t>
            </w:r>
            <w:r w:rsidR="00DF1661">
              <w:rPr>
                <w:rFonts w:cs="Arial"/>
                <w:color w:val="002060"/>
                <w:sz w:val="24"/>
                <w:szCs w:val="24"/>
              </w:rPr>
              <w:t>University</w:t>
            </w:r>
            <w:r w:rsidRPr="004765CC">
              <w:rPr>
                <w:rFonts w:cs="Arial"/>
                <w:color w:val="002060"/>
                <w:sz w:val="24"/>
                <w:szCs w:val="24"/>
              </w:rPr>
              <w:t xml:space="preserve"> strategies</w:t>
            </w:r>
          </w:p>
          <w:p w14:paraId="1481149F" w14:textId="77777777" w:rsidR="00B23C35" w:rsidRPr="004765CC" w:rsidRDefault="00B23C35" w:rsidP="009D2B26">
            <w:pPr>
              <w:numPr>
                <w:ilvl w:val="0"/>
                <w:numId w:val="53"/>
              </w:numPr>
              <w:tabs>
                <w:tab w:val="left" w:pos="709"/>
              </w:tabs>
              <w:rPr>
                <w:rFonts w:cs="Arial"/>
                <w:color w:val="002060"/>
                <w:sz w:val="24"/>
                <w:szCs w:val="24"/>
              </w:rPr>
            </w:pPr>
            <w:r w:rsidRPr="004765CC">
              <w:rPr>
                <w:rFonts w:cs="Arial"/>
                <w:color w:val="002060"/>
                <w:sz w:val="24"/>
                <w:szCs w:val="24"/>
              </w:rPr>
              <w:t>An outline of the importance of study via cotutelle arrangements]</w:t>
            </w:r>
          </w:p>
        </w:tc>
      </w:tr>
      <w:tr w:rsidR="00B23C35" w:rsidRPr="004765CC" w14:paraId="240927EC"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680182"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Target Market for course</w:t>
            </w:r>
          </w:p>
        </w:tc>
        <w:tc>
          <w:tcPr>
            <w:tcW w:w="7080" w:type="dxa"/>
            <w:tcBorders>
              <w:top w:val="single" w:sz="4" w:space="0" w:color="auto"/>
              <w:left w:val="single" w:sz="4" w:space="0" w:color="auto"/>
              <w:bottom w:val="single" w:sz="4" w:space="0" w:color="auto"/>
              <w:right w:val="single" w:sz="4" w:space="0" w:color="auto"/>
            </w:tcBorders>
            <w:hideMark/>
          </w:tcPr>
          <w:p w14:paraId="380E9F7C"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[Include a description of the target market including the location of the students and promotion plans for the award]</w:t>
            </w:r>
          </w:p>
        </w:tc>
      </w:tr>
      <w:tr w:rsidR="00B23C35" w:rsidRPr="004765CC" w14:paraId="44C7E211"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4D5457" w14:textId="77777777" w:rsidR="00B23C35" w:rsidRPr="004765CC" w:rsidRDefault="00B23C35" w:rsidP="0017141D">
            <w:pPr>
              <w:tabs>
                <w:tab w:val="left" w:pos="709"/>
              </w:tabs>
              <w:rPr>
                <w:rFonts w:cs="Arial"/>
                <w:b/>
                <w:i/>
                <w:color w:val="002060"/>
                <w:sz w:val="24"/>
                <w:szCs w:val="24"/>
              </w:rPr>
            </w:pPr>
            <w:r w:rsidRPr="004765CC">
              <w:rPr>
                <w:rFonts w:cs="Arial"/>
                <w:b/>
                <w:i/>
                <w:color w:val="002060"/>
                <w:sz w:val="24"/>
                <w:szCs w:val="24"/>
              </w:rPr>
              <w:t>Proposed student numbers (for Multiple Candidate Cotutelles only)</w:t>
            </w:r>
          </w:p>
        </w:tc>
        <w:tc>
          <w:tcPr>
            <w:tcW w:w="7080" w:type="dxa"/>
            <w:tcBorders>
              <w:top w:val="single" w:sz="4" w:space="0" w:color="auto"/>
              <w:left w:val="single" w:sz="4" w:space="0" w:color="auto"/>
              <w:bottom w:val="single" w:sz="4" w:space="0" w:color="auto"/>
              <w:right w:val="single" w:sz="4" w:space="0" w:color="auto"/>
            </w:tcBorders>
            <w:hideMark/>
          </w:tcPr>
          <w:p w14:paraId="47A94BA5"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 xml:space="preserve">[Insert proposed student numbers here </w:t>
            </w:r>
            <w:r w:rsidRPr="004765CC">
              <w:rPr>
                <w:rFonts w:cs="Arial"/>
                <w:b/>
                <w:color w:val="002060"/>
                <w:sz w:val="24"/>
                <w:szCs w:val="24"/>
              </w:rPr>
              <w:t xml:space="preserve">or </w:t>
            </w:r>
            <w:r w:rsidRPr="004765CC">
              <w:rPr>
                <w:rFonts w:cs="Arial"/>
                <w:b/>
                <w:color w:val="002060"/>
                <w:sz w:val="24"/>
                <w:szCs w:val="24"/>
                <w:u w:val="single"/>
              </w:rPr>
              <w:t>N/A for Individual Cotutelles (Single Award)]</w:t>
            </w:r>
          </w:p>
        </w:tc>
      </w:tr>
      <w:tr w:rsidR="00B23C35" w:rsidRPr="004765CC" w14:paraId="066882E0"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3879F2" w14:textId="77777777" w:rsidR="00B23C35" w:rsidRPr="004765CC" w:rsidRDefault="00B23C35" w:rsidP="0017141D">
            <w:pPr>
              <w:tabs>
                <w:tab w:val="left" w:pos="709"/>
              </w:tabs>
              <w:rPr>
                <w:rFonts w:cs="Arial"/>
                <w:b/>
                <w:i/>
                <w:color w:val="002060"/>
                <w:sz w:val="24"/>
                <w:szCs w:val="24"/>
              </w:rPr>
            </w:pPr>
            <w:r w:rsidRPr="004765CC">
              <w:rPr>
                <w:rFonts w:cs="Arial"/>
                <w:b/>
                <w:i/>
                <w:color w:val="002060"/>
                <w:sz w:val="24"/>
                <w:szCs w:val="24"/>
              </w:rPr>
              <w:t>Financial arrangements (for Multiple Candidate Cotutelles only)</w:t>
            </w:r>
          </w:p>
        </w:tc>
        <w:tc>
          <w:tcPr>
            <w:tcW w:w="7080" w:type="dxa"/>
            <w:tcBorders>
              <w:top w:val="single" w:sz="4" w:space="0" w:color="auto"/>
              <w:left w:val="single" w:sz="4" w:space="0" w:color="auto"/>
              <w:bottom w:val="single" w:sz="4" w:space="0" w:color="auto"/>
              <w:right w:val="single" w:sz="4" w:space="0" w:color="auto"/>
            </w:tcBorders>
            <w:hideMark/>
          </w:tcPr>
          <w:p w14:paraId="68AB1599"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 xml:space="preserve">[Insert fee arrangements and anticipated income </w:t>
            </w:r>
            <w:r w:rsidRPr="004765CC">
              <w:rPr>
                <w:rFonts w:cs="Arial"/>
                <w:b/>
                <w:color w:val="002060"/>
                <w:sz w:val="24"/>
                <w:szCs w:val="24"/>
                <w:u w:val="single"/>
              </w:rPr>
              <w:t>or N/A for Individual Cotutelles (Single Award)</w:t>
            </w:r>
            <w:r w:rsidRPr="004765CC">
              <w:rPr>
                <w:rFonts w:cs="Arial"/>
                <w:b/>
                <w:color w:val="002060"/>
                <w:sz w:val="24"/>
                <w:szCs w:val="24"/>
              </w:rPr>
              <w:t>]</w:t>
            </w:r>
          </w:p>
        </w:tc>
      </w:tr>
      <w:tr w:rsidR="00B23C35" w:rsidRPr="004765CC" w14:paraId="350A3D70"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717B40" w14:textId="77777777" w:rsidR="00B23C35" w:rsidRPr="004765CC" w:rsidRDefault="00B23C35" w:rsidP="0017141D">
            <w:pPr>
              <w:tabs>
                <w:tab w:val="left" w:pos="709"/>
              </w:tabs>
              <w:rPr>
                <w:rFonts w:cs="Arial"/>
                <w:b/>
                <w:i/>
                <w:color w:val="002060"/>
                <w:sz w:val="24"/>
                <w:szCs w:val="24"/>
              </w:rPr>
            </w:pPr>
            <w:r w:rsidRPr="004765CC">
              <w:rPr>
                <w:rFonts w:cs="Arial"/>
                <w:b/>
                <w:i/>
                <w:color w:val="002060"/>
                <w:sz w:val="24"/>
                <w:szCs w:val="24"/>
              </w:rPr>
              <w:t>International office commentary (for Multiple Candidate Cotutelles only)</w:t>
            </w:r>
          </w:p>
        </w:tc>
        <w:tc>
          <w:tcPr>
            <w:tcW w:w="7080" w:type="dxa"/>
            <w:tcBorders>
              <w:top w:val="single" w:sz="4" w:space="0" w:color="auto"/>
              <w:left w:val="single" w:sz="4" w:space="0" w:color="auto"/>
              <w:bottom w:val="single" w:sz="4" w:space="0" w:color="auto"/>
              <w:right w:val="single" w:sz="4" w:space="0" w:color="auto"/>
            </w:tcBorders>
            <w:hideMark/>
          </w:tcPr>
          <w:p w14:paraId="06924914"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 xml:space="preserve">[Provide key information concerning cotutelle arrangement after contacting the international office regarding the overseas location </w:t>
            </w:r>
            <w:r w:rsidRPr="004765CC">
              <w:rPr>
                <w:rFonts w:cs="Arial"/>
                <w:b/>
                <w:color w:val="002060"/>
                <w:sz w:val="24"/>
                <w:szCs w:val="24"/>
              </w:rPr>
              <w:t xml:space="preserve">or </w:t>
            </w:r>
            <w:r w:rsidRPr="004765CC">
              <w:rPr>
                <w:rFonts w:cs="Arial"/>
                <w:b/>
                <w:color w:val="002060"/>
                <w:sz w:val="24"/>
                <w:szCs w:val="24"/>
                <w:u w:val="single"/>
              </w:rPr>
              <w:t>N/A for Individual Cotutelles (Single Award)</w:t>
            </w:r>
            <w:r w:rsidRPr="004765CC">
              <w:rPr>
                <w:rFonts w:cs="Arial"/>
                <w:color w:val="002060"/>
                <w:sz w:val="24"/>
                <w:szCs w:val="24"/>
              </w:rPr>
              <w:t>]</w:t>
            </w:r>
          </w:p>
        </w:tc>
      </w:tr>
      <w:tr w:rsidR="00B23C35" w:rsidRPr="004765CC" w14:paraId="0FAB06BF" w14:textId="77777777" w:rsidTr="0017141D">
        <w:tc>
          <w:tcPr>
            <w:tcW w:w="1019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E3BBDD"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Research Environment, delivery and support mechanisms</w:t>
            </w:r>
          </w:p>
        </w:tc>
      </w:tr>
      <w:tr w:rsidR="00B23C35" w:rsidRPr="004765CC" w14:paraId="1840F4CC"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2E91B9"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Queensgate attendance</w:t>
            </w:r>
          </w:p>
        </w:tc>
        <w:tc>
          <w:tcPr>
            <w:tcW w:w="7080" w:type="dxa"/>
            <w:tcBorders>
              <w:top w:val="single" w:sz="4" w:space="0" w:color="auto"/>
              <w:left w:val="single" w:sz="4" w:space="0" w:color="auto"/>
              <w:bottom w:val="single" w:sz="4" w:space="0" w:color="auto"/>
              <w:right w:val="single" w:sz="4" w:space="0" w:color="auto"/>
            </w:tcBorders>
            <w:hideMark/>
          </w:tcPr>
          <w:p w14:paraId="289932DC"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[Insert details of attendance at Queensgate – see minimum face to face requirements in Regulations for Awards (Research Degrees)]</w:t>
            </w:r>
          </w:p>
        </w:tc>
      </w:tr>
      <w:tr w:rsidR="00B23C35" w:rsidRPr="004765CC" w14:paraId="07225B8E"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FBE58B"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Visa implications</w:t>
            </w:r>
          </w:p>
        </w:tc>
        <w:tc>
          <w:tcPr>
            <w:tcW w:w="7080" w:type="dxa"/>
            <w:tcBorders>
              <w:top w:val="single" w:sz="4" w:space="0" w:color="auto"/>
              <w:left w:val="single" w:sz="4" w:space="0" w:color="auto"/>
              <w:bottom w:val="single" w:sz="4" w:space="0" w:color="auto"/>
              <w:right w:val="single" w:sz="4" w:space="0" w:color="auto"/>
            </w:tcBorders>
            <w:hideMark/>
          </w:tcPr>
          <w:p w14:paraId="70A1B825"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[Insert details of any visa implications for international research students]</w:t>
            </w:r>
          </w:p>
        </w:tc>
      </w:tr>
      <w:tr w:rsidR="00B23C35" w:rsidRPr="004765CC" w14:paraId="3EC5A9D1"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1F10A8"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Queensgate workspace and equipment arrangements</w:t>
            </w:r>
          </w:p>
        </w:tc>
        <w:tc>
          <w:tcPr>
            <w:tcW w:w="7080" w:type="dxa"/>
            <w:tcBorders>
              <w:top w:val="single" w:sz="4" w:space="0" w:color="auto"/>
              <w:left w:val="single" w:sz="4" w:space="0" w:color="auto"/>
              <w:bottom w:val="single" w:sz="4" w:space="0" w:color="auto"/>
              <w:right w:val="single" w:sz="4" w:space="0" w:color="auto"/>
            </w:tcBorders>
            <w:hideMark/>
          </w:tcPr>
          <w:p w14:paraId="5ECECE1A"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[Provide details about how the school will ensure research students access appropriate equipment at Queensgate]</w:t>
            </w:r>
          </w:p>
        </w:tc>
      </w:tr>
      <w:tr w:rsidR="00B23C35" w:rsidRPr="004765CC" w14:paraId="6B830595"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107FC2"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Facility requirements</w:t>
            </w:r>
          </w:p>
        </w:tc>
        <w:tc>
          <w:tcPr>
            <w:tcW w:w="7080" w:type="dxa"/>
            <w:tcBorders>
              <w:top w:val="single" w:sz="4" w:space="0" w:color="auto"/>
              <w:left w:val="single" w:sz="4" w:space="0" w:color="auto"/>
              <w:bottom w:val="single" w:sz="4" w:space="0" w:color="auto"/>
              <w:right w:val="single" w:sz="4" w:space="0" w:color="auto"/>
            </w:tcBorders>
            <w:hideMark/>
          </w:tcPr>
          <w:p w14:paraId="5401FE3B" w14:textId="49BFFE6C" w:rsidR="00B23C35" w:rsidRPr="004765CC" w:rsidRDefault="00B23C35" w:rsidP="0017141D">
            <w:pPr>
              <w:tabs>
                <w:tab w:val="left" w:pos="709"/>
              </w:tabs>
              <w:rPr>
                <w:rFonts w:cs="Arial"/>
                <w:color w:val="002060"/>
                <w:sz w:val="24"/>
                <w:szCs w:val="24"/>
              </w:rPr>
            </w:pPr>
            <w:r w:rsidRPr="004765CC">
              <w:rPr>
                <w:rFonts w:cs="Arial"/>
                <w:color w:val="002060"/>
                <w:sz w:val="24"/>
                <w:szCs w:val="24"/>
              </w:rPr>
              <w:t xml:space="preserve">[Outline how the </w:t>
            </w:r>
            <w:r w:rsidR="00FD6DE6">
              <w:rPr>
                <w:rFonts w:cs="Arial"/>
                <w:color w:val="002060"/>
                <w:sz w:val="24"/>
                <w:szCs w:val="24"/>
              </w:rPr>
              <w:t>school</w:t>
            </w:r>
            <w:r w:rsidRPr="004765CC">
              <w:rPr>
                <w:rFonts w:cs="Arial"/>
                <w:color w:val="002060"/>
                <w:sz w:val="24"/>
                <w:szCs w:val="24"/>
              </w:rPr>
              <w:t xml:space="preserve"> will find out about and provide facilities required by research students]</w:t>
            </w:r>
          </w:p>
        </w:tc>
      </w:tr>
      <w:tr w:rsidR="00B23C35" w:rsidRPr="004765CC" w14:paraId="4D8F7691"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7A1167"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Cotutelle research environment</w:t>
            </w:r>
          </w:p>
        </w:tc>
        <w:tc>
          <w:tcPr>
            <w:tcW w:w="7080" w:type="dxa"/>
            <w:tcBorders>
              <w:top w:val="single" w:sz="4" w:space="0" w:color="auto"/>
              <w:left w:val="single" w:sz="4" w:space="0" w:color="auto"/>
              <w:bottom w:val="single" w:sz="4" w:space="0" w:color="auto"/>
              <w:right w:val="single" w:sz="4" w:space="0" w:color="auto"/>
            </w:tcBorders>
            <w:hideMark/>
          </w:tcPr>
          <w:p w14:paraId="11FA6208" w14:textId="77777777" w:rsidR="00B23C35" w:rsidRPr="004765CC" w:rsidRDefault="00B23C35" w:rsidP="0017141D">
            <w:pPr>
              <w:tabs>
                <w:tab w:val="left" w:pos="709"/>
              </w:tabs>
              <w:rPr>
                <w:rFonts w:cs="Arial"/>
                <w:color w:val="002060"/>
                <w:sz w:val="24"/>
                <w:szCs w:val="24"/>
              </w:rPr>
            </w:pPr>
            <w:r w:rsidRPr="004765CC">
              <w:rPr>
                <w:rFonts w:cs="Arial"/>
                <w:color w:val="002060"/>
                <w:sz w:val="24"/>
                <w:szCs w:val="24"/>
              </w:rPr>
              <w:t>[Outline how the school will ensure a cotutelle research student receives an equitable experience to a Queensgate based student]</w:t>
            </w:r>
          </w:p>
        </w:tc>
      </w:tr>
      <w:tr w:rsidR="00B23C35" w:rsidRPr="004765CC" w14:paraId="2F0042F4"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C47238"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Research environment with peer contact details</w:t>
            </w:r>
          </w:p>
        </w:tc>
        <w:tc>
          <w:tcPr>
            <w:tcW w:w="7080" w:type="dxa"/>
            <w:tcBorders>
              <w:top w:val="single" w:sz="4" w:space="0" w:color="auto"/>
              <w:left w:val="single" w:sz="4" w:space="0" w:color="auto"/>
              <w:bottom w:val="single" w:sz="4" w:space="0" w:color="auto"/>
              <w:right w:val="single" w:sz="4" w:space="0" w:color="auto"/>
            </w:tcBorders>
            <w:hideMark/>
          </w:tcPr>
          <w:p w14:paraId="725E8424" w14:textId="6DA36D26" w:rsidR="00B23C35" w:rsidRPr="004765CC" w:rsidRDefault="00B23C35" w:rsidP="0017141D">
            <w:pPr>
              <w:tabs>
                <w:tab w:val="left" w:pos="709"/>
              </w:tabs>
              <w:rPr>
                <w:rFonts w:cs="Arial"/>
                <w:color w:val="002060"/>
                <w:sz w:val="24"/>
                <w:szCs w:val="24"/>
              </w:rPr>
            </w:pPr>
            <w:r w:rsidRPr="004765CC">
              <w:rPr>
                <w:rFonts w:cs="Arial"/>
                <w:iCs/>
                <w:color w:val="002060"/>
                <w:sz w:val="24"/>
                <w:szCs w:val="24"/>
              </w:rPr>
              <w:t xml:space="preserve">[Outline </w:t>
            </w:r>
            <w:r w:rsidR="00FD6DE6">
              <w:rPr>
                <w:rFonts w:cs="Arial"/>
                <w:iCs/>
                <w:color w:val="002060"/>
                <w:sz w:val="24"/>
                <w:szCs w:val="24"/>
              </w:rPr>
              <w:t>school</w:t>
            </w:r>
            <w:r w:rsidRPr="004765CC">
              <w:rPr>
                <w:rFonts w:cs="Arial"/>
                <w:iCs/>
                <w:color w:val="002060"/>
                <w:sz w:val="24"/>
                <w:szCs w:val="24"/>
              </w:rPr>
              <w:t xml:space="preserve"> plans for ensuring a robust and suitable research environment will be made available, including opportunities for peer discussion and interaction]</w:t>
            </w:r>
          </w:p>
        </w:tc>
      </w:tr>
      <w:tr w:rsidR="00B23C35" w:rsidRPr="004765CC" w14:paraId="14B8477A"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155771"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Estimated additional workload for cotutelle supervisors</w:t>
            </w:r>
          </w:p>
        </w:tc>
        <w:tc>
          <w:tcPr>
            <w:tcW w:w="7080" w:type="dxa"/>
            <w:tcBorders>
              <w:top w:val="single" w:sz="4" w:space="0" w:color="auto"/>
              <w:left w:val="single" w:sz="4" w:space="0" w:color="auto"/>
              <w:bottom w:val="single" w:sz="4" w:space="0" w:color="auto"/>
              <w:right w:val="single" w:sz="4" w:space="0" w:color="auto"/>
            </w:tcBorders>
            <w:hideMark/>
          </w:tcPr>
          <w:p w14:paraId="25C86ADC"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[Insert details of supervisor workload]</w:t>
            </w:r>
          </w:p>
        </w:tc>
      </w:tr>
      <w:tr w:rsidR="00B23C35" w:rsidRPr="004765CC" w14:paraId="500CD53B"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9AC6B8"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lastRenderedPageBreak/>
              <w:t>Supervision and informal progress monitoring methods</w:t>
            </w:r>
          </w:p>
        </w:tc>
        <w:tc>
          <w:tcPr>
            <w:tcW w:w="7080" w:type="dxa"/>
            <w:tcBorders>
              <w:top w:val="single" w:sz="4" w:space="0" w:color="auto"/>
              <w:left w:val="single" w:sz="4" w:space="0" w:color="auto"/>
              <w:bottom w:val="single" w:sz="4" w:space="0" w:color="auto"/>
              <w:right w:val="single" w:sz="4" w:space="0" w:color="auto"/>
            </w:tcBorders>
            <w:hideMark/>
          </w:tcPr>
          <w:p w14:paraId="58C671E9"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[Insert details of the mode of interactions]</w:t>
            </w:r>
          </w:p>
        </w:tc>
      </w:tr>
      <w:tr w:rsidR="00B23C35" w:rsidRPr="004765CC" w14:paraId="0831DD2A"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5D0D41"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Frequency of interactions</w:t>
            </w:r>
          </w:p>
        </w:tc>
        <w:tc>
          <w:tcPr>
            <w:tcW w:w="7080" w:type="dxa"/>
            <w:tcBorders>
              <w:top w:val="single" w:sz="4" w:space="0" w:color="auto"/>
              <w:left w:val="single" w:sz="4" w:space="0" w:color="auto"/>
              <w:bottom w:val="single" w:sz="4" w:space="0" w:color="auto"/>
              <w:right w:val="single" w:sz="4" w:space="0" w:color="auto"/>
            </w:tcBorders>
            <w:hideMark/>
          </w:tcPr>
          <w:p w14:paraId="67D241C4"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[Insert details of the frequency of interactions]</w:t>
            </w:r>
          </w:p>
        </w:tc>
      </w:tr>
      <w:tr w:rsidR="00B23C35" w:rsidRPr="004765CC" w14:paraId="16C1C515"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FE4961" w14:textId="77777777" w:rsidR="00B23C35" w:rsidRPr="004765CC" w:rsidRDefault="00B23C35" w:rsidP="0017141D">
            <w:pPr>
              <w:tabs>
                <w:tab w:val="left" w:pos="709"/>
              </w:tabs>
              <w:rPr>
                <w:rFonts w:cs="Arial"/>
                <w:b/>
                <w:color w:val="002060"/>
                <w:sz w:val="24"/>
                <w:szCs w:val="24"/>
              </w:rPr>
            </w:pPr>
            <w:r w:rsidRPr="004765CC">
              <w:rPr>
                <w:rFonts w:cs="Arial"/>
                <w:b/>
                <w:iCs/>
                <w:color w:val="002060"/>
                <w:sz w:val="24"/>
                <w:szCs w:val="24"/>
              </w:rPr>
              <w:t>Cotutelle progress monitoring: both institutions</w:t>
            </w:r>
          </w:p>
        </w:tc>
        <w:tc>
          <w:tcPr>
            <w:tcW w:w="7080" w:type="dxa"/>
            <w:tcBorders>
              <w:top w:val="single" w:sz="4" w:space="0" w:color="auto"/>
              <w:left w:val="single" w:sz="4" w:space="0" w:color="auto"/>
              <w:bottom w:val="single" w:sz="4" w:space="0" w:color="auto"/>
              <w:right w:val="single" w:sz="4" w:space="0" w:color="auto"/>
            </w:tcBorders>
            <w:hideMark/>
          </w:tcPr>
          <w:p w14:paraId="6552061F"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 xml:space="preserve">[insert details of how research student progress will be monitored, both formally and informally </w:t>
            </w:r>
            <w:r w:rsidRPr="004765CC">
              <w:rPr>
                <w:rFonts w:cs="Arial"/>
                <w:b/>
                <w:iCs/>
                <w:color w:val="002060"/>
                <w:sz w:val="24"/>
                <w:szCs w:val="24"/>
              </w:rPr>
              <w:t>at both institutions</w:t>
            </w:r>
            <w:r w:rsidRPr="004765CC">
              <w:rPr>
                <w:rFonts w:cs="Arial"/>
                <w:iCs/>
                <w:color w:val="002060"/>
                <w:sz w:val="24"/>
                <w:szCs w:val="24"/>
              </w:rPr>
              <w:t>]</w:t>
            </w:r>
          </w:p>
        </w:tc>
      </w:tr>
      <w:tr w:rsidR="00B23C35" w:rsidRPr="004765CC" w14:paraId="6B47F022"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B266BC" w14:textId="77777777" w:rsidR="00B23C35" w:rsidRPr="004765CC" w:rsidRDefault="00B23C35" w:rsidP="0017141D">
            <w:pPr>
              <w:tabs>
                <w:tab w:val="left" w:pos="709"/>
              </w:tabs>
              <w:rPr>
                <w:rFonts w:cs="Arial"/>
                <w:b/>
                <w:color w:val="002060"/>
                <w:sz w:val="24"/>
                <w:szCs w:val="24"/>
              </w:rPr>
            </w:pPr>
            <w:r w:rsidRPr="004765CC">
              <w:rPr>
                <w:rFonts w:cs="Arial"/>
                <w:b/>
                <w:iCs/>
                <w:color w:val="002060"/>
                <w:sz w:val="24"/>
                <w:szCs w:val="24"/>
              </w:rPr>
              <w:t>Formal progress reviews and progression monitoring details</w:t>
            </w:r>
          </w:p>
        </w:tc>
        <w:tc>
          <w:tcPr>
            <w:tcW w:w="7080" w:type="dxa"/>
            <w:tcBorders>
              <w:top w:val="single" w:sz="4" w:space="0" w:color="auto"/>
              <w:left w:val="single" w:sz="4" w:space="0" w:color="auto"/>
              <w:bottom w:val="single" w:sz="4" w:space="0" w:color="auto"/>
              <w:right w:val="single" w:sz="4" w:space="0" w:color="auto"/>
            </w:tcBorders>
            <w:hideMark/>
          </w:tcPr>
          <w:p w14:paraId="311C054D" w14:textId="434A68B9"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 xml:space="preserve">[Insert details of </w:t>
            </w:r>
            <w:r w:rsidR="00FD6DE6">
              <w:rPr>
                <w:rFonts w:cs="Arial"/>
                <w:iCs/>
                <w:color w:val="002060"/>
                <w:sz w:val="24"/>
                <w:szCs w:val="24"/>
              </w:rPr>
              <w:t>school</w:t>
            </w:r>
            <w:r w:rsidRPr="004765CC">
              <w:rPr>
                <w:rFonts w:cs="Arial"/>
                <w:iCs/>
                <w:color w:val="002060"/>
                <w:sz w:val="24"/>
                <w:szCs w:val="24"/>
              </w:rPr>
              <w:t xml:space="preserve"> plans:</w:t>
            </w:r>
          </w:p>
          <w:p w14:paraId="1B042DFF" w14:textId="77777777" w:rsidR="00B23C35" w:rsidRPr="004765CC" w:rsidRDefault="00B23C35" w:rsidP="009D2B26">
            <w:pPr>
              <w:numPr>
                <w:ilvl w:val="0"/>
                <w:numId w:val="54"/>
              </w:numPr>
              <w:tabs>
                <w:tab w:val="left" w:pos="709"/>
              </w:tabs>
              <w:rPr>
                <w:rFonts w:cs="Arial"/>
                <w:iCs/>
                <w:color w:val="002060"/>
                <w:sz w:val="24"/>
                <w:szCs w:val="24"/>
              </w:rPr>
            </w:pPr>
            <w:r w:rsidRPr="004765CC">
              <w:rPr>
                <w:rFonts w:cs="Arial"/>
                <w:iCs/>
                <w:color w:val="002060"/>
                <w:sz w:val="24"/>
                <w:szCs w:val="24"/>
              </w:rPr>
              <w:t xml:space="preserve">to make sure formal progress reviews take place at the agreed intervals </w:t>
            </w:r>
          </w:p>
          <w:p w14:paraId="0A654D02" w14:textId="77777777" w:rsidR="00B23C35" w:rsidRPr="004765CC" w:rsidRDefault="00B23C35" w:rsidP="009D2B26">
            <w:pPr>
              <w:numPr>
                <w:ilvl w:val="0"/>
                <w:numId w:val="54"/>
              </w:numPr>
              <w:tabs>
                <w:tab w:val="left" w:pos="709"/>
              </w:tabs>
              <w:rPr>
                <w:rFonts w:cs="Arial"/>
                <w:iCs/>
                <w:color w:val="002060"/>
                <w:sz w:val="24"/>
                <w:szCs w:val="24"/>
              </w:rPr>
            </w:pPr>
            <w:r w:rsidRPr="004765CC">
              <w:rPr>
                <w:rFonts w:cs="Arial"/>
                <w:iCs/>
                <w:color w:val="002060"/>
                <w:sz w:val="24"/>
                <w:szCs w:val="24"/>
              </w:rPr>
              <w:t>to make sure the research student attends Progression monitoring at Huddersfield whenever possible]</w:t>
            </w:r>
          </w:p>
        </w:tc>
      </w:tr>
      <w:tr w:rsidR="00B23C35" w:rsidRPr="004765CC" w14:paraId="7012B0F3"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D44136"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Additional information</w:t>
            </w:r>
          </w:p>
        </w:tc>
        <w:tc>
          <w:tcPr>
            <w:tcW w:w="7080" w:type="dxa"/>
            <w:tcBorders>
              <w:top w:val="single" w:sz="4" w:space="0" w:color="auto"/>
              <w:left w:val="single" w:sz="4" w:space="0" w:color="auto"/>
              <w:bottom w:val="single" w:sz="4" w:space="0" w:color="auto"/>
              <w:right w:val="single" w:sz="4" w:space="0" w:color="auto"/>
            </w:tcBorders>
            <w:hideMark/>
          </w:tcPr>
          <w:p w14:paraId="06D68E03"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[Insert any other details or N/A]</w:t>
            </w:r>
          </w:p>
        </w:tc>
      </w:tr>
      <w:tr w:rsidR="00B23C35" w:rsidRPr="004765CC" w14:paraId="622D82DF"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1B4C65"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DoGE signature</w:t>
            </w:r>
          </w:p>
        </w:tc>
        <w:tc>
          <w:tcPr>
            <w:tcW w:w="7080" w:type="dxa"/>
            <w:tcBorders>
              <w:top w:val="single" w:sz="4" w:space="0" w:color="auto"/>
              <w:left w:val="single" w:sz="4" w:space="0" w:color="auto"/>
              <w:bottom w:val="single" w:sz="4" w:space="0" w:color="auto"/>
              <w:right w:val="single" w:sz="4" w:space="0" w:color="auto"/>
            </w:tcBorders>
            <w:hideMark/>
          </w:tcPr>
          <w:p w14:paraId="6A4E8ABE"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[Insert signature]</w:t>
            </w:r>
          </w:p>
        </w:tc>
      </w:tr>
      <w:tr w:rsidR="00B23C35" w:rsidRPr="004765CC" w14:paraId="5B42C1D5"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029BC7"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Date</w:t>
            </w:r>
          </w:p>
        </w:tc>
        <w:sdt>
          <w:sdtPr>
            <w:rPr>
              <w:rFonts w:cs="Arial"/>
              <w:iCs/>
              <w:color w:val="002060"/>
              <w:sz w:val="24"/>
              <w:szCs w:val="24"/>
            </w:rPr>
            <w:id w:val="-608510703"/>
            <w:placeholder>
              <w:docPart w:val="CAE94C3914254AA19CF2C1E03A6CDBED"/>
            </w:placeholder>
            <w:showingPlcHdr/>
            <w:date>
              <w:dateFormat w:val="dd/MM/yyyy"/>
              <w:lid w:val="en-GB"/>
              <w:storeMappedDataAs w:val="dateTime"/>
              <w:calendar w:val="gregorian"/>
            </w:date>
          </w:sdtPr>
          <w:sdtEndPr/>
          <w:sdtContent>
            <w:tc>
              <w:tcPr>
                <w:tcW w:w="7080" w:type="dxa"/>
                <w:tcBorders>
                  <w:top w:val="single" w:sz="4" w:space="0" w:color="auto"/>
                  <w:left w:val="single" w:sz="4" w:space="0" w:color="auto"/>
                  <w:bottom w:val="single" w:sz="4" w:space="0" w:color="auto"/>
                  <w:right w:val="single" w:sz="4" w:space="0" w:color="auto"/>
                </w:tcBorders>
                <w:hideMark/>
              </w:tcPr>
              <w:p w14:paraId="0A1ED0F3" w14:textId="77777777" w:rsidR="00B23C35" w:rsidRPr="004765CC" w:rsidRDefault="00B23C35" w:rsidP="0017141D">
                <w:pPr>
                  <w:tabs>
                    <w:tab w:val="left" w:pos="709"/>
                  </w:tabs>
                  <w:rPr>
                    <w:rFonts w:cs="Arial"/>
                    <w:iCs/>
                    <w:color w:val="002060"/>
                    <w:sz w:val="24"/>
                    <w:szCs w:val="24"/>
                  </w:rPr>
                </w:pPr>
                <w:r w:rsidRPr="004765CC">
                  <w:rPr>
                    <w:rFonts w:cs="Arial"/>
                    <w:color w:val="002060"/>
                    <w:sz w:val="24"/>
                    <w:szCs w:val="24"/>
                  </w:rPr>
                  <w:t>Click or tap to enter a date.</w:t>
                </w:r>
              </w:p>
            </w:tc>
          </w:sdtContent>
        </w:sdt>
      </w:tr>
      <w:tr w:rsidR="00B23C35" w:rsidRPr="004765CC" w14:paraId="112C511C" w14:textId="77777777" w:rsidTr="0017141D">
        <w:tc>
          <w:tcPr>
            <w:tcW w:w="1019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12F421" w14:textId="77777777" w:rsidR="00B23C35" w:rsidRPr="004765CC" w:rsidRDefault="00B23C35" w:rsidP="0017141D">
            <w:pPr>
              <w:tabs>
                <w:tab w:val="left" w:pos="709"/>
              </w:tabs>
              <w:rPr>
                <w:rFonts w:cs="Arial"/>
                <w:b/>
                <w:i/>
                <w:iCs/>
                <w:color w:val="002060"/>
                <w:sz w:val="24"/>
                <w:szCs w:val="24"/>
              </w:rPr>
            </w:pPr>
            <w:r w:rsidRPr="004765CC">
              <w:rPr>
                <w:rFonts w:cs="Arial"/>
                <w:b/>
                <w:color w:val="002060"/>
                <w:sz w:val="24"/>
                <w:szCs w:val="24"/>
              </w:rPr>
              <w:t>Graduate Board Consideration</w:t>
            </w:r>
          </w:p>
        </w:tc>
      </w:tr>
      <w:tr w:rsidR="00B23C35" w:rsidRPr="004765CC" w14:paraId="36EC97AF"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305EB5"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Graduate Board comments</w:t>
            </w:r>
          </w:p>
        </w:tc>
        <w:tc>
          <w:tcPr>
            <w:tcW w:w="7080" w:type="dxa"/>
            <w:tcBorders>
              <w:top w:val="single" w:sz="4" w:space="0" w:color="auto"/>
              <w:left w:val="single" w:sz="4" w:space="0" w:color="auto"/>
              <w:bottom w:val="single" w:sz="4" w:space="0" w:color="auto"/>
              <w:right w:val="single" w:sz="4" w:space="0" w:color="auto"/>
            </w:tcBorders>
            <w:hideMark/>
          </w:tcPr>
          <w:p w14:paraId="16AE4728"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[Insert any comments or conditions relating to the committee’s discussion of the request].</w:t>
            </w:r>
          </w:p>
        </w:tc>
      </w:tr>
      <w:tr w:rsidR="00B23C35" w:rsidRPr="004765CC" w14:paraId="613AC4D3"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83D95C"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Approved by</w:t>
            </w:r>
          </w:p>
        </w:tc>
        <w:tc>
          <w:tcPr>
            <w:tcW w:w="7080" w:type="dxa"/>
            <w:tcBorders>
              <w:top w:val="single" w:sz="4" w:space="0" w:color="auto"/>
              <w:left w:val="single" w:sz="4" w:space="0" w:color="auto"/>
              <w:bottom w:val="single" w:sz="4" w:space="0" w:color="auto"/>
              <w:right w:val="single" w:sz="4" w:space="0" w:color="auto"/>
            </w:tcBorders>
            <w:hideMark/>
          </w:tcPr>
          <w:p w14:paraId="36366E85"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[Insert chair’s signature]</w:t>
            </w:r>
          </w:p>
        </w:tc>
      </w:tr>
      <w:tr w:rsidR="00B23C35" w:rsidRPr="004765CC" w14:paraId="6162146D"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9DAAB2"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Date of meeting</w:t>
            </w:r>
          </w:p>
        </w:tc>
        <w:sdt>
          <w:sdtPr>
            <w:rPr>
              <w:rFonts w:cs="Arial"/>
              <w:iCs/>
              <w:color w:val="002060"/>
              <w:sz w:val="24"/>
              <w:szCs w:val="24"/>
            </w:rPr>
            <w:id w:val="1074943234"/>
            <w:placeholder>
              <w:docPart w:val="CAE94C3914254AA19CF2C1E03A6CDBED"/>
            </w:placeholder>
            <w:showingPlcHdr/>
            <w:date>
              <w:dateFormat w:val="dd/MM/yyyy"/>
              <w:lid w:val="en-GB"/>
              <w:storeMappedDataAs w:val="dateTime"/>
              <w:calendar w:val="gregorian"/>
            </w:date>
          </w:sdtPr>
          <w:sdtEndPr/>
          <w:sdtContent>
            <w:tc>
              <w:tcPr>
                <w:tcW w:w="7080" w:type="dxa"/>
                <w:tcBorders>
                  <w:top w:val="single" w:sz="4" w:space="0" w:color="auto"/>
                  <w:left w:val="single" w:sz="4" w:space="0" w:color="auto"/>
                  <w:bottom w:val="single" w:sz="4" w:space="0" w:color="auto"/>
                  <w:right w:val="single" w:sz="4" w:space="0" w:color="auto"/>
                </w:tcBorders>
                <w:hideMark/>
              </w:tcPr>
              <w:p w14:paraId="09AA328E" w14:textId="77777777" w:rsidR="00B23C35" w:rsidRPr="004765CC" w:rsidRDefault="00B23C35" w:rsidP="0017141D">
                <w:pPr>
                  <w:tabs>
                    <w:tab w:val="left" w:pos="709"/>
                  </w:tabs>
                  <w:rPr>
                    <w:rFonts w:cs="Arial"/>
                    <w:iCs/>
                    <w:color w:val="002060"/>
                    <w:sz w:val="24"/>
                    <w:szCs w:val="24"/>
                  </w:rPr>
                </w:pPr>
                <w:r w:rsidRPr="004765CC">
                  <w:rPr>
                    <w:rFonts w:cs="Arial"/>
                    <w:color w:val="002060"/>
                    <w:sz w:val="24"/>
                    <w:szCs w:val="24"/>
                  </w:rPr>
                  <w:t>Click or tap to enter a date.</w:t>
                </w:r>
              </w:p>
            </w:tc>
          </w:sdtContent>
        </w:sdt>
      </w:tr>
      <w:tr w:rsidR="00B23C35" w:rsidRPr="004765CC" w14:paraId="1720A2B6" w14:textId="77777777" w:rsidTr="0017141D">
        <w:tc>
          <w:tcPr>
            <w:tcW w:w="1019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B68533" w14:textId="77777777" w:rsidR="00B23C35" w:rsidRPr="004765CC" w:rsidRDefault="00B23C35" w:rsidP="0017141D">
            <w:pPr>
              <w:tabs>
                <w:tab w:val="left" w:pos="709"/>
              </w:tabs>
              <w:rPr>
                <w:rFonts w:cs="Arial"/>
                <w:b/>
                <w:iCs/>
                <w:color w:val="002060"/>
                <w:sz w:val="24"/>
                <w:szCs w:val="24"/>
              </w:rPr>
            </w:pPr>
            <w:r>
              <w:rPr>
                <w:rFonts w:cs="Arial"/>
                <w:b/>
                <w:color w:val="002060"/>
                <w:sz w:val="24"/>
                <w:szCs w:val="24"/>
              </w:rPr>
              <w:t>APB</w:t>
            </w:r>
            <w:r w:rsidRPr="004765CC">
              <w:rPr>
                <w:rFonts w:cs="Arial"/>
                <w:b/>
                <w:color w:val="002060"/>
                <w:sz w:val="24"/>
                <w:szCs w:val="24"/>
              </w:rPr>
              <w:t xml:space="preserve"> Consideration</w:t>
            </w:r>
          </w:p>
        </w:tc>
      </w:tr>
      <w:tr w:rsidR="00B23C35" w:rsidRPr="004765CC" w14:paraId="10A1FF97"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0EE7E6" w14:textId="77777777" w:rsidR="00B23C35" w:rsidRPr="004765CC" w:rsidRDefault="00B23C35" w:rsidP="0017141D">
            <w:pPr>
              <w:tabs>
                <w:tab w:val="left" w:pos="709"/>
              </w:tabs>
              <w:rPr>
                <w:rFonts w:cs="Arial"/>
                <w:b/>
                <w:color w:val="002060"/>
                <w:sz w:val="24"/>
                <w:szCs w:val="24"/>
              </w:rPr>
            </w:pPr>
            <w:r>
              <w:rPr>
                <w:rFonts w:cs="Arial"/>
                <w:b/>
                <w:color w:val="002060"/>
                <w:sz w:val="24"/>
                <w:szCs w:val="24"/>
              </w:rPr>
              <w:t>APB C</w:t>
            </w:r>
            <w:r w:rsidRPr="004765CC">
              <w:rPr>
                <w:rFonts w:cs="Arial"/>
                <w:b/>
                <w:color w:val="002060"/>
                <w:sz w:val="24"/>
                <w:szCs w:val="24"/>
              </w:rPr>
              <w:t>omments</w:t>
            </w:r>
          </w:p>
        </w:tc>
        <w:tc>
          <w:tcPr>
            <w:tcW w:w="7080" w:type="dxa"/>
            <w:tcBorders>
              <w:top w:val="single" w:sz="4" w:space="0" w:color="auto"/>
              <w:left w:val="single" w:sz="4" w:space="0" w:color="auto"/>
              <w:bottom w:val="single" w:sz="4" w:space="0" w:color="auto"/>
              <w:right w:val="single" w:sz="4" w:space="0" w:color="auto"/>
            </w:tcBorders>
            <w:hideMark/>
          </w:tcPr>
          <w:p w14:paraId="08E33CD9"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 xml:space="preserve">[Insert any comments or conditions relating to </w:t>
            </w:r>
            <w:r>
              <w:rPr>
                <w:rFonts w:cs="Arial"/>
                <w:iCs/>
                <w:color w:val="002060"/>
                <w:sz w:val="24"/>
                <w:szCs w:val="24"/>
              </w:rPr>
              <w:t>APB</w:t>
            </w:r>
            <w:r w:rsidRPr="004765CC">
              <w:rPr>
                <w:rFonts w:cs="Arial"/>
                <w:iCs/>
                <w:color w:val="002060"/>
                <w:sz w:val="24"/>
                <w:szCs w:val="24"/>
              </w:rPr>
              <w:t>’s discussion of the request]</w:t>
            </w:r>
          </w:p>
        </w:tc>
      </w:tr>
      <w:tr w:rsidR="00B23C35" w:rsidRPr="004765CC" w14:paraId="2E0A4C5F"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D70485"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Approved by</w:t>
            </w:r>
          </w:p>
        </w:tc>
        <w:tc>
          <w:tcPr>
            <w:tcW w:w="7080" w:type="dxa"/>
            <w:tcBorders>
              <w:top w:val="single" w:sz="4" w:space="0" w:color="auto"/>
              <w:left w:val="single" w:sz="4" w:space="0" w:color="auto"/>
              <w:bottom w:val="single" w:sz="4" w:space="0" w:color="auto"/>
              <w:right w:val="single" w:sz="4" w:space="0" w:color="auto"/>
            </w:tcBorders>
            <w:hideMark/>
          </w:tcPr>
          <w:p w14:paraId="20D532CB" w14:textId="77777777" w:rsidR="00B23C35" w:rsidRPr="004765CC" w:rsidRDefault="00B23C35" w:rsidP="0017141D">
            <w:pPr>
              <w:tabs>
                <w:tab w:val="left" w:pos="709"/>
              </w:tabs>
              <w:rPr>
                <w:rFonts w:cs="Arial"/>
                <w:iCs/>
                <w:color w:val="002060"/>
                <w:sz w:val="24"/>
                <w:szCs w:val="24"/>
              </w:rPr>
            </w:pPr>
            <w:r w:rsidRPr="004765CC">
              <w:rPr>
                <w:rFonts w:cs="Arial"/>
                <w:iCs/>
                <w:color w:val="002060"/>
                <w:sz w:val="24"/>
                <w:szCs w:val="24"/>
              </w:rPr>
              <w:t xml:space="preserve">[Insert </w:t>
            </w:r>
            <w:r>
              <w:rPr>
                <w:rFonts w:cs="Arial"/>
                <w:iCs/>
                <w:color w:val="002060"/>
                <w:sz w:val="24"/>
                <w:szCs w:val="24"/>
              </w:rPr>
              <w:t>APB</w:t>
            </w:r>
            <w:r w:rsidRPr="004765CC">
              <w:rPr>
                <w:rFonts w:cs="Arial"/>
                <w:iCs/>
                <w:color w:val="002060"/>
                <w:sz w:val="24"/>
                <w:szCs w:val="24"/>
              </w:rPr>
              <w:t xml:space="preserve"> Chair’s signature]</w:t>
            </w:r>
          </w:p>
        </w:tc>
      </w:tr>
      <w:tr w:rsidR="00B23C35" w:rsidRPr="004765CC" w14:paraId="56155A3B" w14:textId="77777777" w:rsidTr="0017141D">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209BF2" w14:textId="77777777" w:rsidR="00B23C35" w:rsidRPr="004765CC" w:rsidRDefault="00B23C35" w:rsidP="0017141D">
            <w:pPr>
              <w:tabs>
                <w:tab w:val="left" w:pos="709"/>
              </w:tabs>
              <w:rPr>
                <w:rFonts w:cs="Arial"/>
                <w:b/>
                <w:color w:val="002060"/>
                <w:sz w:val="24"/>
                <w:szCs w:val="24"/>
              </w:rPr>
            </w:pPr>
            <w:r w:rsidRPr="004765CC">
              <w:rPr>
                <w:rFonts w:cs="Arial"/>
                <w:b/>
                <w:color w:val="002060"/>
                <w:sz w:val="24"/>
                <w:szCs w:val="24"/>
              </w:rPr>
              <w:t>Date of meeting</w:t>
            </w:r>
          </w:p>
        </w:tc>
        <w:sdt>
          <w:sdtPr>
            <w:rPr>
              <w:rFonts w:cs="Arial"/>
              <w:iCs/>
              <w:color w:val="002060"/>
              <w:sz w:val="24"/>
              <w:szCs w:val="24"/>
            </w:rPr>
            <w:id w:val="-2038725350"/>
            <w:placeholder>
              <w:docPart w:val="CAE94C3914254AA19CF2C1E03A6CDBED"/>
            </w:placeholder>
            <w:showingPlcHdr/>
            <w:date>
              <w:dateFormat w:val="dd/MM/yyyy"/>
              <w:lid w:val="en-GB"/>
              <w:storeMappedDataAs w:val="dateTime"/>
              <w:calendar w:val="gregorian"/>
            </w:date>
          </w:sdtPr>
          <w:sdtEndPr/>
          <w:sdtContent>
            <w:tc>
              <w:tcPr>
                <w:tcW w:w="7080" w:type="dxa"/>
                <w:tcBorders>
                  <w:top w:val="single" w:sz="4" w:space="0" w:color="auto"/>
                  <w:left w:val="single" w:sz="4" w:space="0" w:color="auto"/>
                  <w:bottom w:val="single" w:sz="4" w:space="0" w:color="auto"/>
                  <w:right w:val="single" w:sz="4" w:space="0" w:color="auto"/>
                </w:tcBorders>
                <w:hideMark/>
              </w:tcPr>
              <w:p w14:paraId="6A0B7F09" w14:textId="77777777" w:rsidR="00B23C35" w:rsidRPr="004765CC" w:rsidRDefault="00B23C35" w:rsidP="0017141D">
                <w:pPr>
                  <w:tabs>
                    <w:tab w:val="left" w:pos="709"/>
                  </w:tabs>
                  <w:rPr>
                    <w:rFonts w:cs="Arial"/>
                    <w:iCs/>
                    <w:color w:val="002060"/>
                    <w:sz w:val="24"/>
                    <w:szCs w:val="24"/>
                  </w:rPr>
                </w:pPr>
                <w:r w:rsidRPr="004765CC">
                  <w:rPr>
                    <w:rFonts w:cs="Arial"/>
                    <w:color w:val="002060"/>
                    <w:sz w:val="24"/>
                    <w:szCs w:val="24"/>
                  </w:rPr>
                  <w:t>Click or tap to enter a date.</w:t>
                </w:r>
              </w:p>
            </w:tc>
          </w:sdtContent>
        </w:sdt>
      </w:tr>
    </w:tbl>
    <w:p w14:paraId="075D5742" w14:textId="77777777" w:rsidR="00B23C35" w:rsidRDefault="00B23C35" w:rsidP="00D77A7B">
      <w:pPr>
        <w:sectPr w:rsidR="00B23C35" w:rsidSect="007003A6">
          <w:headerReference w:type="default" r:id="rId89"/>
          <w:headerReference w:type="first" r:id="rId90"/>
          <w:pgSz w:w="11906" w:h="16838" w:code="9"/>
          <w:pgMar w:top="1418" w:right="1134" w:bottom="1134" w:left="1134" w:header="709" w:footer="709" w:gutter="0"/>
          <w:cols w:space="708"/>
          <w:docGrid w:linePitch="360"/>
        </w:sectPr>
      </w:pPr>
    </w:p>
    <w:p w14:paraId="29FE6BD9" w14:textId="77777777" w:rsidR="00B23C35" w:rsidRPr="00161CB6" w:rsidRDefault="00B23C35" w:rsidP="00997575">
      <w:pPr>
        <w:pStyle w:val="Head"/>
        <w:rPr>
          <w:color w:val="FF0000"/>
        </w:rPr>
      </w:pPr>
      <w:bookmarkStart w:id="476" w:name="App7"/>
      <w:bookmarkStart w:id="477" w:name="_Toc64194208"/>
      <w:bookmarkStart w:id="478" w:name="_Toc64292442"/>
      <w:bookmarkStart w:id="479" w:name="_Toc64296475"/>
      <w:bookmarkStart w:id="480" w:name="_Toc139965748"/>
      <w:bookmarkEnd w:id="476"/>
      <w:r w:rsidRPr="003E7FD5">
        <w:lastRenderedPageBreak/>
        <w:t xml:space="preserve">Rationale </w:t>
      </w:r>
      <w:r>
        <w:t xml:space="preserve">template </w:t>
      </w:r>
      <w:r w:rsidRPr="003E7FD5">
        <w:t xml:space="preserve">for Institutional approval between University of Huddersfield </w:t>
      </w:r>
      <w:r w:rsidRPr="00161CB6">
        <w:rPr>
          <w:color w:val="FF0000"/>
        </w:rPr>
        <w:t>and [Insert CP name]</w:t>
      </w:r>
      <w:bookmarkEnd w:id="477"/>
      <w:bookmarkEnd w:id="478"/>
      <w:bookmarkEnd w:id="479"/>
      <w:bookmarkEnd w:id="480"/>
    </w:p>
    <w:p w14:paraId="207C397A" w14:textId="77777777" w:rsidR="00B23C35" w:rsidRPr="00C81BEB" w:rsidRDefault="00B23C35" w:rsidP="00B23C35">
      <w:pPr>
        <w:pStyle w:val="BodyText1"/>
      </w:pPr>
      <w:r>
        <w:t>Use the six headings below (containing the information listed by the bullet points) as a template to provide an Institutional rationale for a CP Proposal:</w:t>
      </w:r>
    </w:p>
    <w:p w14:paraId="58B5C866" w14:textId="77777777" w:rsidR="00B23C35" w:rsidRPr="003E7FD5" w:rsidRDefault="00B23C35" w:rsidP="00B23C35">
      <w:pPr>
        <w:pStyle w:val="HeadingC"/>
        <w:rPr>
          <w:rFonts w:ascii="Times New Roman" w:hAnsi="Times New Roman"/>
          <w:szCs w:val="24"/>
        </w:rPr>
      </w:pPr>
      <w:bookmarkStart w:id="481" w:name="_Toc64194209"/>
      <w:bookmarkStart w:id="482" w:name="_Toc64292443"/>
      <w:bookmarkStart w:id="483" w:name="_Toc64296476"/>
      <w:r w:rsidRPr="00CE393E">
        <w:t>1.</w:t>
      </w:r>
      <w:r>
        <w:t xml:space="preserve"> </w:t>
      </w:r>
      <w:r w:rsidRPr="003E7FD5">
        <w:t>Gener</w:t>
      </w:r>
      <w:r>
        <w:t>al introduction to the PI</w:t>
      </w:r>
      <w:bookmarkEnd w:id="481"/>
      <w:bookmarkEnd w:id="482"/>
      <w:bookmarkEnd w:id="483"/>
    </w:p>
    <w:p w14:paraId="50D5CB0B" w14:textId="77777777" w:rsidR="00B23C35" w:rsidRPr="00C81BEB" w:rsidRDefault="00B23C35" w:rsidP="00B23C35">
      <w:pPr>
        <w:pStyle w:val="Bodybullet"/>
        <w:rPr>
          <w:rFonts w:ascii="Times New Roman" w:hAnsi="Times New Roman"/>
          <w:szCs w:val="24"/>
        </w:rPr>
      </w:pPr>
      <w:r w:rsidRPr="00C81BEB">
        <w:t>its history, its role locally, regionally, nationally, internationally</w:t>
      </w:r>
      <w:r w:rsidRPr="00C81BEB">
        <w:rPr>
          <w:rFonts w:ascii="Times New Roman" w:hAnsi="Times New Roman"/>
          <w:szCs w:val="24"/>
        </w:rPr>
        <w:t xml:space="preserve"> </w:t>
      </w:r>
    </w:p>
    <w:p w14:paraId="34DB449B" w14:textId="77777777" w:rsidR="00B23C35" w:rsidRPr="00C81BEB" w:rsidRDefault="00B23C35" w:rsidP="00B23C35">
      <w:pPr>
        <w:pStyle w:val="Bodybullet"/>
        <w:rPr>
          <w:rFonts w:ascii="Times New Roman" w:hAnsi="Times New Roman"/>
          <w:szCs w:val="24"/>
        </w:rPr>
      </w:pPr>
      <w:r w:rsidRPr="00C81BEB">
        <w:t>PI mission/vision (including targets and achievement dates)</w:t>
      </w:r>
      <w:r w:rsidRPr="00C81BEB">
        <w:rPr>
          <w:rFonts w:ascii="Times New Roman" w:hAnsi="Times New Roman"/>
          <w:szCs w:val="24"/>
        </w:rPr>
        <w:t xml:space="preserve"> </w:t>
      </w:r>
    </w:p>
    <w:p w14:paraId="5AE3BF74" w14:textId="77777777" w:rsidR="00B23C35" w:rsidRPr="00C81BEB" w:rsidRDefault="00B23C35" w:rsidP="00B23C35">
      <w:pPr>
        <w:pStyle w:val="Bodybullet"/>
        <w:rPr>
          <w:rFonts w:ascii="Times New Roman" w:hAnsi="Times New Roman"/>
          <w:szCs w:val="24"/>
        </w:rPr>
      </w:pPr>
      <w:r w:rsidRPr="00C81BEB">
        <w:t>Strategic Plan</w:t>
      </w:r>
      <w:r w:rsidRPr="00C81BEB">
        <w:rPr>
          <w:rFonts w:ascii="Times New Roman" w:hAnsi="Times New Roman"/>
          <w:szCs w:val="24"/>
        </w:rPr>
        <w:t xml:space="preserve"> </w:t>
      </w:r>
    </w:p>
    <w:p w14:paraId="6E34BA7A" w14:textId="77777777" w:rsidR="00B23C35" w:rsidRPr="00CE393E" w:rsidRDefault="00B23C35" w:rsidP="00B23C35">
      <w:pPr>
        <w:pStyle w:val="Bodybullet"/>
        <w:rPr>
          <w:rFonts w:ascii="Times New Roman" w:hAnsi="Times New Roman"/>
          <w:szCs w:val="24"/>
        </w:rPr>
      </w:pPr>
      <w:r w:rsidRPr="00C81BEB">
        <w:t>History of the relationship with the University and other HEIs</w:t>
      </w:r>
    </w:p>
    <w:p w14:paraId="77E2C564" w14:textId="77777777" w:rsidR="00B23C35" w:rsidRPr="003E7FD5" w:rsidRDefault="00B23C35" w:rsidP="00B23C35">
      <w:pPr>
        <w:pStyle w:val="HeadingC"/>
        <w:rPr>
          <w:rFonts w:ascii="Times New Roman" w:hAnsi="Times New Roman"/>
          <w:szCs w:val="24"/>
        </w:rPr>
      </w:pPr>
      <w:bookmarkStart w:id="484" w:name="_Toc64194210"/>
      <w:bookmarkStart w:id="485" w:name="_Toc64292444"/>
      <w:bookmarkStart w:id="486" w:name="_Toc64296477"/>
      <w:r>
        <w:t xml:space="preserve">2. </w:t>
      </w:r>
      <w:r w:rsidRPr="003E7FD5">
        <w:t>Organisation and Management of the PI</w:t>
      </w:r>
      <w:bookmarkEnd w:id="484"/>
      <w:bookmarkEnd w:id="485"/>
      <w:bookmarkEnd w:id="486"/>
    </w:p>
    <w:p w14:paraId="51BB7CE5" w14:textId="77777777" w:rsidR="00B23C35" w:rsidRPr="00C81BEB" w:rsidRDefault="00B23C35" w:rsidP="00B23C35">
      <w:pPr>
        <w:pStyle w:val="Bodybullet"/>
        <w:rPr>
          <w:rFonts w:ascii="Times New Roman" w:hAnsi="Times New Roman"/>
          <w:szCs w:val="24"/>
        </w:rPr>
      </w:pPr>
      <w:r w:rsidRPr="00C81BEB">
        <w:t>Governance and organisational/committee structures</w:t>
      </w:r>
      <w:r w:rsidRPr="00C81BEB">
        <w:rPr>
          <w:rFonts w:ascii="Times New Roman" w:hAnsi="Times New Roman"/>
          <w:szCs w:val="24"/>
        </w:rPr>
        <w:t xml:space="preserve"> </w:t>
      </w:r>
    </w:p>
    <w:p w14:paraId="20B348DE" w14:textId="77777777" w:rsidR="00B23C35" w:rsidRPr="00CE393E" w:rsidRDefault="00B23C35" w:rsidP="00B23C35">
      <w:pPr>
        <w:pStyle w:val="Bodybullet"/>
        <w:rPr>
          <w:rFonts w:ascii="Times New Roman" w:hAnsi="Times New Roman"/>
          <w:szCs w:val="24"/>
        </w:rPr>
      </w:pPr>
      <w:r w:rsidRPr="00C81BEB">
        <w:t>Staff/student representation on committees</w:t>
      </w:r>
      <w:r w:rsidRPr="00C81BEB">
        <w:rPr>
          <w:rFonts w:ascii="Times New Roman" w:hAnsi="Times New Roman"/>
          <w:szCs w:val="24"/>
        </w:rPr>
        <w:t xml:space="preserve"> </w:t>
      </w:r>
    </w:p>
    <w:p w14:paraId="18FF20CD" w14:textId="77777777" w:rsidR="00B23C35" w:rsidRPr="003E7FD5" w:rsidRDefault="00B23C35" w:rsidP="00B23C35">
      <w:pPr>
        <w:pStyle w:val="HeadingC"/>
        <w:rPr>
          <w:rFonts w:ascii="Times New Roman" w:hAnsi="Times New Roman"/>
          <w:szCs w:val="24"/>
        </w:rPr>
      </w:pPr>
      <w:bookmarkStart w:id="487" w:name="_Toc64194211"/>
      <w:bookmarkStart w:id="488" w:name="_Toc64292445"/>
      <w:bookmarkStart w:id="489" w:name="_Toc64296478"/>
      <w:r>
        <w:t>3. Academ</w:t>
      </w:r>
      <w:r w:rsidRPr="003E7FD5">
        <w:t>ic Management/development</w:t>
      </w:r>
      <w:bookmarkEnd w:id="487"/>
      <w:bookmarkEnd w:id="488"/>
      <w:bookmarkEnd w:id="489"/>
    </w:p>
    <w:p w14:paraId="0E9A1C23" w14:textId="77777777" w:rsidR="00B23C35" w:rsidRPr="00C81BEB" w:rsidRDefault="00B23C35" w:rsidP="00B23C35">
      <w:pPr>
        <w:pStyle w:val="Bodybullet"/>
      </w:pPr>
      <w:r w:rsidRPr="00C81BEB">
        <w:t>Planning framework – use of development/business planning and the mechanisms used to draw up and approve the plan</w:t>
      </w:r>
    </w:p>
    <w:p w14:paraId="49361F04" w14:textId="77777777" w:rsidR="00B23C35" w:rsidRPr="00C81BEB" w:rsidRDefault="00B23C35" w:rsidP="00B23C35">
      <w:pPr>
        <w:pStyle w:val="Bodybullet"/>
      </w:pPr>
      <w:r w:rsidRPr="00C81BEB">
        <w:t>Links with other HE institutions</w:t>
      </w:r>
    </w:p>
    <w:p w14:paraId="3C50AE0D" w14:textId="77777777" w:rsidR="00B23C35" w:rsidRPr="00C81BEB" w:rsidRDefault="00B23C35" w:rsidP="00B23C35">
      <w:pPr>
        <w:pStyle w:val="Bodybullet"/>
        <w:rPr>
          <w:rFonts w:ascii="Times New Roman" w:hAnsi="Times New Roman"/>
          <w:szCs w:val="24"/>
        </w:rPr>
      </w:pPr>
      <w:r w:rsidRPr="00C81BEB">
        <w:t>Review of recent developments</w:t>
      </w:r>
      <w:r w:rsidRPr="00C81BEB">
        <w:rPr>
          <w:rFonts w:ascii="Times New Roman" w:hAnsi="Times New Roman"/>
          <w:szCs w:val="24"/>
        </w:rPr>
        <w:t xml:space="preserve"> </w:t>
      </w:r>
    </w:p>
    <w:p w14:paraId="7E31FB24" w14:textId="77777777" w:rsidR="00B23C35" w:rsidRPr="00C81BEB" w:rsidRDefault="00B23C35" w:rsidP="00B23C35">
      <w:pPr>
        <w:pStyle w:val="Bodybullet"/>
        <w:rPr>
          <w:rFonts w:ascii="Times New Roman" w:hAnsi="Times New Roman"/>
          <w:szCs w:val="24"/>
        </w:rPr>
      </w:pPr>
      <w:r w:rsidRPr="00C81BEB">
        <w:t>Anticipated developments</w:t>
      </w:r>
      <w:r w:rsidRPr="00C81BEB">
        <w:rPr>
          <w:rFonts w:ascii="Times New Roman" w:hAnsi="Times New Roman"/>
          <w:szCs w:val="24"/>
        </w:rPr>
        <w:t xml:space="preserve"> </w:t>
      </w:r>
    </w:p>
    <w:p w14:paraId="5E7C8CC9" w14:textId="77777777" w:rsidR="00B23C35" w:rsidRPr="00C81BEB" w:rsidRDefault="00B23C35" w:rsidP="00B23C35">
      <w:pPr>
        <w:pStyle w:val="Bodybullet"/>
      </w:pPr>
      <w:r w:rsidRPr="00C81BEB">
        <w:t xml:space="preserve">Range of current provision </w:t>
      </w:r>
      <w:r>
        <w:t>–</w:t>
      </w:r>
      <w:r w:rsidRPr="00C81BEB">
        <w:t xml:space="preserve"> links with other institutions</w:t>
      </w:r>
    </w:p>
    <w:p w14:paraId="6B31ECD5" w14:textId="77777777" w:rsidR="00B23C35" w:rsidRPr="00C81BEB" w:rsidRDefault="00B23C35" w:rsidP="00B23C35">
      <w:pPr>
        <w:pStyle w:val="Bodybullet"/>
      </w:pPr>
      <w:r w:rsidRPr="00C81BEB">
        <w:t>Management of standards</w:t>
      </w:r>
    </w:p>
    <w:p w14:paraId="7557A435" w14:textId="77777777" w:rsidR="00B23C35" w:rsidRPr="003E7FD5" w:rsidRDefault="00B23C35" w:rsidP="00B23C35">
      <w:pPr>
        <w:pStyle w:val="HeadingC"/>
        <w:rPr>
          <w:rFonts w:ascii="Times New Roman" w:hAnsi="Times New Roman"/>
          <w:szCs w:val="24"/>
        </w:rPr>
      </w:pPr>
      <w:bookmarkStart w:id="490" w:name="_Toc64194212"/>
      <w:bookmarkStart w:id="491" w:name="_Toc64292446"/>
      <w:bookmarkStart w:id="492" w:name="_Toc64296479"/>
      <w:r w:rsidRPr="00CE393E">
        <w:t>4.</w:t>
      </w:r>
      <w:r>
        <w:t xml:space="preserve"> </w:t>
      </w:r>
      <w:r w:rsidRPr="003E7FD5">
        <w:t>Teaching, Learning and Assessment:</w:t>
      </w:r>
      <w:bookmarkEnd w:id="490"/>
      <w:bookmarkEnd w:id="491"/>
      <w:bookmarkEnd w:id="492"/>
      <w:r w:rsidRPr="003E7FD5">
        <w:rPr>
          <w:rFonts w:ascii="Times New Roman" w:hAnsi="Times New Roman"/>
          <w:szCs w:val="24"/>
        </w:rPr>
        <w:t xml:space="preserve"> </w:t>
      </w:r>
    </w:p>
    <w:p w14:paraId="3E4376C5" w14:textId="77777777" w:rsidR="00B23C35" w:rsidRPr="00C81BEB" w:rsidRDefault="00B23C35" w:rsidP="00B23C35">
      <w:pPr>
        <w:pStyle w:val="Bodybullet"/>
        <w:rPr>
          <w:rFonts w:ascii="Times New Roman" w:hAnsi="Times New Roman"/>
          <w:szCs w:val="24"/>
        </w:rPr>
      </w:pPr>
      <w:r w:rsidRPr="00C81BEB">
        <w:t>Policies</w:t>
      </w:r>
      <w:r w:rsidRPr="00C81BEB">
        <w:rPr>
          <w:rFonts w:ascii="Times New Roman" w:hAnsi="Times New Roman"/>
          <w:szCs w:val="24"/>
        </w:rPr>
        <w:t xml:space="preserve"> </w:t>
      </w:r>
    </w:p>
    <w:p w14:paraId="3D304499" w14:textId="77777777" w:rsidR="00B23C35" w:rsidRPr="00CE393E" w:rsidRDefault="00B23C35" w:rsidP="00B23C35">
      <w:pPr>
        <w:pStyle w:val="Bodybullet"/>
        <w:rPr>
          <w:rFonts w:ascii="Times New Roman" w:hAnsi="Times New Roman"/>
          <w:szCs w:val="24"/>
        </w:rPr>
      </w:pPr>
      <w:r w:rsidRPr="00C81BEB">
        <w:t>Evaluation</w:t>
      </w:r>
      <w:r w:rsidRPr="00C81BEB">
        <w:rPr>
          <w:rFonts w:ascii="Times New Roman" w:hAnsi="Times New Roman"/>
          <w:szCs w:val="24"/>
        </w:rPr>
        <w:t xml:space="preserve"> </w:t>
      </w:r>
    </w:p>
    <w:p w14:paraId="7FC48409" w14:textId="77777777" w:rsidR="00B23C35" w:rsidRPr="003E7FD5" w:rsidRDefault="00B23C35" w:rsidP="00B23C35">
      <w:pPr>
        <w:pStyle w:val="HeadingC"/>
        <w:rPr>
          <w:rFonts w:ascii="Times New Roman" w:hAnsi="Times New Roman"/>
          <w:szCs w:val="24"/>
        </w:rPr>
      </w:pPr>
      <w:bookmarkStart w:id="493" w:name="_Toc64194213"/>
      <w:bookmarkStart w:id="494" w:name="_Toc64292447"/>
      <w:bookmarkStart w:id="495" w:name="_Toc64296480"/>
      <w:r w:rsidRPr="00CE393E">
        <w:t>5.</w:t>
      </w:r>
      <w:r>
        <w:t xml:space="preserve"> </w:t>
      </w:r>
      <w:r w:rsidRPr="003E7FD5">
        <w:t>Resources</w:t>
      </w:r>
      <w:bookmarkEnd w:id="493"/>
      <w:bookmarkEnd w:id="494"/>
      <w:bookmarkEnd w:id="495"/>
      <w:r w:rsidRPr="003E7FD5">
        <w:rPr>
          <w:rFonts w:ascii="Times New Roman" w:hAnsi="Times New Roman"/>
          <w:szCs w:val="24"/>
        </w:rPr>
        <w:t xml:space="preserve"> </w:t>
      </w:r>
    </w:p>
    <w:p w14:paraId="310A4109" w14:textId="77777777" w:rsidR="00B23C35" w:rsidRPr="00C81BEB" w:rsidRDefault="00B23C35" w:rsidP="00B23C35">
      <w:pPr>
        <w:pStyle w:val="Bodybullet"/>
        <w:rPr>
          <w:rFonts w:ascii="Times New Roman" w:hAnsi="Times New Roman"/>
          <w:szCs w:val="24"/>
        </w:rPr>
      </w:pPr>
      <w:r w:rsidRPr="00C81BEB">
        <w:t>Campus details/facts &amp; figures (library/IT information etc)</w:t>
      </w:r>
      <w:r>
        <w:t>;</w:t>
      </w:r>
      <w:r w:rsidRPr="00C81BEB">
        <w:rPr>
          <w:rFonts w:ascii="Times New Roman" w:hAnsi="Times New Roman"/>
          <w:szCs w:val="24"/>
        </w:rPr>
        <w:t xml:space="preserve"> </w:t>
      </w:r>
    </w:p>
    <w:p w14:paraId="716DC22B" w14:textId="77777777" w:rsidR="00B23C35" w:rsidRPr="00C81BEB" w:rsidRDefault="00B23C35" w:rsidP="00B23C35">
      <w:pPr>
        <w:pStyle w:val="Bodybullet"/>
        <w:rPr>
          <w:rFonts w:ascii="Times New Roman" w:hAnsi="Times New Roman"/>
          <w:szCs w:val="24"/>
        </w:rPr>
      </w:pPr>
      <w:r w:rsidRPr="00C81BEB">
        <w:t>Staffing - including staff development policies, appraisal, recruitment and selection, research/scholarly activity etc</w:t>
      </w:r>
      <w:r w:rsidRPr="00C81BEB">
        <w:rPr>
          <w:rFonts w:ascii="Times New Roman" w:hAnsi="Times New Roman"/>
          <w:szCs w:val="24"/>
        </w:rPr>
        <w:t xml:space="preserve"> </w:t>
      </w:r>
    </w:p>
    <w:p w14:paraId="1ABEEBE7" w14:textId="77777777" w:rsidR="00B23C35" w:rsidRPr="00C81BEB" w:rsidRDefault="00B23C35" w:rsidP="00B23C35">
      <w:pPr>
        <w:pStyle w:val="Bodybullet"/>
        <w:rPr>
          <w:rFonts w:ascii="Times New Roman" w:hAnsi="Times New Roman"/>
          <w:szCs w:val="24"/>
        </w:rPr>
      </w:pPr>
      <w:r w:rsidRPr="00C81BEB">
        <w:t>Physical resources - mechanisms for management/replacement</w:t>
      </w:r>
      <w:r w:rsidRPr="00C81BEB">
        <w:rPr>
          <w:rFonts w:ascii="Times New Roman" w:hAnsi="Times New Roman"/>
          <w:szCs w:val="24"/>
        </w:rPr>
        <w:t xml:space="preserve"> </w:t>
      </w:r>
    </w:p>
    <w:p w14:paraId="296CAF32" w14:textId="77777777" w:rsidR="00B23C35" w:rsidRPr="00C81BEB" w:rsidRDefault="00B23C35" w:rsidP="00B23C35">
      <w:pPr>
        <w:pStyle w:val="Bodybullet"/>
      </w:pPr>
      <w:r w:rsidRPr="00C81BEB">
        <w:t xml:space="preserve">Mechanisms for managing resources </w:t>
      </w:r>
    </w:p>
    <w:p w14:paraId="4989E66F" w14:textId="77777777" w:rsidR="00B23C35" w:rsidRPr="003E7FD5" w:rsidRDefault="00B23C35" w:rsidP="00B23C35">
      <w:pPr>
        <w:pStyle w:val="HeadingC"/>
        <w:rPr>
          <w:rFonts w:ascii="Times New Roman" w:hAnsi="Times New Roman"/>
          <w:szCs w:val="24"/>
        </w:rPr>
      </w:pPr>
      <w:bookmarkStart w:id="496" w:name="_Toc64194214"/>
      <w:bookmarkStart w:id="497" w:name="_Toc64292448"/>
      <w:bookmarkStart w:id="498" w:name="_Toc64296481"/>
      <w:r>
        <w:t xml:space="preserve">6. </w:t>
      </w:r>
      <w:r w:rsidRPr="003E7FD5">
        <w:t>Quality Assurance and Enhancement:</w:t>
      </w:r>
      <w:bookmarkEnd w:id="496"/>
      <w:bookmarkEnd w:id="497"/>
      <w:bookmarkEnd w:id="498"/>
    </w:p>
    <w:p w14:paraId="4A59FEEC" w14:textId="77777777" w:rsidR="00B23C35" w:rsidRPr="00C81BEB" w:rsidRDefault="00B23C35" w:rsidP="00B23C35">
      <w:pPr>
        <w:pStyle w:val="Bodybullet"/>
        <w:rPr>
          <w:rFonts w:ascii="Times New Roman" w:hAnsi="Times New Roman"/>
          <w:szCs w:val="24"/>
        </w:rPr>
      </w:pPr>
      <w:r w:rsidRPr="00C81BEB">
        <w:t>Institutional framework</w:t>
      </w:r>
      <w:r w:rsidRPr="00C81BEB">
        <w:rPr>
          <w:rFonts w:ascii="Times New Roman" w:hAnsi="Times New Roman"/>
          <w:szCs w:val="24"/>
        </w:rPr>
        <w:t xml:space="preserve"> </w:t>
      </w:r>
    </w:p>
    <w:p w14:paraId="79959253" w14:textId="77777777" w:rsidR="00B23C35" w:rsidRPr="00C81BEB" w:rsidRDefault="00B23C35" w:rsidP="00B23C35">
      <w:pPr>
        <w:pStyle w:val="Bodybullet"/>
        <w:rPr>
          <w:rFonts w:ascii="Times New Roman" w:hAnsi="Times New Roman"/>
          <w:szCs w:val="24"/>
        </w:rPr>
      </w:pPr>
      <w:r w:rsidRPr="00C81BEB">
        <w:t>External influences which impact on provision – such as PSRBs, government-initiated audits – the institution may wish to provide sample reports of recent audits</w:t>
      </w:r>
      <w:r w:rsidRPr="00C81BEB">
        <w:rPr>
          <w:rFonts w:ascii="Times New Roman" w:hAnsi="Times New Roman"/>
          <w:szCs w:val="24"/>
        </w:rPr>
        <w:t xml:space="preserve"> </w:t>
      </w:r>
    </w:p>
    <w:p w14:paraId="7A1B7E3F" w14:textId="77777777" w:rsidR="00B23C35" w:rsidRPr="00C81BEB" w:rsidRDefault="00B23C35" w:rsidP="00B23C35">
      <w:pPr>
        <w:pStyle w:val="Bodybullet"/>
      </w:pPr>
      <w:r w:rsidRPr="00C81BEB">
        <w:lastRenderedPageBreak/>
        <w:t>Programme development, review and management – approval and annual evaluation etc</w:t>
      </w:r>
    </w:p>
    <w:p w14:paraId="0BC74015" w14:textId="77777777" w:rsidR="00B23C35" w:rsidRPr="00CE393E" w:rsidRDefault="00B23C35" w:rsidP="00B23C35">
      <w:pPr>
        <w:pStyle w:val="Bodybullet"/>
      </w:pPr>
      <w:r w:rsidRPr="00C81BEB">
        <w:t>Approaches to QE</w:t>
      </w:r>
    </w:p>
    <w:p w14:paraId="75F22F95" w14:textId="77777777" w:rsidR="00B23C35" w:rsidRDefault="00B23C35" w:rsidP="00B23C35">
      <w:pPr>
        <w:pStyle w:val="BodyText1"/>
        <w:sectPr w:rsidR="00B23C35" w:rsidSect="00B23C35">
          <w:headerReference w:type="default" r:id="rId91"/>
          <w:pgSz w:w="11906" w:h="16838" w:code="9"/>
          <w:pgMar w:top="1418" w:right="1134" w:bottom="1134" w:left="1134" w:header="709" w:footer="709" w:gutter="0"/>
          <w:cols w:space="708"/>
          <w:docGrid w:linePitch="360"/>
        </w:sectPr>
      </w:pPr>
      <w:r>
        <w:t xml:space="preserve">Note: </w:t>
      </w:r>
      <w:r w:rsidRPr="00C81BEB">
        <w:t>The Institutional (Re)Approval programme may be the first part of the event for the validation of the specific proposal or it may be arranged as a separate event.</w:t>
      </w:r>
      <w:r>
        <w:t xml:space="preserve"> </w:t>
      </w:r>
      <w:r w:rsidRPr="00C81BEB">
        <w:t>This largely depends on the scale of collaboration with the PI and the logistics of organisation. Where a joint event is arranged, the documentation for Institutional (Re)Approval and course (</w:t>
      </w:r>
      <w:r>
        <w:t>R</w:t>
      </w:r>
      <w:r w:rsidRPr="00C81BEB">
        <w:t>e)</w:t>
      </w:r>
      <w:r>
        <w:t>V</w:t>
      </w:r>
      <w:r w:rsidRPr="00C81BEB">
        <w:t>alidation may be s</w:t>
      </w:r>
      <w:r>
        <w:t>ubmitted as a joint document.</w:t>
      </w:r>
    </w:p>
    <w:p w14:paraId="67184BAE" w14:textId="77777777" w:rsidR="00B23C35" w:rsidRPr="000728B8" w:rsidRDefault="00B23C35" w:rsidP="00B23C35">
      <w:pPr>
        <w:pBdr>
          <w:bottom w:val="single" w:sz="4" w:space="1" w:color="auto"/>
        </w:pBdr>
        <w:jc w:val="center"/>
        <w:rPr>
          <w:b/>
          <w:sz w:val="32"/>
          <w:szCs w:val="32"/>
        </w:rPr>
      </w:pPr>
      <w:bookmarkStart w:id="499" w:name="App8"/>
      <w:bookmarkEnd w:id="499"/>
      <w:r w:rsidRPr="000728B8">
        <w:rPr>
          <w:b/>
          <w:sz w:val="32"/>
          <w:szCs w:val="32"/>
        </w:rPr>
        <w:lastRenderedPageBreak/>
        <w:t xml:space="preserve">Risk Assessment </w:t>
      </w:r>
      <w:r>
        <w:rPr>
          <w:b/>
          <w:sz w:val="32"/>
          <w:szCs w:val="32"/>
        </w:rPr>
        <w:t xml:space="preserve">Form </w:t>
      </w:r>
      <w:r w:rsidRPr="000728B8">
        <w:rPr>
          <w:b/>
          <w:sz w:val="32"/>
          <w:szCs w:val="32"/>
        </w:rPr>
        <w:t xml:space="preserve">for </w:t>
      </w:r>
      <w:r>
        <w:rPr>
          <w:b/>
          <w:sz w:val="32"/>
          <w:szCs w:val="32"/>
        </w:rPr>
        <w:t>Partner Institution New</w:t>
      </w:r>
      <w:r w:rsidRPr="000728B8">
        <w:rPr>
          <w:b/>
          <w:sz w:val="32"/>
          <w:szCs w:val="32"/>
        </w:rPr>
        <w:t xml:space="preserve"> Locations</w:t>
      </w:r>
    </w:p>
    <w:p w14:paraId="2A1C496C" w14:textId="77777777" w:rsidR="00B23C35" w:rsidRDefault="00B23C35" w:rsidP="00B23C35">
      <w:pPr>
        <w:spacing w:before="160"/>
        <w:rPr>
          <w:b/>
        </w:rPr>
      </w:pPr>
      <w:r>
        <w:rPr>
          <w:b/>
        </w:rPr>
        <w:t xml:space="preserve">Complete this form if a partner institution changes the location of its provision or if a partner institution location has not previously been checked by University staff. Email the completed form to </w:t>
      </w:r>
      <w:hyperlink r:id="rId92" w:history="1">
        <w:r w:rsidRPr="00766A88">
          <w:rPr>
            <w:rStyle w:val="Hyperlink"/>
            <w:szCs w:val="22"/>
          </w:rPr>
          <w:t>reviewsandpartnerships@hud.ac.uk</w:t>
        </w:r>
      </w:hyperlink>
      <w:r>
        <w:rPr>
          <w:b/>
        </w:rPr>
        <w:t xml:space="preserve"> for approval. Please also email pictures or video footage of the new location.</w:t>
      </w:r>
    </w:p>
    <w:tbl>
      <w:tblPr>
        <w:tblStyle w:val="TableGrid"/>
        <w:tblW w:w="0" w:type="auto"/>
        <w:shd w:val="clear" w:color="auto" w:fill="DEEAF6" w:themeFill="accent1" w:themeFillTint="33"/>
        <w:tblLook w:val="04A0" w:firstRow="1" w:lastRow="0" w:firstColumn="1" w:lastColumn="0" w:noHBand="0" w:noVBand="1"/>
      </w:tblPr>
      <w:tblGrid>
        <w:gridCol w:w="3539"/>
        <w:gridCol w:w="5477"/>
      </w:tblGrid>
      <w:tr w:rsidR="00B23C35" w14:paraId="22B60F57" w14:textId="77777777" w:rsidTr="0017141D">
        <w:tc>
          <w:tcPr>
            <w:tcW w:w="3539" w:type="dxa"/>
            <w:shd w:val="clear" w:color="auto" w:fill="DEEAF6" w:themeFill="accent1" w:themeFillTint="33"/>
          </w:tcPr>
          <w:p w14:paraId="1A398DB4" w14:textId="77777777" w:rsidR="00B23C35" w:rsidRPr="0011759F" w:rsidRDefault="00B23C35" w:rsidP="0017141D">
            <w:pPr>
              <w:spacing w:before="80" w:after="80"/>
              <w:rPr>
                <w:b/>
              </w:rPr>
            </w:pPr>
            <w:r w:rsidRPr="0011759F">
              <w:rPr>
                <w:b/>
              </w:rPr>
              <w:t>Venue name and location:</w:t>
            </w:r>
          </w:p>
        </w:tc>
        <w:tc>
          <w:tcPr>
            <w:tcW w:w="5477" w:type="dxa"/>
            <w:shd w:val="clear" w:color="auto" w:fill="DEEAF6" w:themeFill="accent1" w:themeFillTint="33"/>
          </w:tcPr>
          <w:p w14:paraId="2CFDE139" w14:textId="77777777" w:rsidR="00B23C35" w:rsidRPr="00B33F7D" w:rsidRDefault="00B23C35" w:rsidP="0017141D">
            <w:pPr>
              <w:spacing w:before="80" w:after="80"/>
              <w:rPr>
                <w:color w:val="000000" w:themeColor="text1"/>
              </w:rPr>
            </w:pPr>
            <w:r w:rsidRPr="0011759F">
              <w:rPr>
                <w:color w:val="FF0000"/>
              </w:rPr>
              <w:t>[provide venue name, address and contact details]</w:t>
            </w:r>
          </w:p>
        </w:tc>
      </w:tr>
      <w:tr w:rsidR="00B23C35" w14:paraId="62E5220F" w14:textId="77777777" w:rsidTr="0017141D">
        <w:tc>
          <w:tcPr>
            <w:tcW w:w="3539" w:type="dxa"/>
            <w:shd w:val="clear" w:color="auto" w:fill="DEEAF6" w:themeFill="accent1" w:themeFillTint="33"/>
          </w:tcPr>
          <w:p w14:paraId="3D7748F5" w14:textId="77777777" w:rsidR="00B23C35" w:rsidRPr="0011759F" w:rsidRDefault="00B23C35" w:rsidP="0017141D">
            <w:pPr>
              <w:spacing w:before="80" w:after="80"/>
              <w:rPr>
                <w:b/>
              </w:rPr>
            </w:pPr>
            <w:r w:rsidRPr="0011759F">
              <w:rPr>
                <w:b/>
              </w:rPr>
              <w:t>Date of event:</w:t>
            </w:r>
          </w:p>
        </w:tc>
        <w:tc>
          <w:tcPr>
            <w:tcW w:w="5477" w:type="dxa"/>
            <w:shd w:val="clear" w:color="auto" w:fill="DEEAF6" w:themeFill="accent1" w:themeFillTint="33"/>
          </w:tcPr>
          <w:p w14:paraId="2436BC5E" w14:textId="77777777" w:rsidR="00B23C35" w:rsidRPr="00B33F7D" w:rsidRDefault="00B23C35" w:rsidP="0017141D">
            <w:pPr>
              <w:spacing w:before="80" w:after="80"/>
              <w:rPr>
                <w:color w:val="000000" w:themeColor="text1"/>
              </w:rPr>
            </w:pPr>
            <w:r w:rsidRPr="0011759F">
              <w:rPr>
                <w:color w:val="FF0000"/>
              </w:rPr>
              <w:t xml:space="preserve">[insert </w:t>
            </w:r>
            <w:r>
              <w:rPr>
                <w:color w:val="FF0000"/>
              </w:rPr>
              <w:t xml:space="preserve">anticipated start </w:t>
            </w:r>
            <w:r w:rsidRPr="0011759F">
              <w:rPr>
                <w:color w:val="FF0000"/>
              </w:rPr>
              <w:t>date</w:t>
            </w:r>
            <w:r>
              <w:rPr>
                <w:color w:val="FF0000"/>
              </w:rPr>
              <w:t xml:space="preserve"> of provision</w:t>
            </w:r>
            <w:r w:rsidRPr="0011759F">
              <w:rPr>
                <w:color w:val="FF0000"/>
              </w:rPr>
              <w:t>]</w:t>
            </w:r>
          </w:p>
        </w:tc>
      </w:tr>
      <w:tr w:rsidR="00B23C35" w14:paraId="33E7A963" w14:textId="77777777" w:rsidTr="0017141D">
        <w:tc>
          <w:tcPr>
            <w:tcW w:w="3539" w:type="dxa"/>
            <w:shd w:val="clear" w:color="auto" w:fill="DEEAF6" w:themeFill="accent1" w:themeFillTint="33"/>
          </w:tcPr>
          <w:p w14:paraId="0B589755" w14:textId="77777777" w:rsidR="00B23C35" w:rsidRPr="0011759F" w:rsidRDefault="00B23C35" w:rsidP="0017141D">
            <w:pPr>
              <w:spacing w:before="80" w:after="80"/>
              <w:rPr>
                <w:b/>
              </w:rPr>
            </w:pPr>
            <w:r w:rsidRPr="0011759F">
              <w:rPr>
                <w:b/>
              </w:rPr>
              <w:t xml:space="preserve">Number of students </w:t>
            </w:r>
            <w:r>
              <w:rPr>
                <w:b/>
              </w:rPr>
              <w:t>proposed</w:t>
            </w:r>
          </w:p>
        </w:tc>
        <w:tc>
          <w:tcPr>
            <w:tcW w:w="5477" w:type="dxa"/>
            <w:shd w:val="clear" w:color="auto" w:fill="DEEAF6" w:themeFill="accent1" w:themeFillTint="33"/>
          </w:tcPr>
          <w:p w14:paraId="60B25159" w14:textId="77777777" w:rsidR="00B23C35" w:rsidRPr="00B33F7D" w:rsidRDefault="00B23C35" w:rsidP="0017141D">
            <w:pPr>
              <w:spacing w:before="80" w:after="80"/>
              <w:rPr>
                <w:color w:val="000000" w:themeColor="text1"/>
              </w:rPr>
            </w:pPr>
            <w:r w:rsidRPr="007515B4">
              <w:rPr>
                <w:color w:val="FF0000"/>
              </w:rPr>
              <w:t>[insert predicted number of students]</w:t>
            </w:r>
          </w:p>
        </w:tc>
      </w:tr>
      <w:tr w:rsidR="00B23C35" w14:paraId="0158BE84" w14:textId="77777777" w:rsidTr="0017141D">
        <w:tc>
          <w:tcPr>
            <w:tcW w:w="3539" w:type="dxa"/>
            <w:shd w:val="clear" w:color="auto" w:fill="DEEAF6" w:themeFill="accent1" w:themeFillTint="33"/>
          </w:tcPr>
          <w:p w14:paraId="5959FD93" w14:textId="77777777" w:rsidR="00B23C35" w:rsidRPr="0011759F" w:rsidRDefault="00B23C35" w:rsidP="0017141D">
            <w:pPr>
              <w:spacing w:before="80" w:after="80"/>
              <w:rPr>
                <w:b/>
              </w:rPr>
            </w:pPr>
            <w:r w:rsidRPr="0011759F">
              <w:rPr>
                <w:b/>
              </w:rPr>
              <w:t>Length of sessions and break times</w:t>
            </w:r>
          </w:p>
        </w:tc>
        <w:tc>
          <w:tcPr>
            <w:tcW w:w="5477" w:type="dxa"/>
            <w:shd w:val="clear" w:color="auto" w:fill="DEEAF6" w:themeFill="accent1" w:themeFillTint="33"/>
          </w:tcPr>
          <w:p w14:paraId="6C61DC99" w14:textId="77777777" w:rsidR="00B23C35" w:rsidRPr="00B33F7D" w:rsidRDefault="00B23C35" w:rsidP="0017141D">
            <w:pPr>
              <w:spacing w:before="80" w:after="80"/>
              <w:rPr>
                <w:color w:val="000000" w:themeColor="text1"/>
              </w:rPr>
            </w:pPr>
            <w:r w:rsidRPr="007515B4">
              <w:rPr>
                <w:color w:val="FF0000"/>
              </w:rPr>
              <w:t>[check suitable breaks are timetabled for students]</w:t>
            </w:r>
          </w:p>
        </w:tc>
      </w:tr>
      <w:tr w:rsidR="00B23C35" w14:paraId="717DF012" w14:textId="77777777" w:rsidTr="0017141D">
        <w:tc>
          <w:tcPr>
            <w:tcW w:w="3539" w:type="dxa"/>
            <w:shd w:val="clear" w:color="auto" w:fill="DEEAF6" w:themeFill="accent1" w:themeFillTint="33"/>
          </w:tcPr>
          <w:p w14:paraId="449174D7" w14:textId="77777777" w:rsidR="00B23C35" w:rsidRPr="0011759F" w:rsidRDefault="00B23C35" w:rsidP="0017141D">
            <w:pPr>
              <w:spacing w:before="80" w:after="80"/>
              <w:rPr>
                <w:b/>
              </w:rPr>
            </w:pPr>
            <w:r w:rsidRPr="0011759F">
              <w:rPr>
                <w:b/>
              </w:rPr>
              <w:t>Does the venue have suitable lighting and ventilation for number of attendees</w:t>
            </w:r>
          </w:p>
        </w:tc>
        <w:tc>
          <w:tcPr>
            <w:tcW w:w="5477" w:type="dxa"/>
            <w:shd w:val="clear" w:color="auto" w:fill="DEEAF6" w:themeFill="accent1" w:themeFillTint="33"/>
          </w:tcPr>
          <w:p w14:paraId="1B3C405D" w14:textId="77777777" w:rsidR="00B23C35" w:rsidRPr="00B33F7D" w:rsidRDefault="00B23C35" w:rsidP="0017141D">
            <w:pPr>
              <w:spacing w:before="80" w:after="80"/>
              <w:rPr>
                <w:color w:val="000000" w:themeColor="text1"/>
              </w:rPr>
            </w:pPr>
            <w:r w:rsidRPr="000B1F90">
              <w:rPr>
                <w:color w:val="FF0000"/>
              </w:rPr>
              <w:t>[insert relevant details]</w:t>
            </w:r>
          </w:p>
        </w:tc>
      </w:tr>
      <w:tr w:rsidR="00B23C35" w14:paraId="0F647675" w14:textId="77777777" w:rsidTr="0017141D">
        <w:tc>
          <w:tcPr>
            <w:tcW w:w="3539" w:type="dxa"/>
            <w:shd w:val="clear" w:color="auto" w:fill="DEEAF6" w:themeFill="accent1" w:themeFillTint="33"/>
          </w:tcPr>
          <w:p w14:paraId="076FDCE7" w14:textId="77777777" w:rsidR="00B23C35" w:rsidRPr="0011759F" w:rsidRDefault="00B23C35" w:rsidP="0017141D">
            <w:pPr>
              <w:spacing w:before="80" w:after="80"/>
              <w:rPr>
                <w:b/>
              </w:rPr>
            </w:pPr>
            <w:r w:rsidRPr="0011759F">
              <w:rPr>
                <w:b/>
              </w:rPr>
              <w:t>First Aider on site:</w:t>
            </w:r>
          </w:p>
        </w:tc>
        <w:sdt>
          <w:sdtPr>
            <w:rPr>
              <w:color w:val="000000" w:themeColor="text1"/>
            </w:rPr>
            <w:alias w:val="Yes No"/>
            <w:tag w:val="Yes No"/>
            <w:id w:val="-1321722173"/>
            <w:placeholder>
              <w:docPart w:val="0892815855FA4E309D0F26899107CCFD"/>
            </w:placeholder>
            <w:showingPlcHdr/>
            <w:dropDownList>
              <w:listItem w:value="Choose an item."/>
              <w:listItem w:displayText="Yes" w:value="Yes"/>
              <w:listItem w:displayText="No" w:value="No"/>
            </w:dropDownList>
          </w:sdtPr>
          <w:sdtEndPr/>
          <w:sdtContent>
            <w:tc>
              <w:tcPr>
                <w:tcW w:w="5477" w:type="dxa"/>
                <w:shd w:val="clear" w:color="auto" w:fill="DEEAF6" w:themeFill="accent1" w:themeFillTint="33"/>
              </w:tcPr>
              <w:p w14:paraId="697A2EDB" w14:textId="77777777" w:rsidR="00B23C35" w:rsidRPr="00B33F7D" w:rsidRDefault="00B23C35" w:rsidP="0017141D">
                <w:pPr>
                  <w:spacing w:before="80" w:after="80"/>
                  <w:rPr>
                    <w:color w:val="000000" w:themeColor="text1"/>
                  </w:rPr>
                </w:pPr>
                <w:r w:rsidRPr="00A13C83">
                  <w:rPr>
                    <w:rStyle w:val="PlaceholderText"/>
                  </w:rPr>
                  <w:t>Choose an item.</w:t>
                </w:r>
              </w:p>
            </w:tc>
          </w:sdtContent>
        </w:sdt>
      </w:tr>
      <w:tr w:rsidR="00B23C35" w14:paraId="3D10DB92" w14:textId="77777777" w:rsidTr="0017141D">
        <w:tc>
          <w:tcPr>
            <w:tcW w:w="3539" w:type="dxa"/>
            <w:shd w:val="clear" w:color="auto" w:fill="DEEAF6" w:themeFill="accent1" w:themeFillTint="33"/>
          </w:tcPr>
          <w:p w14:paraId="1C211363" w14:textId="77777777" w:rsidR="00B23C35" w:rsidRPr="0011759F" w:rsidRDefault="00B23C35" w:rsidP="0017141D">
            <w:pPr>
              <w:spacing w:before="80" w:after="80"/>
              <w:rPr>
                <w:b/>
              </w:rPr>
            </w:pPr>
            <w:r w:rsidRPr="0011759F">
              <w:rPr>
                <w:b/>
              </w:rPr>
              <w:t>Is the location secure:</w:t>
            </w:r>
          </w:p>
        </w:tc>
        <w:tc>
          <w:tcPr>
            <w:tcW w:w="5477" w:type="dxa"/>
            <w:shd w:val="clear" w:color="auto" w:fill="DEEAF6" w:themeFill="accent1" w:themeFillTint="33"/>
          </w:tcPr>
          <w:p w14:paraId="3BF18F3D" w14:textId="77777777" w:rsidR="00B23C35" w:rsidRPr="00B33F7D" w:rsidRDefault="00B23C35" w:rsidP="0017141D">
            <w:pPr>
              <w:spacing w:before="80" w:after="80"/>
              <w:rPr>
                <w:color w:val="000000" w:themeColor="text1"/>
              </w:rPr>
            </w:pPr>
            <w:r w:rsidRPr="0011759F">
              <w:rPr>
                <w:color w:val="FF0000"/>
              </w:rPr>
              <w:t>[Provide relevant security information, ie 24 hour security guard etc]</w:t>
            </w:r>
          </w:p>
        </w:tc>
      </w:tr>
      <w:tr w:rsidR="00B23C35" w14:paraId="3788569C" w14:textId="77777777" w:rsidTr="0017141D">
        <w:tc>
          <w:tcPr>
            <w:tcW w:w="3539" w:type="dxa"/>
            <w:shd w:val="clear" w:color="auto" w:fill="DEEAF6" w:themeFill="accent1" w:themeFillTint="33"/>
          </w:tcPr>
          <w:p w14:paraId="4AC443A9" w14:textId="77777777" w:rsidR="00B23C35" w:rsidRPr="0011759F" w:rsidRDefault="00B23C35" w:rsidP="0017141D">
            <w:pPr>
              <w:spacing w:before="80" w:after="80"/>
              <w:rPr>
                <w:b/>
              </w:rPr>
            </w:pPr>
            <w:r w:rsidRPr="0011759F">
              <w:rPr>
                <w:b/>
              </w:rPr>
              <w:t xml:space="preserve">Number of </w:t>
            </w:r>
            <w:r>
              <w:rPr>
                <w:b/>
              </w:rPr>
              <w:t xml:space="preserve">staff/students </w:t>
            </w:r>
            <w:r w:rsidRPr="0011759F">
              <w:rPr>
                <w:b/>
              </w:rPr>
              <w:t>compliant with Fire and safety regulation</w:t>
            </w:r>
          </w:p>
        </w:tc>
        <w:tc>
          <w:tcPr>
            <w:tcW w:w="5477" w:type="dxa"/>
            <w:shd w:val="clear" w:color="auto" w:fill="DEEAF6" w:themeFill="accent1" w:themeFillTint="33"/>
          </w:tcPr>
          <w:p w14:paraId="66647924" w14:textId="77777777" w:rsidR="00B23C35" w:rsidRPr="00B33F7D" w:rsidRDefault="00B23C35" w:rsidP="0017141D">
            <w:pPr>
              <w:spacing w:before="80" w:after="80"/>
              <w:rPr>
                <w:color w:val="000000" w:themeColor="text1"/>
              </w:rPr>
            </w:pPr>
            <w:r w:rsidRPr="0011759F">
              <w:rPr>
                <w:color w:val="FF0000"/>
              </w:rPr>
              <w:t>[insert details ]</w:t>
            </w:r>
          </w:p>
        </w:tc>
      </w:tr>
      <w:tr w:rsidR="00B23C35" w14:paraId="1A1BE513" w14:textId="77777777" w:rsidTr="0017141D">
        <w:tc>
          <w:tcPr>
            <w:tcW w:w="3539" w:type="dxa"/>
            <w:shd w:val="clear" w:color="auto" w:fill="DEEAF6" w:themeFill="accent1" w:themeFillTint="33"/>
          </w:tcPr>
          <w:p w14:paraId="046F742B" w14:textId="77777777" w:rsidR="00B23C35" w:rsidRPr="0011759F" w:rsidRDefault="00B23C35" w:rsidP="0017141D">
            <w:pPr>
              <w:spacing w:before="80" w:after="80"/>
              <w:rPr>
                <w:b/>
              </w:rPr>
            </w:pPr>
            <w:r w:rsidRPr="0011759F">
              <w:rPr>
                <w:b/>
              </w:rPr>
              <w:t>Accommodation provided at location for students during event?</w:t>
            </w:r>
          </w:p>
        </w:tc>
        <w:tc>
          <w:tcPr>
            <w:tcW w:w="5477" w:type="dxa"/>
            <w:shd w:val="clear" w:color="auto" w:fill="DEEAF6" w:themeFill="accent1" w:themeFillTint="33"/>
          </w:tcPr>
          <w:p w14:paraId="42C852C3" w14:textId="77777777" w:rsidR="00B23C35" w:rsidRPr="00B33F7D" w:rsidRDefault="00B23C35" w:rsidP="0017141D">
            <w:pPr>
              <w:spacing w:before="80" w:after="80"/>
              <w:rPr>
                <w:color w:val="000000" w:themeColor="text1"/>
              </w:rPr>
            </w:pPr>
            <w:r w:rsidRPr="0011759F">
              <w:rPr>
                <w:color w:val="FF0000"/>
              </w:rPr>
              <w:t>[provide details]</w:t>
            </w:r>
          </w:p>
        </w:tc>
      </w:tr>
      <w:tr w:rsidR="00B23C35" w14:paraId="19ED91B6" w14:textId="77777777" w:rsidTr="0017141D">
        <w:tc>
          <w:tcPr>
            <w:tcW w:w="3539" w:type="dxa"/>
            <w:shd w:val="clear" w:color="auto" w:fill="DEEAF6" w:themeFill="accent1" w:themeFillTint="33"/>
          </w:tcPr>
          <w:p w14:paraId="3B2FC266" w14:textId="77777777" w:rsidR="00B23C35" w:rsidRPr="0011759F" w:rsidRDefault="00B23C35" w:rsidP="0017141D">
            <w:pPr>
              <w:spacing w:before="80" w:after="80"/>
              <w:rPr>
                <w:b/>
              </w:rPr>
            </w:pPr>
            <w:r w:rsidRPr="0011759F">
              <w:rPr>
                <w:b/>
              </w:rPr>
              <w:t>Indicate if venue is compliant with disability legislation:</w:t>
            </w:r>
          </w:p>
        </w:tc>
        <w:tc>
          <w:tcPr>
            <w:tcW w:w="5477" w:type="dxa"/>
            <w:shd w:val="clear" w:color="auto" w:fill="DEEAF6" w:themeFill="accent1" w:themeFillTint="33"/>
          </w:tcPr>
          <w:p w14:paraId="32419B3F" w14:textId="77777777" w:rsidR="00B23C35" w:rsidRPr="00B33F7D" w:rsidRDefault="00B23C35" w:rsidP="0017141D">
            <w:pPr>
              <w:spacing w:before="80" w:after="80"/>
              <w:rPr>
                <w:color w:val="000000" w:themeColor="text1"/>
              </w:rPr>
            </w:pPr>
            <w:r w:rsidRPr="0011759F">
              <w:rPr>
                <w:color w:val="FF0000"/>
              </w:rPr>
              <w:t>[provide details]</w:t>
            </w:r>
          </w:p>
        </w:tc>
      </w:tr>
      <w:tr w:rsidR="00B23C35" w14:paraId="0353068A" w14:textId="77777777" w:rsidTr="0017141D">
        <w:tc>
          <w:tcPr>
            <w:tcW w:w="3539" w:type="dxa"/>
            <w:shd w:val="clear" w:color="auto" w:fill="DEEAF6" w:themeFill="accent1" w:themeFillTint="33"/>
          </w:tcPr>
          <w:p w14:paraId="49FBB414" w14:textId="77777777" w:rsidR="00B23C35" w:rsidRPr="0011759F" w:rsidRDefault="00B23C35" w:rsidP="0017141D">
            <w:pPr>
              <w:spacing w:before="80" w:after="80"/>
              <w:rPr>
                <w:b/>
              </w:rPr>
            </w:pPr>
            <w:r w:rsidRPr="0011759F">
              <w:rPr>
                <w:b/>
              </w:rPr>
              <w:t>Please list all classroom and training facilities required during event, ie smartboards, PCs</w:t>
            </w:r>
          </w:p>
        </w:tc>
        <w:tc>
          <w:tcPr>
            <w:tcW w:w="5477" w:type="dxa"/>
            <w:shd w:val="clear" w:color="auto" w:fill="DEEAF6" w:themeFill="accent1" w:themeFillTint="33"/>
          </w:tcPr>
          <w:p w14:paraId="58384F9C" w14:textId="77777777" w:rsidR="00B23C35" w:rsidRPr="00B33F7D" w:rsidRDefault="00B23C35" w:rsidP="0017141D">
            <w:pPr>
              <w:spacing w:before="80" w:after="80"/>
              <w:rPr>
                <w:color w:val="000000" w:themeColor="text1"/>
              </w:rPr>
            </w:pPr>
            <w:r w:rsidRPr="0011759F">
              <w:rPr>
                <w:color w:val="FF0000"/>
              </w:rPr>
              <w:t xml:space="preserve">[list requirements of </w:t>
            </w:r>
            <w:r>
              <w:rPr>
                <w:color w:val="FF0000"/>
              </w:rPr>
              <w:t>provision</w:t>
            </w:r>
            <w:r w:rsidRPr="0011759F">
              <w:rPr>
                <w:color w:val="FF0000"/>
              </w:rPr>
              <w:t xml:space="preserve"> such as smartboard, PCs wifi access etc]</w:t>
            </w:r>
          </w:p>
        </w:tc>
      </w:tr>
      <w:tr w:rsidR="00B23C35" w14:paraId="64E3F1E2" w14:textId="77777777" w:rsidTr="0017141D">
        <w:tc>
          <w:tcPr>
            <w:tcW w:w="3539" w:type="dxa"/>
            <w:shd w:val="clear" w:color="auto" w:fill="DEEAF6" w:themeFill="accent1" w:themeFillTint="33"/>
          </w:tcPr>
          <w:p w14:paraId="232EA112" w14:textId="77777777" w:rsidR="00B23C35" w:rsidRPr="0011759F" w:rsidRDefault="00B23C35" w:rsidP="0017141D">
            <w:pPr>
              <w:spacing w:before="80" w:after="80"/>
              <w:rPr>
                <w:b/>
              </w:rPr>
            </w:pPr>
            <w:r w:rsidRPr="0011759F">
              <w:rPr>
                <w:b/>
              </w:rPr>
              <w:t>Are all required classroom facilities available at venue?</w:t>
            </w:r>
            <w:r>
              <w:rPr>
                <w:b/>
              </w:rPr>
              <w:t xml:space="preserve"> </w:t>
            </w:r>
          </w:p>
        </w:tc>
        <w:tc>
          <w:tcPr>
            <w:tcW w:w="5477" w:type="dxa"/>
            <w:shd w:val="clear" w:color="auto" w:fill="DEEAF6" w:themeFill="accent1" w:themeFillTint="33"/>
          </w:tcPr>
          <w:p w14:paraId="4EE5E736" w14:textId="77777777" w:rsidR="00B23C35" w:rsidRPr="00B33F7D" w:rsidRDefault="00B23C35" w:rsidP="0017141D">
            <w:pPr>
              <w:spacing w:before="80" w:after="80"/>
              <w:rPr>
                <w:color w:val="000000" w:themeColor="text1"/>
              </w:rPr>
            </w:pPr>
            <w:r w:rsidRPr="0011759F">
              <w:rPr>
                <w:color w:val="FF0000"/>
              </w:rPr>
              <w:t>[</w:t>
            </w:r>
            <w:r>
              <w:rPr>
                <w:color w:val="FF0000"/>
              </w:rPr>
              <w:t xml:space="preserve">UoH visitor to </w:t>
            </w:r>
            <w:r w:rsidRPr="0011759F">
              <w:rPr>
                <w:color w:val="FF0000"/>
              </w:rPr>
              <w:t>confirm if all required equipment is available]</w:t>
            </w:r>
          </w:p>
        </w:tc>
      </w:tr>
      <w:tr w:rsidR="00B23C35" w14:paraId="328C8BE1" w14:textId="77777777" w:rsidTr="0017141D">
        <w:tc>
          <w:tcPr>
            <w:tcW w:w="3539" w:type="dxa"/>
            <w:shd w:val="clear" w:color="auto" w:fill="DEEAF6" w:themeFill="accent1" w:themeFillTint="33"/>
          </w:tcPr>
          <w:p w14:paraId="17C36131" w14:textId="77777777" w:rsidR="00B23C35" w:rsidRPr="0011759F" w:rsidRDefault="00B23C35" w:rsidP="0017141D">
            <w:pPr>
              <w:spacing w:before="80" w:after="80"/>
              <w:rPr>
                <w:b/>
              </w:rPr>
            </w:pPr>
            <w:r w:rsidRPr="0011759F">
              <w:rPr>
                <w:b/>
              </w:rPr>
              <w:t>Are toilets and other facilities accessible?</w:t>
            </w:r>
          </w:p>
        </w:tc>
        <w:tc>
          <w:tcPr>
            <w:tcW w:w="5477" w:type="dxa"/>
            <w:shd w:val="clear" w:color="auto" w:fill="DEEAF6" w:themeFill="accent1" w:themeFillTint="33"/>
          </w:tcPr>
          <w:p w14:paraId="3D745278" w14:textId="77777777" w:rsidR="00B23C35" w:rsidRPr="00B33F7D" w:rsidRDefault="00B23C35" w:rsidP="0017141D">
            <w:pPr>
              <w:spacing w:before="80" w:after="80"/>
              <w:rPr>
                <w:color w:val="000000" w:themeColor="text1"/>
              </w:rPr>
            </w:pPr>
            <w:r w:rsidRPr="0011759F">
              <w:rPr>
                <w:color w:val="FF0000"/>
              </w:rPr>
              <w:t>[please confirm that all facilities are accessible with no trip hazards etc]</w:t>
            </w:r>
          </w:p>
        </w:tc>
      </w:tr>
      <w:tr w:rsidR="00B23C35" w14:paraId="6F2A4BD8" w14:textId="77777777" w:rsidTr="0017141D">
        <w:tc>
          <w:tcPr>
            <w:tcW w:w="3539" w:type="dxa"/>
            <w:shd w:val="clear" w:color="auto" w:fill="DEEAF6" w:themeFill="accent1" w:themeFillTint="33"/>
          </w:tcPr>
          <w:p w14:paraId="54DEF8C0" w14:textId="77777777" w:rsidR="00B23C35" w:rsidRPr="0011759F" w:rsidRDefault="00B23C35" w:rsidP="0017141D">
            <w:pPr>
              <w:spacing w:before="80" w:after="80"/>
              <w:rPr>
                <w:b/>
              </w:rPr>
            </w:pPr>
            <w:r w:rsidRPr="0011759F">
              <w:rPr>
                <w:b/>
              </w:rPr>
              <w:t>Date DALO</w:t>
            </w:r>
            <w:r>
              <w:rPr>
                <w:b/>
              </w:rPr>
              <w:t>/member of University staff</w:t>
            </w:r>
            <w:r w:rsidRPr="0011759F">
              <w:rPr>
                <w:b/>
              </w:rPr>
              <w:t xml:space="preserve"> visited and approved location:</w:t>
            </w:r>
          </w:p>
        </w:tc>
        <w:tc>
          <w:tcPr>
            <w:tcW w:w="5477" w:type="dxa"/>
            <w:shd w:val="clear" w:color="auto" w:fill="DEEAF6" w:themeFill="accent1" w:themeFillTint="33"/>
          </w:tcPr>
          <w:p w14:paraId="08F9B891" w14:textId="77777777" w:rsidR="00B23C35" w:rsidRPr="00B33F7D" w:rsidRDefault="00B23C35" w:rsidP="0017141D">
            <w:pPr>
              <w:spacing w:before="80" w:after="80"/>
              <w:rPr>
                <w:color w:val="000000" w:themeColor="text1"/>
              </w:rPr>
            </w:pPr>
            <w:r w:rsidRPr="007515B4">
              <w:rPr>
                <w:color w:val="FF0000"/>
              </w:rPr>
              <w:t>[Insert date]</w:t>
            </w:r>
          </w:p>
        </w:tc>
      </w:tr>
    </w:tbl>
    <w:p w14:paraId="44AC8E03" w14:textId="77777777" w:rsidR="00B23C35" w:rsidRDefault="00B23C35" w:rsidP="00B23C35"/>
    <w:p w14:paraId="2AD0DC56" w14:textId="77777777" w:rsidR="00B23C35" w:rsidRPr="0011759F" w:rsidRDefault="00B23C35" w:rsidP="00B23C35">
      <w:pPr>
        <w:rPr>
          <w:b/>
          <w:sz w:val="24"/>
          <w:szCs w:val="24"/>
        </w:rPr>
      </w:pPr>
      <w:r w:rsidRPr="0011759F">
        <w:rPr>
          <w:b/>
          <w:sz w:val="24"/>
          <w:szCs w:val="24"/>
        </w:rPr>
        <w:t xml:space="preserve">DALO approval of venue </w:t>
      </w:r>
    </w:p>
    <w:p w14:paraId="29A1A184" w14:textId="77777777" w:rsidR="00B23C35" w:rsidRDefault="00B23C35" w:rsidP="00B23C35">
      <w:pPr>
        <w:tabs>
          <w:tab w:val="left" w:leader="dot" w:pos="5670"/>
          <w:tab w:val="left" w:leader="dot" w:pos="8505"/>
        </w:tabs>
      </w:pPr>
      <w:r>
        <w:t xml:space="preserve">Signed:    </w:t>
      </w:r>
      <w:r>
        <w:tab/>
        <w:t>Date:</w:t>
      </w:r>
      <w:r>
        <w:tab/>
      </w:r>
    </w:p>
    <w:p w14:paraId="38BE095D" w14:textId="77777777" w:rsidR="00B23C35" w:rsidRPr="0011759F" w:rsidRDefault="00B23C35" w:rsidP="00B23C35">
      <w:pPr>
        <w:rPr>
          <w:b/>
          <w:sz w:val="24"/>
          <w:szCs w:val="24"/>
        </w:rPr>
      </w:pPr>
      <w:r w:rsidRPr="0011759F">
        <w:rPr>
          <w:b/>
          <w:sz w:val="24"/>
          <w:szCs w:val="24"/>
        </w:rPr>
        <w:t>Registry approval of venue</w:t>
      </w:r>
    </w:p>
    <w:p w14:paraId="6D7A0867" w14:textId="77777777" w:rsidR="00B23C35" w:rsidRDefault="00B23C35" w:rsidP="00B23C35">
      <w:pPr>
        <w:tabs>
          <w:tab w:val="left" w:leader="dot" w:pos="5670"/>
          <w:tab w:val="left" w:leader="dot" w:pos="8505"/>
        </w:tabs>
      </w:pPr>
      <w:r>
        <w:t>Signed:</w:t>
      </w:r>
      <w:r>
        <w:tab/>
        <w:t>Date:</w:t>
      </w:r>
      <w:r>
        <w:tab/>
      </w:r>
    </w:p>
    <w:p w14:paraId="7DA14C87" w14:textId="77777777" w:rsidR="00B23C35" w:rsidRPr="00CD0488" w:rsidRDefault="00B23C35" w:rsidP="00B23C35">
      <w:pPr>
        <w:tabs>
          <w:tab w:val="left" w:leader="dot" w:pos="5670"/>
          <w:tab w:val="left" w:leader="dot" w:pos="8505"/>
        </w:tabs>
        <w:rPr>
          <w:b/>
          <w:sz w:val="24"/>
          <w:szCs w:val="24"/>
        </w:rPr>
      </w:pPr>
      <w:r w:rsidRPr="00CD0488">
        <w:rPr>
          <w:b/>
          <w:sz w:val="24"/>
          <w:szCs w:val="24"/>
        </w:rPr>
        <w:t xml:space="preserve">Chair of </w:t>
      </w:r>
      <w:r>
        <w:rPr>
          <w:b/>
          <w:sz w:val="24"/>
          <w:szCs w:val="24"/>
        </w:rPr>
        <w:t>APB</w:t>
      </w:r>
      <w:r w:rsidRPr="00CD0488">
        <w:rPr>
          <w:b/>
          <w:sz w:val="24"/>
          <w:szCs w:val="24"/>
        </w:rPr>
        <w:t xml:space="preserve"> approval</w:t>
      </w:r>
    </w:p>
    <w:p w14:paraId="3001D3A6" w14:textId="77777777" w:rsidR="00B23C35" w:rsidRDefault="00B23C35" w:rsidP="00B23C35">
      <w:pPr>
        <w:tabs>
          <w:tab w:val="left" w:leader="dot" w:pos="5670"/>
          <w:tab w:val="left" w:leader="dot" w:pos="8505"/>
        </w:tabs>
      </w:pPr>
      <w:r>
        <w:t>Signed:</w:t>
      </w:r>
      <w:r>
        <w:tab/>
        <w:t>Date:</w:t>
      </w:r>
      <w:r>
        <w:tab/>
      </w:r>
    </w:p>
    <w:p w14:paraId="512163D7" w14:textId="77777777" w:rsidR="00B23C35" w:rsidRDefault="00B23C35" w:rsidP="00B23C35">
      <w:pPr>
        <w:pStyle w:val="BodyText1"/>
        <w:sectPr w:rsidR="00B23C35" w:rsidSect="00B23C35">
          <w:headerReference w:type="default" r:id="rId93"/>
          <w:pgSz w:w="11906" w:h="16838" w:code="9"/>
          <w:pgMar w:top="1418" w:right="1134" w:bottom="1134" w:left="1134" w:header="709" w:footer="709" w:gutter="0"/>
          <w:cols w:space="708"/>
          <w:docGrid w:linePitch="360"/>
        </w:sectPr>
      </w:pPr>
    </w:p>
    <w:p w14:paraId="09001576" w14:textId="5AAC4EB6" w:rsidR="00B23C35" w:rsidRPr="00B24296" w:rsidRDefault="00B23C35" w:rsidP="00B23C35">
      <w:pPr>
        <w:pStyle w:val="BodyText1"/>
        <w:rPr>
          <w:b/>
        </w:rPr>
      </w:pPr>
      <w:bookmarkStart w:id="500" w:name="App9"/>
      <w:bookmarkEnd w:id="500"/>
      <w:r w:rsidRPr="00B24296">
        <w:rPr>
          <w:b/>
        </w:rPr>
        <w:lastRenderedPageBreak/>
        <w:t xml:space="preserve">Note: </w:t>
      </w:r>
      <w:r>
        <w:rPr>
          <w:b/>
        </w:rPr>
        <w:t>T</w:t>
      </w:r>
      <w:r w:rsidRPr="00B24296">
        <w:rPr>
          <w:b/>
        </w:rPr>
        <w:t xml:space="preserve">he </w:t>
      </w:r>
      <w:r>
        <w:rPr>
          <w:b/>
        </w:rPr>
        <w:t>F</w:t>
      </w:r>
      <w:r w:rsidRPr="00B24296">
        <w:rPr>
          <w:b/>
        </w:rPr>
        <w:t xml:space="preserve">inancial Appendix is the </w:t>
      </w:r>
      <w:r w:rsidR="00FD6DE6">
        <w:rPr>
          <w:b/>
        </w:rPr>
        <w:t>school</w:t>
      </w:r>
      <w:r w:rsidRPr="00B24296">
        <w:rPr>
          <w:b/>
        </w:rPr>
        <w:t xml:space="preserve">’s </w:t>
      </w:r>
      <w:r>
        <w:rPr>
          <w:b/>
        </w:rPr>
        <w:t>r</w:t>
      </w:r>
      <w:r w:rsidRPr="00B24296">
        <w:rPr>
          <w:b/>
        </w:rPr>
        <w:t xml:space="preserve">esponsibility. Please refer to the </w:t>
      </w:r>
      <w:r>
        <w:rPr>
          <w:rFonts w:eastAsia="Arial"/>
          <w:b/>
        </w:rPr>
        <w:t>F</w:t>
      </w:r>
      <w:r w:rsidRPr="00B24296">
        <w:rPr>
          <w:rFonts w:eastAsia="Arial"/>
          <w:b/>
        </w:rPr>
        <w:t>ina</w:t>
      </w:r>
      <w:r w:rsidRPr="00B24296">
        <w:rPr>
          <w:b/>
        </w:rPr>
        <w:t>n</w:t>
      </w:r>
      <w:r w:rsidRPr="00B24296">
        <w:rPr>
          <w:rFonts w:eastAsia="Arial"/>
          <w:b/>
        </w:rPr>
        <w:t xml:space="preserve">cial </w:t>
      </w:r>
      <w:r>
        <w:rPr>
          <w:rFonts w:eastAsia="Arial"/>
          <w:b/>
        </w:rPr>
        <w:t>A</w:t>
      </w:r>
      <w:r w:rsidRPr="00B24296">
        <w:rPr>
          <w:rFonts w:eastAsia="Arial"/>
          <w:b/>
        </w:rPr>
        <w:t>rrang</w:t>
      </w:r>
      <w:r w:rsidRPr="00B24296">
        <w:rPr>
          <w:b/>
        </w:rPr>
        <w:t>ements for CP d</w:t>
      </w:r>
      <w:r w:rsidRPr="00B24296">
        <w:rPr>
          <w:rFonts w:eastAsia="Arial"/>
          <w:b/>
        </w:rPr>
        <w:t xml:space="preserve">ocument and discuss with </w:t>
      </w:r>
      <w:r>
        <w:rPr>
          <w:rFonts w:eastAsia="Arial"/>
          <w:b/>
        </w:rPr>
        <w:t>C</w:t>
      </w:r>
      <w:r w:rsidRPr="00B24296">
        <w:rPr>
          <w:rFonts w:eastAsia="Arial"/>
          <w:b/>
        </w:rPr>
        <w:t xml:space="preserve">entral </w:t>
      </w:r>
      <w:r>
        <w:rPr>
          <w:rFonts w:eastAsia="Arial"/>
          <w:b/>
        </w:rPr>
        <w:t>F</w:t>
      </w:r>
      <w:r w:rsidRPr="00B24296">
        <w:rPr>
          <w:rFonts w:eastAsia="Arial"/>
          <w:b/>
        </w:rPr>
        <w:t>inance</w:t>
      </w:r>
      <w:r w:rsidRPr="00B24296">
        <w:rPr>
          <w:b/>
        </w:rPr>
        <w:t xml:space="preserve">. </w:t>
      </w:r>
    </w:p>
    <w:p w14:paraId="634407FD" w14:textId="77777777" w:rsidR="00B23C35" w:rsidRPr="004A3949" w:rsidRDefault="00B23C35" w:rsidP="00B23C35">
      <w:pPr>
        <w:pStyle w:val="Formtext"/>
        <w:pBdr>
          <w:top w:val="single" w:sz="4" w:space="1" w:color="auto"/>
        </w:pBdr>
        <w:spacing w:before="200"/>
      </w:pPr>
      <w:r w:rsidRPr="004A3949">
        <w:t xml:space="preserve">University </w:t>
      </w:r>
      <w:r>
        <w:t>o</w:t>
      </w:r>
      <w:r w:rsidRPr="004A3949">
        <w:t>f Huddersfield Financial Appendix</w:t>
      </w:r>
    </w:p>
    <w:p w14:paraId="43F3509F" w14:textId="77777777" w:rsidR="00B23C35" w:rsidRPr="005E4105" w:rsidRDefault="00B23C35" w:rsidP="00B23C35">
      <w:pPr>
        <w:pStyle w:val="BodyText1"/>
        <w:pBdr>
          <w:bottom w:val="single" w:sz="4" w:space="1" w:color="auto"/>
        </w:pBdr>
        <w:spacing w:after="200"/>
        <w:rPr>
          <w:szCs w:val="24"/>
        </w:rPr>
      </w:pPr>
      <w:r w:rsidRPr="005E4105">
        <w:t xml:space="preserve">Financial Arrangements between </w:t>
      </w:r>
      <w:r>
        <w:rPr>
          <w:b/>
          <w:color w:val="FF0000"/>
        </w:rPr>
        <w:t>[insert school name]</w:t>
      </w:r>
      <w:r w:rsidRPr="005E4105">
        <w:rPr>
          <w:b/>
          <w:color w:val="FF0000"/>
        </w:rPr>
        <w:t xml:space="preserve"> </w:t>
      </w:r>
      <w:r w:rsidRPr="005E4105">
        <w:t>of the University of Huddersfield (</w:t>
      </w:r>
      <w:r w:rsidRPr="005E4105">
        <w:rPr>
          <w:color w:val="363636"/>
        </w:rPr>
        <w:t>"</w:t>
      </w:r>
      <w:r w:rsidRPr="005E4105">
        <w:t xml:space="preserve">University") and </w:t>
      </w:r>
      <w:r w:rsidRPr="005E4105">
        <w:rPr>
          <w:b/>
          <w:color w:val="FF0000"/>
        </w:rPr>
        <w:t xml:space="preserve">[insert partner name] </w:t>
      </w:r>
      <w:r w:rsidRPr="005E4105">
        <w:rPr>
          <w:spacing w:val="-4"/>
        </w:rPr>
        <w:t>("Institution</w:t>
      </w:r>
      <w:r w:rsidRPr="005E4105">
        <w:rPr>
          <w:color w:val="363636"/>
          <w:spacing w:val="-4"/>
        </w:rPr>
        <w:t>"</w:t>
      </w:r>
      <w:r w:rsidRPr="005E4105">
        <w:rPr>
          <w:spacing w:val="-4"/>
        </w:rPr>
        <w:t xml:space="preserve">) </w:t>
      </w:r>
      <w:r w:rsidRPr="005E4105">
        <w:rPr>
          <w:color w:val="363636"/>
        </w:rPr>
        <w:t>i</w:t>
      </w:r>
      <w:r w:rsidRPr="005E4105">
        <w:t xml:space="preserve">n respect of the </w:t>
      </w:r>
      <w:r>
        <w:rPr>
          <w:color w:val="FF0000"/>
          <w:spacing w:val="-1"/>
          <w:w w:val="98"/>
        </w:rPr>
        <w:t xml:space="preserve">[insert type of CP ie </w:t>
      </w:r>
      <w:r w:rsidRPr="005E4105">
        <w:rPr>
          <w:color w:val="1C1C1C"/>
          <w:szCs w:val="24"/>
        </w:rPr>
        <w:t>This financ</w:t>
      </w:r>
      <w:r w:rsidRPr="005E4105">
        <w:rPr>
          <w:color w:val="363636"/>
          <w:szCs w:val="24"/>
        </w:rPr>
        <w:t>i</w:t>
      </w:r>
      <w:r w:rsidRPr="005E4105">
        <w:rPr>
          <w:color w:val="1C1C1C"/>
          <w:szCs w:val="24"/>
        </w:rPr>
        <w:t xml:space="preserve">al agreement comes into force on </w:t>
      </w:r>
      <w:r w:rsidRPr="007175DB">
        <w:rPr>
          <w:color w:val="FF0000"/>
          <w:szCs w:val="24"/>
        </w:rPr>
        <w:t>[</w:t>
      </w:r>
      <w:r w:rsidRPr="007175DB">
        <w:rPr>
          <w:b/>
          <w:color w:val="FF0000"/>
          <w:szCs w:val="24"/>
        </w:rPr>
        <w:t xml:space="preserve">date] </w:t>
      </w:r>
      <w:r w:rsidRPr="005E4105">
        <w:rPr>
          <w:color w:val="1C1C1C"/>
          <w:szCs w:val="24"/>
        </w:rPr>
        <w:t xml:space="preserve">and will last </w:t>
      </w:r>
      <w:r w:rsidRPr="005E4105">
        <w:rPr>
          <w:color w:val="1C1C1C"/>
          <w:spacing w:val="-5"/>
          <w:szCs w:val="24"/>
        </w:rPr>
        <w:t>unt</w:t>
      </w:r>
      <w:r w:rsidRPr="005E4105">
        <w:rPr>
          <w:color w:val="363636"/>
          <w:spacing w:val="-5"/>
          <w:szCs w:val="24"/>
        </w:rPr>
        <w:t>i</w:t>
      </w:r>
      <w:r w:rsidRPr="005E4105">
        <w:rPr>
          <w:color w:val="1C1C1C"/>
          <w:spacing w:val="-5"/>
          <w:szCs w:val="24"/>
        </w:rPr>
        <w:t xml:space="preserve">l </w:t>
      </w:r>
      <w:r w:rsidRPr="007175DB">
        <w:rPr>
          <w:color w:val="FF0000"/>
          <w:spacing w:val="-5"/>
          <w:szCs w:val="24"/>
        </w:rPr>
        <w:t>[</w:t>
      </w:r>
      <w:r w:rsidRPr="007175DB">
        <w:rPr>
          <w:b/>
          <w:color w:val="FF0000"/>
          <w:szCs w:val="24"/>
        </w:rPr>
        <w:t xml:space="preserve">date]. </w:t>
      </w:r>
      <w:r w:rsidRPr="005E4105">
        <w:rPr>
          <w:color w:val="1C1C1C"/>
          <w:szCs w:val="24"/>
        </w:rPr>
        <w:t>The arrangement will be reviewed by the University and the Institut</w:t>
      </w:r>
      <w:r w:rsidRPr="005E4105">
        <w:rPr>
          <w:color w:val="363636"/>
          <w:szCs w:val="24"/>
        </w:rPr>
        <w:t>i</w:t>
      </w:r>
      <w:r w:rsidRPr="005E4105">
        <w:rPr>
          <w:color w:val="1C1C1C"/>
          <w:szCs w:val="24"/>
        </w:rPr>
        <w:t xml:space="preserve">on after that </w:t>
      </w:r>
      <w:r w:rsidRPr="005E4105">
        <w:rPr>
          <w:color w:val="1C1C1C"/>
          <w:spacing w:val="-3"/>
          <w:szCs w:val="24"/>
        </w:rPr>
        <w:t>date</w:t>
      </w:r>
      <w:r w:rsidRPr="005E4105">
        <w:rPr>
          <w:color w:val="363636"/>
          <w:spacing w:val="-3"/>
          <w:szCs w:val="24"/>
        </w:rPr>
        <w:t xml:space="preserve">. </w:t>
      </w:r>
      <w:r w:rsidRPr="005E4105">
        <w:rPr>
          <w:color w:val="1C1C1C"/>
          <w:szCs w:val="24"/>
        </w:rPr>
        <w:t>The University reserves the right to amend the financial arrangement following this agreement</w:t>
      </w:r>
      <w:r w:rsidRPr="005E4105">
        <w:rPr>
          <w:color w:val="1C1C1C"/>
          <w:spacing w:val="3"/>
          <w:szCs w:val="24"/>
        </w:rPr>
        <w:t xml:space="preserve"> </w:t>
      </w:r>
      <w:r w:rsidRPr="005E4105">
        <w:rPr>
          <w:color w:val="1C1C1C"/>
          <w:szCs w:val="24"/>
        </w:rPr>
        <w:t>period.</w:t>
      </w:r>
    </w:p>
    <w:p w14:paraId="6868CA30" w14:textId="77777777" w:rsidR="00B23C35" w:rsidRPr="005E4105" w:rsidRDefault="00B23C35" w:rsidP="009D2B26">
      <w:pPr>
        <w:pStyle w:val="Bodylist"/>
        <w:numPr>
          <w:ilvl w:val="0"/>
          <w:numId w:val="6"/>
        </w:numPr>
      </w:pPr>
      <w:r w:rsidRPr="00561DD5">
        <w:rPr>
          <w:color w:val="1C1C1C"/>
        </w:rPr>
        <w:t>The students will be [</w:t>
      </w:r>
      <w:r w:rsidRPr="005E4105">
        <w:t>registered students of the</w:t>
      </w:r>
      <w:r w:rsidRPr="00561DD5">
        <w:rPr>
          <w:spacing w:val="11"/>
        </w:rPr>
        <w:t xml:space="preserve"> </w:t>
      </w:r>
      <w:r w:rsidRPr="00561DD5">
        <w:rPr>
          <w:spacing w:val="-5"/>
        </w:rPr>
        <w:t>University/registered students of the PI</w:t>
      </w:r>
      <w:r w:rsidRPr="00561DD5">
        <w:rPr>
          <w:color w:val="1C1C1C"/>
          <w:spacing w:val="-5"/>
        </w:rPr>
        <w:t>]</w:t>
      </w:r>
      <w:r w:rsidRPr="00561DD5">
        <w:rPr>
          <w:color w:val="4F4F4F"/>
          <w:spacing w:val="-5"/>
        </w:rPr>
        <w:t>.</w:t>
      </w:r>
    </w:p>
    <w:p w14:paraId="172178E5" w14:textId="77777777" w:rsidR="00B23C35" w:rsidRPr="005E4105" w:rsidRDefault="00B23C35" w:rsidP="00B23C35">
      <w:pPr>
        <w:pStyle w:val="Bodylist"/>
      </w:pPr>
      <w:r w:rsidRPr="005E4105">
        <w:t>Tuition fees shall be set by the Inst</w:t>
      </w:r>
      <w:r w:rsidRPr="005E4105">
        <w:rPr>
          <w:color w:val="363636"/>
        </w:rPr>
        <w:t>i</w:t>
      </w:r>
      <w:r w:rsidRPr="005E4105">
        <w:t>tut</w:t>
      </w:r>
      <w:r w:rsidRPr="005E4105">
        <w:rPr>
          <w:color w:val="363636"/>
        </w:rPr>
        <w:t>i</w:t>
      </w:r>
      <w:r w:rsidRPr="005E4105">
        <w:t>on in agreement with the</w:t>
      </w:r>
      <w:r w:rsidRPr="005E4105">
        <w:rPr>
          <w:spacing w:val="-8"/>
        </w:rPr>
        <w:t xml:space="preserve"> </w:t>
      </w:r>
      <w:r w:rsidRPr="005E4105">
        <w:rPr>
          <w:spacing w:val="-4"/>
        </w:rPr>
        <w:t>Un</w:t>
      </w:r>
      <w:r w:rsidRPr="005E4105">
        <w:rPr>
          <w:color w:val="363636"/>
          <w:spacing w:val="-4"/>
        </w:rPr>
        <w:t>i</w:t>
      </w:r>
      <w:r w:rsidRPr="005E4105">
        <w:rPr>
          <w:spacing w:val="-4"/>
        </w:rPr>
        <w:t>ve</w:t>
      </w:r>
      <w:r w:rsidRPr="005E4105">
        <w:rPr>
          <w:color w:val="363636"/>
          <w:spacing w:val="-4"/>
        </w:rPr>
        <w:t>r</w:t>
      </w:r>
      <w:r w:rsidRPr="005E4105">
        <w:rPr>
          <w:spacing w:val="-4"/>
        </w:rPr>
        <w:t>sity</w:t>
      </w:r>
      <w:r w:rsidRPr="005E4105">
        <w:rPr>
          <w:color w:val="646464"/>
          <w:spacing w:val="-4"/>
        </w:rPr>
        <w:t>.</w:t>
      </w:r>
    </w:p>
    <w:p w14:paraId="7A279A6B" w14:textId="77777777" w:rsidR="00B23C35" w:rsidRPr="005E4105" w:rsidRDefault="00B23C35" w:rsidP="00B23C35">
      <w:pPr>
        <w:pStyle w:val="Bodylist"/>
      </w:pPr>
      <w:r w:rsidRPr="005E4105">
        <w:t xml:space="preserve"> [</w:t>
      </w:r>
      <w:r w:rsidRPr="005E4105">
        <w:rPr>
          <w:color w:val="FF0000"/>
        </w:rPr>
        <w:t>information about who collects and retain fees here, ie the Institution or us</w:t>
      </w:r>
      <w:r>
        <w:t>, ie</w:t>
      </w:r>
      <w:r w:rsidRPr="005E4105">
        <w:t xml:space="preserve"> The Institut</w:t>
      </w:r>
      <w:r w:rsidRPr="005E4105">
        <w:rPr>
          <w:color w:val="363636"/>
        </w:rPr>
        <w:t>i</w:t>
      </w:r>
      <w:r w:rsidRPr="005E4105">
        <w:t>on w</w:t>
      </w:r>
      <w:r w:rsidRPr="005E4105">
        <w:rPr>
          <w:color w:val="363636"/>
        </w:rPr>
        <w:t>i</w:t>
      </w:r>
      <w:r w:rsidRPr="005E4105">
        <w:t xml:space="preserve">ll collect and retain any fees payable by the </w:t>
      </w:r>
      <w:r w:rsidRPr="005E4105">
        <w:rPr>
          <w:spacing w:val="-3"/>
        </w:rPr>
        <w:t>students</w:t>
      </w:r>
      <w:r w:rsidRPr="005E4105">
        <w:rPr>
          <w:color w:val="363636"/>
          <w:spacing w:val="-3"/>
        </w:rPr>
        <w:t xml:space="preserve">. </w:t>
      </w:r>
      <w:r w:rsidRPr="005E4105">
        <w:t>The Univers</w:t>
      </w:r>
      <w:r w:rsidRPr="005E4105">
        <w:rPr>
          <w:color w:val="363636"/>
        </w:rPr>
        <w:t>i</w:t>
      </w:r>
      <w:r w:rsidRPr="005E4105">
        <w:t>ty w</w:t>
      </w:r>
      <w:r w:rsidRPr="005E4105">
        <w:rPr>
          <w:color w:val="363636"/>
        </w:rPr>
        <w:t>i</w:t>
      </w:r>
      <w:r w:rsidRPr="005E4105">
        <w:t xml:space="preserve">ll not be responsible for any fees not collected by the Institution </w:t>
      </w:r>
      <w:r w:rsidRPr="005E4105">
        <w:rPr>
          <w:spacing w:val="-4"/>
        </w:rPr>
        <w:t>no</w:t>
      </w:r>
      <w:r w:rsidRPr="005E4105">
        <w:rPr>
          <w:color w:val="363636"/>
          <w:spacing w:val="-4"/>
        </w:rPr>
        <w:t xml:space="preserve">r </w:t>
      </w:r>
      <w:r w:rsidRPr="005E4105">
        <w:t>any fees which may be returned to any student for whatever</w:t>
      </w:r>
      <w:r w:rsidRPr="005E4105">
        <w:rPr>
          <w:spacing w:val="26"/>
        </w:rPr>
        <w:t xml:space="preserve"> </w:t>
      </w:r>
      <w:r w:rsidRPr="005E4105">
        <w:rPr>
          <w:spacing w:val="-7"/>
        </w:rPr>
        <w:t>reason</w:t>
      </w:r>
      <w:r>
        <w:rPr>
          <w:spacing w:val="-7"/>
        </w:rPr>
        <w:t>]</w:t>
      </w:r>
      <w:r w:rsidRPr="005E4105">
        <w:rPr>
          <w:color w:val="646464"/>
          <w:spacing w:val="-7"/>
        </w:rPr>
        <w:t>.</w:t>
      </w:r>
    </w:p>
    <w:p w14:paraId="5C5BE1AC" w14:textId="77777777" w:rsidR="00B23C35" w:rsidRPr="00B24296" w:rsidRDefault="00B23C35" w:rsidP="00B23C35">
      <w:pPr>
        <w:pStyle w:val="Bodylist"/>
      </w:pPr>
      <w:r w:rsidRPr="005E4105">
        <w:t>The Inst</w:t>
      </w:r>
      <w:r w:rsidRPr="005E4105">
        <w:rPr>
          <w:color w:val="363636"/>
        </w:rPr>
        <w:t>i</w:t>
      </w:r>
      <w:r w:rsidRPr="005E4105">
        <w:t>tution will pay the University the following amount per cohort in respect of students enrolled onto the</w:t>
      </w:r>
      <w:r w:rsidRPr="005E4105">
        <w:rPr>
          <w:spacing w:val="11"/>
        </w:rPr>
        <w:t xml:space="preserve"> </w:t>
      </w:r>
      <w:r w:rsidRPr="005E4105">
        <w:t>course</w:t>
      </w:r>
      <w:r w:rsidRPr="005E4105">
        <w:rPr>
          <w:color w:val="4F4F4F"/>
        </w:rPr>
        <w:t>:</w:t>
      </w:r>
      <w:r>
        <w:rPr>
          <w:color w:val="4F4F4F"/>
        </w:rPr>
        <w:t xml:space="preserve"> </w:t>
      </w:r>
      <w:r w:rsidRPr="00B24296">
        <w:rPr>
          <w:color w:val="1C1C1C"/>
          <w:szCs w:val="24"/>
        </w:rPr>
        <w:t>[</w:t>
      </w:r>
      <w:r w:rsidRPr="00B24296">
        <w:rPr>
          <w:color w:val="FF0000"/>
          <w:szCs w:val="24"/>
        </w:rPr>
        <w:t>See attachment of financial information</w:t>
      </w:r>
      <w:r w:rsidRPr="00B24296">
        <w:rPr>
          <w:color w:val="1C1C1C"/>
          <w:szCs w:val="24"/>
        </w:rPr>
        <w:t>]</w:t>
      </w:r>
    </w:p>
    <w:p w14:paraId="4BED656A" w14:textId="77777777" w:rsidR="00B23C35" w:rsidRPr="005E4105" w:rsidRDefault="00B23C35" w:rsidP="00B23C35">
      <w:pPr>
        <w:pStyle w:val="Bodylist"/>
      </w:pPr>
      <w:r w:rsidRPr="005E4105">
        <w:t xml:space="preserve">The University reserves the right to cancel the agreement for any </w:t>
      </w:r>
      <w:r w:rsidRPr="005E4105">
        <w:rPr>
          <w:color w:val="363636"/>
        </w:rPr>
        <w:t>i</w:t>
      </w:r>
      <w:r w:rsidRPr="005E4105">
        <w:t xml:space="preserve">ntake where the overall number of students on the course </w:t>
      </w:r>
      <w:r w:rsidRPr="005E4105">
        <w:rPr>
          <w:spacing w:val="-3"/>
        </w:rPr>
        <w:t>fa</w:t>
      </w:r>
      <w:r w:rsidRPr="005E4105">
        <w:rPr>
          <w:color w:val="363636"/>
          <w:spacing w:val="-3"/>
        </w:rPr>
        <w:t>ll</w:t>
      </w:r>
      <w:r w:rsidRPr="005E4105">
        <w:rPr>
          <w:spacing w:val="-3"/>
        </w:rPr>
        <w:t xml:space="preserve">s </w:t>
      </w:r>
      <w:r w:rsidRPr="005E4105">
        <w:t>below the minimum academically acceptable leve</w:t>
      </w:r>
      <w:r w:rsidRPr="005E4105">
        <w:rPr>
          <w:color w:val="363636"/>
        </w:rPr>
        <w:t xml:space="preserve">l </w:t>
      </w:r>
      <w:r w:rsidRPr="005E4105">
        <w:t xml:space="preserve">of </w:t>
      </w:r>
      <w:r>
        <w:t>[</w:t>
      </w:r>
      <w:r w:rsidRPr="005E4105">
        <w:rPr>
          <w:color w:val="FF0000"/>
        </w:rPr>
        <w:t>insert number, usually 8 students]</w:t>
      </w:r>
      <w:r w:rsidRPr="005E4105">
        <w:t xml:space="preserve"> without the </w:t>
      </w:r>
      <w:r w:rsidRPr="005E4105">
        <w:rPr>
          <w:spacing w:val="-4"/>
        </w:rPr>
        <w:t>pr</w:t>
      </w:r>
      <w:r w:rsidRPr="005E4105">
        <w:rPr>
          <w:color w:val="363636"/>
          <w:spacing w:val="-4"/>
        </w:rPr>
        <w:t>i</w:t>
      </w:r>
      <w:r w:rsidRPr="005E4105">
        <w:rPr>
          <w:spacing w:val="-4"/>
        </w:rPr>
        <w:t xml:space="preserve">or </w:t>
      </w:r>
      <w:r w:rsidRPr="005E4105">
        <w:t>consent of the</w:t>
      </w:r>
      <w:r w:rsidRPr="005E4105">
        <w:rPr>
          <w:spacing w:val="17"/>
        </w:rPr>
        <w:t xml:space="preserve"> </w:t>
      </w:r>
      <w:r w:rsidRPr="005E4105">
        <w:rPr>
          <w:spacing w:val="-5"/>
        </w:rPr>
        <w:t>University</w:t>
      </w:r>
      <w:r w:rsidRPr="005E4105">
        <w:rPr>
          <w:color w:val="4F4F4F"/>
          <w:spacing w:val="-5"/>
        </w:rPr>
        <w:t>.</w:t>
      </w:r>
    </w:p>
    <w:p w14:paraId="6D587CDB" w14:textId="77777777" w:rsidR="00B23C35" w:rsidRPr="005E4105" w:rsidRDefault="00B23C35" w:rsidP="00B23C35">
      <w:pPr>
        <w:pStyle w:val="Bodylist"/>
      </w:pPr>
      <w:r w:rsidRPr="005E4105">
        <w:t>The Institution will send to name at the University within one calendar month of the start of each cohort the names of the s</w:t>
      </w:r>
      <w:r w:rsidRPr="005E4105">
        <w:rPr>
          <w:color w:val="363636"/>
        </w:rPr>
        <w:t>t</w:t>
      </w:r>
      <w:r w:rsidRPr="005E4105">
        <w:t xml:space="preserve">udents enrolled on the </w:t>
      </w:r>
      <w:r w:rsidRPr="005E4105">
        <w:rPr>
          <w:spacing w:val="-3"/>
        </w:rPr>
        <w:t>cohort</w:t>
      </w:r>
      <w:r w:rsidRPr="005E4105">
        <w:rPr>
          <w:color w:val="363636"/>
          <w:spacing w:val="-3"/>
        </w:rPr>
        <w:t xml:space="preserve">.  </w:t>
      </w:r>
      <w:r w:rsidRPr="005E4105">
        <w:t>The University w</w:t>
      </w:r>
      <w:r w:rsidRPr="005E4105">
        <w:rPr>
          <w:color w:val="363636"/>
        </w:rPr>
        <w:t>i</w:t>
      </w:r>
      <w:r w:rsidRPr="005E4105">
        <w:t>ll then invoice the Institution the amount spec</w:t>
      </w:r>
      <w:r w:rsidRPr="005E4105">
        <w:rPr>
          <w:color w:val="363636"/>
        </w:rPr>
        <w:t>i</w:t>
      </w:r>
      <w:r w:rsidRPr="005E4105">
        <w:t xml:space="preserve">fied </w:t>
      </w:r>
      <w:r w:rsidRPr="005E4105">
        <w:rPr>
          <w:color w:val="363636"/>
        </w:rPr>
        <w:t>i</w:t>
      </w:r>
      <w:r w:rsidRPr="005E4105">
        <w:t>n (5) w</w:t>
      </w:r>
      <w:r w:rsidRPr="005E4105">
        <w:rPr>
          <w:color w:val="363636"/>
        </w:rPr>
        <w:t>i</w:t>
      </w:r>
      <w:r w:rsidRPr="005E4105">
        <w:t xml:space="preserve">thin one calendar month of receipt of the students' </w:t>
      </w:r>
      <w:r w:rsidRPr="005E4105">
        <w:rPr>
          <w:spacing w:val="-6"/>
        </w:rPr>
        <w:t>names</w:t>
      </w:r>
      <w:r w:rsidRPr="005E4105">
        <w:rPr>
          <w:color w:val="4F4F4F"/>
          <w:spacing w:val="-6"/>
        </w:rPr>
        <w:t xml:space="preserve">. </w:t>
      </w:r>
      <w:r w:rsidRPr="005E4105">
        <w:t>The Institution will then pay w</w:t>
      </w:r>
      <w:r w:rsidRPr="005E4105">
        <w:rPr>
          <w:color w:val="363636"/>
        </w:rPr>
        <w:t>i</w:t>
      </w:r>
      <w:r w:rsidRPr="005E4105">
        <w:t xml:space="preserve">thin 30 days of the date of the invoice </w:t>
      </w:r>
      <w:r w:rsidRPr="005E4105">
        <w:rPr>
          <w:color w:val="363636"/>
        </w:rPr>
        <w:t>i</w:t>
      </w:r>
      <w:r w:rsidRPr="005E4105">
        <w:t xml:space="preserve">n accordance with </w:t>
      </w:r>
      <w:r w:rsidRPr="005E4105">
        <w:rPr>
          <w:spacing w:val="-3"/>
        </w:rPr>
        <w:t>University</w:t>
      </w:r>
      <w:r w:rsidRPr="005E4105">
        <w:rPr>
          <w:color w:val="363636"/>
          <w:spacing w:val="-3"/>
        </w:rPr>
        <w:t>'</w:t>
      </w:r>
      <w:r w:rsidRPr="005E4105">
        <w:rPr>
          <w:spacing w:val="-3"/>
        </w:rPr>
        <w:t xml:space="preserve">s </w:t>
      </w:r>
      <w:r w:rsidRPr="005E4105">
        <w:t>invo</w:t>
      </w:r>
      <w:r w:rsidRPr="005E4105">
        <w:rPr>
          <w:color w:val="363636"/>
        </w:rPr>
        <w:t>i</w:t>
      </w:r>
      <w:r w:rsidRPr="005E4105">
        <w:t>cing terms and</w:t>
      </w:r>
      <w:r w:rsidRPr="005E4105">
        <w:rPr>
          <w:spacing w:val="-20"/>
        </w:rPr>
        <w:t xml:space="preserve"> </w:t>
      </w:r>
      <w:r w:rsidRPr="005E4105">
        <w:t>condit</w:t>
      </w:r>
      <w:r w:rsidRPr="005E4105">
        <w:rPr>
          <w:color w:val="363636"/>
        </w:rPr>
        <w:t>i</w:t>
      </w:r>
      <w:r w:rsidRPr="005E4105">
        <w:t>ons</w:t>
      </w:r>
      <w:r w:rsidRPr="005E4105">
        <w:rPr>
          <w:color w:val="646464"/>
        </w:rPr>
        <w:t>.</w:t>
      </w:r>
      <w:r>
        <w:rPr>
          <w:color w:val="646464"/>
        </w:rPr>
        <w:t xml:space="preserve"> </w:t>
      </w:r>
      <w:r w:rsidRPr="005E4105">
        <w:rPr>
          <w:color w:val="FF0000"/>
        </w:rPr>
        <w:t>[read and confirm this section]</w:t>
      </w:r>
    </w:p>
    <w:p w14:paraId="76BAC63B" w14:textId="77777777" w:rsidR="00B23C35" w:rsidRPr="005E4105" w:rsidRDefault="00B23C35" w:rsidP="00B23C35">
      <w:pPr>
        <w:pStyle w:val="Bodylist"/>
      </w:pPr>
      <w:r w:rsidRPr="005E4105">
        <w:t>The University shall not make any refund in respect of any student who subsequently withdraws or suspends the</w:t>
      </w:r>
      <w:r w:rsidRPr="005E4105">
        <w:rPr>
          <w:color w:val="363636"/>
        </w:rPr>
        <w:t>i</w:t>
      </w:r>
      <w:r w:rsidRPr="005E4105">
        <w:t>r</w:t>
      </w:r>
      <w:r w:rsidRPr="005E4105">
        <w:rPr>
          <w:spacing w:val="21"/>
        </w:rPr>
        <w:t xml:space="preserve"> </w:t>
      </w:r>
      <w:r w:rsidRPr="005E4105">
        <w:rPr>
          <w:spacing w:val="-3"/>
        </w:rPr>
        <w:t>studies</w:t>
      </w:r>
      <w:r w:rsidRPr="005E4105">
        <w:rPr>
          <w:color w:val="646464"/>
          <w:spacing w:val="-3"/>
        </w:rPr>
        <w:t>.</w:t>
      </w:r>
    </w:p>
    <w:p w14:paraId="7653BC31" w14:textId="77777777" w:rsidR="00B23C35" w:rsidRPr="005E4105" w:rsidRDefault="00B23C35" w:rsidP="00B23C35">
      <w:pPr>
        <w:pStyle w:val="Bodylist"/>
      </w:pPr>
      <w:r w:rsidRPr="005E4105">
        <w:t xml:space="preserve">The University will </w:t>
      </w:r>
      <w:r w:rsidRPr="005E4105">
        <w:rPr>
          <w:color w:val="363636"/>
        </w:rPr>
        <w:t>i</w:t>
      </w:r>
      <w:r w:rsidRPr="005E4105">
        <w:t xml:space="preserve">ssue the Institution invoices in </w:t>
      </w:r>
      <w:r w:rsidRPr="005E4105">
        <w:rPr>
          <w:color w:val="FF0000"/>
        </w:rPr>
        <w:t>[pounds sterling</w:t>
      </w:r>
      <w:r w:rsidRPr="005E4105">
        <w:t>] and the Institut</w:t>
      </w:r>
      <w:r w:rsidRPr="005E4105">
        <w:rPr>
          <w:color w:val="363636"/>
        </w:rPr>
        <w:t>i</w:t>
      </w:r>
      <w:r w:rsidRPr="005E4105">
        <w:t>on will pay the invoices in [</w:t>
      </w:r>
      <w:r w:rsidRPr="005E4105">
        <w:rPr>
          <w:color w:val="FF0000"/>
        </w:rPr>
        <w:t>pounds</w:t>
      </w:r>
      <w:r w:rsidRPr="005E4105">
        <w:rPr>
          <w:color w:val="FF0000"/>
          <w:spacing w:val="18"/>
        </w:rPr>
        <w:t xml:space="preserve"> </w:t>
      </w:r>
      <w:r w:rsidRPr="005E4105">
        <w:rPr>
          <w:color w:val="FF0000"/>
          <w:spacing w:val="-3"/>
        </w:rPr>
        <w:t>sterling</w:t>
      </w:r>
      <w:r w:rsidRPr="005E4105">
        <w:rPr>
          <w:spacing w:val="-3"/>
        </w:rPr>
        <w:t>]</w:t>
      </w:r>
      <w:r w:rsidRPr="005E4105">
        <w:rPr>
          <w:color w:val="646464"/>
          <w:spacing w:val="-3"/>
        </w:rPr>
        <w:t>.</w:t>
      </w:r>
    </w:p>
    <w:p w14:paraId="0567A043" w14:textId="77777777" w:rsidR="00B23C35" w:rsidRPr="005E4105" w:rsidRDefault="00B23C35" w:rsidP="00B23C35">
      <w:pPr>
        <w:pStyle w:val="Bodylist"/>
      </w:pPr>
      <w:r w:rsidRPr="005E4105">
        <w:t>The Institut</w:t>
      </w:r>
      <w:r w:rsidRPr="005E4105">
        <w:rPr>
          <w:color w:val="363636"/>
        </w:rPr>
        <w:t>i</w:t>
      </w:r>
      <w:r w:rsidRPr="005E4105">
        <w:t xml:space="preserve">on will bear the cost of any bank charges with relation to the payment of the </w:t>
      </w:r>
      <w:r w:rsidRPr="005E4105">
        <w:rPr>
          <w:color w:val="363636"/>
          <w:spacing w:val="-4"/>
        </w:rPr>
        <w:t>i</w:t>
      </w:r>
      <w:r w:rsidRPr="005E4105">
        <w:rPr>
          <w:spacing w:val="-4"/>
        </w:rPr>
        <w:t>nvo</w:t>
      </w:r>
      <w:r w:rsidRPr="005E4105">
        <w:rPr>
          <w:color w:val="363636"/>
          <w:spacing w:val="-4"/>
        </w:rPr>
        <w:t>i</w:t>
      </w:r>
      <w:r w:rsidRPr="005E4105">
        <w:rPr>
          <w:spacing w:val="-4"/>
        </w:rPr>
        <w:t xml:space="preserve">ces </w:t>
      </w:r>
      <w:r w:rsidRPr="005E4105">
        <w:t>into the Univers</w:t>
      </w:r>
      <w:r w:rsidRPr="005E4105">
        <w:rPr>
          <w:color w:val="363636"/>
        </w:rPr>
        <w:t>i</w:t>
      </w:r>
      <w:r w:rsidRPr="005E4105">
        <w:t>ty</w:t>
      </w:r>
      <w:r w:rsidRPr="005E4105">
        <w:rPr>
          <w:color w:val="363636"/>
        </w:rPr>
        <w:t>'</w:t>
      </w:r>
      <w:r w:rsidRPr="005E4105">
        <w:t>s bank</w:t>
      </w:r>
      <w:r w:rsidRPr="005E4105">
        <w:rPr>
          <w:spacing w:val="20"/>
        </w:rPr>
        <w:t xml:space="preserve"> </w:t>
      </w:r>
      <w:r w:rsidRPr="005E4105">
        <w:t>account.</w:t>
      </w:r>
    </w:p>
    <w:p w14:paraId="737BD293" w14:textId="77777777" w:rsidR="00B23C35" w:rsidRPr="005E4105" w:rsidRDefault="00B23C35" w:rsidP="00B23C35">
      <w:pPr>
        <w:pStyle w:val="Bodylist"/>
      </w:pPr>
      <w:r w:rsidRPr="005E4105">
        <w:t xml:space="preserve">The University will bear the </w:t>
      </w:r>
      <w:r w:rsidRPr="005E4105">
        <w:rPr>
          <w:spacing w:val="-3"/>
        </w:rPr>
        <w:t>staffing</w:t>
      </w:r>
      <w:r w:rsidRPr="005E4105">
        <w:rPr>
          <w:color w:val="4F4F4F"/>
          <w:spacing w:val="-3"/>
        </w:rPr>
        <w:t xml:space="preserve">, </w:t>
      </w:r>
      <w:r w:rsidRPr="005E4105">
        <w:t xml:space="preserve">travel and </w:t>
      </w:r>
      <w:r w:rsidRPr="005E4105">
        <w:rPr>
          <w:spacing w:val="-4"/>
        </w:rPr>
        <w:t>subsiste</w:t>
      </w:r>
      <w:r w:rsidRPr="005E4105">
        <w:rPr>
          <w:color w:val="363636"/>
          <w:spacing w:val="-4"/>
        </w:rPr>
        <w:t>n</w:t>
      </w:r>
      <w:r w:rsidRPr="005E4105">
        <w:rPr>
          <w:spacing w:val="-4"/>
        </w:rPr>
        <w:t xml:space="preserve">ce </w:t>
      </w:r>
      <w:r w:rsidRPr="005E4105">
        <w:t>costs of one monitor</w:t>
      </w:r>
      <w:r w:rsidRPr="005E4105">
        <w:rPr>
          <w:color w:val="363636"/>
        </w:rPr>
        <w:t>i</w:t>
      </w:r>
      <w:r w:rsidRPr="005E4105">
        <w:t>ng vis</w:t>
      </w:r>
      <w:r w:rsidRPr="005E4105">
        <w:rPr>
          <w:color w:val="363636"/>
        </w:rPr>
        <w:t>i</w:t>
      </w:r>
      <w:r w:rsidRPr="005E4105">
        <w:t>t to the Institution each year</w:t>
      </w:r>
      <w:r w:rsidRPr="005E4105">
        <w:rPr>
          <w:color w:val="757575"/>
        </w:rPr>
        <w:t xml:space="preserve">. </w:t>
      </w:r>
      <w:r w:rsidRPr="005E4105">
        <w:t>This vis</w:t>
      </w:r>
      <w:r w:rsidRPr="005E4105">
        <w:rPr>
          <w:color w:val="363636"/>
        </w:rPr>
        <w:t>i</w:t>
      </w:r>
      <w:r w:rsidRPr="005E4105">
        <w:t>t will normally be made by the</w:t>
      </w:r>
      <w:r w:rsidRPr="005E4105">
        <w:rPr>
          <w:spacing w:val="-16"/>
        </w:rPr>
        <w:t xml:space="preserve"> </w:t>
      </w:r>
      <w:r w:rsidRPr="005E4105">
        <w:t>DALO.</w:t>
      </w:r>
    </w:p>
    <w:p w14:paraId="704A3FFE" w14:textId="77777777" w:rsidR="00B23C35" w:rsidRPr="005E4105" w:rsidRDefault="00B23C35" w:rsidP="00B23C35">
      <w:pPr>
        <w:pStyle w:val="Bodylist"/>
      </w:pPr>
      <w:r w:rsidRPr="005E4105">
        <w:t>The allocat</w:t>
      </w:r>
      <w:r w:rsidRPr="005E4105">
        <w:rPr>
          <w:color w:val="363636"/>
        </w:rPr>
        <w:t>i</w:t>
      </w:r>
      <w:r w:rsidRPr="005E4105">
        <w:t>on of the cost of staffing, travel and subsistence of Un</w:t>
      </w:r>
      <w:r w:rsidRPr="005E4105">
        <w:rPr>
          <w:color w:val="363636"/>
        </w:rPr>
        <w:t>i</w:t>
      </w:r>
      <w:r w:rsidRPr="005E4105">
        <w:t>versity staff visiting</w:t>
      </w:r>
      <w:r w:rsidRPr="005E4105">
        <w:rPr>
          <w:spacing w:val="12"/>
        </w:rPr>
        <w:t xml:space="preserve"> </w:t>
      </w:r>
      <w:r w:rsidRPr="005E4105">
        <w:t>the Inst</w:t>
      </w:r>
      <w:r w:rsidRPr="005E4105">
        <w:rPr>
          <w:color w:val="363636"/>
        </w:rPr>
        <w:t>i</w:t>
      </w:r>
      <w:r w:rsidRPr="005E4105">
        <w:t>tution as part of the quality assurance arrangements</w:t>
      </w:r>
      <w:r w:rsidRPr="005E4105">
        <w:rPr>
          <w:color w:val="363636"/>
        </w:rPr>
        <w:t xml:space="preserve">, </w:t>
      </w:r>
      <w:r w:rsidRPr="005E4105">
        <w:t>other than for the annual mon</w:t>
      </w:r>
      <w:r w:rsidRPr="005E4105">
        <w:rPr>
          <w:color w:val="363636"/>
        </w:rPr>
        <w:t>i</w:t>
      </w:r>
      <w:r w:rsidRPr="005E4105">
        <w:t>tor</w:t>
      </w:r>
      <w:r w:rsidRPr="005E4105">
        <w:rPr>
          <w:color w:val="363636"/>
        </w:rPr>
        <w:t>i</w:t>
      </w:r>
      <w:r w:rsidRPr="005E4105">
        <w:t>ng visit</w:t>
      </w:r>
      <w:r w:rsidRPr="005E4105">
        <w:rPr>
          <w:color w:val="363636"/>
        </w:rPr>
        <w:t xml:space="preserve">, </w:t>
      </w:r>
      <w:r w:rsidRPr="005E4105">
        <w:t>wil</w:t>
      </w:r>
      <w:r w:rsidRPr="005E4105">
        <w:rPr>
          <w:color w:val="363636"/>
        </w:rPr>
        <w:t xml:space="preserve">l </w:t>
      </w:r>
      <w:r w:rsidRPr="005E4105">
        <w:t>be negot</w:t>
      </w:r>
      <w:r w:rsidRPr="005E4105">
        <w:rPr>
          <w:color w:val="363636"/>
        </w:rPr>
        <w:t>i</w:t>
      </w:r>
      <w:r w:rsidRPr="005E4105">
        <w:t>ated between the Institution and the University pr</w:t>
      </w:r>
      <w:r w:rsidRPr="005E4105">
        <w:rPr>
          <w:color w:val="363636"/>
        </w:rPr>
        <w:t>i</w:t>
      </w:r>
      <w:r w:rsidRPr="005E4105">
        <w:t>or to the visit taking place</w:t>
      </w:r>
      <w:r w:rsidRPr="005E4105">
        <w:rPr>
          <w:color w:val="4F4F4F"/>
        </w:rPr>
        <w:t>.</w:t>
      </w:r>
    </w:p>
    <w:p w14:paraId="6B85F75F" w14:textId="77777777" w:rsidR="00B23C35" w:rsidRPr="005E4105" w:rsidRDefault="00B23C35" w:rsidP="00B23C35">
      <w:pPr>
        <w:pStyle w:val="BodyText1"/>
      </w:pPr>
      <w:r w:rsidRPr="005E4105">
        <w:t>Signed for and on behalf of the University of Huddersfield</w:t>
      </w:r>
    </w:p>
    <w:p w14:paraId="0D6FDA58" w14:textId="77777777" w:rsidR="00B23C35" w:rsidRPr="005E4105" w:rsidRDefault="00B23C35" w:rsidP="00B23C35">
      <w:pPr>
        <w:pStyle w:val="BodyText1"/>
      </w:pPr>
    </w:p>
    <w:p w14:paraId="17182BED" w14:textId="77777777" w:rsidR="00B23C35" w:rsidRPr="005E4105" w:rsidRDefault="00B23C35" w:rsidP="00B23C35">
      <w:pPr>
        <w:pStyle w:val="BodyText1"/>
      </w:pPr>
      <w:r w:rsidRPr="005E4105">
        <w:rPr>
          <w:color w:val="1C1C1C"/>
          <w:spacing w:val="-1"/>
          <w:w w:val="103"/>
        </w:rPr>
        <w:t xml:space="preserve">Name: </w:t>
      </w:r>
    </w:p>
    <w:p w14:paraId="1559E14B" w14:textId="08745034" w:rsidR="00B23C35" w:rsidRPr="005E4105" w:rsidRDefault="00B23C35" w:rsidP="00B23C35">
      <w:pPr>
        <w:pStyle w:val="BodyText1"/>
      </w:pPr>
      <w:r w:rsidRPr="004A3949">
        <w:t xml:space="preserve">[Name of Dean and </w:t>
      </w:r>
      <w:r w:rsidR="00FD6DE6">
        <w:t>school</w:t>
      </w:r>
      <w:r w:rsidRPr="005E4105">
        <w:t>]</w:t>
      </w:r>
    </w:p>
    <w:p w14:paraId="3424A495" w14:textId="77777777" w:rsidR="00B23C35" w:rsidRPr="001B306A" w:rsidRDefault="00B23C35" w:rsidP="00B23C35">
      <w:pPr>
        <w:pStyle w:val="BodyText1"/>
      </w:pPr>
      <w:r>
        <w:t xml:space="preserve">Date: </w:t>
      </w:r>
      <w:r>
        <w:rPr>
          <w:b/>
        </w:rPr>
        <w:br w:type="page"/>
      </w:r>
    </w:p>
    <w:p w14:paraId="7CCAB3A7" w14:textId="77777777" w:rsidR="00B23C35" w:rsidRPr="00B24296" w:rsidRDefault="00B23C35" w:rsidP="00B23C35">
      <w:pPr>
        <w:pStyle w:val="BodyText1"/>
        <w:rPr>
          <w:b/>
        </w:rPr>
      </w:pPr>
      <w:r w:rsidRPr="00B24296">
        <w:rPr>
          <w:b/>
        </w:rPr>
        <w:lastRenderedPageBreak/>
        <w:t>Attachment of Financial Information</w:t>
      </w:r>
    </w:p>
    <w:p w14:paraId="075B1178" w14:textId="77777777" w:rsidR="00B23C35" w:rsidRPr="005E4105" w:rsidRDefault="00B23C35" w:rsidP="00B23C35">
      <w:pPr>
        <w:pStyle w:val="Bodylist"/>
      </w:pPr>
      <w:r w:rsidRPr="00B24296">
        <w:rPr>
          <w:w w:val="105"/>
        </w:rPr>
        <w:t>The University will receive [</w:t>
      </w:r>
      <w:r w:rsidRPr="00B24296">
        <w:rPr>
          <w:color w:val="FF0000"/>
          <w:w w:val="105"/>
        </w:rPr>
        <w:t xml:space="preserve">amount, ie £1500 (sterling)] </w:t>
      </w:r>
      <w:r w:rsidRPr="00B24296">
        <w:rPr>
          <w:w w:val="105"/>
        </w:rPr>
        <w:t xml:space="preserve">for each </w:t>
      </w:r>
      <w:r w:rsidRPr="00B24296">
        <w:rPr>
          <w:color w:val="FF0000"/>
          <w:w w:val="105"/>
        </w:rPr>
        <w:t>[type of provision ie ODUPLUS, Franchise etc</w:t>
      </w:r>
      <w:r w:rsidRPr="00B24296">
        <w:rPr>
          <w:w w:val="105"/>
        </w:rPr>
        <w:t>] enrolled</w:t>
      </w:r>
      <w:r w:rsidRPr="00B24296">
        <w:rPr>
          <w:spacing w:val="-14"/>
          <w:w w:val="105"/>
        </w:rPr>
        <w:t xml:space="preserve"> </w:t>
      </w:r>
      <w:r w:rsidRPr="00B24296">
        <w:rPr>
          <w:w w:val="105"/>
        </w:rPr>
        <w:t>on</w:t>
      </w:r>
      <w:r w:rsidRPr="00B24296">
        <w:rPr>
          <w:spacing w:val="-20"/>
          <w:w w:val="105"/>
        </w:rPr>
        <w:t xml:space="preserve"> </w:t>
      </w:r>
      <w:r w:rsidRPr="00B24296">
        <w:rPr>
          <w:w w:val="105"/>
        </w:rPr>
        <w:t>the</w:t>
      </w:r>
      <w:r w:rsidRPr="00B24296">
        <w:rPr>
          <w:spacing w:val="-23"/>
          <w:w w:val="105"/>
        </w:rPr>
        <w:t xml:space="preserve"> </w:t>
      </w:r>
      <w:r w:rsidRPr="00B24296">
        <w:rPr>
          <w:spacing w:val="-3"/>
          <w:w w:val="105"/>
        </w:rPr>
        <w:t>University</w:t>
      </w:r>
      <w:r w:rsidRPr="00B24296">
        <w:rPr>
          <w:color w:val="464646"/>
          <w:spacing w:val="-3"/>
          <w:w w:val="105"/>
        </w:rPr>
        <w:t>'</w:t>
      </w:r>
      <w:r w:rsidRPr="00B24296">
        <w:rPr>
          <w:spacing w:val="-3"/>
          <w:w w:val="105"/>
        </w:rPr>
        <w:t>s</w:t>
      </w:r>
      <w:r w:rsidRPr="00B24296">
        <w:rPr>
          <w:spacing w:val="-13"/>
          <w:w w:val="105"/>
        </w:rPr>
        <w:t xml:space="preserve"> </w:t>
      </w:r>
      <w:r w:rsidRPr="00B24296">
        <w:rPr>
          <w:w w:val="105"/>
        </w:rPr>
        <w:t>course</w:t>
      </w:r>
      <w:r w:rsidRPr="00B24296">
        <w:rPr>
          <w:spacing w:val="-20"/>
          <w:w w:val="105"/>
        </w:rPr>
        <w:t xml:space="preserve"> </w:t>
      </w:r>
      <w:r w:rsidRPr="00B24296">
        <w:rPr>
          <w:w w:val="105"/>
        </w:rPr>
        <w:t>at</w:t>
      </w:r>
      <w:r w:rsidRPr="00B24296">
        <w:rPr>
          <w:spacing w:val="-28"/>
          <w:w w:val="105"/>
        </w:rPr>
        <w:t xml:space="preserve"> </w:t>
      </w:r>
      <w:r w:rsidRPr="00B24296">
        <w:rPr>
          <w:w w:val="105"/>
        </w:rPr>
        <w:t>the</w:t>
      </w:r>
      <w:r w:rsidRPr="00B24296">
        <w:rPr>
          <w:spacing w:val="-20"/>
          <w:w w:val="105"/>
        </w:rPr>
        <w:t xml:space="preserve"> </w:t>
      </w:r>
      <w:r w:rsidRPr="00B24296">
        <w:rPr>
          <w:spacing w:val="-4"/>
          <w:w w:val="105"/>
        </w:rPr>
        <w:t>Institution</w:t>
      </w:r>
      <w:r w:rsidRPr="00B24296">
        <w:rPr>
          <w:color w:val="464646"/>
          <w:spacing w:val="-4"/>
          <w:w w:val="105"/>
        </w:rPr>
        <w:t>.</w:t>
      </w:r>
      <w:r w:rsidRPr="00B24296">
        <w:rPr>
          <w:color w:val="464646"/>
          <w:spacing w:val="26"/>
          <w:w w:val="105"/>
        </w:rPr>
        <w:t xml:space="preserve"> </w:t>
      </w:r>
    </w:p>
    <w:p w14:paraId="4BB9EF8D" w14:textId="77777777" w:rsidR="00B23C35" w:rsidRPr="005E4105" w:rsidRDefault="00B23C35" w:rsidP="00B23C35">
      <w:pPr>
        <w:pStyle w:val="Bodylist"/>
      </w:pPr>
      <w:r w:rsidRPr="004A3949">
        <w:rPr>
          <w:color w:val="FF0000"/>
        </w:rPr>
        <w:t xml:space="preserve">[PI] </w:t>
      </w:r>
      <w:r w:rsidRPr="005E4105">
        <w:t>will be responsible for any costs incurred in the initial application and the annual returns for</w:t>
      </w:r>
      <w:r w:rsidRPr="005E4105">
        <w:rPr>
          <w:spacing w:val="-12"/>
        </w:rPr>
        <w:t xml:space="preserve"> </w:t>
      </w:r>
      <w:r w:rsidRPr="005E4105">
        <w:t>registration</w:t>
      </w:r>
      <w:r w:rsidRPr="005E4105">
        <w:rPr>
          <w:spacing w:val="4"/>
        </w:rPr>
        <w:t xml:space="preserve"> </w:t>
      </w:r>
      <w:r w:rsidRPr="005E4105">
        <w:t>of</w:t>
      </w:r>
      <w:r w:rsidRPr="005E4105">
        <w:rPr>
          <w:spacing w:val="-5"/>
        </w:rPr>
        <w:t xml:space="preserve"> </w:t>
      </w:r>
      <w:r w:rsidRPr="005E4105">
        <w:t>the</w:t>
      </w:r>
      <w:r w:rsidRPr="005E4105">
        <w:rPr>
          <w:spacing w:val="-7"/>
        </w:rPr>
        <w:t xml:space="preserve"> </w:t>
      </w:r>
      <w:r w:rsidRPr="005E4105">
        <w:t>course</w:t>
      </w:r>
      <w:r w:rsidRPr="005E4105">
        <w:rPr>
          <w:spacing w:val="-9"/>
        </w:rPr>
        <w:t xml:space="preserve"> </w:t>
      </w:r>
      <w:r w:rsidRPr="005E4105">
        <w:t>in</w:t>
      </w:r>
      <w:r w:rsidRPr="005E4105">
        <w:rPr>
          <w:spacing w:val="-12"/>
        </w:rPr>
        <w:t xml:space="preserve"> </w:t>
      </w:r>
      <w:r w:rsidRPr="004A3949">
        <w:rPr>
          <w:color w:val="FF0000"/>
        </w:rPr>
        <w:t>[country]</w:t>
      </w:r>
      <w:r w:rsidRPr="004A3949">
        <w:rPr>
          <w:color w:val="FF0000"/>
          <w:spacing w:val="-7"/>
        </w:rPr>
        <w:t xml:space="preserve"> </w:t>
      </w:r>
      <w:r w:rsidRPr="005E4105">
        <w:t>(if</w:t>
      </w:r>
      <w:r w:rsidRPr="005E4105">
        <w:rPr>
          <w:spacing w:val="-10"/>
        </w:rPr>
        <w:t xml:space="preserve"> </w:t>
      </w:r>
      <w:r w:rsidRPr="005E4105">
        <w:t>any).</w:t>
      </w:r>
    </w:p>
    <w:p w14:paraId="3727CE96" w14:textId="77777777" w:rsidR="00B23C35" w:rsidRPr="005E4105" w:rsidRDefault="00B23C35" w:rsidP="00B23C35">
      <w:pPr>
        <w:pStyle w:val="Bodylist"/>
      </w:pPr>
      <w:r w:rsidRPr="004A3949">
        <w:rPr>
          <w:color w:val="FF0000"/>
        </w:rPr>
        <w:t>[PI]</w:t>
      </w:r>
      <w:r w:rsidRPr="005E4105">
        <w:t xml:space="preserve"> will provide teaching accommodation for the Course, adequate library and information </w:t>
      </w:r>
      <w:r w:rsidRPr="005E4105">
        <w:rPr>
          <w:spacing w:val="-1"/>
          <w:w w:val="99"/>
        </w:rPr>
        <w:t>technolog</w:t>
      </w:r>
      <w:r w:rsidRPr="005E4105">
        <w:rPr>
          <w:w w:val="99"/>
        </w:rPr>
        <w:t>y</w:t>
      </w:r>
      <w:r w:rsidRPr="005E4105">
        <w:rPr>
          <w:spacing w:val="-19"/>
        </w:rPr>
        <w:t xml:space="preserve"> </w:t>
      </w:r>
      <w:r w:rsidRPr="005E4105">
        <w:rPr>
          <w:spacing w:val="-1"/>
        </w:rPr>
        <w:t>provisio</w:t>
      </w:r>
      <w:r w:rsidRPr="005E4105">
        <w:t>n</w:t>
      </w:r>
      <w:r w:rsidRPr="005E4105">
        <w:rPr>
          <w:spacing w:val="21"/>
        </w:rPr>
        <w:t xml:space="preserve"> </w:t>
      </w:r>
      <w:r w:rsidRPr="005E4105">
        <w:rPr>
          <w:spacing w:val="-1"/>
          <w:w w:val="107"/>
        </w:rPr>
        <w:t>an</w:t>
      </w:r>
      <w:r w:rsidRPr="005E4105">
        <w:rPr>
          <w:w w:val="107"/>
        </w:rPr>
        <w:t>d</w:t>
      </w:r>
      <w:r w:rsidRPr="005E4105">
        <w:rPr>
          <w:spacing w:val="6"/>
        </w:rPr>
        <w:t xml:space="preserve"> </w:t>
      </w:r>
      <w:r w:rsidRPr="005E4105">
        <w:rPr>
          <w:spacing w:val="-1"/>
        </w:rPr>
        <w:t>printe</w:t>
      </w:r>
      <w:r w:rsidRPr="005E4105">
        <w:t>d</w:t>
      </w:r>
      <w:r w:rsidRPr="005E4105">
        <w:rPr>
          <w:spacing w:val="12"/>
        </w:rPr>
        <w:t xml:space="preserve"> </w:t>
      </w:r>
      <w:r w:rsidRPr="005E4105">
        <w:rPr>
          <w:spacing w:val="-1"/>
        </w:rPr>
        <w:t>teachin</w:t>
      </w:r>
      <w:r w:rsidRPr="005E4105">
        <w:t>g</w:t>
      </w:r>
      <w:r w:rsidRPr="005E4105">
        <w:rPr>
          <w:spacing w:val="20"/>
        </w:rPr>
        <w:t xml:space="preserve"> </w:t>
      </w:r>
      <w:r w:rsidRPr="005E4105">
        <w:rPr>
          <w:spacing w:val="-1"/>
          <w:w w:val="102"/>
        </w:rPr>
        <w:t>an</w:t>
      </w:r>
      <w:r w:rsidRPr="005E4105">
        <w:rPr>
          <w:w w:val="102"/>
        </w:rPr>
        <w:t>d</w:t>
      </w:r>
      <w:r w:rsidRPr="005E4105">
        <w:rPr>
          <w:spacing w:val="9"/>
        </w:rPr>
        <w:t xml:space="preserve"> </w:t>
      </w:r>
      <w:r w:rsidRPr="005E4105">
        <w:rPr>
          <w:spacing w:val="-1"/>
          <w:w w:val="102"/>
        </w:rPr>
        <w:t>learnin</w:t>
      </w:r>
      <w:r w:rsidRPr="005E4105">
        <w:rPr>
          <w:w w:val="102"/>
        </w:rPr>
        <w:t>g</w:t>
      </w:r>
      <w:r w:rsidRPr="005E4105">
        <w:rPr>
          <w:spacing w:val="17"/>
        </w:rPr>
        <w:t xml:space="preserve"> </w:t>
      </w:r>
      <w:r w:rsidRPr="005E4105">
        <w:rPr>
          <w:w w:val="110"/>
        </w:rPr>
        <w:t>material</w:t>
      </w:r>
      <w:r w:rsidRPr="005E4105">
        <w:rPr>
          <w:spacing w:val="-99"/>
          <w:w w:val="110"/>
        </w:rPr>
        <w:t>s</w:t>
      </w:r>
      <w:r w:rsidRPr="005E4105">
        <w:rPr>
          <w:color w:val="464646"/>
          <w:w w:val="103"/>
        </w:rPr>
        <w:t>.</w:t>
      </w:r>
      <w:r>
        <w:rPr>
          <w:color w:val="464646"/>
          <w:w w:val="103"/>
        </w:rPr>
        <w:t>.</w:t>
      </w:r>
      <w:r w:rsidRPr="005E4105">
        <w:rPr>
          <w:color w:val="464646"/>
          <w:spacing w:val="26"/>
        </w:rPr>
        <w:t xml:space="preserve"> </w:t>
      </w:r>
      <w:r w:rsidRPr="004A3949">
        <w:rPr>
          <w:color w:val="FF0000"/>
          <w:spacing w:val="-1"/>
        </w:rPr>
        <w:t>[PI]</w:t>
      </w:r>
      <w:r w:rsidRPr="004A3949">
        <w:rPr>
          <w:color w:val="FF0000"/>
          <w:spacing w:val="17"/>
        </w:rPr>
        <w:t xml:space="preserve"> </w:t>
      </w:r>
      <w:r w:rsidRPr="005E4105">
        <w:rPr>
          <w:spacing w:val="-1"/>
          <w:w w:val="105"/>
        </w:rPr>
        <w:t>wil</w:t>
      </w:r>
      <w:r w:rsidRPr="005E4105">
        <w:rPr>
          <w:w w:val="105"/>
        </w:rPr>
        <w:t>l</w:t>
      </w:r>
      <w:r w:rsidRPr="005E4105">
        <w:rPr>
          <w:spacing w:val="-1"/>
        </w:rPr>
        <w:t xml:space="preserve"> </w:t>
      </w:r>
      <w:r w:rsidRPr="005E4105">
        <w:rPr>
          <w:spacing w:val="-1"/>
          <w:w w:val="104"/>
        </w:rPr>
        <w:t>als</w:t>
      </w:r>
      <w:r w:rsidRPr="005E4105">
        <w:rPr>
          <w:w w:val="104"/>
        </w:rPr>
        <w:t>o</w:t>
      </w:r>
      <w:r w:rsidRPr="005E4105">
        <w:rPr>
          <w:spacing w:val="9"/>
        </w:rPr>
        <w:t xml:space="preserve"> </w:t>
      </w:r>
      <w:r w:rsidRPr="005E4105">
        <w:rPr>
          <w:spacing w:val="-1"/>
        </w:rPr>
        <w:t>ensur</w:t>
      </w:r>
      <w:r w:rsidRPr="005E4105">
        <w:t>e</w:t>
      </w:r>
      <w:r w:rsidRPr="005E4105">
        <w:rPr>
          <w:spacing w:val="14"/>
        </w:rPr>
        <w:t xml:space="preserve"> </w:t>
      </w:r>
      <w:r w:rsidRPr="005E4105">
        <w:rPr>
          <w:spacing w:val="-1"/>
        </w:rPr>
        <w:t xml:space="preserve">there </w:t>
      </w:r>
      <w:r w:rsidRPr="005E4105">
        <w:t xml:space="preserve">is appropriately qualified staff to </w:t>
      </w:r>
      <w:r w:rsidRPr="005E4105">
        <w:rPr>
          <w:spacing w:val="-8"/>
        </w:rPr>
        <w:t>prov</w:t>
      </w:r>
      <w:r w:rsidRPr="005E4105">
        <w:rPr>
          <w:color w:val="464646"/>
          <w:spacing w:val="-8"/>
        </w:rPr>
        <w:t>i</w:t>
      </w:r>
      <w:r w:rsidRPr="005E4105">
        <w:rPr>
          <w:spacing w:val="-8"/>
        </w:rPr>
        <w:t xml:space="preserve">de </w:t>
      </w:r>
      <w:r w:rsidRPr="005E4105">
        <w:t xml:space="preserve">administrative work and pastoral care and teaching support for lectures, tutorials and all follow-up work undertaken by students. </w:t>
      </w:r>
      <w:r>
        <w:t>[</w:t>
      </w:r>
      <w:r w:rsidRPr="004A3949">
        <w:rPr>
          <w:i/>
          <w:color w:val="FF0000"/>
        </w:rPr>
        <w:t>insert details of modules</w:t>
      </w:r>
      <w:r>
        <w:rPr>
          <w:i/>
          <w:color w:val="FF0000"/>
        </w:rPr>
        <w:t xml:space="preserve"> and requirements</w:t>
      </w:r>
      <w:r w:rsidRPr="004A3949">
        <w:rPr>
          <w:i/>
          <w:color w:val="FF0000"/>
        </w:rPr>
        <w:t xml:space="preserve"> as follows</w:t>
      </w:r>
      <w:r w:rsidRPr="004A3949">
        <w:rPr>
          <w:color w:val="FF0000"/>
        </w:rPr>
        <w:t>: Each of the six modules led by staff of the University will consist of a minimum of 24 hours of lectures by University staff and 30 hours of tutorials support by PI staff. Any costs associated with PI staff attending and/or communicating with the University for formal meetings associated with the Course will be paid by</w:t>
      </w:r>
      <w:r w:rsidRPr="004A3949">
        <w:rPr>
          <w:color w:val="FF0000"/>
          <w:spacing w:val="-34"/>
        </w:rPr>
        <w:t xml:space="preserve"> </w:t>
      </w:r>
      <w:r w:rsidRPr="004A3949">
        <w:rPr>
          <w:color w:val="FF0000"/>
          <w:spacing w:val="-6"/>
        </w:rPr>
        <w:t>PI</w:t>
      </w:r>
      <w:r>
        <w:rPr>
          <w:spacing w:val="-6"/>
        </w:rPr>
        <w:t>]</w:t>
      </w:r>
      <w:r w:rsidRPr="005E4105">
        <w:rPr>
          <w:color w:val="464646"/>
          <w:spacing w:val="-6"/>
        </w:rPr>
        <w:t>.</w:t>
      </w:r>
    </w:p>
    <w:p w14:paraId="0D2D2C95" w14:textId="77777777" w:rsidR="00B23C35" w:rsidRPr="005E4105" w:rsidRDefault="00B23C35" w:rsidP="00B23C35">
      <w:pPr>
        <w:pStyle w:val="Bodylist"/>
      </w:pPr>
      <w:r w:rsidRPr="005E4105">
        <w:t xml:space="preserve">The University will provide </w:t>
      </w:r>
      <w:r>
        <w:t>appropriate materials such as</w:t>
      </w:r>
      <w:r w:rsidRPr="005E4105">
        <w:t xml:space="preserve"> Powerpoint slides and tutorial support material as appropriate for modules led by University staff. Course handbooks and some support material will be provided by University staff for use </w:t>
      </w:r>
      <w:r w:rsidRPr="005E4105">
        <w:rPr>
          <w:color w:val="343434"/>
        </w:rPr>
        <w:t xml:space="preserve">in </w:t>
      </w:r>
      <w:r w:rsidRPr="005E4105">
        <w:t xml:space="preserve">franchise modules, for follow up by local staff. </w:t>
      </w:r>
      <w:r>
        <w:t>[</w:t>
      </w:r>
      <w:r w:rsidRPr="004A3949">
        <w:rPr>
          <w:color w:val="FF0000"/>
        </w:rPr>
        <w:t xml:space="preserve">Insert specific details about provision ie, The University will pay the costs directly associated with academic staff attending [PI] to deliver </w:t>
      </w:r>
      <w:r w:rsidRPr="004A3949">
        <w:rPr>
          <w:color w:val="FF0000"/>
          <w:spacing w:val="-9"/>
        </w:rPr>
        <w:t xml:space="preserve">modules; </w:t>
      </w:r>
      <w:r w:rsidRPr="004A3949">
        <w:rPr>
          <w:color w:val="FF0000"/>
        </w:rPr>
        <w:t xml:space="preserve">these costs will include air </w:t>
      </w:r>
      <w:r w:rsidRPr="004A3949">
        <w:rPr>
          <w:color w:val="FF0000"/>
          <w:spacing w:val="-4"/>
        </w:rPr>
        <w:t xml:space="preserve">fares, </w:t>
      </w:r>
      <w:r w:rsidRPr="004A3949">
        <w:rPr>
          <w:color w:val="FF0000"/>
          <w:spacing w:val="-8"/>
        </w:rPr>
        <w:t xml:space="preserve">hotel </w:t>
      </w:r>
      <w:r w:rsidRPr="004A3949">
        <w:rPr>
          <w:color w:val="FF0000"/>
        </w:rPr>
        <w:t>accommodation, local travel and subsistence</w:t>
      </w:r>
      <w:r w:rsidRPr="004A3949">
        <w:rPr>
          <w:color w:val="FF0000"/>
          <w:spacing w:val="-15"/>
        </w:rPr>
        <w:t xml:space="preserve"> </w:t>
      </w:r>
      <w:r w:rsidRPr="004A3949">
        <w:rPr>
          <w:color w:val="FF0000"/>
        </w:rPr>
        <w:t>expenses</w:t>
      </w:r>
      <w:r>
        <w:t>]</w:t>
      </w:r>
      <w:r w:rsidRPr="005E4105">
        <w:t>.</w:t>
      </w:r>
    </w:p>
    <w:p w14:paraId="19140CAC" w14:textId="77777777" w:rsidR="00B23C35" w:rsidRPr="00C81BEB" w:rsidRDefault="00B23C35" w:rsidP="00B23C35">
      <w:pPr>
        <w:pStyle w:val="BodyText1"/>
      </w:pPr>
    </w:p>
    <w:p w14:paraId="57234908" w14:textId="77777777" w:rsidR="00D77A7B" w:rsidRDefault="00D77A7B" w:rsidP="00D77A7B">
      <w:pPr>
        <w:sectPr w:rsidR="00D77A7B" w:rsidSect="007003A6">
          <w:headerReference w:type="default" r:id="rId94"/>
          <w:pgSz w:w="11906" w:h="16838" w:code="9"/>
          <w:pgMar w:top="1418" w:right="1134" w:bottom="1134" w:left="1134" w:header="709" w:footer="709" w:gutter="0"/>
          <w:cols w:space="708"/>
          <w:docGrid w:linePitch="360"/>
        </w:sectPr>
      </w:pPr>
    </w:p>
    <w:p w14:paraId="7FB5A047" w14:textId="77777777" w:rsidR="00D77A7B" w:rsidRPr="00C81BEB" w:rsidRDefault="00D77A7B" w:rsidP="00D77A7B">
      <w:pPr>
        <w:rPr>
          <w:rFonts w:cs="Arial"/>
          <w:b/>
        </w:rPr>
      </w:pPr>
      <w:bookmarkStart w:id="501" w:name="App10"/>
      <w:bookmarkEnd w:id="501"/>
      <w:r w:rsidRPr="00C81BEB">
        <w:rPr>
          <w:rFonts w:cs="Arial"/>
          <w:b/>
        </w:rPr>
        <w:lastRenderedPageBreak/>
        <w:t>Agenda</w:t>
      </w:r>
    </w:p>
    <w:p w14:paraId="75D2C4F7" w14:textId="77777777" w:rsidR="00D77A7B" w:rsidRPr="00101505" w:rsidRDefault="00D77A7B" w:rsidP="00D77A7B">
      <w:pPr>
        <w:rPr>
          <w:rFonts w:cs="Arial"/>
        </w:rPr>
      </w:pPr>
      <w:r>
        <w:rPr>
          <w:rFonts w:cs="Arial"/>
        </w:rPr>
        <w:t>Please amend the template below as relevant</w:t>
      </w:r>
      <w:r w:rsidRPr="00C81BEB">
        <w:rPr>
          <w:rFonts w:cs="Arial"/>
        </w:rPr>
        <w:t>.</w:t>
      </w:r>
      <w:r>
        <w:rPr>
          <w:rFonts w:cs="Arial"/>
        </w:rPr>
        <w:t xml:space="preserve"> </w:t>
      </w:r>
    </w:p>
    <w:p w14:paraId="31DB3DA1" w14:textId="77777777" w:rsidR="00D77A7B" w:rsidRDefault="00D77A7B" w:rsidP="00D77A7B">
      <w:pPr>
        <w:ind w:left="360"/>
        <w:rPr>
          <w:rFonts w:cs="Arial"/>
        </w:rPr>
      </w:pPr>
    </w:p>
    <w:tbl>
      <w:tblPr>
        <w:tblStyle w:val="TableGrid"/>
        <w:tblW w:w="0" w:type="auto"/>
        <w:tblLook w:val="04A0" w:firstRow="1" w:lastRow="0" w:firstColumn="1" w:lastColumn="0" w:noHBand="0" w:noVBand="1"/>
        <w:tblCaption w:val="Agenda template"/>
        <w:tblDescription w:val="Title of agenda template"/>
      </w:tblPr>
      <w:tblGrid>
        <w:gridCol w:w="9016"/>
      </w:tblGrid>
      <w:tr w:rsidR="00D77A7B" w:rsidRPr="00785C17" w14:paraId="603A6223" w14:textId="77777777" w:rsidTr="00833273">
        <w:trPr>
          <w:tblHeader/>
        </w:trPr>
        <w:tc>
          <w:tcPr>
            <w:tcW w:w="9016" w:type="dxa"/>
            <w:shd w:val="clear" w:color="auto" w:fill="1F4E79" w:themeFill="accent1" w:themeFillShade="80"/>
          </w:tcPr>
          <w:p w14:paraId="42D813BE" w14:textId="77777777" w:rsidR="00D77A7B" w:rsidRPr="00785C17" w:rsidRDefault="00D77A7B" w:rsidP="0075267F">
            <w:pPr>
              <w:spacing w:before="120" w:after="120"/>
              <w:jc w:val="center"/>
              <w:rPr>
                <w:rFonts w:cs="Arial"/>
                <w:b/>
                <w:color w:val="FFFFFF" w:themeColor="background1"/>
                <w:sz w:val="24"/>
                <w:szCs w:val="24"/>
              </w:rPr>
            </w:pPr>
            <w:r w:rsidRPr="00785C17">
              <w:rPr>
                <w:rFonts w:cs="Arial"/>
                <w:b/>
                <w:color w:val="FFFFFF" w:themeColor="background1"/>
                <w:sz w:val="24"/>
                <w:szCs w:val="24"/>
              </w:rPr>
              <w:t>University of Huddersfield Annual Executive Meeting Agenda</w:t>
            </w:r>
          </w:p>
          <w:p w14:paraId="767A3A16" w14:textId="77777777" w:rsidR="00D77A7B" w:rsidRPr="00785C17" w:rsidRDefault="00D77A7B" w:rsidP="0075267F">
            <w:pPr>
              <w:jc w:val="center"/>
              <w:rPr>
                <w:rFonts w:cs="Arial"/>
                <w:b/>
                <w:color w:val="FFFFFF" w:themeColor="background1"/>
                <w:sz w:val="24"/>
                <w:szCs w:val="24"/>
              </w:rPr>
            </w:pPr>
            <w:r w:rsidRPr="00785C17">
              <w:rPr>
                <w:rFonts w:cs="Arial"/>
                <w:b/>
                <w:color w:val="FFFFFF" w:themeColor="background1"/>
                <w:sz w:val="24"/>
                <w:szCs w:val="24"/>
              </w:rPr>
              <w:t>With [Name of partner]</w:t>
            </w:r>
          </w:p>
          <w:p w14:paraId="4A134492" w14:textId="77777777" w:rsidR="00D77A7B" w:rsidRPr="00785C17" w:rsidRDefault="00D77A7B" w:rsidP="0075267F">
            <w:pPr>
              <w:rPr>
                <w:rFonts w:cs="Arial"/>
                <w:b/>
                <w:color w:val="FFFFFF" w:themeColor="background1"/>
              </w:rPr>
            </w:pPr>
          </w:p>
        </w:tc>
      </w:tr>
      <w:tr w:rsidR="00D77A7B" w14:paraId="1CB6EB87" w14:textId="77777777" w:rsidTr="0075267F">
        <w:tc>
          <w:tcPr>
            <w:tcW w:w="9016" w:type="dxa"/>
            <w:vAlign w:val="center"/>
          </w:tcPr>
          <w:p w14:paraId="3AD3D565" w14:textId="77777777" w:rsidR="00D77A7B" w:rsidRDefault="00D77A7B" w:rsidP="0075267F">
            <w:pPr>
              <w:jc w:val="center"/>
              <w:rPr>
                <w:rFonts w:cs="Arial"/>
                <w:b/>
                <w:color w:val="1F4E79" w:themeColor="accent1" w:themeShade="80"/>
              </w:rPr>
            </w:pPr>
            <w:r w:rsidRPr="00785C17">
              <w:rPr>
                <w:rFonts w:cs="Arial"/>
                <w:b/>
                <w:color w:val="1F4E79" w:themeColor="accent1" w:themeShade="80"/>
              </w:rPr>
              <w:t>[Date, time and place of meeting]</w:t>
            </w:r>
          </w:p>
          <w:p w14:paraId="6BAE671E" w14:textId="77777777" w:rsidR="00D77A7B" w:rsidRPr="00785C17" w:rsidRDefault="00D77A7B" w:rsidP="0075267F">
            <w:pPr>
              <w:jc w:val="center"/>
              <w:rPr>
                <w:rFonts w:cs="Arial"/>
                <w:b/>
                <w:color w:val="1F4E79" w:themeColor="accent1" w:themeShade="80"/>
              </w:rPr>
            </w:pPr>
          </w:p>
        </w:tc>
      </w:tr>
    </w:tbl>
    <w:p w14:paraId="307656D0" w14:textId="77777777" w:rsidR="00D77A7B" w:rsidRDefault="00D77A7B" w:rsidP="00D77A7B">
      <w:pPr>
        <w:rPr>
          <w:rFonts w:cs="Arial"/>
          <w:b/>
        </w:rPr>
      </w:pPr>
    </w:p>
    <w:tbl>
      <w:tblPr>
        <w:tblStyle w:val="TableGrid"/>
        <w:tblW w:w="0" w:type="auto"/>
        <w:tblLook w:val="04A0" w:firstRow="1" w:lastRow="0" w:firstColumn="1" w:lastColumn="0" w:noHBand="0" w:noVBand="1"/>
        <w:tblCaption w:val="Agenda template"/>
        <w:tblDescription w:val="Example of agenda template"/>
      </w:tblPr>
      <w:tblGrid>
        <w:gridCol w:w="704"/>
        <w:gridCol w:w="8312"/>
      </w:tblGrid>
      <w:tr w:rsidR="00D77A7B" w14:paraId="1348E5BF" w14:textId="77777777" w:rsidTr="00833273">
        <w:trPr>
          <w:tblHeader/>
        </w:trPr>
        <w:tc>
          <w:tcPr>
            <w:tcW w:w="9016" w:type="dxa"/>
            <w:gridSpan w:val="2"/>
            <w:shd w:val="clear" w:color="auto" w:fill="1F4E79" w:themeFill="accent1" w:themeFillShade="80"/>
          </w:tcPr>
          <w:p w14:paraId="46ED28F4" w14:textId="77777777" w:rsidR="00D77A7B" w:rsidRPr="00785C17" w:rsidRDefault="00D77A7B" w:rsidP="0075267F">
            <w:pPr>
              <w:spacing w:before="120" w:after="120"/>
              <w:jc w:val="center"/>
              <w:rPr>
                <w:rFonts w:cs="Arial"/>
                <w:b/>
                <w:color w:val="FFFFFF" w:themeColor="background1"/>
              </w:rPr>
            </w:pPr>
            <w:r w:rsidRPr="00785C17">
              <w:rPr>
                <w:rFonts w:cs="Arial"/>
                <w:b/>
                <w:color w:val="FFFFFF" w:themeColor="background1"/>
                <w:sz w:val="24"/>
              </w:rPr>
              <w:t>AGENDA</w:t>
            </w:r>
          </w:p>
        </w:tc>
      </w:tr>
      <w:tr w:rsidR="00D77A7B" w:rsidRPr="00785C17" w14:paraId="22BDCD9C" w14:textId="77777777" w:rsidTr="0075267F">
        <w:tc>
          <w:tcPr>
            <w:tcW w:w="9016" w:type="dxa"/>
            <w:gridSpan w:val="2"/>
          </w:tcPr>
          <w:p w14:paraId="6EA28057"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Apologies for Absence</w:t>
            </w:r>
          </w:p>
          <w:p w14:paraId="6B226D08" w14:textId="77777777" w:rsidR="00D77A7B" w:rsidRPr="00785C17" w:rsidRDefault="00D77A7B" w:rsidP="0075267F">
            <w:pPr>
              <w:rPr>
                <w:rFonts w:cs="Arial"/>
                <w:b/>
                <w:sz w:val="22"/>
                <w:szCs w:val="22"/>
              </w:rPr>
            </w:pPr>
            <w:r w:rsidRPr="00785C17">
              <w:rPr>
                <w:rFonts w:cs="Arial"/>
                <w:b/>
                <w:sz w:val="22"/>
                <w:szCs w:val="22"/>
              </w:rPr>
              <w:t>[List any apologies]</w:t>
            </w:r>
          </w:p>
        </w:tc>
      </w:tr>
      <w:tr w:rsidR="00D77A7B" w:rsidRPr="00785C17" w14:paraId="06A8C619" w14:textId="77777777" w:rsidTr="0075267F">
        <w:tc>
          <w:tcPr>
            <w:tcW w:w="9016" w:type="dxa"/>
            <w:gridSpan w:val="2"/>
          </w:tcPr>
          <w:p w14:paraId="66859D55" w14:textId="77777777" w:rsidR="00D77A7B" w:rsidRDefault="00D77A7B" w:rsidP="0075267F">
            <w:pPr>
              <w:rPr>
                <w:rFonts w:cs="Arial"/>
                <w:b/>
                <w:color w:val="1F4E79" w:themeColor="accent1" w:themeShade="80"/>
                <w:sz w:val="22"/>
                <w:szCs w:val="22"/>
              </w:rPr>
            </w:pPr>
            <w:r>
              <w:rPr>
                <w:rFonts w:cs="Arial"/>
                <w:b/>
                <w:color w:val="1F4E79" w:themeColor="accent1" w:themeShade="80"/>
                <w:sz w:val="22"/>
                <w:szCs w:val="22"/>
              </w:rPr>
              <w:t>Welcome and opening remarks</w:t>
            </w:r>
          </w:p>
          <w:p w14:paraId="2EF1A08B" w14:textId="77777777" w:rsidR="00D77A7B" w:rsidRPr="00FD17A2" w:rsidRDefault="00D77A7B" w:rsidP="0075267F">
            <w:pPr>
              <w:rPr>
                <w:rFonts w:cs="Arial"/>
                <w:color w:val="1F4E79" w:themeColor="accent1" w:themeShade="80"/>
                <w:sz w:val="22"/>
                <w:szCs w:val="22"/>
              </w:rPr>
            </w:pPr>
            <w:r w:rsidRPr="00FD17A2">
              <w:rPr>
                <w:rFonts w:cs="Arial"/>
                <w:sz w:val="22"/>
                <w:szCs w:val="22"/>
              </w:rPr>
              <w:t>[Welcome attendees and explain purpose of meeting]</w:t>
            </w:r>
          </w:p>
        </w:tc>
      </w:tr>
      <w:tr w:rsidR="00D77A7B" w:rsidRPr="00785C17" w14:paraId="27CCD279" w14:textId="77777777" w:rsidTr="0075267F">
        <w:tc>
          <w:tcPr>
            <w:tcW w:w="704" w:type="dxa"/>
          </w:tcPr>
          <w:p w14:paraId="13C45925"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1</w:t>
            </w:r>
          </w:p>
        </w:tc>
        <w:tc>
          <w:tcPr>
            <w:tcW w:w="8312" w:type="dxa"/>
          </w:tcPr>
          <w:p w14:paraId="6E9C8C6C"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Minutes of last AEM</w:t>
            </w:r>
          </w:p>
          <w:p w14:paraId="06C3FCFB" w14:textId="77777777" w:rsidR="00D77A7B" w:rsidRPr="003E5C2B" w:rsidRDefault="00D77A7B" w:rsidP="0075267F">
            <w:pPr>
              <w:rPr>
                <w:rFonts w:cs="Arial"/>
                <w:sz w:val="22"/>
                <w:szCs w:val="22"/>
              </w:rPr>
            </w:pPr>
            <w:r w:rsidRPr="00785C17">
              <w:rPr>
                <w:rFonts w:cs="Arial"/>
                <w:sz w:val="22"/>
                <w:szCs w:val="22"/>
              </w:rPr>
              <w:t>[To approve any previous minutes]</w:t>
            </w:r>
          </w:p>
        </w:tc>
      </w:tr>
      <w:tr w:rsidR="00D77A7B" w:rsidRPr="00785C17" w14:paraId="478CE95C" w14:textId="77777777" w:rsidTr="0075267F">
        <w:tc>
          <w:tcPr>
            <w:tcW w:w="704" w:type="dxa"/>
          </w:tcPr>
          <w:p w14:paraId="77B322A7"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2</w:t>
            </w:r>
          </w:p>
        </w:tc>
        <w:tc>
          <w:tcPr>
            <w:tcW w:w="8312" w:type="dxa"/>
          </w:tcPr>
          <w:p w14:paraId="2E455170"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Matters arising from last meeting</w:t>
            </w:r>
          </w:p>
          <w:p w14:paraId="3451F767" w14:textId="77777777" w:rsidR="00D77A7B" w:rsidRPr="003E5C2B" w:rsidRDefault="00D77A7B" w:rsidP="0075267F">
            <w:pPr>
              <w:rPr>
                <w:rFonts w:cs="Arial"/>
                <w:sz w:val="22"/>
                <w:szCs w:val="22"/>
              </w:rPr>
            </w:pPr>
            <w:r w:rsidRPr="00785C17">
              <w:rPr>
                <w:rFonts w:cs="Arial"/>
                <w:sz w:val="22"/>
                <w:szCs w:val="22"/>
              </w:rPr>
              <w:t>[Follow up any matters arising from the last meeting]</w:t>
            </w:r>
          </w:p>
        </w:tc>
      </w:tr>
      <w:tr w:rsidR="00D77A7B" w:rsidRPr="00785C17" w14:paraId="54DD512F" w14:textId="77777777" w:rsidTr="0075267F">
        <w:tc>
          <w:tcPr>
            <w:tcW w:w="704" w:type="dxa"/>
          </w:tcPr>
          <w:p w14:paraId="03E13815"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3</w:t>
            </w:r>
          </w:p>
        </w:tc>
        <w:tc>
          <w:tcPr>
            <w:tcW w:w="8312" w:type="dxa"/>
          </w:tcPr>
          <w:p w14:paraId="72311FF1"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 xml:space="preserve">Annual Evaluation </w:t>
            </w:r>
          </w:p>
          <w:p w14:paraId="61A36818" w14:textId="77777777" w:rsidR="00D77A7B" w:rsidRPr="003E5C2B" w:rsidRDefault="00D77A7B" w:rsidP="0075267F">
            <w:pPr>
              <w:rPr>
                <w:rFonts w:cs="Arial"/>
                <w:sz w:val="22"/>
                <w:szCs w:val="22"/>
              </w:rPr>
            </w:pPr>
            <w:r w:rsidRPr="00785C17">
              <w:rPr>
                <w:rFonts w:cs="Arial"/>
                <w:sz w:val="22"/>
                <w:szCs w:val="22"/>
              </w:rPr>
              <w:t>[Note any outcomes and matters for attention]</w:t>
            </w:r>
          </w:p>
        </w:tc>
      </w:tr>
      <w:tr w:rsidR="00D77A7B" w:rsidRPr="00785C17" w14:paraId="3E9EB7E2" w14:textId="77777777" w:rsidTr="0075267F">
        <w:tc>
          <w:tcPr>
            <w:tcW w:w="704" w:type="dxa"/>
          </w:tcPr>
          <w:p w14:paraId="49806A90"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4</w:t>
            </w:r>
          </w:p>
        </w:tc>
        <w:tc>
          <w:tcPr>
            <w:tcW w:w="8312" w:type="dxa"/>
          </w:tcPr>
          <w:p w14:paraId="5E850521"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Student matters</w:t>
            </w:r>
          </w:p>
          <w:p w14:paraId="3022B5A1" w14:textId="77777777" w:rsidR="00D77A7B" w:rsidRPr="003E5C2B" w:rsidRDefault="00D77A7B" w:rsidP="0075267F">
            <w:pPr>
              <w:rPr>
                <w:rFonts w:cs="Arial"/>
                <w:sz w:val="22"/>
                <w:szCs w:val="22"/>
              </w:rPr>
            </w:pPr>
            <w:r w:rsidRPr="00785C17">
              <w:rPr>
                <w:rFonts w:cs="Arial"/>
                <w:sz w:val="22"/>
                <w:szCs w:val="22"/>
              </w:rPr>
              <w:t>[Note details of any discussion concerning student matters / feedback]</w:t>
            </w:r>
          </w:p>
        </w:tc>
      </w:tr>
      <w:tr w:rsidR="00D77A7B" w:rsidRPr="00785C17" w14:paraId="60E3574D" w14:textId="77777777" w:rsidTr="0075267F">
        <w:tc>
          <w:tcPr>
            <w:tcW w:w="704" w:type="dxa"/>
          </w:tcPr>
          <w:p w14:paraId="6A011D22"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5</w:t>
            </w:r>
          </w:p>
        </w:tc>
        <w:tc>
          <w:tcPr>
            <w:tcW w:w="8312" w:type="dxa"/>
          </w:tcPr>
          <w:p w14:paraId="47C79EDB"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 xml:space="preserve">Liaison matters – DALO and ILO reports </w:t>
            </w:r>
          </w:p>
          <w:p w14:paraId="50261AEA" w14:textId="77777777" w:rsidR="00D77A7B" w:rsidRPr="003E5C2B" w:rsidRDefault="00D77A7B" w:rsidP="0075267F">
            <w:pPr>
              <w:rPr>
                <w:rFonts w:cs="Arial"/>
                <w:sz w:val="22"/>
                <w:szCs w:val="22"/>
              </w:rPr>
            </w:pPr>
            <w:r w:rsidRPr="00785C17">
              <w:rPr>
                <w:rFonts w:cs="Arial"/>
                <w:sz w:val="22"/>
                <w:szCs w:val="22"/>
              </w:rPr>
              <w:t>[Note details of items discussed in DALO/ILO reports]</w:t>
            </w:r>
          </w:p>
        </w:tc>
      </w:tr>
      <w:tr w:rsidR="00D77A7B" w:rsidRPr="00785C17" w14:paraId="2970298E" w14:textId="77777777" w:rsidTr="0075267F">
        <w:tc>
          <w:tcPr>
            <w:tcW w:w="704" w:type="dxa"/>
          </w:tcPr>
          <w:p w14:paraId="0C990C14"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6</w:t>
            </w:r>
          </w:p>
        </w:tc>
        <w:tc>
          <w:tcPr>
            <w:tcW w:w="8312" w:type="dxa"/>
          </w:tcPr>
          <w:p w14:paraId="66710C57"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Partner Institution matters</w:t>
            </w:r>
          </w:p>
          <w:p w14:paraId="19F364D6" w14:textId="77777777" w:rsidR="00D77A7B" w:rsidRPr="003E5C2B" w:rsidRDefault="00D77A7B" w:rsidP="0075267F">
            <w:pPr>
              <w:rPr>
                <w:rFonts w:cs="Arial"/>
                <w:sz w:val="22"/>
                <w:szCs w:val="22"/>
              </w:rPr>
            </w:pPr>
            <w:r w:rsidRPr="00785C17">
              <w:rPr>
                <w:rFonts w:cs="Arial"/>
                <w:sz w:val="22"/>
                <w:szCs w:val="22"/>
              </w:rPr>
              <w:t>[Note details of any matters of concern/specific key issues]</w:t>
            </w:r>
          </w:p>
        </w:tc>
      </w:tr>
      <w:tr w:rsidR="00D77A7B" w:rsidRPr="00785C17" w14:paraId="36F5D402" w14:textId="77777777" w:rsidTr="0075267F">
        <w:tc>
          <w:tcPr>
            <w:tcW w:w="704" w:type="dxa"/>
          </w:tcPr>
          <w:p w14:paraId="4EF6EED2"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7</w:t>
            </w:r>
          </w:p>
        </w:tc>
        <w:tc>
          <w:tcPr>
            <w:tcW w:w="8312" w:type="dxa"/>
          </w:tcPr>
          <w:p w14:paraId="7234DE01"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Review of progress and achievement of research expectations for PI staff</w:t>
            </w:r>
          </w:p>
          <w:p w14:paraId="7135C5E5" w14:textId="77777777" w:rsidR="00D77A7B" w:rsidRPr="003E5C2B" w:rsidRDefault="00D77A7B" w:rsidP="0075267F">
            <w:pPr>
              <w:rPr>
                <w:rFonts w:cs="Arial"/>
                <w:sz w:val="22"/>
                <w:szCs w:val="22"/>
              </w:rPr>
            </w:pPr>
            <w:r w:rsidRPr="00785C17">
              <w:rPr>
                <w:rFonts w:cs="Arial"/>
                <w:sz w:val="22"/>
                <w:szCs w:val="22"/>
              </w:rPr>
              <w:t>[Note any relevant details]</w:t>
            </w:r>
          </w:p>
        </w:tc>
      </w:tr>
      <w:tr w:rsidR="00D77A7B" w:rsidRPr="00785C17" w14:paraId="6EF38F82" w14:textId="77777777" w:rsidTr="0075267F">
        <w:tc>
          <w:tcPr>
            <w:tcW w:w="704" w:type="dxa"/>
          </w:tcPr>
          <w:p w14:paraId="0FD32746"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8</w:t>
            </w:r>
          </w:p>
        </w:tc>
        <w:tc>
          <w:tcPr>
            <w:tcW w:w="8312" w:type="dxa"/>
          </w:tcPr>
          <w:p w14:paraId="3296540A"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 xml:space="preserve">University matters </w:t>
            </w:r>
          </w:p>
          <w:p w14:paraId="4C22D288" w14:textId="77777777" w:rsidR="00D77A7B" w:rsidRPr="003E5C2B" w:rsidRDefault="00D77A7B" w:rsidP="0075267F">
            <w:pPr>
              <w:rPr>
                <w:rFonts w:cs="Arial"/>
                <w:sz w:val="22"/>
                <w:szCs w:val="22"/>
              </w:rPr>
            </w:pPr>
            <w:r w:rsidRPr="00785C17">
              <w:rPr>
                <w:rFonts w:cs="Arial"/>
                <w:sz w:val="22"/>
                <w:szCs w:val="22"/>
              </w:rPr>
              <w:t>[Raise any matters concerning regulations, procedures or areas/items of concern]</w:t>
            </w:r>
          </w:p>
        </w:tc>
      </w:tr>
      <w:tr w:rsidR="00D77A7B" w:rsidRPr="00785C17" w14:paraId="597A1B93" w14:textId="77777777" w:rsidTr="0075267F">
        <w:tc>
          <w:tcPr>
            <w:tcW w:w="704" w:type="dxa"/>
          </w:tcPr>
          <w:p w14:paraId="10D561D8" w14:textId="77777777" w:rsidR="00D77A7B" w:rsidRPr="00785C17" w:rsidRDefault="00D77A7B" w:rsidP="0075267F">
            <w:pPr>
              <w:rPr>
                <w:rFonts w:cs="Arial"/>
                <w:b/>
                <w:color w:val="1F4E79" w:themeColor="accent1" w:themeShade="80"/>
                <w:sz w:val="22"/>
                <w:szCs w:val="22"/>
              </w:rPr>
            </w:pPr>
            <w:r>
              <w:rPr>
                <w:rFonts w:cs="Arial"/>
                <w:b/>
                <w:color w:val="1F4E79" w:themeColor="accent1" w:themeShade="80"/>
                <w:sz w:val="22"/>
                <w:szCs w:val="22"/>
              </w:rPr>
              <w:t>9</w:t>
            </w:r>
          </w:p>
        </w:tc>
        <w:tc>
          <w:tcPr>
            <w:tcW w:w="8312" w:type="dxa"/>
          </w:tcPr>
          <w:p w14:paraId="6517596F"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Future joint development plans</w:t>
            </w:r>
          </w:p>
          <w:p w14:paraId="4BCED97B" w14:textId="77777777" w:rsidR="00D77A7B" w:rsidRPr="003E5C2B" w:rsidRDefault="00D77A7B" w:rsidP="0075267F">
            <w:pPr>
              <w:rPr>
                <w:rFonts w:cs="Arial"/>
                <w:sz w:val="22"/>
                <w:szCs w:val="22"/>
              </w:rPr>
            </w:pPr>
            <w:r w:rsidRPr="00785C17">
              <w:rPr>
                <w:rFonts w:cs="Arial"/>
                <w:sz w:val="22"/>
                <w:szCs w:val="22"/>
              </w:rPr>
              <w:t>[Note any discussion on future developments]</w:t>
            </w:r>
          </w:p>
        </w:tc>
      </w:tr>
      <w:tr w:rsidR="00D77A7B" w:rsidRPr="00785C17" w14:paraId="26517381" w14:textId="77777777" w:rsidTr="0075267F">
        <w:tc>
          <w:tcPr>
            <w:tcW w:w="704" w:type="dxa"/>
          </w:tcPr>
          <w:p w14:paraId="3C80B2B7"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1</w:t>
            </w:r>
            <w:r>
              <w:rPr>
                <w:rFonts w:cs="Arial"/>
                <w:b/>
                <w:color w:val="1F4E79" w:themeColor="accent1" w:themeShade="80"/>
                <w:sz w:val="22"/>
                <w:szCs w:val="22"/>
              </w:rPr>
              <w:t>0</w:t>
            </w:r>
          </w:p>
        </w:tc>
        <w:tc>
          <w:tcPr>
            <w:tcW w:w="8312" w:type="dxa"/>
          </w:tcPr>
          <w:p w14:paraId="3054E7EE"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Student progression to the University</w:t>
            </w:r>
          </w:p>
          <w:p w14:paraId="445259F2" w14:textId="77777777" w:rsidR="00D77A7B" w:rsidRPr="003E5C2B" w:rsidRDefault="00D77A7B" w:rsidP="0075267F">
            <w:pPr>
              <w:rPr>
                <w:rFonts w:cs="Arial"/>
                <w:sz w:val="22"/>
                <w:szCs w:val="22"/>
              </w:rPr>
            </w:pPr>
            <w:r w:rsidRPr="00785C17">
              <w:rPr>
                <w:rFonts w:cs="Arial"/>
                <w:sz w:val="22"/>
                <w:szCs w:val="22"/>
              </w:rPr>
              <w:t>[Note any student progression to University courses]</w:t>
            </w:r>
          </w:p>
        </w:tc>
      </w:tr>
      <w:tr w:rsidR="00D77A7B" w:rsidRPr="00785C17" w14:paraId="79796365" w14:textId="77777777" w:rsidTr="0075267F">
        <w:tc>
          <w:tcPr>
            <w:tcW w:w="704" w:type="dxa"/>
          </w:tcPr>
          <w:p w14:paraId="1DC8E67F"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1</w:t>
            </w:r>
            <w:r>
              <w:rPr>
                <w:rFonts w:cs="Arial"/>
                <w:b/>
                <w:color w:val="1F4E79" w:themeColor="accent1" w:themeShade="80"/>
                <w:sz w:val="22"/>
                <w:szCs w:val="22"/>
              </w:rPr>
              <w:t>1</w:t>
            </w:r>
          </w:p>
        </w:tc>
        <w:tc>
          <w:tcPr>
            <w:tcW w:w="8312" w:type="dxa"/>
          </w:tcPr>
          <w:p w14:paraId="3F3F4651"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Financial schedules for the next academic year</w:t>
            </w:r>
          </w:p>
        </w:tc>
      </w:tr>
      <w:tr w:rsidR="00D77A7B" w:rsidRPr="00785C17" w14:paraId="501B6E82" w14:textId="77777777" w:rsidTr="0075267F">
        <w:tc>
          <w:tcPr>
            <w:tcW w:w="704" w:type="dxa"/>
          </w:tcPr>
          <w:p w14:paraId="40E70EF4"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1</w:t>
            </w:r>
            <w:r>
              <w:rPr>
                <w:rFonts w:cs="Arial"/>
                <w:b/>
                <w:color w:val="1F4E79" w:themeColor="accent1" w:themeShade="80"/>
                <w:sz w:val="22"/>
                <w:szCs w:val="22"/>
              </w:rPr>
              <w:t>2</w:t>
            </w:r>
          </w:p>
        </w:tc>
        <w:tc>
          <w:tcPr>
            <w:tcW w:w="8312" w:type="dxa"/>
          </w:tcPr>
          <w:p w14:paraId="7B358AD1"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Student numbers for next academic session</w:t>
            </w:r>
          </w:p>
        </w:tc>
      </w:tr>
      <w:tr w:rsidR="00D77A7B" w:rsidRPr="00785C17" w14:paraId="2547C90A" w14:textId="77777777" w:rsidTr="0075267F">
        <w:tc>
          <w:tcPr>
            <w:tcW w:w="704" w:type="dxa"/>
          </w:tcPr>
          <w:p w14:paraId="476B515C" w14:textId="77777777" w:rsidR="00D77A7B" w:rsidRPr="00785C17" w:rsidRDefault="00D77A7B" w:rsidP="0075267F">
            <w:pPr>
              <w:rPr>
                <w:rFonts w:cs="Arial"/>
                <w:b/>
                <w:color w:val="1F4E79" w:themeColor="accent1" w:themeShade="80"/>
                <w:sz w:val="22"/>
                <w:szCs w:val="22"/>
              </w:rPr>
            </w:pPr>
            <w:r w:rsidRPr="00785C17">
              <w:rPr>
                <w:rFonts w:cs="Arial"/>
                <w:b/>
                <w:color w:val="1F4E79" w:themeColor="accent1" w:themeShade="80"/>
                <w:sz w:val="22"/>
                <w:szCs w:val="22"/>
              </w:rPr>
              <w:t>1</w:t>
            </w:r>
            <w:r>
              <w:rPr>
                <w:rFonts w:cs="Arial"/>
                <w:b/>
                <w:color w:val="1F4E79" w:themeColor="accent1" w:themeShade="80"/>
                <w:sz w:val="22"/>
                <w:szCs w:val="22"/>
              </w:rPr>
              <w:t>3</w:t>
            </w:r>
          </w:p>
        </w:tc>
        <w:tc>
          <w:tcPr>
            <w:tcW w:w="8312" w:type="dxa"/>
          </w:tcPr>
          <w:p w14:paraId="7B1D11FB" w14:textId="77777777" w:rsidR="00D77A7B" w:rsidRPr="003E5C2B" w:rsidRDefault="00D77A7B" w:rsidP="0075267F">
            <w:pPr>
              <w:rPr>
                <w:rFonts w:cs="Arial"/>
                <w:b/>
                <w:color w:val="FF0000"/>
                <w:sz w:val="22"/>
                <w:szCs w:val="22"/>
              </w:rPr>
            </w:pPr>
            <w:r w:rsidRPr="00785C17">
              <w:rPr>
                <w:rFonts w:cs="Arial"/>
                <w:b/>
                <w:color w:val="1F4E79" w:themeColor="accent1" w:themeShade="80"/>
                <w:sz w:val="22"/>
                <w:szCs w:val="22"/>
              </w:rPr>
              <w:t xml:space="preserve">Monitoring of termination process </w:t>
            </w:r>
            <w:r w:rsidRPr="00785C17">
              <w:rPr>
                <w:rFonts w:cs="Arial"/>
                <w:b/>
                <w:color w:val="FF0000"/>
                <w:sz w:val="22"/>
                <w:szCs w:val="22"/>
              </w:rPr>
              <w:t>DELETE ITEM IF NOT APPLICABLE</w:t>
            </w:r>
          </w:p>
        </w:tc>
      </w:tr>
    </w:tbl>
    <w:p w14:paraId="4DF84C0A" w14:textId="77777777" w:rsidR="00D77A7B" w:rsidRDefault="00D77A7B" w:rsidP="00D77A7B">
      <w:pPr>
        <w:rPr>
          <w:rFonts w:cs="Arial"/>
          <w:b/>
        </w:rPr>
      </w:pPr>
    </w:p>
    <w:p w14:paraId="4989F971" w14:textId="77777777" w:rsidR="00D77A7B" w:rsidRDefault="00D77A7B" w:rsidP="00D77A7B">
      <w:pPr>
        <w:sectPr w:rsidR="00D77A7B" w:rsidSect="00B82766">
          <w:headerReference w:type="default" r:id="rId95"/>
          <w:pgSz w:w="11906" w:h="16838" w:code="9"/>
          <w:pgMar w:top="1418" w:right="1134" w:bottom="1134" w:left="1134" w:header="709" w:footer="709" w:gutter="0"/>
          <w:cols w:space="708"/>
          <w:docGrid w:linePitch="360"/>
        </w:sectPr>
      </w:pPr>
    </w:p>
    <w:p w14:paraId="4D334DC6" w14:textId="77777777" w:rsidR="00D77A7B" w:rsidRDefault="00D77A7B" w:rsidP="00D77A7B">
      <w:pPr>
        <w:jc w:val="both"/>
        <w:rPr>
          <w:rFonts w:cs="Arial"/>
          <w:b/>
        </w:rPr>
      </w:pPr>
      <w:bookmarkStart w:id="502" w:name="App11"/>
      <w:bookmarkEnd w:id="502"/>
    </w:p>
    <w:tbl>
      <w:tblPr>
        <w:tblStyle w:val="TableGrid"/>
        <w:tblW w:w="0" w:type="auto"/>
        <w:tblLook w:val="04A0" w:firstRow="1" w:lastRow="0" w:firstColumn="1" w:lastColumn="0" w:noHBand="0" w:noVBand="1"/>
        <w:tblCaption w:val="Minute template"/>
        <w:tblDescription w:val="minute template title"/>
      </w:tblPr>
      <w:tblGrid>
        <w:gridCol w:w="9628"/>
      </w:tblGrid>
      <w:tr w:rsidR="00D77A7B" w14:paraId="4EA5FC0A" w14:textId="77777777" w:rsidTr="00833273">
        <w:trPr>
          <w:trHeight w:val="391"/>
          <w:tblHeader/>
        </w:trPr>
        <w:tc>
          <w:tcPr>
            <w:tcW w:w="9912" w:type="dxa"/>
            <w:shd w:val="clear" w:color="auto" w:fill="1F4E79" w:themeFill="accent1" w:themeFillShade="80"/>
            <w:vAlign w:val="center"/>
          </w:tcPr>
          <w:p w14:paraId="443B8A15" w14:textId="77777777" w:rsidR="00D77A7B" w:rsidRPr="0014048F" w:rsidRDefault="00D77A7B" w:rsidP="0075267F">
            <w:pPr>
              <w:spacing w:before="120" w:after="120"/>
              <w:jc w:val="center"/>
              <w:rPr>
                <w:rFonts w:cs="Arial"/>
                <w:b/>
                <w:color w:val="FFFFFF" w:themeColor="background1"/>
                <w:sz w:val="24"/>
                <w:szCs w:val="24"/>
              </w:rPr>
            </w:pPr>
            <w:r w:rsidRPr="0014048F">
              <w:rPr>
                <w:rFonts w:cs="Arial"/>
                <w:b/>
                <w:color w:val="FFFFFF" w:themeColor="background1"/>
                <w:sz w:val="24"/>
                <w:szCs w:val="24"/>
              </w:rPr>
              <w:t xml:space="preserve">University of Huddersfield Annual Executive Meeting </w:t>
            </w:r>
            <w:r>
              <w:rPr>
                <w:rFonts w:cs="Arial"/>
                <w:b/>
                <w:color w:val="FFFFFF" w:themeColor="background1"/>
                <w:sz w:val="24"/>
                <w:szCs w:val="24"/>
              </w:rPr>
              <w:t>Minutes</w:t>
            </w:r>
          </w:p>
          <w:p w14:paraId="3B2D29B6" w14:textId="77777777" w:rsidR="00D77A7B" w:rsidRPr="0014048F" w:rsidRDefault="00D77A7B" w:rsidP="0075267F">
            <w:pPr>
              <w:spacing w:before="120" w:after="120"/>
              <w:jc w:val="center"/>
              <w:rPr>
                <w:rFonts w:cs="Arial"/>
                <w:b/>
                <w:color w:val="FFFFFF" w:themeColor="background1"/>
                <w:sz w:val="24"/>
                <w:szCs w:val="24"/>
              </w:rPr>
            </w:pPr>
            <w:r w:rsidRPr="0014048F">
              <w:rPr>
                <w:rFonts w:cs="Arial"/>
                <w:b/>
                <w:color w:val="FFFFFF" w:themeColor="background1"/>
                <w:sz w:val="24"/>
                <w:szCs w:val="24"/>
              </w:rPr>
              <w:t>With [Name of partner]</w:t>
            </w:r>
          </w:p>
        </w:tc>
      </w:tr>
      <w:tr w:rsidR="00D77A7B" w14:paraId="60E7193F" w14:textId="77777777" w:rsidTr="0075267F">
        <w:trPr>
          <w:trHeight w:val="411"/>
        </w:trPr>
        <w:tc>
          <w:tcPr>
            <w:tcW w:w="9912" w:type="dxa"/>
            <w:vAlign w:val="center"/>
          </w:tcPr>
          <w:p w14:paraId="50C2EC11" w14:textId="77777777" w:rsidR="00D77A7B" w:rsidRPr="0014048F" w:rsidRDefault="00D77A7B" w:rsidP="0075267F">
            <w:pPr>
              <w:jc w:val="center"/>
              <w:rPr>
                <w:rFonts w:cs="Arial"/>
                <w:b/>
                <w:sz w:val="24"/>
                <w:szCs w:val="24"/>
              </w:rPr>
            </w:pPr>
            <w:r w:rsidRPr="0014048F">
              <w:rPr>
                <w:rFonts w:cs="Arial"/>
                <w:b/>
                <w:color w:val="1F4E79" w:themeColor="accent1" w:themeShade="80"/>
              </w:rPr>
              <w:t>[Date, time and place of meeting]</w:t>
            </w:r>
          </w:p>
        </w:tc>
      </w:tr>
    </w:tbl>
    <w:p w14:paraId="1CC07442" w14:textId="77777777" w:rsidR="00D77A7B" w:rsidRPr="001948A0" w:rsidRDefault="00D77A7B" w:rsidP="00D77A7B">
      <w:pPr>
        <w:rPr>
          <w:sz w:val="16"/>
          <w:szCs w:val="16"/>
        </w:rPr>
      </w:pPr>
    </w:p>
    <w:tbl>
      <w:tblPr>
        <w:tblStyle w:val="TableGrid"/>
        <w:tblW w:w="9918" w:type="dxa"/>
        <w:tblLook w:val="04A0" w:firstRow="1" w:lastRow="0" w:firstColumn="1" w:lastColumn="0" w:noHBand="0" w:noVBand="1"/>
        <w:tblCaption w:val="Minute template"/>
        <w:tblDescription w:val="Example of minute template"/>
      </w:tblPr>
      <w:tblGrid>
        <w:gridCol w:w="561"/>
        <w:gridCol w:w="2128"/>
        <w:gridCol w:w="7223"/>
        <w:gridCol w:w="6"/>
      </w:tblGrid>
      <w:tr w:rsidR="00D77A7B" w14:paraId="04AF5DF5" w14:textId="77777777" w:rsidTr="00833273">
        <w:trPr>
          <w:gridAfter w:val="1"/>
          <w:wAfter w:w="6" w:type="dxa"/>
          <w:trHeight w:val="411"/>
          <w:tblHeader/>
        </w:trPr>
        <w:tc>
          <w:tcPr>
            <w:tcW w:w="9912" w:type="dxa"/>
            <w:gridSpan w:val="3"/>
            <w:shd w:val="clear" w:color="auto" w:fill="1F4E79" w:themeFill="accent1" w:themeFillShade="80"/>
            <w:vAlign w:val="center"/>
          </w:tcPr>
          <w:p w14:paraId="1E38D0CF" w14:textId="77777777" w:rsidR="00D77A7B" w:rsidRPr="001948A0" w:rsidRDefault="00D77A7B" w:rsidP="0075267F">
            <w:pPr>
              <w:jc w:val="center"/>
              <w:rPr>
                <w:rFonts w:cs="Arial"/>
                <w:b/>
                <w:color w:val="FFFFFF" w:themeColor="background1"/>
                <w:sz w:val="24"/>
                <w:szCs w:val="24"/>
              </w:rPr>
            </w:pPr>
            <w:r>
              <w:rPr>
                <w:rFonts w:cs="Arial"/>
                <w:b/>
                <w:color w:val="FFFFFF" w:themeColor="background1"/>
                <w:sz w:val="24"/>
                <w:szCs w:val="24"/>
              </w:rPr>
              <w:t>MINUTES</w:t>
            </w:r>
          </w:p>
        </w:tc>
      </w:tr>
      <w:tr w:rsidR="00D77A7B" w14:paraId="09A0C891" w14:textId="77777777" w:rsidTr="0075267F">
        <w:trPr>
          <w:gridAfter w:val="1"/>
          <w:wAfter w:w="6" w:type="dxa"/>
          <w:trHeight w:val="411"/>
        </w:trPr>
        <w:tc>
          <w:tcPr>
            <w:tcW w:w="2689" w:type="dxa"/>
            <w:gridSpan w:val="2"/>
            <w:vAlign w:val="center"/>
          </w:tcPr>
          <w:p w14:paraId="56B441CA" w14:textId="77777777" w:rsidR="00D77A7B" w:rsidRPr="00054A0E" w:rsidRDefault="00D77A7B" w:rsidP="0075267F">
            <w:pPr>
              <w:rPr>
                <w:rFonts w:cs="Arial"/>
                <w:b/>
                <w:color w:val="1F4E79" w:themeColor="accent1" w:themeShade="80"/>
              </w:rPr>
            </w:pPr>
            <w:r>
              <w:rPr>
                <w:rFonts w:cs="Arial"/>
                <w:b/>
                <w:color w:val="1F4E79" w:themeColor="accent1" w:themeShade="80"/>
              </w:rPr>
              <w:t>Author:</w:t>
            </w:r>
          </w:p>
        </w:tc>
        <w:tc>
          <w:tcPr>
            <w:tcW w:w="7223" w:type="dxa"/>
            <w:vAlign w:val="center"/>
          </w:tcPr>
          <w:p w14:paraId="5C4CCEA7" w14:textId="77777777" w:rsidR="00D77A7B" w:rsidRPr="00054A0E" w:rsidRDefault="00D77A7B" w:rsidP="0075267F">
            <w:pPr>
              <w:rPr>
                <w:rFonts w:cs="Arial"/>
              </w:rPr>
            </w:pPr>
            <w:r>
              <w:rPr>
                <w:rFonts w:cs="Arial"/>
              </w:rPr>
              <w:t>[Name and title]</w:t>
            </w:r>
          </w:p>
        </w:tc>
      </w:tr>
      <w:tr w:rsidR="00D77A7B" w14:paraId="34E3DD28" w14:textId="77777777" w:rsidTr="0075267F">
        <w:trPr>
          <w:gridAfter w:val="1"/>
          <w:wAfter w:w="6" w:type="dxa"/>
          <w:trHeight w:val="411"/>
        </w:trPr>
        <w:tc>
          <w:tcPr>
            <w:tcW w:w="2689" w:type="dxa"/>
            <w:gridSpan w:val="2"/>
            <w:vAlign w:val="center"/>
          </w:tcPr>
          <w:p w14:paraId="783B2BBA" w14:textId="77777777" w:rsidR="00D77A7B" w:rsidRPr="00054A0E" w:rsidRDefault="00D77A7B" w:rsidP="0075267F">
            <w:pPr>
              <w:rPr>
                <w:rFonts w:cs="Arial"/>
                <w:b/>
                <w:color w:val="1F4E79" w:themeColor="accent1" w:themeShade="80"/>
              </w:rPr>
            </w:pPr>
            <w:r>
              <w:rPr>
                <w:rFonts w:cs="Arial"/>
                <w:b/>
                <w:color w:val="1F4E79" w:themeColor="accent1" w:themeShade="80"/>
              </w:rPr>
              <w:t>Present:</w:t>
            </w:r>
            <w:r>
              <w:rPr>
                <w:rFonts w:cs="Arial"/>
                <w:b/>
                <w:color w:val="1F4E79" w:themeColor="accent1" w:themeShade="80"/>
              </w:rPr>
              <w:tab/>
            </w:r>
          </w:p>
        </w:tc>
        <w:tc>
          <w:tcPr>
            <w:tcW w:w="7223" w:type="dxa"/>
            <w:vAlign w:val="center"/>
          </w:tcPr>
          <w:p w14:paraId="11098299" w14:textId="77777777" w:rsidR="00D77A7B" w:rsidRPr="00054A0E" w:rsidRDefault="00D77A7B" w:rsidP="0075267F">
            <w:pPr>
              <w:rPr>
                <w:rFonts w:cs="Arial"/>
              </w:rPr>
            </w:pPr>
            <w:r>
              <w:rPr>
                <w:rFonts w:cs="Arial"/>
              </w:rPr>
              <w:t>[List members present]</w:t>
            </w:r>
          </w:p>
        </w:tc>
      </w:tr>
      <w:tr w:rsidR="00D77A7B" w14:paraId="7F7A0091" w14:textId="77777777" w:rsidTr="0075267F">
        <w:trPr>
          <w:gridAfter w:val="1"/>
          <w:wAfter w:w="6" w:type="dxa"/>
          <w:trHeight w:val="411"/>
        </w:trPr>
        <w:tc>
          <w:tcPr>
            <w:tcW w:w="2689" w:type="dxa"/>
            <w:gridSpan w:val="2"/>
            <w:vAlign w:val="center"/>
          </w:tcPr>
          <w:p w14:paraId="24A81C80" w14:textId="77777777" w:rsidR="00D77A7B" w:rsidRDefault="00D77A7B" w:rsidP="0075267F">
            <w:pPr>
              <w:rPr>
                <w:rFonts w:cs="Arial"/>
                <w:b/>
                <w:color w:val="1F4E79" w:themeColor="accent1" w:themeShade="80"/>
              </w:rPr>
            </w:pPr>
            <w:r>
              <w:rPr>
                <w:rFonts w:cs="Arial"/>
                <w:b/>
                <w:color w:val="1F4E79" w:themeColor="accent1" w:themeShade="80"/>
              </w:rPr>
              <w:t>In attendance:</w:t>
            </w:r>
          </w:p>
        </w:tc>
        <w:tc>
          <w:tcPr>
            <w:tcW w:w="7223" w:type="dxa"/>
            <w:vAlign w:val="center"/>
          </w:tcPr>
          <w:p w14:paraId="605A3397" w14:textId="77777777" w:rsidR="00D77A7B" w:rsidRPr="00054A0E" w:rsidRDefault="00D77A7B" w:rsidP="0075267F">
            <w:pPr>
              <w:rPr>
                <w:rFonts w:cs="Arial"/>
              </w:rPr>
            </w:pPr>
            <w:r>
              <w:rPr>
                <w:rFonts w:cs="Arial"/>
              </w:rPr>
              <w:t>[List attendees]</w:t>
            </w:r>
          </w:p>
        </w:tc>
      </w:tr>
      <w:tr w:rsidR="00D77A7B" w14:paraId="312280E8" w14:textId="77777777" w:rsidTr="0075267F">
        <w:trPr>
          <w:gridAfter w:val="1"/>
          <w:wAfter w:w="6" w:type="dxa"/>
          <w:trHeight w:val="411"/>
        </w:trPr>
        <w:tc>
          <w:tcPr>
            <w:tcW w:w="2689" w:type="dxa"/>
            <w:gridSpan w:val="2"/>
            <w:vAlign w:val="center"/>
          </w:tcPr>
          <w:p w14:paraId="0674BD48" w14:textId="77777777" w:rsidR="00D77A7B" w:rsidRDefault="00D77A7B" w:rsidP="0075267F">
            <w:pPr>
              <w:rPr>
                <w:rFonts w:cs="Arial"/>
                <w:b/>
                <w:color w:val="1F4E79" w:themeColor="accent1" w:themeShade="80"/>
              </w:rPr>
            </w:pPr>
            <w:r>
              <w:rPr>
                <w:rFonts w:cs="Arial"/>
                <w:b/>
                <w:color w:val="1F4E79" w:themeColor="accent1" w:themeShade="80"/>
              </w:rPr>
              <w:t>Apologies:</w:t>
            </w:r>
          </w:p>
        </w:tc>
        <w:tc>
          <w:tcPr>
            <w:tcW w:w="7223" w:type="dxa"/>
            <w:vAlign w:val="center"/>
          </w:tcPr>
          <w:p w14:paraId="478E1759" w14:textId="77777777" w:rsidR="00D77A7B" w:rsidRPr="00054A0E" w:rsidRDefault="00D77A7B" w:rsidP="0075267F">
            <w:pPr>
              <w:rPr>
                <w:rFonts w:cs="Arial"/>
              </w:rPr>
            </w:pPr>
            <w:r>
              <w:rPr>
                <w:rFonts w:cs="Arial"/>
              </w:rPr>
              <w:t>[List members who have sent apologies]</w:t>
            </w:r>
          </w:p>
        </w:tc>
      </w:tr>
      <w:tr w:rsidR="00D77A7B" w14:paraId="18D8A367" w14:textId="77777777" w:rsidTr="0075267F">
        <w:tc>
          <w:tcPr>
            <w:tcW w:w="9918" w:type="dxa"/>
            <w:gridSpan w:val="4"/>
            <w:shd w:val="clear" w:color="auto" w:fill="1F4E79" w:themeFill="accent1" w:themeFillShade="80"/>
          </w:tcPr>
          <w:p w14:paraId="13B81A60" w14:textId="77777777" w:rsidR="00D77A7B" w:rsidRPr="00054A0E" w:rsidRDefault="00D77A7B" w:rsidP="0075267F">
            <w:pPr>
              <w:rPr>
                <w:rFonts w:cs="Arial"/>
                <w:b/>
                <w:color w:val="FFFFFF" w:themeColor="background1"/>
              </w:rPr>
            </w:pPr>
          </w:p>
        </w:tc>
      </w:tr>
      <w:tr w:rsidR="00D77A7B" w14:paraId="09078A63" w14:textId="77777777" w:rsidTr="0075267F">
        <w:tc>
          <w:tcPr>
            <w:tcW w:w="561" w:type="dxa"/>
            <w:tcBorders>
              <w:bottom w:val="nil"/>
            </w:tcBorders>
          </w:tcPr>
          <w:p w14:paraId="4A0167AE" w14:textId="77777777" w:rsidR="00D77A7B" w:rsidRPr="00982AA6" w:rsidRDefault="00D77A7B" w:rsidP="009D2B26">
            <w:pPr>
              <w:pStyle w:val="ListParagraph"/>
              <w:numPr>
                <w:ilvl w:val="0"/>
                <w:numId w:val="1"/>
              </w:numPr>
              <w:rPr>
                <w:rFonts w:cs="Arial"/>
                <w:b/>
              </w:rPr>
            </w:pPr>
          </w:p>
        </w:tc>
        <w:tc>
          <w:tcPr>
            <w:tcW w:w="9357" w:type="dxa"/>
            <w:gridSpan w:val="3"/>
            <w:tcBorders>
              <w:bottom w:val="nil"/>
            </w:tcBorders>
          </w:tcPr>
          <w:p w14:paraId="32F36012" w14:textId="77777777" w:rsidR="00D77A7B" w:rsidRPr="00ED0331" w:rsidRDefault="00D77A7B" w:rsidP="0075267F">
            <w:pPr>
              <w:rPr>
                <w:rFonts w:cs="Arial"/>
                <w:b/>
                <w:color w:val="1F4E79" w:themeColor="accent1" w:themeShade="80"/>
              </w:rPr>
            </w:pPr>
            <w:r>
              <w:rPr>
                <w:rFonts w:cs="Arial"/>
                <w:b/>
                <w:color w:val="1F4E79" w:themeColor="accent1" w:themeShade="80"/>
              </w:rPr>
              <w:t>MINUTES</w:t>
            </w:r>
          </w:p>
          <w:p w14:paraId="3DB94E8F" w14:textId="77777777" w:rsidR="00D77A7B" w:rsidRPr="00982AA6" w:rsidRDefault="00D77A7B" w:rsidP="0075267F">
            <w:pPr>
              <w:keepLines/>
              <w:widowControl w:val="0"/>
              <w:rPr>
                <w:rFonts w:cs="Arial"/>
                <w:b/>
              </w:rPr>
            </w:pPr>
          </w:p>
        </w:tc>
      </w:tr>
      <w:tr w:rsidR="00D77A7B" w14:paraId="698E8D8B" w14:textId="77777777" w:rsidTr="0075267F">
        <w:tc>
          <w:tcPr>
            <w:tcW w:w="561" w:type="dxa"/>
            <w:tcBorders>
              <w:top w:val="nil"/>
              <w:bottom w:val="single" w:sz="4" w:space="0" w:color="auto"/>
            </w:tcBorders>
          </w:tcPr>
          <w:p w14:paraId="0154A18E" w14:textId="77777777" w:rsidR="00D77A7B" w:rsidRPr="00982AA6" w:rsidRDefault="00D77A7B" w:rsidP="0075267F">
            <w:pPr>
              <w:rPr>
                <w:rFonts w:cs="Arial"/>
                <w:b/>
                <w:color w:val="1F4E79" w:themeColor="accent1" w:themeShade="80"/>
              </w:rPr>
            </w:pPr>
          </w:p>
        </w:tc>
        <w:tc>
          <w:tcPr>
            <w:tcW w:w="9357" w:type="dxa"/>
            <w:gridSpan w:val="3"/>
            <w:tcBorders>
              <w:top w:val="nil"/>
              <w:bottom w:val="single" w:sz="4" w:space="0" w:color="auto"/>
            </w:tcBorders>
          </w:tcPr>
          <w:p w14:paraId="26C670CC" w14:textId="77777777" w:rsidR="00D77A7B" w:rsidRDefault="00D77A7B" w:rsidP="0075267F">
            <w:pPr>
              <w:rPr>
                <w:rFonts w:cs="Arial"/>
                <w:szCs w:val="24"/>
              </w:rPr>
            </w:pPr>
            <w:r w:rsidRPr="00E857A4">
              <w:rPr>
                <w:rFonts w:cs="Arial"/>
                <w:b/>
                <w:szCs w:val="24"/>
              </w:rPr>
              <w:t>Resolved</w:t>
            </w:r>
            <w:r>
              <w:rPr>
                <w:rFonts w:cs="Arial"/>
                <w:szCs w:val="24"/>
              </w:rPr>
              <w:t xml:space="preserve">: </w:t>
            </w:r>
            <w:r w:rsidRPr="0035293F">
              <w:rPr>
                <w:rFonts w:cs="Arial"/>
                <w:szCs w:val="24"/>
              </w:rPr>
              <w:t xml:space="preserve">that the </w:t>
            </w:r>
            <w:r>
              <w:rPr>
                <w:rFonts w:cs="Arial"/>
                <w:szCs w:val="24"/>
              </w:rPr>
              <w:t>minutes of the meeting held on [XX XXXX 2019]</w:t>
            </w:r>
            <w:r w:rsidRPr="0035293F">
              <w:rPr>
                <w:rFonts w:cs="Arial"/>
                <w:szCs w:val="24"/>
              </w:rPr>
              <w:t xml:space="preserve"> </w:t>
            </w:r>
            <w:r>
              <w:rPr>
                <w:rFonts w:cs="Arial"/>
                <w:szCs w:val="24"/>
              </w:rPr>
              <w:t xml:space="preserve">be accepted as a correct record. </w:t>
            </w:r>
          </w:p>
          <w:p w14:paraId="25E1FC08" w14:textId="77777777" w:rsidR="00D77A7B" w:rsidRPr="00982AA6" w:rsidRDefault="00D77A7B" w:rsidP="0075267F">
            <w:pPr>
              <w:rPr>
                <w:rFonts w:cs="Arial"/>
                <w:color w:val="1F4E79" w:themeColor="accent1" w:themeShade="80"/>
              </w:rPr>
            </w:pPr>
          </w:p>
        </w:tc>
      </w:tr>
      <w:tr w:rsidR="00D77A7B" w14:paraId="64C94AE9" w14:textId="77777777" w:rsidTr="0075267F">
        <w:tc>
          <w:tcPr>
            <w:tcW w:w="561" w:type="dxa"/>
            <w:tcBorders>
              <w:top w:val="single" w:sz="4" w:space="0" w:color="auto"/>
              <w:bottom w:val="nil"/>
            </w:tcBorders>
          </w:tcPr>
          <w:p w14:paraId="1CD8EC65" w14:textId="77777777" w:rsidR="00D77A7B" w:rsidRPr="007D67BF" w:rsidRDefault="00D77A7B" w:rsidP="009D2B26">
            <w:pPr>
              <w:pStyle w:val="ListParagraph"/>
              <w:numPr>
                <w:ilvl w:val="0"/>
                <w:numId w:val="1"/>
              </w:numPr>
              <w:rPr>
                <w:rFonts w:cs="Arial"/>
              </w:rPr>
            </w:pPr>
          </w:p>
        </w:tc>
        <w:tc>
          <w:tcPr>
            <w:tcW w:w="9357" w:type="dxa"/>
            <w:gridSpan w:val="3"/>
            <w:tcBorders>
              <w:top w:val="single" w:sz="4" w:space="0" w:color="auto"/>
              <w:bottom w:val="nil"/>
            </w:tcBorders>
          </w:tcPr>
          <w:p w14:paraId="48F1A739" w14:textId="77777777" w:rsidR="00D77A7B" w:rsidRDefault="00D77A7B" w:rsidP="0075267F">
            <w:pPr>
              <w:rPr>
                <w:rFonts w:cs="Arial"/>
                <w:b/>
                <w:color w:val="1F4E79" w:themeColor="accent1" w:themeShade="80"/>
              </w:rPr>
            </w:pPr>
            <w:r w:rsidRPr="00E86365">
              <w:rPr>
                <w:rFonts w:cs="Arial"/>
                <w:b/>
                <w:color w:val="1F4E79" w:themeColor="accent1" w:themeShade="80"/>
              </w:rPr>
              <w:t>MATTERS ARISING</w:t>
            </w:r>
          </w:p>
          <w:p w14:paraId="79A908F3" w14:textId="77777777" w:rsidR="00D77A7B" w:rsidRDefault="00D77A7B" w:rsidP="0075267F">
            <w:pPr>
              <w:rPr>
                <w:rFonts w:cs="Arial"/>
              </w:rPr>
            </w:pPr>
          </w:p>
        </w:tc>
      </w:tr>
      <w:tr w:rsidR="00D77A7B" w14:paraId="66E3CA40" w14:textId="77777777" w:rsidTr="0075267F">
        <w:tc>
          <w:tcPr>
            <w:tcW w:w="561" w:type="dxa"/>
            <w:tcBorders>
              <w:top w:val="nil"/>
              <w:bottom w:val="nil"/>
            </w:tcBorders>
          </w:tcPr>
          <w:p w14:paraId="194BB792" w14:textId="77777777" w:rsidR="00D77A7B" w:rsidRPr="00E857A4" w:rsidRDefault="00D77A7B" w:rsidP="0075267F">
            <w:pPr>
              <w:rPr>
                <w:rFonts w:cs="Arial"/>
                <w:b/>
              </w:rPr>
            </w:pPr>
          </w:p>
        </w:tc>
        <w:tc>
          <w:tcPr>
            <w:tcW w:w="9357" w:type="dxa"/>
            <w:gridSpan w:val="3"/>
            <w:tcBorders>
              <w:top w:val="nil"/>
              <w:bottom w:val="nil"/>
            </w:tcBorders>
          </w:tcPr>
          <w:p w14:paraId="08CE173C" w14:textId="77777777" w:rsidR="00D77A7B" w:rsidRDefault="00D77A7B" w:rsidP="0075267F">
            <w:pPr>
              <w:rPr>
                <w:rFonts w:cs="Arial"/>
              </w:rPr>
            </w:pPr>
            <w:r w:rsidRPr="00584BAA">
              <w:rPr>
                <w:rFonts w:cs="Arial"/>
                <w:b/>
              </w:rPr>
              <w:t>Heading:</w:t>
            </w:r>
            <w:r w:rsidRPr="00584BAA">
              <w:rPr>
                <w:rFonts w:cs="Arial"/>
              </w:rPr>
              <w:t xml:space="preserve"> </w:t>
            </w:r>
            <w:r>
              <w:rPr>
                <w:rFonts w:cs="Arial"/>
              </w:rPr>
              <w:t xml:space="preserve">Text </w:t>
            </w:r>
          </w:p>
          <w:p w14:paraId="655E1F4D" w14:textId="77777777" w:rsidR="00D77A7B" w:rsidRPr="00F82317" w:rsidRDefault="00D77A7B" w:rsidP="0075267F">
            <w:pPr>
              <w:rPr>
                <w:rFonts w:cs="Arial"/>
                <w:u w:val="single"/>
              </w:rPr>
            </w:pPr>
          </w:p>
        </w:tc>
      </w:tr>
      <w:tr w:rsidR="00D77A7B" w14:paraId="397B1C1F" w14:textId="77777777" w:rsidTr="0075267F">
        <w:tc>
          <w:tcPr>
            <w:tcW w:w="561" w:type="dxa"/>
            <w:tcBorders>
              <w:top w:val="nil"/>
              <w:bottom w:val="single" w:sz="4" w:space="0" w:color="auto"/>
            </w:tcBorders>
          </w:tcPr>
          <w:p w14:paraId="4BD2EE10" w14:textId="77777777" w:rsidR="00D77A7B" w:rsidRPr="00E857A4" w:rsidRDefault="00D77A7B" w:rsidP="0075267F">
            <w:pPr>
              <w:rPr>
                <w:rFonts w:cs="Arial"/>
                <w:b/>
              </w:rPr>
            </w:pPr>
          </w:p>
        </w:tc>
        <w:tc>
          <w:tcPr>
            <w:tcW w:w="9357" w:type="dxa"/>
            <w:gridSpan w:val="3"/>
            <w:tcBorders>
              <w:top w:val="nil"/>
              <w:bottom w:val="single" w:sz="4" w:space="0" w:color="auto"/>
            </w:tcBorders>
          </w:tcPr>
          <w:p w14:paraId="7603BC78" w14:textId="77777777" w:rsidR="00D77A7B" w:rsidRPr="00584BAA" w:rsidRDefault="00D77A7B" w:rsidP="0075267F">
            <w:pPr>
              <w:rPr>
                <w:rFonts w:cs="Arial"/>
              </w:rPr>
            </w:pPr>
            <w:r w:rsidRPr="00584BAA">
              <w:rPr>
                <w:rFonts w:cs="Arial"/>
                <w:b/>
              </w:rPr>
              <w:t xml:space="preserve">Heading: </w:t>
            </w:r>
            <w:r w:rsidRPr="00584BAA">
              <w:rPr>
                <w:rFonts w:cs="Arial"/>
              </w:rPr>
              <w:t xml:space="preserve">Text </w:t>
            </w:r>
          </w:p>
          <w:p w14:paraId="08622D93" w14:textId="77777777" w:rsidR="00D77A7B" w:rsidRDefault="00D77A7B" w:rsidP="0075267F">
            <w:pPr>
              <w:rPr>
                <w:rFonts w:cs="Arial"/>
              </w:rPr>
            </w:pPr>
          </w:p>
        </w:tc>
      </w:tr>
      <w:tr w:rsidR="00D77A7B" w14:paraId="7659DD4C" w14:textId="77777777" w:rsidTr="0075267F">
        <w:tc>
          <w:tcPr>
            <w:tcW w:w="561" w:type="dxa"/>
            <w:tcBorders>
              <w:bottom w:val="nil"/>
            </w:tcBorders>
          </w:tcPr>
          <w:p w14:paraId="42F2A22F" w14:textId="77777777" w:rsidR="00D77A7B" w:rsidRPr="007D67BF" w:rsidRDefault="00D77A7B" w:rsidP="009D2B26">
            <w:pPr>
              <w:pStyle w:val="ListParagraph"/>
              <w:numPr>
                <w:ilvl w:val="0"/>
                <w:numId w:val="1"/>
              </w:numPr>
              <w:rPr>
                <w:rFonts w:cs="Arial"/>
              </w:rPr>
            </w:pPr>
          </w:p>
        </w:tc>
        <w:tc>
          <w:tcPr>
            <w:tcW w:w="9357" w:type="dxa"/>
            <w:gridSpan w:val="3"/>
            <w:tcBorders>
              <w:top w:val="single" w:sz="4" w:space="0" w:color="auto"/>
              <w:bottom w:val="nil"/>
            </w:tcBorders>
          </w:tcPr>
          <w:p w14:paraId="7144C581" w14:textId="77777777" w:rsidR="00D77A7B" w:rsidRPr="003E5C2B" w:rsidRDefault="00D77A7B" w:rsidP="0075267F">
            <w:pPr>
              <w:rPr>
                <w:rFonts w:cs="Arial"/>
                <w:b/>
                <w:color w:val="1F4E79" w:themeColor="accent1" w:themeShade="80"/>
              </w:rPr>
            </w:pPr>
            <w:r>
              <w:rPr>
                <w:rFonts w:cs="Arial"/>
                <w:b/>
                <w:color w:val="1F4E79" w:themeColor="accent1" w:themeShade="80"/>
              </w:rPr>
              <w:t>ANNUAL EVALUATION</w:t>
            </w:r>
          </w:p>
        </w:tc>
      </w:tr>
      <w:tr w:rsidR="00D77A7B" w14:paraId="285E0DF0" w14:textId="77777777" w:rsidTr="0075267F">
        <w:tc>
          <w:tcPr>
            <w:tcW w:w="561" w:type="dxa"/>
            <w:tcBorders>
              <w:top w:val="nil"/>
              <w:bottom w:val="single" w:sz="4" w:space="0" w:color="auto"/>
            </w:tcBorders>
          </w:tcPr>
          <w:p w14:paraId="708B9B20" w14:textId="77777777" w:rsidR="00D77A7B" w:rsidRPr="00E857A4" w:rsidRDefault="00D77A7B" w:rsidP="0075267F">
            <w:pPr>
              <w:rPr>
                <w:rFonts w:cs="Arial"/>
              </w:rPr>
            </w:pPr>
          </w:p>
        </w:tc>
        <w:tc>
          <w:tcPr>
            <w:tcW w:w="9357" w:type="dxa"/>
            <w:gridSpan w:val="3"/>
            <w:tcBorders>
              <w:top w:val="nil"/>
              <w:bottom w:val="single" w:sz="4" w:space="0" w:color="auto"/>
            </w:tcBorders>
          </w:tcPr>
          <w:p w14:paraId="36CB17D5" w14:textId="77777777" w:rsidR="00D77A7B" w:rsidRPr="00F82317" w:rsidRDefault="00D77A7B" w:rsidP="0075267F">
            <w:pPr>
              <w:rPr>
                <w:rFonts w:cs="Arial"/>
                <w:b/>
                <w:color w:val="1F4E79" w:themeColor="accent1" w:themeShade="80"/>
              </w:rPr>
            </w:pPr>
            <w:r>
              <w:rPr>
                <w:rFonts w:cs="Arial"/>
              </w:rPr>
              <w:t>Text</w:t>
            </w:r>
          </w:p>
        </w:tc>
      </w:tr>
      <w:tr w:rsidR="00D77A7B" w14:paraId="05D5DE63" w14:textId="77777777" w:rsidTr="0075267F">
        <w:tc>
          <w:tcPr>
            <w:tcW w:w="561" w:type="dxa"/>
            <w:tcBorders>
              <w:bottom w:val="nil"/>
            </w:tcBorders>
          </w:tcPr>
          <w:p w14:paraId="3B497592"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0C304386" w14:textId="77777777" w:rsidR="00D77A7B" w:rsidRDefault="00D77A7B" w:rsidP="0075267F">
            <w:pPr>
              <w:rPr>
                <w:rFonts w:cs="Arial"/>
                <w:b/>
                <w:color w:val="1F4E79" w:themeColor="accent1" w:themeShade="80"/>
              </w:rPr>
            </w:pPr>
            <w:r>
              <w:rPr>
                <w:rFonts w:cs="Arial"/>
                <w:b/>
                <w:color w:val="1F4E79" w:themeColor="accent1" w:themeShade="80"/>
              </w:rPr>
              <w:t>STUDENT MATTERS</w:t>
            </w:r>
          </w:p>
          <w:p w14:paraId="329B2B38" w14:textId="77777777" w:rsidR="00D77A7B" w:rsidRPr="00F559DA" w:rsidRDefault="00D77A7B" w:rsidP="0075267F">
            <w:pPr>
              <w:keepLines/>
              <w:widowControl w:val="0"/>
              <w:rPr>
                <w:rFonts w:cs="Arial"/>
                <w:color w:val="1F4E79" w:themeColor="accent1" w:themeShade="80"/>
              </w:rPr>
            </w:pPr>
            <w:r w:rsidRPr="00F559DA">
              <w:rPr>
                <w:rFonts w:cs="Arial"/>
              </w:rPr>
              <w:t>T</w:t>
            </w:r>
            <w:r>
              <w:rPr>
                <w:rFonts w:cs="Arial"/>
              </w:rPr>
              <w:t>ext</w:t>
            </w:r>
          </w:p>
        </w:tc>
      </w:tr>
      <w:tr w:rsidR="00D77A7B" w14:paraId="7F5C20D7" w14:textId="77777777" w:rsidTr="0075267F">
        <w:tc>
          <w:tcPr>
            <w:tcW w:w="561" w:type="dxa"/>
            <w:tcBorders>
              <w:bottom w:val="nil"/>
            </w:tcBorders>
          </w:tcPr>
          <w:p w14:paraId="78C123AC"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24828807" w14:textId="77777777" w:rsidR="00D77A7B" w:rsidRDefault="00D77A7B" w:rsidP="0075267F">
            <w:pPr>
              <w:rPr>
                <w:rFonts w:cs="Arial"/>
                <w:b/>
                <w:color w:val="1F4E79" w:themeColor="accent1" w:themeShade="80"/>
              </w:rPr>
            </w:pPr>
            <w:r>
              <w:rPr>
                <w:rFonts w:cs="Arial"/>
                <w:b/>
                <w:color w:val="1F4E79" w:themeColor="accent1" w:themeShade="80"/>
              </w:rPr>
              <w:t>LIAISON MATTERS</w:t>
            </w:r>
          </w:p>
          <w:p w14:paraId="3EA948D6" w14:textId="77777777" w:rsidR="00D77A7B" w:rsidRDefault="00D77A7B" w:rsidP="0075267F">
            <w:pPr>
              <w:rPr>
                <w:rFonts w:cs="Arial"/>
                <w:b/>
                <w:color w:val="1F4E79" w:themeColor="accent1" w:themeShade="80"/>
              </w:rPr>
            </w:pPr>
            <w:r w:rsidRPr="00F559DA">
              <w:rPr>
                <w:rFonts w:cs="Arial"/>
              </w:rPr>
              <w:t>T</w:t>
            </w:r>
            <w:r>
              <w:rPr>
                <w:rFonts w:cs="Arial"/>
              </w:rPr>
              <w:t>ext</w:t>
            </w:r>
          </w:p>
        </w:tc>
      </w:tr>
      <w:tr w:rsidR="00D77A7B" w14:paraId="5EFC908B" w14:textId="77777777" w:rsidTr="0075267F">
        <w:tc>
          <w:tcPr>
            <w:tcW w:w="561" w:type="dxa"/>
            <w:tcBorders>
              <w:bottom w:val="nil"/>
            </w:tcBorders>
          </w:tcPr>
          <w:p w14:paraId="0C64D5EA"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136F2496" w14:textId="77777777" w:rsidR="00D77A7B" w:rsidRDefault="00D77A7B" w:rsidP="0075267F">
            <w:pPr>
              <w:rPr>
                <w:rFonts w:cs="Arial"/>
                <w:b/>
                <w:color w:val="1F4E79" w:themeColor="accent1" w:themeShade="80"/>
              </w:rPr>
            </w:pPr>
            <w:r>
              <w:rPr>
                <w:rFonts w:cs="Arial"/>
                <w:b/>
                <w:color w:val="1F4E79" w:themeColor="accent1" w:themeShade="80"/>
              </w:rPr>
              <w:t>PARTNER INSTITUTION MATTERS</w:t>
            </w:r>
          </w:p>
          <w:p w14:paraId="29DB5946" w14:textId="77777777" w:rsidR="00D77A7B" w:rsidRDefault="00D77A7B" w:rsidP="0075267F">
            <w:pPr>
              <w:rPr>
                <w:rFonts w:cs="Arial"/>
                <w:b/>
                <w:color w:val="1F4E79" w:themeColor="accent1" w:themeShade="80"/>
              </w:rPr>
            </w:pPr>
            <w:r w:rsidRPr="00F559DA">
              <w:rPr>
                <w:rFonts w:cs="Arial"/>
              </w:rPr>
              <w:t>T</w:t>
            </w:r>
            <w:r>
              <w:rPr>
                <w:rFonts w:cs="Arial"/>
              </w:rPr>
              <w:t>ext</w:t>
            </w:r>
          </w:p>
        </w:tc>
      </w:tr>
      <w:tr w:rsidR="00D77A7B" w14:paraId="64956FA6" w14:textId="77777777" w:rsidTr="0075267F">
        <w:tc>
          <w:tcPr>
            <w:tcW w:w="561" w:type="dxa"/>
            <w:tcBorders>
              <w:bottom w:val="nil"/>
            </w:tcBorders>
          </w:tcPr>
          <w:p w14:paraId="1A421497"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741CB480" w14:textId="77777777" w:rsidR="00D77A7B" w:rsidRDefault="00D77A7B" w:rsidP="0075267F">
            <w:pPr>
              <w:rPr>
                <w:rFonts w:cs="Arial"/>
                <w:b/>
                <w:color w:val="1F4E79" w:themeColor="accent1" w:themeShade="80"/>
              </w:rPr>
            </w:pPr>
            <w:r>
              <w:rPr>
                <w:rFonts w:cs="Arial"/>
                <w:b/>
                <w:color w:val="1F4E79" w:themeColor="accent1" w:themeShade="80"/>
              </w:rPr>
              <w:t>REVIEW OF PROGRESS AND ACHIEVEMENT OF REASEARCH EXPECTATIONS FOR PI STAFF</w:t>
            </w:r>
          </w:p>
          <w:p w14:paraId="0C4595ED" w14:textId="77777777" w:rsidR="00D77A7B" w:rsidRDefault="00D77A7B" w:rsidP="0075267F">
            <w:pPr>
              <w:rPr>
                <w:rFonts w:cs="Arial"/>
                <w:b/>
                <w:color w:val="1F4E79" w:themeColor="accent1" w:themeShade="80"/>
              </w:rPr>
            </w:pPr>
            <w:r>
              <w:rPr>
                <w:rFonts w:cs="Arial"/>
                <w:b/>
                <w:color w:val="1F4E79" w:themeColor="accent1" w:themeShade="80"/>
              </w:rPr>
              <w:t>T</w:t>
            </w:r>
            <w:r>
              <w:rPr>
                <w:rFonts w:cs="Arial"/>
              </w:rPr>
              <w:t>ext</w:t>
            </w:r>
          </w:p>
        </w:tc>
      </w:tr>
      <w:tr w:rsidR="00D77A7B" w14:paraId="7247E15C" w14:textId="77777777" w:rsidTr="0075267F">
        <w:tc>
          <w:tcPr>
            <w:tcW w:w="561" w:type="dxa"/>
            <w:tcBorders>
              <w:bottom w:val="nil"/>
            </w:tcBorders>
          </w:tcPr>
          <w:p w14:paraId="53E9293E"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32E0059E" w14:textId="77777777" w:rsidR="00D77A7B" w:rsidRDefault="00D77A7B" w:rsidP="0075267F">
            <w:pPr>
              <w:rPr>
                <w:rFonts w:cs="Arial"/>
                <w:b/>
                <w:color w:val="1F4E79" w:themeColor="accent1" w:themeShade="80"/>
              </w:rPr>
            </w:pPr>
            <w:r>
              <w:rPr>
                <w:rFonts w:cs="Arial"/>
                <w:b/>
                <w:color w:val="1F4E79" w:themeColor="accent1" w:themeShade="80"/>
              </w:rPr>
              <w:t>UNIVERSITY MATTERS</w:t>
            </w:r>
          </w:p>
          <w:p w14:paraId="57444CEC" w14:textId="77777777" w:rsidR="00D77A7B" w:rsidRDefault="00D77A7B" w:rsidP="0075267F">
            <w:pPr>
              <w:rPr>
                <w:rFonts w:cs="Arial"/>
                <w:b/>
                <w:color w:val="1F4E79" w:themeColor="accent1" w:themeShade="80"/>
              </w:rPr>
            </w:pPr>
            <w:r w:rsidRPr="00F559DA">
              <w:rPr>
                <w:rFonts w:cs="Arial"/>
              </w:rPr>
              <w:t>T</w:t>
            </w:r>
            <w:r>
              <w:rPr>
                <w:rFonts w:cs="Arial"/>
              </w:rPr>
              <w:t>ext</w:t>
            </w:r>
          </w:p>
        </w:tc>
      </w:tr>
      <w:tr w:rsidR="00D77A7B" w14:paraId="771FCE62" w14:textId="77777777" w:rsidTr="0075267F">
        <w:tc>
          <w:tcPr>
            <w:tcW w:w="561" w:type="dxa"/>
            <w:tcBorders>
              <w:bottom w:val="nil"/>
            </w:tcBorders>
          </w:tcPr>
          <w:p w14:paraId="4A9D6847"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13B64E54" w14:textId="77777777" w:rsidR="00D77A7B" w:rsidRDefault="00D77A7B" w:rsidP="0075267F">
            <w:pPr>
              <w:rPr>
                <w:rFonts w:cs="Arial"/>
                <w:b/>
                <w:color w:val="1F4E79" w:themeColor="accent1" w:themeShade="80"/>
              </w:rPr>
            </w:pPr>
            <w:r>
              <w:rPr>
                <w:rFonts w:cs="Arial"/>
                <w:b/>
                <w:color w:val="1F4E79" w:themeColor="accent1" w:themeShade="80"/>
              </w:rPr>
              <w:t>FUTURE JOINT DEVELOPMENT PLANS</w:t>
            </w:r>
          </w:p>
          <w:p w14:paraId="53E79A85" w14:textId="77777777" w:rsidR="00D77A7B" w:rsidRDefault="00D77A7B" w:rsidP="0075267F">
            <w:pPr>
              <w:rPr>
                <w:rFonts w:cs="Arial"/>
                <w:b/>
                <w:color w:val="1F4E79" w:themeColor="accent1" w:themeShade="80"/>
              </w:rPr>
            </w:pPr>
            <w:r w:rsidRPr="00F559DA">
              <w:rPr>
                <w:rFonts w:cs="Arial"/>
              </w:rPr>
              <w:t>T</w:t>
            </w:r>
            <w:r>
              <w:rPr>
                <w:rFonts w:cs="Arial"/>
              </w:rPr>
              <w:t>ext</w:t>
            </w:r>
          </w:p>
        </w:tc>
      </w:tr>
      <w:tr w:rsidR="00D77A7B" w14:paraId="3BC486FC" w14:textId="77777777" w:rsidTr="0075267F">
        <w:tc>
          <w:tcPr>
            <w:tcW w:w="561" w:type="dxa"/>
            <w:tcBorders>
              <w:bottom w:val="nil"/>
            </w:tcBorders>
          </w:tcPr>
          <w:p w14:paraId="1A3D7F4A"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4448ECC2" w14:textId="77777777" w:rsidR="00D77A7B" w:rsidRDefault="00D77A7B" w:rsidP="0075267F">
            <w:pPr>
              <w:rPr>
                <w:rFonts w:cs="Arial"/>
                <w:b/>
                <w:color w:val="1F4E79" w:themeColor="accent1" w:themeShade="80"/>
              </w:rPr>
            </w:pPr>
            <w:r>
              <w:rPr>
                <w:rFonts w:cs="Arial"/>
                <w:b/>
                <w:color w:val="1F4E79" w:themeColor="accent1" w:themeShade="80"/>
              </w:rPr>
              <w:t>STUDENT PROGRESSION TO THE UNIVERSITY</w:t>
            </w:r>
          </w:p>
          <w:p w14:paraId="3CAFB521" w14:textId="77777777" w:rsidR="00D77A7B" w:rsidRDefault="00D77A7B" w:rsidP="0075267F">
            <w:pPr>
              <w:rPr>
                <w:rFonts w:cs="Arial"/>
                <w:b/>
                <w:color w:val="1F4E79" w:themeColor="accent1" w:themeShade="80"/>
              </w:rPr>
            </w:pPr>
            <w:r w:rsidRPr="00F559DA">
              <w:rPr>
                <w:rFonts w:cs="Arial"/>
              </w:rPr>
              <w:t>T</w:t>
            </w:r>
            <w:r>
              <w:rPr>
                <w:rFonts w:cs="Arial"/>
              </w:rPr>
              <w:t>ext</w:t>
            </w:r>
          </w:p>
        </w:tc>
      </w:tr>
      <w:tr w:rsidR="00D77A7B" w14:paraId="5FF5D4F0" w14:textId="77777777" w:rsidTr="0075267F">
        <w:tc>
          <w:tcPr>
            <w:tcW w:w="561" w:type="dxa"/>
            <w:tcBorders>
              <w:bottom w:val="nil"/>
            </w:tcBorders>
          </w:tcPr>
          <w:p w14:paraId="7D7B3CC5" w14:textId="77777777" w:rsidR="00D77A7B" w:rsidRPr="003E5C2B"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7BD75FDA" w14:textId="77777777" w:rsidR="00D77A7B" w:rsidRDefault="00D77A7B" w:rsidP="0075267F">
            <w:pPr>
              <w:rPr>
                <w:rFonts w:cs="Arial"/>
                <w:b/>
                <w:color w:val="1F4E79" w:themeColor="accent1" w:themeShade="80"/>
              </w:rPr>
            </w:pPr>
            <w:r>
              <w:rPr>
                <w:rFonts w:cs="Arial"/>
                <w:b/>
                <w:color w:val="1F4E79" w:themeColor="accent1" w:themeShade="80"/>
              </w:rPr>
              <w:t>FINANCIAL SCHEDULES FOR THE NEXT ACADEMIC YEAR</w:t>
            </w:r>
          </w:p>
          <w:p w14:paraId="10852C01" w14:textId="77777777" w:rsidR="00D77A7B" w:rsidRDefault="00D77A7B" w:rsidP="0075267F">
            <w:pPr>
              <w:tabs>
                <w:tab w:val="center" w:pos="4563"/>
              </w:tabs>
              <w:rPr>
                <w:rFonts w:cs="Arial"/>
                <w:b/>
                <w:color w:val="1F4E79" w:themeColor="accent1" w:themeShade="80"/>
              </w:rPr>
            </w:pPr>
            <w:r w:rsidRPr="00F559DA">
              <w:rPr>
                <w:rFonts w:cs="Arial"/>
              </w:rPr>
              <w:t>T</w:t>
            </w:r>
            <w:r>
              <w:rPr>
                <w:rFonts w:cs="Arial"/>
              </w:rPr>
              <w:t>ext</w:t>
            </w:r>
            <w:r>
              <w:rPr>
                <w:rFonts w:cs="Arial"/>
              </w:rPr>
              <w:tab/>
            </w:r>
          </w:p>
        </w:tc>
      </w:tr>
      <w:tr w:rsidR="00D77A7B" w14:paraId="5FEA2BAB" w14:textId="77777777" w:rsidTr="0075267F">
        <w:tc>
          <w:tcPr>
            <w:tcW w:w="561" w:type="dxa"/>
            <w:tcBorders>
              <w:bottom w:val="nil"/>
            </w:tcBorders>
          </w:tcPr>
          <w:p w14:paraId="74F6EC54"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3FD536FF" w14:textId="77777777" w:rsidR="00D77A7B" w:rsidRDefault="00D77A7B" w:rsidP="0075267F">
            <w:pPr>
              <w:rPr>
                <w:rFonts w:cs="Arial"/>
                <w:b/>
                <w:color w:val="1F4E79" w:themeColor="accent1" w:themeShade="80"/>
              </w:rPr>
            </w:pPr>
            <w:r>
              <w:rPr>
                <w:rFonts w:cs="Arial"/>
                <w:b/>
                <w:color w:val="1F4E79" w:themeColor="accent1" w:themeShade="80"/>
              </w:rPr>
              <w:t>STUDENT NUMBERS FOR NEXT ACADEMIC SESSION</w:t>
            </w:r>
          </w:p>
          <w:p w14:paraId="71AB9E70" w14:textId="77777777" w:rsidR="00D77A7B" w:rsidRDefault="00D77A7B" w:rsidP="0075267F">
            <w:pPr>
              <w:rPr>
                <w:rFonts w:cs="Arial"/>
                <w:b/>
                <w:color w:val="1F4E79" w:themeColor="accent1" w:themeShade="80"/>
              </w:rPr>
            </w:pPr>
            <w:r w:rsidRPr="00F559DA">
              <w:rPr>
                <w:rFonts w:cs="Arial"/>
              </w:rPr>
              <w:t>T</w:t>
            </w:r>
            <w:r>
              <w:rPr>
                <w:rFonts w:cs="Arial"/>
              </w:rPr>
              <w:t>ext</w:t>
            </w:r>
          </w:p>
        </w:tc>
      </w:tr>
      <w:tr w:rsidR="00D77A7B" w14:paraId="38DE260C" w14:textId="77777777" w:rsidTr="0075267F">
        <w:tc>
          <w:tcPr>
            <w:tcW w:w="561" w:type="dxa"/>
            <w:tcBorders>
              <w:bottom w:val="nil"/>
            </w:tcBorders>
          </w:tcPr>
          <w:p w14:paraId="359A1810"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top w:val="single" w:sz="4" w:space="0" w:color="auto"/>
              <w:bottom w:val="nil"/>
            </w:tcBorders>
          </w:tcPr>
          <w:p w14:paraId="7399E897" w14:textId="77777777" w:rsidR="00D77A7B" w:rsidRDefault="00D77A7B" w:rsidP="0075267F">
            <w:pPr>
              <w:rPr>
                <w:rFonts w:cs="Arial"/>
                <w:b/>
                <w:color w:val="FF0000"/>
              </w:rPr>
            </w:pPr>
            <w:r>
              <w:rPr>
                <w:rFonts w:cs="Arial"/>
                <w:b/>
                <w:color w:val="1F4E79" w:themeColor="accent1" w:themeShade="80"/>
              </w:rPr>
              <w:t xml:space="preserve">MONITORING OF TERMINATION PROCESS </w:t>
            </w:r>
            <w:r w:rsidRPr="00F559DA">
              <w:rPr>
                <w:rFonts w:cs="Arial"/>
                <w:b/>
                <w:color w:val="FF0000"/>
              </w:rPr>
              <w:t>IF RELEVANT</w:t>
            </w:r>
          </w:p>
          <w:p w14:paraId="727CCD55" w14:textId="77777777" w:rsidR="00D77A7B" w:rsidRDefault="00D77A7B" w:rsidP="0075267F">
            <w:pPr>
              <w:rPr>
                <w:rFonts w:cs="Arial"/>
                <w:b/>
                <w:color w:val="1F4E79" w:themeColor="accent1" w:themeShade="80"/>
              </w:rPr>
            </w:pPr>
            <w:r w:rsidRPr="00F559DA">
              <w:rPr>
                <w:rFonts w:cs="Arial"/>
              </w:rPr>
              <w:t>T</w:t>
            </w:r>
            <w:r>
              <w:rPr>
                <w:rFonts w:cs="Arial"/>
              </w:rPr>
              <w:t>ext</w:t>
            </w:r>
          </w:p>
        </w:tc>
      </w:tr>
      <w:tr w:rsidR="00D77A7B" w14:paraId="4B365BD6" w14:textId="77777777" w:rsidTr="0075267F">
        <w:tc>
          <w:tcPr>
            <w:tcW w:w="561" w:type="dxa"/>
          </w:tcPr>
          <w:p w14:paraId="3D66710D" w14:textId="77777777" w:rsidR="00D77A7B" w:rsidRPr="007D67BF" w:rsidRDefault="00D77A7B" w:rsidP="009D2B26">
            <w:pPr>
              <w:pStyle w:val="ListParagraph"/>
              <w:numPr>
                <w:ilvl w:val="0"/>
                <w:numId w:val="1"/>
              </w:numPr>
              <w:rPr>
                <w:rFonts w:cs="Arial"/>
                <w:b/>
                <w:color w:val="1F4E79" w:themeColor="accent1" w:themeShade="80"/>
              </w:rPr>
            </w:pPr>
          </w:p>
        </w:tc>
        <w:tc>
          <w:tcPr>
            <w:tcW w:w="9357" w:type="dxa"/>
            <w:gridSpan w:val="3"/>
            <w:tcBorders>
              <w:bottom w:val="single" w:sz="4" w:space="0" w:color="auto"/>
            </w:tcBorders>
          </w:tcPr>
          <w:p w14:paraId="1E0BDFA2" w14:textId="77777777" w:rsidR="00D77A7B" w:rsidRDefault="00D77A7B" w:rsidP="0075267F">
            <w:pPr>
              <w:rPr>
                <w:rFonts w:cs="Arial"/>
                <w:b/>
                <w:color w:val="1F4E79" w:themeColor="accent1" w:themeShade="80"/>
              </w:rPr>
            </w:pPr>
            <w:r>
              <w:rPr>
                <w:rFonts w:cs="Arial"/>
                <w:b/>
                <w:color w:val="1F4E79" w:themeColor="accent1" w:themeShade="80"/>
              </w:rPr>
              <w:t>DATE. TIME AND PLACE OF NEXT MEETING</w:t>
            </w:r>
          </w:p>
          <w:p w14:paraId="488F1082" w14:textId="77777777" w:rsidR="00D77A7B" w:rsidRPr="00584BAA" w:rsidRDefault="00D77A7B" w:rsidP="0075267F">
            <w:pPr>
              <w:keepLines/>
              <w:widowControl w:val="0"/>
              <w:jc w:val="both"/>
              <w:rPr>
                <w:rFonts w:cs="Arial"/>
              </w:rPr>
            </w:pPr>
            <w:r w:rsidRPr="00584BAA">
              <w:rPr>
                <w:rFonts w:cs="Arial"/>
              </w:rPr>
              <w:t>[Day, date month, year] at [time] in [venue]</w:t>
            </w:r>
          </w:p>
          <w:p w14:paraId="33793015" w14:textId="77777777" w:rsidR="00D77A7B" w:rsidRPr="00E86365" w:rsidRDefault="00D77A7B" w:rsidP="0075267F">
            <w:pPr>
              <w:rPr>
                <w:rFonts w:cs="Arial"/>
                <w:b/>
                <w:color w:val="1F4E79" w:themeColor="accent1" w:themeShade="80"/>
              </w:rPr>
            </w:pPr>
          </w:p>
        </w:tc>
      </w:tr>
    </w:tbl>
    <w:p w14:paraId="7F6E0225" w14:textId="77777777" w:rsidR="00D77A7B" w:rsidRDefault="00D77A7B" w:rsidP="00D77A7B">
      <w:pPr>
        <w:sectPr w:rsidR="00D77A7B" w:rsidSect="00B82766">
          <w:headerReference w:type="default" r:id="rId96"/>
          <w:pgSz w:w="11906" w:h="16838" w:code="9"/>
          <w:pgMar w:top="1418" w:right="1134" w:bottom="1134" w:left="1134" w:header="709" w:footer="709" w:gutter="0"/>
          <w:cols w:space="708"/>
          <w:docGrid w:linePitch="360"/>
        </w:sectPr>
      </w:pPr>
    </w:p>
    <w:p w14:paraId="3B395F62" w14:textId="77777777" w:rsidR="00D77A7B" w:rsidRPr="00F54DC9" w:rsidRDefault="00D77A7B" w:rsidP="00D77A7B">
      <w:pPr>
        <w:pStyle w:val="BodyText1"/>
        <w:rPr>
          <w:b/>
          <w:sz w:val="28"/>
          <w:szCs w:val="28"/>
        </w:rPr>
      </w:pPr>
      <w:bookmarkStart w:id="503" w:name="App12"/>
      <w:bookmarkStart w:id="504" w:name="_Toc64194232"/>
      <w:bookmarkStart w:id="505" w:name="_Toc64292466"/>
      <w:bookmarkEnd w:id="503"/>
      <w:r w:rsidRPr="00F54DC9">
        <w:rPr>
          <w:b/>
          <w:sz w:val="28"/>
          <w:szCs w:val="28"/>
        </w:rPr>
        <w:lastRenderedPageBreak/>
        <w:t xml:space="preserve">Exit Strategy for </w:t>
      </w:r>
      <w:r w:rsidRPr="00F54DC9">
        <w:rPr>
          <w:b/>
          <w:color w:val="FF0000"/>
          <w:sz w:val="28"/>
          <w:szCs w:val="28"/>
        </w:rPr>
        <w:t xml:space="preserve">[insert name of CP] </w:t>
      </w:r>
      <w:r w:rsidRPr="00F54DC9">
        <w:rPr>
          <w:b/>
          <w:sz w:val="28"/>
          <w:szCs w:val="28"/>
        </w:rPr>
        <w:t>and University of Huddersfield</w:t>
      </w:r>
      <w:bookmarkEnd w:id="504"/>
      <w:bookmarkEnd w:id="505"/>
    </w:p>
    <w:p w14:paraId="230D0194" w14:textId="77777777" w:rsidR="00D77A7B" w:rsidRDefault="00D77A7B" w:rsidP="00D77A7B"/>
    <w:p w14:paraId="45024F7A" w14:textId="77777777" w:rsidR="00D77A7B" w:rsidRPr="003D0556" w:rsidRDefault="00D77A7B" w:rsidP="00D77A7B">
      <w:pPr>
        <w:pStyle w:val="HeadingC"/>
        <w:rPr>
          <w:color w:val="auto"/>
        </w:rPr>
      </w:pPr>
      <w:r w:rsidRPr="003D0556">
        <w:rPr>
          <w:color w:val="auto"/>
        </w:rPr>
        <w:t>Covering students on the following courses: [list all courses covered by the contract]</w:t>
      </w:r>
    </w:p>
    <w:p w14:paraId="04AFC474" w14:textId="77777777" w:rsidR="00D77A7B" w:rsidRDefault="00D77A7B" w:rsidP="00D77A7B"/>
    <w:p w14:paraId="66105467" w14:textId="77777777" w:rsidR="00D77A7B" w:rsidRPr="003D0556" w:rsidRDefault="00D77A7B" w:rsidP="00D77A7B">
      <w:pPr>
        <w:pStyle w:val="HeadingC"/>
        <w:rPr>
          <w:color w:val="auto"/>
        </w:rPr>
      </w:pPr>
      <w:r w:rsidRPr="003D0556">
        <w:rPr>
          <w:color w:val="auto"/>
        </w:rPr>
        <w:t>Collaborative Provision Context</w:t>
      </w:r>
    </w:p>
    <w:p w14:paraId="1B82F173" w14:textId="77777777" w:rsidR="00D77A7B" w:rsidRDefault="00D77A7B" w:rsidP="00D77A7B">
      <w:pPr>
        <w:pStyle w:val="BodyText1"/>
      </w:pPr>
      <w:r>
        <w:t xml:space="preserve">This Exit Strategy relates to a contract between </w:t>
      </w:r>
      <w:r w:rsidRPr="00B358E5">
        <w:rPr>
          <w:color w:val="FF0000"/>
        </w:rPr>
        <w:t xml:space="preserve">[insert PI name] </w:t>
      </w:r>
      <w:r>
        <w:t>and University of Huddersfield dated [</w:t>
      </w:r>
      <w:r w:rsidRPr="00B358E5">
        <w:rPr>
          <w:color w:val="FF0000"/>
        </w:rPr>
        <w:t>insert date of contract</w:t>
      </w:r>
      <w:r>
        <w:t>]. The Exit Strategy was invoked following [insert reason for termination].</w:t>
      </w:r>
    </w:p>
    <w:p w14:paraId="09759030" w14:textId="77777777" w:rsidR="00D77A7B" w:rsidRDefault="00D77A7B" w:rsidP="00D77A7B">
      <w:pPr>
        <w:pStyle w:val="BodyText1"/>
      </w:pPr>
      <w:r>
        <w:t xml:space="preserve">This Exit Strategy will ensure that all remaining students on the provision detailed above remain supported until the end of their course. </w:t>
      </w:r>
    </w:p>
    <w:p w14:paraId="7E2938E2" w14:textId="77777777" w:rsidR="00D77A7B" w:rsidRDefault="00D77A7B" w:rsidP="00D77A7B">
      <w:pPr>
        <w:pStyle w:val="BodyText1"/>
      </w:pPr>
      <w:r>
        <w:t xml:space="preserve">The last intake of students was/will be </w:t>
      </w:r>
      <w:r w:rsidRPr="00B358E5">
        <w:rPr>
          <w:color w:val="FF0000"/>
        </w:rPr>
        <w:t xml:space="preserve">[insert date] </w:t>
      </w:r>
      <w:r>
        <w:t xml:space="preserve">and student numbers are/expected to be </w:t>
      </w:r>
      <w:r w:rsidRPr="009F4076">
        <w:rPr>
          <w:color w:val="FF0000"/>
        </w:rPr>
        <w:t>[list numbers of students]</w:t>
      </w:r>
      <w:r>
        <w:t xml:space="preserve">. In addition to this, there are </w:t>
      </w:r>
      <w:r w:rsidRPr="009F4076">
        <w:rPr>
          <w:color w:val="FF0000"/>
        </w:rPr>
        <w:t>[insert number]</w:t>
      </w:r>
      <w:r>
        <w:t xml:space="preserve"> of students left to complete as highlighted in the table below.</w:t>
      </w:r>
    </w:p>
    <w:tbl>
      <w:tblPr>
        <w:tblStyle w:val="TableGrid"/>
        <w:tblW w:w="0" w:type="auto"/>
        <w:tblLook w:val="04A0" w:firstRow="1" w:lastRow="0" w:firstColumn="1" w:lastColumn="0" w:noHBand="0" w:noVBand="1"/>
        <w:tblCaption w:val="Exit strategy record"/>
        <w:tblDescription w:val="Record of students part of exit strategy"/>
      </w:tblPr>
      <w:tblGrid>
        <w:gridCol w:w="4520"/>
        <w:gridCol w:w="1011"/>
        <w:gridCol w:w="1410"/>
      </w:tblGrid>
      <w:tr w:rsidR="00D77A7B" w:rsidRPr="008636EA" w14:paraId="3169C6E2" w14:textId="77777777" w:rsidTr="00833273">
        <w:trPr>
          <w:trHeight w:val="300"/>
          <w:tblHeader/>
        </w:trPr>
        <w:tc>
          <w:tcPr>
            <w:tcW w:w="6941" w:type="dxa"/>
            <w:gridSpan w:val="3"/>
            <w:noWrap/>
            <w:hideMark/>
          </w:tcPr>
          <w:p w14:paraId="0E781FD4" w14:textId="77777777" w:rsidR="00D77A7B" w:rsidRPr="008636EA" w:rsidRDefault="00D77A7B" w:rsidP="0075267F">
            <w:pPr>
              <w:jc w:val="both"/>
              <w:rPr>
                <w:rFonts w:cs="Arial"/>
                <w:sz w:val="22"/>
                <w:szCs w:val="22"/>
              </w:rPr>
            </w:pPr>
            <w:r>
              <w:rPr>
                <w:rFonts w:cs="Arial"/>
                <w:b/>
                <w:bCs/>
                <w:sz w:val="22"/>
                <w:szCs w:val="22"/>
              </w:rPr>
              <w:t>[Insert name of award]</w:t>
            </w:r>
            <w:r w:rsidRPr="008636EA">
              <w:rPr>
                <w:rFonts w:cs="Arial"/>
                <w:b/>
                <w:sz w:val="22"/>
                <w:szCs w:val="22"/>
              </w:rPr>
              <w:t xml:space="preserve"> </w:t>
            </w:r>
          </w:p>
        </w:tc>
      </w:tr>
      <w:tr w:rsidR="00D77A7B" w:rsidRPr="008636EA" w14:paraId="7055F2A6" w14:textId="77777777" w:rsidTr="00833273">
        <w:trPr>
          <w:trHeight w:val="300"/>
        </w:trPr>
        <w:tc>
          <w:tcPr>
            <w:tcW w:w="4520" w:type="dxa"/>
            <w:noWrap/>
            <w:hideMark/>
          </w:tcPr>
          <w:p w14:paraId="41FF8ECA" w14:textId="77777777" w:rsidR="00D77A7B" w:rsidRPr="008636EA" w:rsidRDefault="00D77A7B" w:rsidP="0075267F">
            <w:pPr>
              <w:jc w:val="center"/>
              <w:rPr>
                <w:rFonts w:cs="Arial"/>
                <w:b/>
                <w:bCs/>
                <w:sz w:val="22"/>
                <w:szCs w:val="22"/>
              </w:rPr>
            </w:pPr>
          </w:p>
        </w:tc>
        <w:tc>
          <w:tcPr>
            <w:tcW w:w="1011" w:type="dxa"/>
            <w:noWrap/>
            <w:hideMark/>
          </w:tcPr>
          <w:p w14:paraId="0415A830" w14:textId="77777777" w:rsidR="00D77A7B" w:rsidRPr="008636EA" w:rsidRDefault="00D77A7B" w:rsidP="0075267F">
            <w:pPr>
              <w:jc w:val="center"/>
              <w:rPr>
                <w:rFonts w:cs="Arial"/>
                <w:b/>
                <w:bCs/>
                <w:sz w:val="22"/>
                <w:szCs w:val="22"/>
              </w:rPr>
            </w:pPr>
            <w:r w:rsidRPr="008636EA">
              <w:rPr>
                <w:rFonts w:cs="Arial"/>
                <w:b/>
                <w:bCs/>
                <w:sz w:val="22"/>
                <w:szCs w:val="22"/>
              </w:rPr>
              <w:t>Year</w:t>
            </w:r>
            <w:r>
              <w:rPr>
                <w:rFonts w:cs="Arial"/>
                <w:b/>
                <w:bCs/>
                <w:sz w:val="22"/>
                <w:szCs w:val="22"/>
              </w:rPr>
              <w:t xml:space="preserve"> of course</w:t>
            </w:r>
          </w:p>
        </w:tc>
        <w:tc>
          <w:tcPr>
            <w:tcW w:w="1410" w:type="dxa"/>
            <w:noWrap/>
            <w:hideMark/>
          </w:tcPr>
          <w:p w14:paraId="4DE1F3E2" w14:textId="77777777" w:rsidR="00D77A7B" w:rsidRPr="008636EA" w:rsidRDefault="00D77A7B" w:rsidP="0075267F">
            <w:pPr>
              <w:jc w:val="center"/>
              <w:rPr>
                <w:rFonts w:cs="Arial"/>
                <w:b/>
                <w:bCs/>
                <w:sz w:val="22"/>
                <w:szCs w:val="22"/>
              </w:rPr>
            </w:pPr>
            <w:r w:rsidRPr="008636EA">
              <w:rPr>
                <w:rFonts w:cs="Arial"/>
                <w:b/>
                <w:bCs/>
                <w:sz w:val="22"/>
                <w:szCs w:val="22"/>
              </w:rPr>
              <w:t>Total</w:t>
            </w:r>
            <w:r>
              <w:rPr>
                <w:rFonts w:cs="Arial"/>
                <w:b/>
                <w:bCs/>
                <w:sz w:val="22"/>
                <w:szCs w:val="22"/>
              </w:rPr>
              <w:t xml:space="preserve"> student nos</w:t>
            </w:r>
          </w:p>
        </w:tc>
      </w:tr>
      <w:tr w:rsidR="00D77A7B" w:rsidRPr="008636EA" w14:paraId="7C3F43B7" w14:textId="77777777" w:rsidTr="00833273">
        <w:trPr>
          <w:trHeight w:val="300"/>
        </w:trPr>
        <w:tc>
          <w:tcPr>
            <w:tcW w:w="4520" w:type="dxa"/>
            <w:noWrap/>
          </w:tcPr>
          <w:p w14:paraId="2C4ACA6F" w14:textId="77777777" w:rsidR="00D77A7B" w:rsidRPr="008636EA" w:rsidRDefault="00D77A7B" w:rsidP="0075267F">
            <w:pPr>
              <w:jc w:val="both"/>
              <w:rPr>
                <w:rFonts w:cs="Arial"/>
                <w:sz w:val="22"/>
                <w:szCs w:val="22"/>
              </w:rPr>
            </w:pPr>
          </w:p>
        </w:tc>
        <w:tc>
          <w:tcPr>
            <w:tcW w:w="1011" w:type="dxa"/>
            <w:noWrap/>
            <w:hideMark/>
          </w:tcPr>
          <w:p w14:paraId="4C44CF2D" w14:textId="77777777" w:rsidR="00D77A7B" w:rsidRPr="008636EA" w:rsidRDefault="00D77A7B" w:rsidP="0075267F">
            <w:pPr>
              <w:jc w:val="center"/>
              <w:rPr>
                <w:rFonts w:cs="Arial"/>
                <w:sz w:val="22"/>
                <w:szCs w:val="22"/>
              </w:rPr>
            </w:pPr>
            <w:r>
              <w:rPr>
                <w:rFonts w:cs="Arial"/>
                <w:sz w:val="22"/>
                <w:szCs w:val="22"/>
              </w:rPr>
              <w:t>0</w:t>
            </w:r>
          </w:p>
        </w:tc>
        <w:tc>
          <w:tcPr>
            <w:tcW w:w="1410" w:type="dxa"/>
            <w:noWrap/>
            <w:hideMark/>
          </w:tcPr>
          <w:p w14:paraId="06CCDCCC" w14:textId="77777777" w:rsidR="00D77A7B" w:rsidRPr="008636EA" w:rsidRDefault="00D77A7B" w:rsidP="0075267F">
            <w:pPr>
              <w:jc w:val="center"/>
              <w:rPr>
                <w:rFonts w:cs="Arial"/>
                <w:sz w:val="22"/>
                <w:szCs w:val="22"/>
              </w:rPr>
            </w:pPr>
            <w:r w:rsidRPr="008636EA">
              <w:rPr>
                <w:rFonts w:cs="Arial"/>
                <w:sz w:val="22"/>
                <w:szCs w:val="22"/>
              </w:rPr>
              <w:t>0</w:t>
            </w:r>
          </w:p>
        </w:tc>
      </w:tr>
      <w:tr w:rsidR="00D77A7B" w:rsidRPr="008636EA" w14:paraId="4EAABB75" w14:textId="77777777" w:rsidTr="00833273">
        <w:trPr>
          <w:trHeight w:val="300"/>
        </w:trPr>
        <w:tc>
          <w:tcPr>
            <w:tcW w:w="4520" w:type="dxa"/>
            <w:noWrap/>
          </w:tcPr>
          <w:p w14:paraId="2215B9DF" w14:textId="77777777" w:rsidR="00D77A7B" w:rsidRPr="008636EA" w:rsidRDefault="00D77A7B" w:rsidP="0075267F">
            <w:pPr>
              <w:jc w:val="both"/>
              <w:rPr>
                <w:rFonts w:cs="Arial"/>
                <w:sz w:val="22"/>
                <w:szCs w:val="22"/>
              </w:rPr>
            </w:pPr>
          </w:p>
        </w:tc>
        <w:tc>
          <w:tcPr>
            <w:tcW w:w="1011" w:type="dxa"/>
            <w:noWrap/>
            <w:hideMark/>
          </w:tcPr>
          <w:p w14:paraId="36885330" w14:textId="77777777" w:rsidR="00D77A7B" w:rsidRPr="008636EA" w:rsidRDefault="00D77A7B" w:rsidP="0075267F">
            <w:pPr>
              <w:jc w:val="center"/>
              <w:rPr>
                <w:rFonts w:cs="Arial"/>
                <w:sz w:val="22"/>
                <w:szCs w:val="22"/>
              </w:rPr>
            </w:pPr>
            <w:r>
              <w:rPr>
                <w:rFonts w:cs="Arial"/>
                <w:sz w:val="22"/>
                <w:szCs w:val="22"/>
              </w:rPr>
              <w:t>0</w:t>
            </w:r>
          </w:p>
        </w:tc>
        <w:tc>
          <w:tcPr>
            <w:tcW w:w="1410" w:type="dxa"/>
            <w:noWrap/>
            <w:hideMark/>
          </w:tcPr>
          <w:p w14:paraId="26EC349A" w14:textId="77777777" w:rsidR="00D77A7B" w:rsidRPr="008636EA" w:rsidRDefault="00D77A7B" w:rsidP="0075267F">
            <w:pPr>
              <w:jc w:val="center"/>
              <w:rPr>
                <w:rFonts w:cs="Arial"/>
                <w:sz w:val="22"/>
                <w:szCs w:val="22"/>
              </w:rPr>
            </w:pPr>
            <w:r>
              <w:rPr>
                <w:rFonts w:cs="Arial"/>
                <w:sz w:val="22"/>
                <w:szCs w:val="22"/>
              </w:rPr>
              <w:t>0</w:t>
            </w:r>
          </w:p>
        </w:tc>
      </w:tr>
      <w:tr w:rsidR="00D77A7B" w:rsidRPr="008636EA" w14:paraId="5296BED5" w14:textId="77777777" w:rsidTr="00833273">
        <w:trPr>
          <w:trHeight w:val="300"/>
        </w:trPr>
        <w:tc>
          <w:tcPr>
            <w:tcW w:w="4520" w:type="dxa"/>
            <w:noWrap/>
          </w:tcPr>
          <w:p w14:paraId="06E6443C" w14:textId="77777777" w:rsidR="00D77A7B" w:rsidRPr="008636EA" w:rsidRDefault="00D77A7B" w:rsidP="0075267F">
            <w:pPr>
              <w:jc w:val="both"/>
              <w:rPr>
                <w:rFonts w:cs="Arial"/>
                <w:sz w:val="22"/>
                <w:szCs w:val="22"/>
              </w:rPr>
            </w:pPr>
          </w:p>
        </w:tc>
        <w:tc>
          <w:tcPr>
            <w:tcW w:w="1011" w:type="dxa"/>
            <w:noWrap/>
            <w:hideMark/>
          </w:tcPr>
          <w:p w14:paraId="4AD46546" w14:textId="77777777" w:rsidR="00D77A7B" w:rsidRPr="008636EA" w:rsidRDefault="00D77A7B" w:rsidP="0075267F">
            <w:pPr>
              <w:jc w:val="center"/>
              <w:rPr>
                <w:rFonts w:cs="Arial"/>
                <w:sz w:val="22"/>
                <w:szCs w:val="22"/>
              </w:rPr>
            </w:pPr>
            <w:r>
              <w:rPr>
                <w:rFonts w:cs="Arial"/>
                <w:sz w:val="22"/>
                <w:szCs w:val="22"/>
              </w:rPr>
              <w:t>0</w:t>
            </w:r>
          </w:p>
        </w:tc>
        <w:tc>
          <w:tcPr>
            <w:tcW w:w="1410" w:type="dxa"/>
            <w:noWrap/>
            <w:hideMark/>
          </w:tcPr>
          <w:p w14:paraId="513E001A" w14:textId="77777777" w:rsidR="00D77A7B" w:rsidRPr="008636EA" w:rsidRDefault="00D77A7B" w:rsidP="0075267F">
            <w:pPr>
              <w:jc w:val="center"/>
              <w:rPr>
                <w:rFonts w:cs="Arial"/>
                <w:sz w:val="22"/>
                <w:szCs w:val="22"/>
              </w:rPr>
            </w:pPr>
            <w:r w:rsidRPr="008636EA">
              <w:rPr>
                <w:rFonts w:cs="Arial"/>
                <w:sz w:val="22"/>
                <w:szCs w:val="22"/>
              </w:rPr>
              <w:t>0</w:t>
            </w:r>
          </w:p>
        </w:tc>
      </w:tr>
      <w:tr w:rsidR="00D77A7B" w:rsidRPr="008636EA" w14:paraId="723AABF3" w14:textId="77777777" w:rsidTr="00833273">
        <w:trPr>
          <w:trHeight w:val="300"/>
        </w:trPr>
        <w:tc>
          <w:tcPr>
            <w:tcW w:w="4520" w:type="dxa"/>
            <w:noWrap/>
          </w:tcPr>
          <w:p w14:paraId="7C23E5F7" w14:textId="77777777" w:rsidR="00D77A7B" w:rsidRPr="008636EA" w:rsidRDefault="00D77A7B" w:rsidP="0075267F">
            <w:pPr>
              <w:jc w:val="both"/>
              <w:rPr>
                <w:rFonts w:cs="Arial"/>
                <w:sz w:val="22"/>
                <w:szCs w:val="22"/>
              </w:rPr>
            </w:pPr>
          </w:p>
        </w:tc>
        <w:tc>
          <w:tcPr>
            <w:tcW w:w="1011" w:type="dxa"/>
            <w:noWrap/>
            <w:hideMark/>
          </w:tcPr>
          <w:p w14:paraId="083A26DA" w14:textId="77777777" w:rsidR="00D77A7B" w:rsidRPr="008636EA" w:rsidRDefault="00D77A7B" w:rsidP="0075267F">
            <w:pPr>
              <w:jc w:val="center"/>
              <w:rPr>
                <w:rFonts w:cs="Arial"/>
                <w:sz w:val="22"/>
                <w:szCs w:val="22"/>
              </w:rPr>
            </w:pPr>
            <w:r>
              <w:rPr>
                <w:rFonts w:cs="Arial"/>
                <w:sz w:val="22"/>
                <w:szCs w:val="22"/>
              </w:rPr>
              <w:t>0</w:t>
            </w:r>
          </w:p>
        </w:tc>
        <w:tc>
          <w:tcPr>
            <w:tcW w:w="1410" w:type="dxa"/>
            <w:noWrap/>
            <w:hideMark/>
          </w:tcPr>
          <w:p w14:paraId="39F11EE3" w14:textId="77777777" w:rsidR="00D77A7B" w:rsidRPr="008636EA" w:rsidRDefault="00D77A7B" w:rsidP="0075267F">
            <w:pPr>
              <w:jc w:val="center"/>
              <w:rPr>
                <w:rFonts w:cs="Arial"/>
                <w:sz w:val="22"/>
                <w:szCs w:val="22"/>
              </w:rPr>
            </w:pPr>
            <w:r>
              <w:rPr>
                <w:rFonts w:cs="Arial"/>
                <w:sz w:val="22"/>
                <w:szCs w:val="22"/>
              </w:rPr>
              <w:t>0</w:t>
            </w:r>
          </w:p>
        </w:tc>
      </w:tr>
      <w:tr w:rsidR="00D77A7B" w:rsidRPr="008636EA" w14:paraId="0C1EF359" w14:textId="77777777" w:rsidTr="00833273">
        <w:trPr>
          <w:trHeight w:val="300"/>
        </w:trPr>
        <w:tc>
          <w:tcPr>
            <w:tcW w:w="4520" w:type="dxa"/>
            <w:noWrap/>
          </w:tcPr>
          <w:p w14:paraId="4FE3800A" w14:textId="77777777" w:rsidR="00D77A7B" w:rsidRPr="008636EA" w:rsidRDefault="00D77A7B" w:rsidP="0075267F">
            <w:pPr>
              <w:jc w:val="both"/>
              <w:rPr>
                <w:rFonts w:cs="Arial"/>
                <w:sz w:val="22"/>
                <w:szCs w:val="22"/>
              </w:rPr>
            </w:pPr>
          </w:p>
        </w:tc>
        <w:tc>
          <w:tcPr>
            <w:tcW w:w="1011" w:type="dxa"/>
            <w:noWrap/>
            <w:hideMark/>
          </w:tcPr>
          <w:p w14:paraId="65B3D5B9" w14:textId="77777777" w:rsidR="00D77A7B" w:rsidRPr="008636EA" w:rsidRDefault="00D77A7B" w:rsidP="0075267F">
            <w:pPr>
              <w:jc w:val="center"/>
              <w:rPr>
                <w:rFonts w:cs="Arial"/>
                <w:sz w:val="22"/>
                <w:szCs w:val="22"/>
              </w:rPr>
            </w:pPr>
            <w:r>
              <w:rPr>
                <w:rFonts w:cs="Arial"/>
                <w:sz w:val="22"/>
                <w:szCs w:val="22"/>
              </w:rPr>
              <w:t>0</w:t>
            </w:r>
          </w:p>
        </w:tc>
        <w:tc>
          <w:tcPr>
            <w:tcW w:w="1410" w:type="dxa"/>
            <w:noWrap/>
            <w:hideMark/>
          </w:tcPr>
          <w:p w14:paraId="3F1B0F18" w14:textId="77777777" w:rsidR="00D77A7B" w:rsidRPr="008636EA" w:rsidRDefault="00D77A7B" w:rsidP="0075267F">
            <w:pPr>
              <w:jc w:val="center"/>
              <w:rPr>
                <w:rFonts w:cs="Arial"/>
                <w:sz w:val="22"/>
                <w:szCs w:val="22"/>
              </w:rPr>
            </w:pPr>
            <w:r w:rsidRPr="008636EA">
              <w:rPr>
                <w:rFonts w:cs="Arial"/>
                <w:sz w:val="22"/>
                <w:szCs w:val="22"/>
              </w:rPr>
              <w:t>0</w:t>
            </w:r>
          </w:p>
        </w:tc>
      </w:tr>
      <w:tr w:rsidR="00D77A7B" w:rsidRPr="008636EA" w14:paraId="18E50D58" w14:textId="77777777" w:rsidTr="00833273">
        <w:trPr>
          <w:trHeight w:val="300"/>
        </w:trPr>
        <w:tc>
          <w:tcPr>
            <w:tcW w:w="4520" w:type="dxa"/>
            <w:noWrap/>
          </w:tcPr>
          <w:p w14:paraId="1A6A58D4" w14:textId="77777777" w:rsidR="00D77A7B" w:rsidRPr="008636EA" w:rsidRDefault="00D77A7B" w:rsidP="0075267F">
            <w:pPr>
              <w:jc w:val="both"/>
              <w:rPr>
                <w:rFonts w:cs="Arial"/>
                <w:sz w:val="22"/>
                <w:szCs w:val="22"/>
              </w:rPr>
            </w:pPr>
          </w:p>
        </w:tc>
        <w:tc>
          <w:tcPr>
            <w:tcW w:w="1011" w:type="dxa"/>
            <w:noWrap/>
            <w:hideMark/>
          </w:tcPr>
          <w:p w14:paraId="7CDE7908" w14:textId="77777777" w:rsidR="00D77A7B" w:rsidRPr="008636EA" w:rsidRDefault="00D77A7B" w:rsidP="0075267F">
            <w:pPr>
              <w:jc w:val="center"/>
              <w:rPr>
                <w:rFonts w:cs="Arial"/>
                <w:sz w:val="22"/>
                <w:szCs w:val="22"/>
              </w:rPr>
            </w:pPr>
            <w:r>
              <w:rPr>
                <w:rFonts w:cs="Arial"/>
                <w:sz w:val="22"/>
                <w:szCs w:val="22"/>
              </w:rPr>
              <w:t>0</w:t>
            </w:r>
          </w:p>
        </w:tc>
        <w:tc>
          <w:tcPr>
            <w:tcW w:w="1410" w:type="dxa"/>
            <w:noWrap/>
            <w:hideMark/>
          </w:tcPr>
          <w:p w14:paraId="7DD614B3" w14:textId="77777777" w:rsidR="00D77A7B" w:rsidRPr="008636EA" w:rsidRDefault="00D77A7B" w:rsidP="0075267F">
            <w:pPr>
              <w:jc w:val="center"/>
              <w:rPr>
                <w:rFonts w:cs="Arial"/>
                <w:sz w:val="22"/>
                <w:szCs w:val="22"/>
              </w:rPr>
            </w:pPr>
            <w:r w:rsidRPr="008636EA">
              <w:rPr>
                <w:rFonts w:cs="Arial"/>
                <w:sz w:val="22"/>
                <w:szCs w:val="22"/>
              </w:rPr>
              <w:t>0</w:t>
            </w:r>
          </w:p>
        </w:tc>
      </w:tr>
      <w:tr w:rsidR="00D77A7B" w:rsidRPr="008636EA" w14:paraId="23939F81" w14:textId="77777777" w:rsidTr="00833273">
        <w:trPr>
          <w:trHeight w:val="300"/>
        </w:trPr>
        <w:tc>
          <w:tcPr>
            <w:tcW w:w="6941" w:type="dxa"/>
            <w:gridSpan w:val="3"/>
            <w:noWrap/>
          </w:tcPr>
          <w:p w14:paraId="263D9541" w14:textId="77777777" w:rsidR="00D77A7B" w:rsidRPr="008636EA" w:rsidRDefault="00D77A7B" w:rsidP="0075267F">
            <w:pPr>
              <w:jc w:val="both"/>
              <w:rPr>
                <w:rFonts w:cs="Arial"/>
                <w:sz w:val="22"/>
                <w:szCs w:val="22"/>
              </w:rPr>
            </w:pPr>
            <w:r>
              <w:rPr>
                <w:rFonts w:cs="Arial"/>
                <w:sz w:val="22"/>
                <w:szCs w:val="22"/>
              </w:rPr>
              <w:t>Suspended students</w:t>
            </w:r>
          </w:p>
        </w:tc>
      </w:tr>
      <w:tr w:rsidR="00D77A7B" w:rsidRPr="008636EA" w14:paraId="246C6B87" w14:textId="77777777" w:rsidTr="00833273">
        <w:trPr>
          <w:trHeight w:val="300"/>
        </w:trPr>
        <w:tc>
          <w:tcPr>
            <w:tcW w:w="4520" w:type="dxa"/>
            <w:noWrap/>
          </w:tcPr>
          <w:p w14:paraId="715AD6E0" w14:textId="77777777" w:rsidR="00D77A7B" w:rsidRPr="008636EA" w:rsidRDefault="00D77A7B" w:rsidP="0075267F">
            <w:pPr>
              <w:autoSpaceDE w:val="0"/>
              <w:autoSpaceDN w:val="0"/>
              <w:adjustRightInd w:val="0"/>
              <w:rPr>
                <w:rFonts w:cs="Arial"/>
                <w:sz w:val="22"/>
                <w:szCs w:val="22"/>
              </w:rPr>
            </w:pPr>
          </w:p>
        </w:tc>
        <w:tc>
          <w:tcPr>
            <w:tcW w:w="1011" w:type="dxa"/>
            <w:noWrap/>
          </w:tcPr>
          <w:p w14:paraId="44F2465C" w14:textId="77777777" w:rsidR="00D77A7B" w:rsidRPr="008636EA" w:rsidRDefault="00D77A7B" w:rsidP="0075267F">
            <w:pPr>
              <w:autoSpaceDE w:val="0"/>
              <w:autoSpaceDN w:val="0"/>
              <w:adjustRightInd w:val="0"/>
              <w:rPr>
                <w:rFonts w:cs="Arial"/>
                <w:sz w:val="22"/>
                <w:szCs w:val="22"/>
              </w:rPr>
            </w:pPr>
          </w:p>
        </w:tc>
        <w:tc>
          <w:tcPr>
            <w:tcW w:w="1410" w:type="dxa"/>
            <w:noWrap/>
          </w:tcPr>
          <w:p w14:paraId="1D822259" w14:textId="77777777" w:rsidR="00D77A7B" w:rsidRPr="008636EA" w:rsidRDefault="00D77A7B" w:rsidP="0075267F">
            <w:pPr>
              <w:autoSpaceDE w:val="0"/>
              <w:autoSpaceDN w:val="0"/>
              <w:adjustRightInd w:val="0"/>
              <w:jc w:val="center"/>
              <w:rPr>
                <w:rFonts w:cs="Arial"/>
                <w:sz w:val="22"/>
                <w:szCs w:val="22"/>
              </w:rPr>
            </w:pPr>
            <w:r w:rsidRPr="008636EA">
              <w:rPr>
                <w:rFonts w:cs="Arial"/>
                <w:sz w:val="22"/>
                <w:szCs w:val="22"/>
              </w:rPr>
              <w:t>0</w:t>
            </w:r>
          </w:p>
        </w:tc>
      </w:tr>
      <w:tr w:rsidR="00D77A7B" w:rsidRPr="008636EA" w14:paraId="6D10BAB3" w14:textId="77777777" w:rsidTr="00833273">
        <w:trPr>
          <w:trHeight w:val="300"/>
        </w:trPr>
        <w:tc>
          <w:tcPr>
            <w:tcW w:w="4520" w:type="dxa"/>
            <w:noWrap/>
          </w:tcPr>
          <w:p w14:paraId="6E65E08C" w14:textId="77777777" w:rsidR="00D77A7B" w:rsidRPr="008636EA" w:rsidRDefault="00D77A7B" w:rsidP="0075267F">
            <w:pPr>
              <w:autoSpaceDE w:val="0"/>
              <w:autoSpaceDN w:val="0"/>
              <w:adjustRightInd w:val="0"/>
              <w:rPr>
                <w:rFonts w:cs="Arial"/>
                <w:sz w:val="22"/>
                <w:szCs w:val="22"/>
              </w:rPr>
            </w:pPr>
          </w:p>
        </w:tc>
        <w:tc>
          <w:tcPr>
            <w:tcW w:w="1011" w:type="dxa"/>
            <w:noWrap/>
          </w:tcPr>
          <w:p w14:paraId="55645823" w14:textId="77777777" w:rsidR="00D77A7B" w:rsidRPr="008636EA" w:rsidRDefault="00D77A7B" w:rsidP="0075267F">
            <w:pPr>
              <w:autoSpaceDE w:val="0"/>
              <w:autoSpaceDN w:val="0"/>
              <w:adjustRightInd w:val="0"/>
              <w:rPr>
                <w:rFonts w:cs="Arial"/>
                <w:sz w:val="22"/>
                <w:szCs w:val="22"/>
              </w:rPr>
            </w:pPr>
          </w:p>
        </w:tc>
        <w:tc>
          <w:tcPr>
            <w:tcW w:w="1410" w:type="dxa"/>
            <w:noWrap/>
          </w:tcPr>
          <w:p w14:paraId="05962B88" w14:textId="77777777" w:rsidR="00D77A7B" w:rsidRPr="008636EA" w:rsidRDefault="00D77A7B" w:rsidP="0075267F">
            <w:pPr>
              <w:autoSpaceDE w:val="0"/>
              <w:autoSpaceDN w:val="0"/>
              <w:adjustRightInd w:val="0"/>
              <w:jc w:val="center"/>
              <w:rPr>
                <w:rFonts w:cs="Arial"/>
                <w:sz w:val="22"/>
                <w:szCs w:val="22"/>
              </w:rPr>
            </w:pPr>
            <w:r w:rsidRPr="008636EA">
              <w:rPr>
                <w:rFonts w:cs="Arial"/>
                <w:sz w:val="22"/>
                <w:szCs w:val="22"/>
              </w:rPr>
              <w:t>0</w:t>
            </w:r>
          </w:p>
        </w:tc>
      </w:tr>
      <w:tr w:rsidR="00D77A7B" w:rsidRPr="008636EA" w14:paraId="4A0A10AD" w14:textId="77777777" w:rsidTr="00833273">
        <w:trPr>
          <w:trHeight w:val="300"/>
        </w:trPr>
        <w:tc>
          <w:tcPr>
            <w:tcW w:w="4520" w:type="dxa"/>
            <w:noWrap/>
          </w:tcPr>
          <w:p w14:paraId="35D74B01" w14:textId="77777777" w:rsidR="00D77A7B" w:rsidRPr="008636EA" w:rsidRDefault="00D77A7B" w:rsidP="0075267F">
            <w:pPr>
              <w:autoSpaceDE w:val="0"/>
              <w:autoSpaceDN w:val="0"/>
              <w:adjustRightInd w:val="0"/>
              <w:rPr>
                <w:rFonts w:cs="Arial"/>
                <w:sz w:val="22"/>
                <w:szCs w:val="22"/>
              </w:rPr>
            </w:pPr>
          </w:p>
        </w:tc>
        <w:tc>
          <w:tcPr>
            <w:tcW w:w="1011" w:type="dxa"/>
            <w:noWrap/>
          </w:tcPr>
          <w:p w14:paraId="1F654772" w14:textId="77777777" w:rsidR="00D77A7B" w:rsidRPr="008636EA" w:rsidRDefault="00D77A7B" w:rsidP="0075267F">
            <w:pPr>
              <w:autoSpaceDE w:val="0"/>
              <w:autoSpaceDN w:val="0"/>
              <w:adjustRightInd w:val="0"/>
              <w:rPr>
                <w:rFonts w:cs="Arial"/>
                <w:sz w:val="22"/>
                <w:szCs w:val="22"/>
              </w:rPr>
            </w:pPr>
          </w:p>
        </w:tc>
        <w:tc>
          <w:tcPr>
            <w:tcW w:w="1410" w:type="dxa"/>
            <w:noWrap/>
          </w:tcPr>
          <w:p w14:paraId="0B72B157" w14:textId="77777777" w:rsidR="00D77A7B" w:rsidRPr="008636EA" w:rsidRDefault="00D77A7B" w:rsidP="0075267F">
            <w:pPr>
              <w:autoSpaceDE w:val="0"/>
              <w:autoSpaceDN w:val="0"/>
              <w:adjustRightInd w:val="0"/>
              <w:jc w:val="center"/>
              <w:rPr>
                <w:rFonts w:cs="Arial"/>
                <w:sz w:val="22"/>
                <w:szCs w:val="22"/>
              </w:rPr>
            </w:pPr>
            <w:r w:rsidRPr="008636EA">
              <w:rPr>
                <w:rFonts w:cs="Arial"/>
                <w:sz w:val="22"/>
                <w:szCs w:val="22"/>
              </w:rPr>
              <w:t>0</w:t>
            </w:r>
          </w:p>
        </w:tc>
      </w:tr>
    </w:tbl>
    <w:p w14:paraId="7F2E8DEB" w14:textId="77777777" w:rsidR="00D77A7B" w:rsidRDefault="00D77A7B" w:rsidP="00D77A7B">
      <w:pPr>
        <w:pStyle w:val="BodyText1"/>
      </w:pPr>
    </w:p>
    <w:p w14:paraId="38075EBE" w14:textId="77777777" w:rsidR="00D77A7B" w:rsidRDefault="00D77A7B" w:rsidP="00D77A7B">
      <w:pPr>
        <w:pStyle w:val="BodyText1"/>
      </w:pPr>
      <w:r w:rsidRPr="009F4076">
        <w:rPr>
          <w:color w:val="FF0000"/>
        </w:rPr>
        <w:t>[Insert name]</w:t>
      </w:r>
      <w:r>
        <w:t xml:space="preserve"> has notified students of the termination of the provision via email letter </w:t>
      </w:r>
      <w:r w:rsidRPr="009F4076">
        <w:rPr>
          <w:color w:val="FF0000"/>
        </w:rPr>
        <w:t>[insert any other communication method used]</w:t>
      </w:r>
      <w:r>
        <w:t xml:space="preserve"> and highlighted that students may take </w:t>
      </w:r>
      <w:r w:rsidRPr="009F4076">
        <w:rPr>
          <w:color w:val="FF0000"/>
        </w:rPr>
        <w:t>[list any exit award]</w:t>
      </w:r>
      <w:r>
        <w:t>, may APL their achieved credits to another provider, or may transfer to the University of Huddersfield campus to complete their award.</w:t>
      </w:r>
    </w:p>
    <w:p w14:paraId="0DCA67EF" w14:textId="77777777" w:rsidR="00D77A7B" w:rsidRDefault="00D77A7B" w:rsidP="00D77A7B">
      <w:pPr>
        <w:pStyle w:val="BodyText1"/>
      </w:pPr>
      <w:r w:rsidRPr="009F4076">
        <w:rPr>
          <w:color w:val="FF0000"/>
        </w:rPr>
        <w:t xml:space="preserve">[Insert partner institute name] </w:t>
      </w:r>
      <w:r>
        <w:t xml:space="preserve">will continue to work with </w:t>
      </w:r>
      <w:r w:rsidRPr="009F4076">
        <w:rPr>
          <w:color w:val="FF0000"/>
        </w:rPr>
        <w:t xml:space="preserve">[insert DALO name] </w:t>
      </w:r>
      <w:r>
        <w:t xml:space="preserve">and the </w:t>
      </w:r>
      <w:r w:rsidRPr="009F4076">
        <w:rPr>
          <w:color w:val="FF0000"/>
        </w:rPr>
        <w:t>[insert school name]</w:t>
      </w:r>
      <w:r>
        <w:t xml:space="preserve"> to support those students who do not complete their award within the proposed termination schedule. The usual support mechanisms (course committees, course assessment board, assessment and moderation regulations) offered by both the University and the PI will continue to be provided until those students complete.</w:t>
      </w:r>
    </w:p>
    <w:p w14:paraId="2901E530" w14:textId="77777777" w:rsidR="00D77A7B" w:rsidRDefault="00D77A7B" w:rsidP="00D77A7B">
      <w:pPr>
        <w:pStyle w:val="BodyText1"/>
      </w:pPr>
      <w:r w:rsidRPr="009F4076">
        <w:rPr>
          <w:color w:val="FF0000"/>
        </w:rPr>
        <w:t xml:space="preserve"> [Insert DALO name] </w:t>
      </w:r>
      <w:r>
        <w:t>will notify the External Examiner of the termination of the provision along with details of the remaining student numbers to ensure the quality of provision continues to be monitored externally.</w:t>
      </w:r>
    </w:p>
    <w:p w14:paraId="48C2201A" w14:textId="77777777" w:rsidR="00D77A7B" w:rsidRDefault="00D77A7B" w:rsidP="00D77A7B">
      <w:pPr>
        <w:pStyle w:val="BodyText1"/>
      </w:pPr>
      <w:r>
        <w:lastRenderedPageBreak/>
        <w:t xml:space="preserve">This Exit Strategy will be monitored via </w:t>
      </w:r>
      <w:r w:rsidRPr="009F4076">
        <w:rPr>
          <w:color w:val="FF0000"/>
        </w:rPr>
        <w:t xml:space="preserve">[insert DALO name] </w:t>
      </w:r>
      <w:r>
        <w:t xml:space="preserve">and the AER process. The date for completion is </w:t>
      </w:r>
      <w:r w:rsidRPr="006776E5">
        <w:rPr>
          <w:color w:val="FF0000"/>
        </w:rPr>
        <w:t xml:space="preserve">[insert date] </w:t>
      </w:r>
      <w:r>
        <w:t>and this date will be reviewed following the Course Assessment Board.</w:t>
      </w:r>
    </w:p>
    <w:p w14:paraId="5A567217" w14:textId="77777777" w:rsidR="00D77A7B" w:rsidRDefault="00D77A7B" w:rsidP="00D77A7B">
      <w:pPr>
        <w:pStyle w:val="BodyText1"/>
        <w:rPr>
          <w:color w:val="FF0000"/>
        </w:rPr>
      </w:pPr>
      <w:r>
        <w:t xml:space="preserve">Signed </w:t>
      </w:r>
      <w:r w:rsidRPr="009F4076">
        <w:rPr>
          <w:color w:val="FF0000"/>
        </w:rPr>
        <w:t>[insert DALO Name]</w:t>
      </w:r>
    </w:p>
    <w:p w14:paraId="4163C4BB" w14:textId="77777777" w:rsidR="00D77A7B" w:rsidRDefault="00D77A7B" w:rsidP="00D77A7B">
      <w:pPr>
        <w:pStyle w:val="BodyText1"/>
        <w:rPr>
          <w:color w:val="FF0000"/>
        </w:rPr>
      </w:pPr>
      <w:r>
        <w:t xml:space="preserve">Date </w:t>
      </w:r>
      <w:r w:rsidRPr="009F4076">
        <w:rPr>
          <w:color w:val="FF0000"/>
        </w:rPr>
        <w:t>[insert date]</w:t>
      </w:r>
    </w:p>
    <w:p w14:paraId="2B7F14C0" w14:textId="1AAB6D29" w:rsidR="00D77A7B" w:rsidRDefault="00D77A7B" w:rsidP="00D77A7B">
      <w:pPr>
        <w:pStyle w:val="BodyText1"/>
        <w:rPr>
          <w:color w:val="FF0000"/>
        </w:rPr>
      </w:pPr>
      <w:r>
        <w:t xml:space="preserve">Signed </w:t>
      </w:r>
      <w:r w:rsidRPr="009F4076">
        <w:rPr>
          <w:color w:val="FF0000"/>
        </w:rPr>
        <w:t xml:space="preserve">[insert </w:t>
      </w:r>
      <w:r>
        <w:rPr>
          <w:color w:val="FF0000"/>
        </w:rPr>
        <w:t xml:space="preserve">Chair of </w:t>
      </w:r>
      <w:r w:rsidR="00293432">
        <w:rPr>
          <w:color w:val="FF0000"/>
        </w:rPr>
        <w:t>APB</w:t>
      </w:r>
      <w:r w:rsidRPr="009F4076">
        <w:rPr>
          <w:color w:val="FF0000"/>
        </w:rPr>
        <w:t xml:space="preserve"> Name]</w:t>
      </w:r>
    </w:p>
    <w:p w14:paraId="454BC2EC" w14:textId="77777777" w:rsidR="00D77A7B" w:rsidRDefault="00D77A7B" w:rsidP="00D77A7B">
      <w:pPr>
        <w:pStyle w:val="BodyText1"/>
      </w:pPr>
      <w:r>
        <w:t xml:space="preserve">Date </w:t>
      </w:r>
      <w:r w:rsidRPr="009F4076">
        <w:rPr>
          <w:color w:val="FF0000"/>
        </w:rPr>
        <w:t>[insert date]</w:t>
      </w:r>
    </w:p>
    <w:p w14:paraId="0681A1EB" w14:textId="77777777" w:rsidR="00D77A7B" w:rsidRDefault="00D77A7B" w:rsidP="00D77A7B">
      <w:pPr>
        <w:pStyle w:val="BodyText1"/>
      </w:pPr>
    </w:p>
    <w:p w14:paraId="362D611B" w14:textId="77777777" w:rsidR="00D77A7B" w:rsidRDefault="00D77A7B" w:rsidP="00D77A7B">
      <w:pPr>
        <w:sectPr w:rsidR="00D77A7B" w:rsidSect="00B82766">
          <w:headerReference w:type="default" r:id="rId97"/>
          <w:pgSz w:w="11906" w:h="16838" w:code="9"/>
          <w:pgMar w:top="1418" w:right="1134" w:bottom="1134" w:left="1134" w:header="709" w:footer="709" w:gutter="0"/>
          <w:cols w:space="708"/>
          <w:docGrid w:linePitch="360"/>
        </w:sectPr>
      </w:pPr>
    </w:p>
    <w:p w14:paraId="05F30D26" w14:textId="77777777" w:rsidR="00D77A7B" w:rsidRPr="008148E8" w:rsidRDefault="00D77A7B" w:rsidP="00D77A7B">
      <w:pPr>
        <w:pStyle w:val="BodyText1"/>
      </w:pPr>
      <w:bookmarkStart w:id="506" w:name="App13"/>
      <w:bookmarkEnd w:id="506"/>
      <w:r w:rsidRPr="009F4076">
        <w:rPr>
          <w:color w:val="FF0000"/>
        </w:rPr>
        <w:lastRenderedPageBreak/>
        <w:t>[Insert date]</w:t>
      </w:r>
    </w:p>
    <w:p w14:paraId="584C1118" w14:textId="77777777" w:rsidR="00D77A7B" w:rsidRDefault="00D77A7B" w:rsidP="00D77A7B">
      <w:pPr>
        <w:pStyle w:val="BodyText1"/>
      </w:pPr>
    </w:p>
    <w:p w14:paraId="79389896" w14:textId="77777777" w:rsidR="00D77A7B" w:rsidRPr="009F4076" w:rsidRDefault="00D77A7B" w:rsidP="00D77A7B">
      <w:pPr>
        <w:pStyle w:val="BodyText1"/>
        <w:rPr>
          <w:color w:val="FF0000"/>
        </w:rPr>
      </w:pPr>
      <w:r>
        <w:t xml:space="preserve">Dear </w:t>
      </w:r>
      <w:r w:rsidRPr="009F4076">
        <w:rPr>
          <w:color w:val="FF0000"/>
        </w:rPr>
        <w:t>[insert name of student]</w:t>
      </w:r>
    </w:p>
    <w:p w14:paraId="0B42AEA7" w14:textId="77777777" w:rsidR="00D77A7B" w:rsidRDefault="00D77A7B" w:rsidP="00D77A7B">
      <w:pPr>
        <w:pStyle w:val="BodyText1"/>
      </w:pPr>
    </w:p>
    <w:p w14:paraId="1832EF66" w14:textId="77777777" w:rsidR="00D77A7B" w:rsidRDefault="00D77A7B" w:rsidP="00D77A7B">
      <w:pPr>
        <w:pStyle w:val="BodyText1"/>
      </w:pPr>
      <w:r>
        <w:t xml:space="preserve">I am writing to inform you that unfortunately the partnership between </w:t>
      </w:r>
      <w:r w:rsidRPr="009F4076">
        <w:rPr>
          <w:color w:val="FF0000"/>
        </w:rPr>
        <w:t xml:space="preserve">[insert PI name] </w:t>
      </w:r>
      <w:r>
        <w:t xml:space="preserve">and University of Huddersfield who validates the </w:t>
      </w:r>
      <w:r w:rsidRPr="009F4076">
        <w:rPr>
          <w:color w:val="FF0000"/>
        </w:rPr>
        <w:t xml:space="preserve">[insert name of course/s] </w:t>
      </w:r>
      <w:r>
        <w:t xml:space="preserve">will end from </w:t>
      </w:r>
      <w:r w:rsidRPr="009F4076">
        <w:rPr>
          <w:color w:val="FF0000"/>
        </w:rPr>
        <w:t>[insert date]</w:t>
      </w:r>
      <w:r>
        <w:t>. Despite this, the University of Huddersfield remains committed to remaining students on the course and will make sure that the quality of your learning experience will continue.</w:t>
      </w:r>
    </w:p>
    <w:p w14:paraId="7516CE67" w14:textId="77777777" w:rsidR="00D77A7B" w:rsidRDefault="00D77A7B" w:rsidP="00D77A7B">
      <w:pPr>
        <w:pStyle w:val="BodyText1"/>
      </w:pPr>
      <w:r>
        <w:t>You have four options that you can now follow:</w:t>
      </w:r>
    </w:p>
    <w:p w14:paraId="06F94806" w14:textId="77777777" w:rsidR="00D77A7B" w:rsidRPr="00583EFE" w:rsidRDefault="00D77A7B" w:rsidP="00D77A7B">
      <w:pPr>
        <w:pStyle w:val="Bodylist"/>
      </w:pPr>
      <w:r w:rsidRPr="00583EFE">
        <w:t>You can continue your studies at the PI</w:t>
      </w:r>
    </w:p>
    <w:p w14:paraId="244CB25F" w14:textId="77777777" w:rsidR="00D77A7B" w:rsidRPr="00583EFE" w:rsidRDefault="00D77A7B" w:rsidP="00D77A7B">
      <w:pPr>
        <w:pStyle w:val="Bodylist"/>
      </w:pPr>
      <w:r w:rsidRPr="00583EFE">
        <w:t>You can claim any interim award which you are entitled to, and we advise you to contact the Careers Service at the University for further advice on how you can use an interim award</w:t>
      </w:r>
    </w:p>
    <w:p w14:paraId="2D63B616" w14:textId="77777777" w:rsidR="00D77A7B" w:rsidRPr="00583EFE" w:rsidRDefault="00D77A7B" w:rsidP="00D77A7B">
      <w:pPr>
        <w:pStyle w:val="Bodylist"/>
      </w:pPr>
      <w:r w:rsidRPr="00583EFE">
        <w:t>You can take any credit achieved as a University of Huddersfield student and apply for advanced entry at another institution</w:t>
      </w:r>
    </w:p>
    <w:p w14:paraId="654D4015" w14:textId="77777777" w:rsidR="00D77A7B" w:rsidRPr="00583EFE" w:rsidRDefault="00D77A7B" w:rsidP="00D77A7B">
      <w:pPr>
        <w:pStyle w:val="Bodylist"/>
      </w:pPr>
      <w:r w:rsidRPr="00583EFE">
        <w:t>Transfer to the University of Huddersfield campus to complete your studies [add statement regarding the current fees charged]</w:t>
      </w:r>
    </w:p>
    <w:p w14:paraId="5FA05A84" w14:textId="77777777" w:rsidR="00D77A7B" w:rsidRPr="009F4076" w:rsidRDefault="00D77A7B" w:rsidP="00D77A7B">
      <w:pPr>
        <w:pStyle w:val="BodyText1"/>
        <w:rPr>
          <w:color w:val="FF0000"/>
        </w:rPr>
      </w:pPr>
      <w:r w:rsidRPr="009F4076">
        <w:rPr>
          <w:color w:val="FF0000"/>
        </w:rPr>
        <w:t xml:space="preserve"> [In cases where student numbers mean that the structure of the course is no longer coherent, advise students that an individualised course will be designed to allow them to complete the originally intended end award. If the course is no longer active, if students remain registered on trailing modules they will be supported by the usual range of assessment activities]</w:t>
      </w:r>
    </w:p>
    <w:p w14:paraId="25BD6195" w14:textId="77777777" w:rsidR="00D77A7B" w:rsidRPr="001D710C" w:rsidRDefault="00D77A7B" w:rsidP="00D77A7B">
      <w:pPr>
        <w:pStyle w:val="HeadingC"/>
      </w:pPr>
      <w:r w:rsidRPr="001D710C">
        <w:t>Action you Now Need to Take</w:t>
      </w:r>
    </w:p>
    <w:p w14:paraId="6D554C9F" w14:textId="77777777" w:rsidR="00D77A7B" w:rsidRDefault="00D77A7B" w:rsidP="00D77A7B">
      <w:pPr>
        <w:pStyle w:val="BodyText1"/>
      </w:pPr>
      <w:r>
        <w:t xml:space="preserve">Please contact </w:t>
      </w:r>
      <w:r w:rsidRPr="009F4076">
        <w:rPr>
          <w:color w:val="FF0000"/>
        </w:rPr>
        <w:t xml:space="preserve">[insert relevant staff member’s name and email address] </w:t>
      </w:r>
      <w:r>
        <w:t xml:space="preserve">to advise them which of the four options you now wish to follow by </w:t>
      </w:r>
      <w:r w:rsidRPr="009F4076">
        <w:rPr>
          <w:color w:val="FF0000"/>
        </w:rPr>
        <w:t xml:space="preserve">[insert relevant date]. </w:t>
      </w:r>
      <w:r>
        <w:t>If you need further advice about these options, please contact your tutor or the Students’ Union Advice Centre at the University of Huddersfield.</w:t>
      </w:r>
    </w:p>
    <w:p w14:paraId="7C695224" w14:textId="77777777" w:rsidR="00D77A7B" w:rsidRDefault="00D77A7B" w:rsidP="00D77A7B">
      <w:pPr>
        <w:pStyle w:val="BodyText1"/>
      </w:pPr>
      <w:r>
        <w:t>I would like to reassure you that the University will continue to support you with whatever option you chose and remains committed to all its students both on and off campus.</w:t>
      </w:r>
    </w:p>
    <w:p w14:paraId="6F811BF2" w14:textId="77777777" w:rsidR="00D77A7B" w:rsidRDefault="00D77A7B" w:rsidP="00D77A7B">
      <w:pPr>
        <w:pStyle w:val="BodyText1"/>
      </w:pPr>
      <w:r>
        <w:t>Yours Sincerely</w:t>
      </w:r>
    </w:p>
    <w:p w14:paraId="471A1045" w14:textId="77777777" w:rsidR="00D77A7B" w:rsidRDefault="00D77A7B" w:rsidP="00D77A7B">
      <w:pPr>
        <w:pStyle w:val="BodyText1"/>
      </w:pPr>
    </w:p>
    <w:p w14:paraId="4DEEFC8F" w14:textId="77777777" w:rsidR="00D77A7B" w:rsidRDefault="00D77A7B" w:rsidP="00D77A7B">
      <w:pPr>
        <w:pStyle w:val="BodyText1"/>
      </w:pPr>
    </w:p>
    <w:p w14:paraId="645BDD74" w14:textId="77777777" w:rsidR="00D77A7B" w:rsidRDefault="00D77A7B" w:rsidP="00D77A7B">
      <w:pPr>
        <w:pStyle w:val="BodyText1"/>
      </w:pPr>
      <w:r w:rsidRPr="009F4076">
        <w:rPr>
          <w:color w:val="FF0000"/>
        </w:rPr>
        <w:t>[insert name]</w:t>
      </w:r>
    </w:p>
    <w:p w14:paraId="334B8D5F" w14:textId="77777777" w:rsidR="00D77A7B" w:rsidRDefault="00D77A7B" w:rsidP="00D77A7B">
      <w:pPr>
        <w:sectPr w:rsidR="00D77A7B" w:rsidSect="00B82766">
          <w:headerReference w:type="default" r:id="rId98"/>
          <w:pgSz w:w="11906" w:h="16838" w:code="9"/>
          <w:pgMar w:top="1418" w:right="1134" w:bottom="1134" w:left="1134" w:header="709" w:footer="709" w:gutter="0"/>
          <w:cols w:space="708"/>
          <w:docGrid w:linePitch="360"/>
        </w:sectPr>
      </w:pPr>
    </w:p>
    <w:p w14:paraId="747B545E" w14:textId="77777777" w:rsidR="00D77A7B" w:rsidRPr="008B7FE9" w:rsidRDefault="00D77A7B" w:rsidP="00D77A7B"/>
    <w:p w14:paraId="3A6098B4" w14:textId="77777777" w:rsidR="00D77A7B" w:rsidRDefault="00D77A7B" w:rsidP="00D77A7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D77A7B" w:rsidRPr="00DF17E4" w14:paraId="088C14CB" w14:textId="77777777" w:rsidTr="0075267F">
        <w:tc>
          <w:tcPr>
            <w:tcW w:w="9242" w:type="dxa"/>
            <w:gridSpan w:val="2"/>
          </w:tcPr>
          <w:p w14:paraId="26CF034A" w14:textId="77777777" w:rsidR="00D77A7B" w:rsidRPr="00610F47" w:rsidRDefault="00D77A7B" w:rsidP="0075267F">
            <w:pPr>
              <w:pStyle w:val="Heading1"/>
              <w:rPr>
                <w:color w:val="2E74B5"/>
              </w:rPr>
            </w:pPr>
            <w:bookmarkStart w:id="507" w:name="_DOCUMENT_SIGN-OFF_AND"/>
            <w:bookmarkEnd w:id="507"/>
            <w:r>
              <w:rPr>
                <w:color w:val="2E74B5"/>
              </w:rPr>
              <w:t>DOCUMENT</w:t>
            </w:r>
            <w:r w:rsidRPr="00610F47">
              <w:rPr>
                <w:color w:val="2E74B5"/>
              </w:rPr>
              <w:t xml:space="preserve"> SIGN-OFF AND OWNERSHIP DETAILS</w:t>
            </w:r>
          </w:p>
          <w:p w14:paraId="6EBDF5D0" w14:textId="77777777" w:rsidR="00D77A7B" w:rsidRPr="00DF17E4" w:rsidRDefault="00D77A7B" w:rsidP="0075267F"/>
        </w:tc>
      </w:tr>
      <w:tr w:rsidR="00D77A7B" w:rsidRPr="00DF17E4" w14:paraId="1586DC74" w14:textId="77777777" w:rsidTr="0075267F">
        <w:tc>
          <w:tcPr>
            <w:tcW w:w="4621" w:type="dxa"/>
          </w:tcPr>
          <w:p w14:paraId="01065657" w14:textId="77777777" w:rsidR="00D77A7B" w:rsidRPr="00610F47" w:rsidRDefault="00D77A7B" w:rsidP="0075267F">
            <w:pPr>
              <w:rPr>
                <w:b/>
                <w:sz w:val="22"/>
                <w:szCs w:val="22"/>
              </w:rPr>
            </w:pPr>
            <w:r w:rsidRPr="00610F47">
              <w:rPr>
                <w:b/>
                <w:sz w:val="22"/>
                <w:szCs w:val="22"/>
              </w:rPr>
              <w:t>Document name:</w:t>
            </w:r>
          </w:p>
          <w:p w14:paraId="6B2AE99F" w14:textId="77777777" w:rsidR="00D77A7B" w:rsidRPr="00610F47" w:rsidRDefault="00D77A7B" w:rsidP="0075267F">
            <w:pPr>
              <w:rPr>
                <w:b/>
                <w:sz w:val="22"/>
                <w:szCs w:val="22"/>
              </w:rPr>
            </w:pPr>
          </w:p>
        </w:tc>
        <w:tc>
          <w:tcPr>
            <w:tcW w:w="4621" w:type="dxa"/>
          </w:tcPr>
          <w:p w14:paraId="6851646F" w14:textId="4D922AC4" w:rsidR="00D77A7B" w:rsidRPr="00610F47" w:rsidRDefault="00D77A7B" w:rsidP="0075267F">
            <w:pPr>
              <w:rPr>
                <w:sz w:val="22"/>
                <w:szCs w:val="22"/>
              </w:rPr>
            </w:pPr>
            <w:r w:rsidRPr="00610F47">
              <w:rPr>
                <w:sz w:val="22"/>
                <w:szCs w:val="22"/>
              </w:rPr>
              <w:t>Collaborative Provision</w:t>
            </w:r>
            <w:r w:rsidR="00AA57CE">
              <w:rPr>
                <w:sz w:val="22"/>
                <w:szCs w:val="22"/>
              </w:rPr>
              <w:t xml:space="preserve"> </w:t>
            </w:r>
            <w:r w:rsidR="00A6004B">
              <w:rPr>
                <w:sz w:val="22"/>
                <w:szCs w:val="22"/>
              </w:rPr>
              <w:t>Regulations</w:t>
            </w:r>
          </w:p>
        </w:tc>
      </w:tr>
      <w:tr w:rsidR="00D77A7B" w:rsidRPr="00DF17E4" w14:paraId="3A71FF60" w14:textId="77777777" w:rsidTr="0075267F">
        <w:tc>
          <w:tcPr>
            <w:tcW w:w="4621" w:type="dxa"/>
          </w:tcPr>
          <w:p w14:paraId="71C417B8" w14:textId="77777777" w:rsidR="00D77A7B" w:rsidRPr="00610F47" w:rsidRDefault="00D77A7B" w:rsidP="0075267F">
            <w:pPr>
              <w:rPr>
                <w:b/>
                <w:sz w:val="22"/>
                <w:szCs w:val="22"/>
              </w:rPr>
            </w:pPr>
            <w:r w:rsidRPr="00610F47">
              <w:rPr>
                <w:b/>
                <w:sz w:val="22"/>
                <w:szCs w:val="22"/>
              </w:rPr>
              <w:t>Version Number:</w:t>
            </w:r>
          </w:p>
          <w:p w14:paraId="0ACED5EC" w14:textId="77777777" w:rsidR="00D77A7B" w:rsidRPr="00610F47" w:rsidRDefault="00D77A7B" w:rsidP="0075267F">
            <w:pPr>
              <w:rPr>
                <w:b/>
                <w:sz w:val="22"/>
                <w:szCs w:val="22"/>
              </w:rPr>
            </w:pPr>
          </w:p>
        </w:tc>
        <w:tc>
          <w:tcPr>
            <w:tcW w:w="4621" w:type="dxa"/>
          </w:tcPr>
          <w:p w14:paraId="3BF17DC0" w14:textId="660D363E" w:rsidR="00D77A7B" w:rsidRPr="00610F47" w:rsidRDefault="00A6004B" w:rsidP="0075267F">
            <w:pPr>
              <w:rPr>
                <w:sz w:val="22"/>
                <w:szCs w:val="22"/>
              </w:rPr>
            </w:pPr>
            <w:r>
              <w:rPr>
                <w:sz w:val="22"/>
                <w:szCs w:val="22"/>
              </w:rPr>
              <w:t>1</w:t>
            </w:r>
            <w:r w:rsidR="00D77A7B" w:rsidRPr="00610F47">
              <w:rPr>
                <w:sz w:val="22"/>
                <w:szCs w:val="22"/>
              </w:rPr>
              <w:t>.0</w:t>
            </w:r>
          </w:p>
        </w:tc>
      </w:tr>
      <w:tr w:rsidR="00D77A7B" w:rsidRPr="00DF17E4" w14:paraId="0FFA9898" w14:textId="77777777" w:rsidTr="0075267F">
        <w:tc>
          <w:tcPr>
            <w:tcW w:w="4621" w:type="dxa"/>
          </w:tcPr>
          <w:p w14:paraId="425ECA6F" w14:textId="77777777" w:rsidR="00D77A7B" w:rsidRPr="00610F47" w:rsidRDefault="00D77A7B" w:rsidP="0075267F">
            <w:pPr>
              <w:rPr>
                <w:b/>
                <w:sz w:val="22"/>
                <w:szCs w:val="22"/>
              </w:rPr>
            </w:pPr>
            <w:r w:rsidRPr="00610F47">
              <w:rPr>
                <w:b/>
                <w:sz w:val="22"/>
                <w:szCs w:val="22"/>
              </w:rPr>
              <w:t>Equality Impact Assessment:</w:t>
            </w:r>
          </w:p>
          <w:p w14:paraId="4988E5E1" w14:textId="77777777" w:rsidR="00D77A7B" w:rsidRPr="00610F47" w:rsidRDefault="00D77A7B" w:rsidP="0075267F">
            <w:pPr>
              <w:rPr>
                <w:b/>
                <w:sz w:val="22"/>
                <w:szCs w:val="22"/>
              </w:rPr>
            </w:pPr>
          </w:p>
        </w:tc>
        <w:tc>
          <w:tcPr>
            <w:tcW w:w="4621" w:type="dxa"/>
          </w:tcPr>
          <w:p w14:paraId="23E7D59C" w14:textId="77777777" w:rsidR="00D77A7B" w:rsidRPr="00610F47" w:rsidRDefault="00D77A7B" w:rsidP="0075267F">
            <w:pPr>
              <w:rPr>
                <w:sz w:val="22"/>
                <w:szCs w:val="22"/>
              </w:rPr>
            </w:pPr>
          </w:p>
        </w:tc>
      </w:tr>
      <w:tr w:rsidR="00D77A7B" w:rsidRPr="00DF17E4" w14:paraId="77DE2A41" w14:textId="77777777" w:rsidTr="0075267F">
        <w:tc>
          <w:tcPr>
            <w:tcW w:w="4621" w:type="dxa"/>
          </w:tcPr>
          <w:p w14:paraId="1BBCA74F" w14:textId="77777777" w:rsidR="00D77A7B" w:rsidRPr="00610F47" w:rsidRDefault="00D77A7B" w:rsidP="0075267F">
            <w:pPr>
              <w:rPr>
                <w:b/>
                <w:sz w:val="22"/>
                <w:szCs w:val="22"/>
              </w:rPr>
            </w:pPr>
            <w:r w:rsidRPr="00610F47">
              <w:rPr>
                <w:b/>
                <w:sz w:val="22"/>
                <w:szCs w:val="22"/>
              </w:rPr>
              <w:t>Approved by:</w:t>
            </w:r>
          </w:p>
          <w:p w14:paraId="2F6B3BFF" w14:textId="77777777" w:rsidR="00D77A7B" w:rsidRPr="00610F47" w:rsidRDefault="00D77A7B" w:rsidP="0075267F">
            <w:pPr>
              <w:rPr>
                <w:b/>
                <w:sz w:val="22"/>
                <w:szCs w:val="22"/>
              </w:rPr>
            </w:pPr>
          </w:p>
        </w:tc>
        <w:tc>
          <w:tcPr>
            <w:tcW w:w="4621" w:type="dxa"/>
          </w:tcPr>
          <w:p w14:paraId="3FE96540" w14:textId="02AB5C18" w:rsidR="00D77A7B" w:rsidRPr="00610F47" w:rsidRDefault="001B6E59" w:rsidP="0075267F">
            <w:pPr>
              <w:rPr>
                <w:sz w:val="22"/>
                <w:szCs w:val="22"/>
              </w:rPr>
            </w:pPr>
            <w:r>
              <w:rPr>
                <w:sz w:val="22"/>
                <w:szCs w:val="22"/>
              </w:rPr>
              <w:t>UTLC Chair</w:t>
            </w:r>
          </w:p>
        </w:tc>
      </w:tr>
      <w:tr w:rsidR="00D77A7B" w:rsidRPr="00DF17E4" w14:paraId="13878197" w14:textId="77777777" w:rsidTr="0075267F">
        <w:tc>
          <w:tcPr>
            <w:tcW w:w="4621" w:type="dxa"/>
          </w:tcPr>
          <w:p w14:paraId="2107EFEF" w14:textId="77777777" w:rsidR="00D77A7B" w:rsidRPr="00610F47" w:rsidRDefault="00D77A7B" w:rsidP="0075267F">
            <w:pPr>
              <w:rPr>
                <w:b/>
                <w:sz w:val="22"/>
                <w:szCs w:val="22"/>
              </w:rPr>
            </w:pPr>
            <w:r w:rsidRPr="00610F47">
              <w:rPr>
                <w:b/>
                <w:sz w:val="22"/>
                <w:szCs w:val="22"/>
              </w:rPr>
              <w:t>Date Approved:</w:t>
            </w:r>
          </w:p>
          <w:p w14:paraId="488C6217" w14:textId="77777777" w:rsidR="00D77A7B" w:rsidRPr="00610F47" w:rsidRDefault="00D77A7B" w:rsidP="0075267F">
            <w:pPr>
              <w:rPr>
                <w:b/>
                <w:sz w:val="22"/>
                <w:szCs w:val="22"/>
              </w:rPr>
            </w:pPr>
          </w:p>
        </w:tc>
        <w:tc>
          <w:tcPr>
            <w:tcW w:w="4621" w:type="dxa"/>
          </w:tcPr>
          <w:p w14:paraId="4C9BE405" w14:textId="64DA716E" w:rsidR="00D77A7B" w:rsidRPr="00610F47" w:rsidRDefault="00D77A7B" w:rsidP="0075267F">
            <w:pPr>
              <w:rPr>
                <w:sz w:val="22"/>
                <w:szCs w:val="22"/>
              </w:rPr>
            </w:pPr>
          </w:p>
        </w:tc>
      </w:tr>
      <w:tr w:rsidR="00D77A7B" w:rsidRPr="00DF17E4" w14:paraId="3B233502" w14:textId="77777777" w:rsidTr="0075267F">
        <w:tc>
          <w:tcPr>
            <w:tcW w:w="4621" w:type="dxa"/>
          </w:tcPr>
          <w:p w14:paraId="5083354D" w14:textId="77777777" w:rsidR="00D77A7B" w:rsidRPr="00610F47" w:rsidRDefault="00D77A7B" w:rsidP="0075267F">
            <w:pPr>
              <w:rPr>
                <w:b/>
                <w:sz w:val="22"/>
                <w:szCs w:val="22"/>
              </w:rPr>
            </w:pPr>
            <w:r w:rsidRPr="00610F47">
              <w:rPr>
                <w:b/>
                <w:sz w:val="22"/>
                <w:szCs w:val="22"/>
              </w:rPr>
              <w:t>Date for Review:</w:t>
            </w:r>
          </w:p>
          <w:p w14:paraId="54A0B4B2" w14:textId="77777777" w:rsidR="00D77A7B" w:rsidRPr="00610F47" w:rsidRDefault="00D77A7B" w:rsidP="0075267F">
            <w:pPr>
              <w:rPr>
                <w:b/>
                <w:sz w:val="22"/>
                <w:szCs w:val="22"/>
              </w:rPr>
            </w:pPr>
          </w:p>
        </w:tc>
        <w:tc>
          <w:tcPr>
            <w:tcW w:w="4621" w:type="dxa"/>
          </w:tcPr>
          <w:p w14:paraId="3440F5D1" w14:textId="77777777" w:rsidR="00D77A7B" w:rsidRPr="00610F47" w:rsidRDefault="00D77A7B" w:rsidP="0075267F">
            <w:pPr>
              <w:rPr>
                <w:sz w:val="22"/>
                <w:szCs w:val="22"/>
              </w:rPr>
            </w:pPr>
            <w:r>
              <w:rPr>
                <w:sz w:val="22"/>
                <w:szCs w:val="22"/>
              </w:rPr>
              <w:t>Annually</w:t>
            </w:r>
          </w:p>
        </w:tc>
      </w:tr>
      <w:tr w:rsidR="00D77A7B" w:rsidRPr="00DF17E4" w14:paraId="42AB414E" w14:textId="77777777" w:rsidTr="0075267F">
        <w:tc>
          <w:tcPr>
            <w:tcW w:w="4621" w:type="dxa"/>
          </w:tcPr>
          <w:p w14:paraId="50B55EA6" w14:textId="77777777" w:rsidR="00D77A7B" w:rsidRPr="00610F47" w:rsidRDefault="00D77A7B" w:rsidP="0075267F">
            <w:pPr>
              <w:rPr>
                <w:b/>
                <w:sz w:val="22"/>
                <w:szCs w:val="22"/>
              </w:rPr>
            </w:pPr>
            <w:r w:rsidRPr="00610F47">
              <w:rPr>
                <w:b/>
                <w:sz w:val="22"/>
                <w:szCs w:val="22"/>
              </w:rPr>
              <w:t>Author:</w:t>
            </w:r>
          </w:p>
          <w:p w14:paraId="58FCE6BC" w14:textId="77777777" w:rsidR="00D77A7B" w:rsidRPr="00610F47" w:rsidRDefault="00D77A7B" w:rsidP="0075267F">
            <w:pPr>
              <w:rPr>
                <w:b/>
                <w:sz w:val="22"/>
                <w:szCs w:val="22"/>
              </w:rPr>
            </w:pPr>
          </w:p>
        </w:tc>
        <w:tc>
          <w:tcPr>
            <w:tcW w:w="4621" w:type="dxa"/>
          </w:tcPr>
          <w:p w14:paraId="792CB1BB" w14:textId="52E1B952" w:rsidR="00D77A7B" w:rsidRPr="00610F47" w:rsidRDefault="00D77A7B" w:rsidP="0075267F">
            <w:pPr>
              <w:rPr>
                <w:sz w:val="22"/>
                <w:szCs w:val="22"/>
              </w:rPr>
            </w:pPr>
            <w:r w:rsidRPr="00610F47">
              <w:rPr>
                <w:sz w:val="22"/>
                <w:szCs w:val="22"/>
              </w:rPr>
              <w:t>Registry</w:t>
            </w:r>
            <w:r w:rsidR="00A6004B">
              <w:rPr>
                <w:sz w:val="22"/>
                <w:szCs w:val="22"/>
              </w:rPr>
              <w:t xml:space="preserve"> and Academic Development</w:t>
            </w:r>
          </w:p>
        </w:tc>
      </w:tr>
      <w:tr w:rsidR="00D77A7B" w:rsidRPr="00DF17E4" w14:paraId="144A59A8" w14:textId="77777777" w:rsidTr="0075267F">
        <w:tc>
          <w:tcPr>
            <w:tcW w:w="4621" w:type="dxa"/>
          </w:tcPr>
          <w:p w14:paraId="3EF5163E" w14:textId="77777777" w:rsidR="00D77A7B" w:rsidRPr="00610F47" w:rsidRDefault="00D77A7B" w:rsidP="0075267F">
            <w:pPr>
              <w:rPr>
                <w:b/>
                <w:sz w:val="22"/>
                <w:szCs w:val="22"/>
              </w:rPr>
            </w:pPr>
            <w:r w:rsidRPr="00610F47">
              <w:rPr>
                <w:b/>
                <w:sz w:val="22"/>
                <w:szCs w:val="22"/>
              </w:rPr>
              <w:t>Owner (if different from above):</w:t>
            </w:r>
          </w:p>
          <w:p w14:paraId="5B63183F" w14:textId="77777777" w:rsidR="00D77A7B" w:rsidRPr="00610F47" w:rsidRDefault="00D77A7B" w:rsidP="0075267F">
            <w:pPr>
              <w:rPr>
                <w:b/>
                <w:sz w:val="22"/>
                <w:szCs w:val="22"/>
              </w:rPr>
            </w:pPr>
          </w:p>
        </w:tc>
        <w:tc>
          <w:tcPr>
            <w:tcW w:w="4621" w:type="dxa"/>
          </w:tcPr>
          <w:p w14:paraId="03A60CEC" w14:textId="77777777" w:rsidR="00D77A7B" w:rsidRPr="00610F47" w:rsidRDefault="00D77A7B" w:rsidP="0075267F">
            <w:pPr>
              <w:rPr>
                <w:sz w:val="22"/>
                <w:szCs w:val="22"/>
              </w:rPr>
            </w:pPr>
            <w:r>
              <w:rPr>
                <w:sz w:val="22"/>
                <w:szCs w:val="22"/>
              </w:rPr>
              <w:t>Director of Registry</w:t>
            </w:r>
          </w:p>
        </w:tc>
      </w:tr>
      <w:tr w:rsidR="00D77A7B" w:rsidRPr="00DF17E4" w14:paraId="6EE8816A" w14:textId="77777777" w:rsidTr="0075267F">
        <w:tc>
          <w:tcPr>
            <w:tcW w:w="4621" w:type="dxa"/>
          </w:tcPr>
          <w:p w14:paraId="035E440C" w14:textId="77777777" w:rsidR="00D77A7B" w:rsidRPr="00610F47" w:rsidRDefault="00D77A7B" w:rsidP="0075267F">
            <w:pPr>
              <w:rPr>
                <w:b/>
                <w:sz w:val="22"/>
                <w:szCs w:val="22"/>
              </w:rPr>
            </w:pPr>
            <w:r w:rsidRPr="00610F47">
              <w:rPr>
                <w:b/>
                <w:sz w:val="22"/>
                <w:szCs w:val="22"/>
              </w:rPr>
              <w:t>Document Location:</w:t>
            </w:r>
          </w:p>
          <w:p w14:paraId="526534CF" w14:textId="77777777" w:rsidR="00D77A7B" w:rsidRPr="00610F47" w:rsidRDefault="00D77A7B" w:rsidP="0075267F">
            <w:pPr>
              <w:rPr>
                <w:b/>
                <w:sz w:val="22"/>
                <w:szCs w:val="22"/>
              </w:rPr>
            </w:pPr>
          </w:p>
        </w:tc>
        <w:tc>
          <w:tcPr>
            <w:tcW w:w="4621" w:type="dxa"/>
          </w:tcPr>
          <w:p w14:paraId="32CC9E7A" w14:textId="4923FFA5" w:rsidR="00D77A7B" w:rsidRPr="00610F47" w:rsidRDefault="00F00EC5" w:rsidP="00AA57CE">
            <w:pPr>
              <w:rPr>
                <w:sz w:val="22"/>
                <w:szCs w:val="22"/>
              </w:rPr>
            </w:pPr>
            <w:hyperlink r:id="rId99" w:history="1">
              <w:r w:rsidRPr="00F00EC5">
                <w:rPr>
                  <w:rStyle w:val="Hyperlink"/>
                  <w:sz w:val="22"/>
                  <w:szCs w:val="22"/>
                </w:rPr>
                <w:t>Policies and procedures - University of Huddersfield</w:t>
              </w:r>
            </w:hyperlink>
          </w:p>
        </w:tc>
      </w:tr>
      <w:tr w:rsidR="00D77A7B" w:rsidRPr="00DF17E4" w14:paraId="58083FF6" w14:textId="77777777" w:rsidTr="0075267F">
        <w:tc>
          <w:tcPr>
            <w:tcW w:w="4621" w:type="dxa"/>
          </w:tcPr>
          <w:p w14:paraId="68B9AA34" w14:textId="77777777" w:rsidR="00D77A7B" w:rsidRPr="00610F47" w:rsidRDefault="00D77A7B" w:rsidP="0075267F">
            <w:pPr>
              <w:rPr>
                <w:b/>
                <w:sz w:val="22"/>
                <w:szCs w:val="22"/>
              </w:rPr>
            </w:pPr>
            <w:r w:rsidRPr="00610F47">
              <w:rPr>
                <w:b/>
                <w:sz w:val="22"/>
                <w:szCs w:val="22"/>
              </w:rPr>
              <w:t>Compliance Checks:</w:t>
            </w:r>
          </w:p>
          <w:p w14:paraId="35C37FE8" w14:textId="77777777" w:rsidR="00D77A7B" w:rsidRPr="00610F47" w:rsidRDefault="00D77A7B" w:rsidP="0075267F">
            <w:pPr>
              <w:rPr>
                <w:b/>
                <w:sz w:val="22"/>
                <w:szCs w:val="22"/>
              </w:rPr>
            </w:pPr>
          </w:p>
        </w:tc>
        <w:tc>
          <w:tcPr>
            <w:tcW w:w="4621" w:type="dxa"/>
          </w:tcPr>
          <w:p w14:paraId="280EBA27" w14:textId="77777777" w:rsidR="00D77A7B" w:rsidRPr="00610F47" w:rsidRDefault="00D77A7B" w:rsidP="0075267F">
            <w:pPr>
              <w:rPr>
                <w:sz w:val="22"/>
                <w:szCs w:val="22"/>
              </w:rPr>
            </w:pPr>
          </w:p>
        </w:tc>
      </w:tr>
      <w:tr w:rsidR="00D77A7B" w:rsidRPr="00DF17E4" w14:paraId="1DC33468" w14:textId="77777777" w:rsidTr="0075267F">
        <w:tc>
          <w:tcPr>
            <w:tcW w:w="4621" w:type="dxa"/>
          </w:tcPr>
          <w:p w14:paraId="4F8A9962" w14:textId="77777777" w:rsidR="00D77A7B" w:rsidRPr="00610F47" w:rsidRDefault="00D77A7B" w:rsidP="0075267F">
            <w:pPr>
              <w:rPr>
                <w:b/>
                <w:sz w:val="22"/>
                <w:szCs w:val="22"/>
              </w:rPr>
            </w:pPr>
            <w:r w:rsidRPr="00610F47">
              <w:rPr>
                <w:b/>
                <w:sz w:val="22"/>
                <w:szCs w:val="22"/>
              </w:rPr>
              <w:t xml:space="preserve">Related Policies/Procedures: </w:t>
            </w:r>
          </w:p>
          <w:p w14:paraId="132B165A" w14:textId="77777777" w:rsidR="00D77A7B" w:rsidRPr="00610F47" w:rsidRDefault="00D77A7B" w:rsidP="0075267F">
            <w:pPr>
              <w:rPr>
                <w:b/>
                <w:sz w:val="22"/>
                <w:szCs w:val="22"/>
              </w:rPr>
            </w:pPr>
          </w:p>
        </w:tc>
        <w:tc>
          <w:tcPr>
            <w:tcW w:w="4621" w:type="dxa"/>
          </w:tcPr>
          <w:p w14:paraId="770534B0" w14:textId="77777777" w:rsidR="00D77A7B" w:rsidRPr="00610F47" w:rsidRDefault="00D77A7B" w:rsidP="0075267F">
            <w:pPr>
              <w:rPr>
                <w:sz w:val="22"/>
                <w:szCs w:val="22"/>
              </w:rPr>
            </w:pPr>
            <w:r>
              <w:rPr>
                <w:sz w:val="22"/>
                <w:szCs w:val="22"/>
              </w:rPr>
              <w:t>Quality Assurance Procedures for Taught Courses</w:t>
            </w:r>
          </w:p>
        </w:tc>
      </w:tr>
    </w:tbl>
    <w:p w14:paraId="64BE45FB" w14:textId="77777777" w:rsidR="00D77A7B" w:rsidRPr="00DF17E4" w:rsidRDefault="00D77A7B" w:rsidP="00D77A7B"/>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417"/>
        <w:gridCol w:w="5841"/>
        <w:gridCol w:w="1275"/>
      </w:tblGrid>
      <w:tr w:rsidR="00D77A7B" w:rsidRPr="00DF17E4" w14:paraId="070510E1" w14:textId="77777777" w:rsidTr="0075267F">
        <w:tc>
          <w:tcPr>
            <w:tcW w:w="9634" w:type="dxa"/>
            <w:gridSpan w:val="4"/>
            <w:shd w:val="clear" w:color="auto" w:fill="FFFFFF"/>
            <w:vAlign w:val="center"/>
          </w:tcPr>
          <w:p w14:paraId="728FA3F8" w14:textId="77777777" w:rsidR="00D77A7B" w:rsidRPr="00610F47" w:rsidRDefault="00D77A7B" w:rsidP="0075267F">
            <w:pPr>
              <w:rPr>
                <w:b/>
                <w:color w:val="2E74B5"/>
                <w:sz w:val="24"/>
                <w:szCs w:val="24"/>
              </w:rPr>
            </w:pPr>
            <w:r w:rsidRPr="00610F47">
              <w:rPr>
                <w:b/>
                <w:color w:val="2E74B5"/>
                <w:sz w:val="24"/>
                <w:szCs w:val="24"/>
              </w:rPr>
              <w:t>REVISION HISTORY</w:t>
            </w:r>
          </w:p>
          <w:p w14:paraId="0B924F9E" w14:textId="77777777" w:rsidR="00D77A7B" w:rsidRPr="00DF17E4" w:rsidRDefault="00D77A7B" w:rsidP="0075267F">
            <w:pPr>
              <w:rPr>
                <w:color w:val="BA0B2A"/>
                <w:sz w:val="24"/>
                <w:szCs w:val="24"/>
              </w:rPr>
            </w:pPr>
          </w:p>
        </w:tc>
      </w:tr>
      <w:tr w:rsidR="00D77A7B" w:rsidRPr="00DF17E4" w14:paraId="29ED6720" w14:textId="77777777" w:rsidTr="0046569E">
        <w:tc>
          <w:tcPr>
            <w:tcW w:w="1101" w:type="dxa"/>
            <w:shd w:val="clear" w:color="auto" w:fill="FFFFFF"/>
          </w:tcPr>
          <w:p w14:paraId="68654F38" w14:textId="77777777" w:rsidR="00D77A7B" w:rsidRPr="00610F47" w:rsidRDefault="00D77A7B" w:rsidP="0075267F">
            <w:pPr>
              <w:rPr>
                <w:b/>
                <w:sz w:val="22"/>
                <w:szCs w:val="22"/>
              </w:rPr>
            </w:pPr>
            <w:r w:rsidRPr="00610F47">
              <w:rPr>
                <w:b/>
                <w:sz w:val="22"/>
                <w:szCs w:val="22"/>
              </w:rPr>
              <w:t>Version</w:t>
            </w:r>
          </w:p>
        </w:tc>
        <w:tc>
          <w:tcPr>
            <w:tcW w:w="1417" w:type="dxa"/>
            <w:shd w:val="clear" w:color="auto" w:fill="FFFFFF"/>
          </w:tcPr>
          <w:p w14:paraId="119CFC20" w14:textId="77777777" w:rsidR="00D77A7B" w:rsidRPr="00610F47" w:rsidRDefault="00D77A7B" w:rsidP="0075267F">
            <w:pPr>
              <w:rPr>
                <w:b/>
                <w:sz w:val="22"/>
                <w:szCs w:val="22"/>
              </w:rPr>
            </w:pPr>
            <w:r w:rsidRPr="00610F47">
              <w:rPr>
                <w:b/>
                <w:sz w:val="22"/>
                <w:szCs w:val="22"/>
              </w:rPr>
              <w:t xml:space="preserve">Date </w:t>
            </w:r>
          </w:p>
        </w:tc>
        <w:tc>
          <w:tcPr>
            <w:tcW w:w="5841" w:type="dxa"/>
            <w:shd w:val="clear" w:color="auto" w:fill="FFFFFF"/>
          </w:tcPr>
          <w:p w14:paraId="4E8116DD" w14:textId="77777777" w:rsidR="00D77A7B" w:rsidRPr="00610F47" w:rsidRDefault="00D77A7B" w:rsidP="0075267F">
            <w:pPr>
              <w:rPr>
                <w:b/>
                <w:sz w:val="22"/>
                <w:szCs w:val="22"/>
              </w:rPr>
            </w:pPr>
            <w:r w:rsidRPr="00610F47">
              <w:rPr>
                <w:b/>
                <w:sz w:val="22"/>
                <w:szCs w:val="22"/>
              </w:rPr>
              <w:t>Revision description/Summary of changes</w:t>
            </w:r>
          </w:p>
        </w:tc>
        <w:tc>
          <w:tcPr>
            <w:tcW w:w="1275" w:type="dxa"/>
            <w:shd w:val="clear" w:color="auto" w:fill="FFFFFF"/>
          </w:tcPr>
          <w:p w14:paraId="495701D0" w14:textId="77777777" w:rsidR="00D77A7B" w:rsidRPr="00610F47" w:rsidRDefault="00D77A7B" w:rsidP="0075267F">
            <w:pPr>
              <w:rPr>
                <w:b/>
                <w:sz w:val="22"/>
                <w:szCs w:val="22"/>
              </w:rPr>
            </w:pPr>
            <w:r w:rsidRPr="00610F47">
              <w:rPr>
                <w:b/>
                <w:sz w:val="22"/>
                <w:szCs w:val="22"/>
              </w:rPr>
              <w:t>Author</w:t>
            </w:r>
          </w:p>
        </w:tc>
      </w:tr>
      <w:tr w:rsidR="00D77A7B" w:rsidRPr="00DF17E4" w14:paraId="17335379" w14:textId="77777777" w:rsidTr="0046569E">
        <w:tc>
          <w:tcPr>
            <w:tcW w:w="1101" w:type="dxa"/>
          </w:tcPr>
          <w:p w14:paraId="1399F2F2" w14:textId="2B70FDC3" w:rsidR="00D77A7B" w:rsidRPr="00610F47" w:rsidRDefault="00D77A7B" w:rsidP="00AA57CE">
            <w:pPr>
              <w:rPr>
                <w:sz w:val="22"/>
                <w:szCs w:val="22"/>
              </w:rPr>
            </w:pPr>
          </w:p>
        </w:tc>
        <w:tc>
          <w:tcPr>
            <w:tcW w:w="1417" w:type="dxa"/>
          </w:tcPr>
          <w:p w14:paraId="5B5D5C63" w14:textId="77777777" w:rsidR="00D77A7B" w:rsidRPr="00610F47" w:rsidRDefault="00D77A7B" w:rsidP="0075267F">
            <w:pPr>
              <w:rPr>
                <w:sz w:val="22"/>
                <w:szCs w:val="22"/>
              </w:rPr>
            </w:pPr>
          </w:p>
        </w:tc>
        <w:tc>
          <w:tcPr>
            <w:tcW w:w="5841" w:type="dxa"/>
          </w:tcPr>
          <w:p w14:paraId="45081C77" w14:textId="36887C2E" w:rsidR="0046569E" w:rsidRPr="00A6004B" w:rsidRDefault="0046569E" w:rsidP="00A6004B">
            <w:pPr>
              <w:rPr>
                <w:sz w:val="22"/>
                <w:szCs w:val="22"/>
              </w:rPr>
            </w:pPr>
          </w:p>
        </w:tc>
        <w:tc>
          <w:tcPr>
            <w:tcW w:w="1275" w:type="dxa"/>
          </w:tcPr>
          <w:p w14:paraId="6338DAEB" w14:textId="09D32F91" w:rsidR="00D77A7B" w:rsidRPr="00610F47" w:rsidRDefault="00D77A7B" w:rsidP="0075267F">
            <w:pPr>
              <w:rPr>
                <w:sz w:val="22"/>
                <w:szCs w:val="22"/>
              </w:rPr>
            </w:pPr>
          </w:p>
        </w:tc>
      </w:tr>
      <w:tr w:rsidR="00D77A7B" w:rsidRPr="00DF17E4" w14:paraId="408F8CB2" w14:textId="77777777" w:rsidTr="0046569E">
        <w:tc>
          <w:tcPr>
            <w:tcW w:w="1101" w:type="dxa"/>
          </w:tcPr>
          <w:p w14:paraId="2716043A" w14:textId="77777777" w:rsidR="00D77A7B" w:rsidRPr="00610F47" w:rsidRDefault="00D77A7B" w:rsidP="0075267F">
            <w:pPr>
              <w:rPr>
                <w:sz w:val="22"/>
                <w:szCs w:val="22"/>
              </w:rPr>
            </w:pPr>
          </w:p>
        </w:tc>
        <w:tc>
          <w:tcPr>
            <w:tcW w:w="1417" w:type="dxa"/>
          </w:tcPr>
          <w:p w14:paraId="12ACF28D" w14:textId="77777777" w:rsidR="00D77A7B" w:rsidRPr="00610F47" w:rsidRDefault="00D77A7B" w:rsidP="0075267F">
            <w:pPr>
              <w:rPr>
                <w:sz w:val="22"/>
                <w:szCs w:val="22"/>
              </w:rPr>
            </w:pPr>
          </w:p>
        </w:tc>
        <w:tc>
          <w:tcPr>
            <w:tcW w:w="5841" w:type="dxa"/>
          </w:tcPr>
          <w:p w14:paraId="0FE1B7A9" w14:textId="77777777" w:rsidR="00D77A7B" w:rsidRDefault="00D77A7B" w:rsidP="0075267F">
            <w:pPr>
              <w:rPr>
                <w:sz w:val="22"/>
                <w:szCs w:val="22"/>
              </w:rPr>
            </w:pPr>
          </w:p>
        </w:tc>
        <w:tc>
          <w:tcPr>
            <w:tcW w:w="1275" w:type="dxa"/>
          </w:tcPr>
          <w:p w14:paraId="614F76DB" w14:textId="77777777" w:rsidR="00D77A7B" w:rsidRDefault="00D77A7B" w:rsidP="0075267F">
            <w:pPr>
              <w:rPr>
                <w:sz w:val="22"/>
                <w:szCs w:val="22"/>
              </w:rPr>
            </w:pPr>
          </w:p>
        </w:tc>
      </w:tr>
    </w:tbl>
    <w:p w14:paraId="2C817807" w14:textId="77777777" w:rsidR="00610F47" w:rsidRPr="003E7FD5" w:rsidRDefault="00610F47" w:rsidP="008D4BE1">
      <w:pPr>
        <w:pStyle w:val="BodyText1"/>
      </w:pPr>
    </w:p>
    <w:sectPr w:rsidR="00610F47" w:rsidRPr="003E7FD5" w:rsidSect="00B82766">
      <w:headerReference w:type="default" r:id="rId100"/>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F4CC9" w14:textId="77777777" w:rsidR="00B825DB" w:rsidRDefault="00B825DB">
      <w:r>
        <w:separator/>
      </w:r>
    </w:p>
  </w:endnote>
  <w:endnote w:type="continuationSeparator" w:id="0">
    <w:p w14:paraId="3AEC7B2E" w14:textId="77777777" w:rsidR="00B825DB" w:rsidRDefault="00B8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56B7" w14:textId="1E9666FF" w:rsidR="0075267F" w:rsidRDefault="0075267F">
    <w:pPr>
      <w:pStyle w:val="Footer"/>
      <w:jc w:val="center"/>
    </w:pPr>
    <w:r>
      <w:fldChar w:fldCharType="begin"/>
    </w:r>
    <w:r>
      <w:instrText xml:space="preserve"> PAGE   \* MERGEFORMAT </w:instrText>
    </w:r>
    <w:r>
      <w:fldChar w:fldCharType="separate"/>
    </w:r>
    <w:r w:rsidR="00CA5A7A">
      <w:rPr>
        <w:noProof/>
      </w:rPr>
      <w:t>2</w:t>
    </w:r>
    <w:r>
      <w:rPr>
        <w:noProof/>
      </w:rPr>
      <w:fldChar w:fldCharType="end"/>
    </w:r>
  </w:p>
  <w:p w14:paraId="2607714A" w14:textId="77777777" w:rsidR="0075267F" w:rsidRDefault="00752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6672" w14:textId="20B0ABB7" w:rsidR="0075267F" w:rsidRPr="000B2EAC" w:rsidRDefault="0075267F" w:rsidP="000B2EAC">
    <w:pPr>
      <w:pStyle w:val="Footer"/>
      <w:jc w:val="center"/>
    </w:pPr>
    <w:r>
      <w:rPr>
        <w:rFonts w:ascii="Times" w:hAnsi="Times" w:cs="Times"/>
        <w:noProof/>
        <w:sz w:val="7"/>
        <w:szCs w:val="7"/>
      </w:rPr>
      <w:drawing>
        <wp:inline distT="0" distB="0" distL="0" distR="0" wp14:anchorId="34B85669" wp14:editId="0CCD5BE3">
          <wp:extent cx="1887151" cy="857250"/>
          <wp:effectExtent l="0" t="0" r="0" b="0"/>
          <wp:docPr id="1676380492" name="Picture 167638049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UOH FINAL LOGO 2018 - CMYK.jpg"/>
                  <pic:cNvPicPr/>
                </pic:nvPicPr>
                <pic:blipFill>
                  <a:blip r:embed="rId1"/>
                  <a:stretch>
                    <a:fillRect/>
                  </a:stretch>
                </pic:blipFill>
                <pic:spPr>
                  <a:xfrm>
                    <a:off x="0" y="0"/>
                    <a:ext cx="2028035" cy="92124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B7A" w14:textId="78FEAF77" w:rsidR="0075267F" w:rsidRDefault="0075267F">
    <w:pPr>
      <w:pStyle w:val="Footer"/>
      <w:jc w:val="center"/>
    </w:pPr>
    <w:r>
      <w:fldChar w:fldCharType="begin"/>
    </w:r>
    <w:r>
      <w:instrText xml:space="preserve"> PAGE   \* MERGEFORMAT </w:instrText>
    </w:r>
    <w:r>
      <w:fldChar w:fldCharType="separate"/>
    </w:r>
    <w:r w:rsidR="00D769D1">
      <w:rPr>
        <w:noProof/>
      </w:rPr>
      <w:t>98</w:t>
    </w:r>
    <w:r>
      <w:rPr>
        <w:noProof/>
      </w:rPr>
      <w:fldChar w:fldCharType="end"/>
    </w:r>
  </w:p>
  <w:p w14:paraId="190CC2E4" w14:textId="77777777" w:rsidR="0075267F" w:rsidRDefault="007526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472702"/>
      <w:docPartObj>
        <w:docPartGallery w:val="Page Numbers (Bottom of Page)"/>
        <w:docPartUnique/>
      </w:docPartObj>
    </w:sdtPr>
    <w:sdtEndPr>
      <w:rPr>
        <w:noProof/>
        <w:sz w:val="24"/>
        <w:szCs w:val="24"/>
      </w:rPr>
    </w:sdtEndPr>
    <w:sdtContent>
      <w:p w14:paraId="6A8AB120" w14:textId="77777777" w:rsidR="00C949DF" w:rsidRPr="00A64F72" w:rsidRDefault="00C949DF" w:rsidP="00A64F72">
        <w:pPr>
          <w:pStyle w:val="Footer"/>
          <w:pBdr>
            <w:top w:val="single" w:sz="4" w:space="1" w:color="auto"/>
          </w:pBdr>
          <w:jc w:val="center"/>
          <w:rPr>
            <w:sz w:val="24"/>
            <w:szCs w:val="24"/>
          </w:rPr>
        </w:pPr>
        <w:r w:rsidRPr="00A64F72">
          <w:rPr>
            <w:sz w:val="24"/>
            <w:szCs w:val="24"/>
          </w:rPr>
          <w:fldChar w:fldCharType="begin"/>
        </w:r>
        <w:r w:rsidRPr="00A64F72">
          <w:rPr>
            <w:sz w:val="24"/>
            <w:szCs w:val="24"/>
          </w:rPr>
          <w:instrText xml:space="preserve"> PAGE   \* MERGEFORMAT </w:instrText>
        </w:r>
        <w:r w:rsidRPr="00A64F72">
          <w:rPr>
            <w:sz w:val="24"/>
            <w:szCs w:val="24"/>
          </w:rPr>
          <w:fldChar w:fldCharType="separate"/>
        </w:r>
        <w:r w:rsidRPr="00A64F72">
          <w:rPr>
            <w:noProof/>
            <w:sz w:val="24"/>
            <w:szCs w:val="24"/>
          </w:rPr>
          <w:t>2</w:t>
        </w:r>
        <w:r w:rsidRPr="00A64F72">
          <w:rPr>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B32E" w14:textId="3D78D6A8" w:rsidR="007E3ABF" w:rsidRPr="000B2EAC" w:rsidRDefault="007E3ABF" w:rsidP="000B2EA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F0B8" w14:textId="77777777" w:rsidR="00B825DB" w:rsidRDefault="00B825DB">
      <w:r>
        <w:separator/>
      </w:r>
    </w:p>
  </w:footnote>
  <w:footnote w:type="continuationSeparator" w:id="0">
    <w:p w14:paraId="75E83ED6" w14:textId="77777777" w:rsidR="00B825DB" w:rsidRDefault="00B82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85A9" w14:textId="1CD701CB" w:rsidR="00566526" w:rsidRPr="00566526" w:rsidRDefault="00566526" w:rsidP="00566526">
    <w:pPr>
      <w:pStyle w:val="HeadingB"/>
      <w:jc w:val="center"/>
    </w:pPr>
    <w:r>
      <w:t>Collaborative Provision Regulations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B016" w14:textId="6C647A40" w:rsidR="001E5F93" w:rsidRPr="00C20067" w:rsidRDefault="001E5F93" w:rsidP="008A4714">
    <w:pPr>
      <w:pStyle w:val="HeadingA"/>
      <w:pBdr>
        <w:bottom w:val="single" w:sz="4" w:space="1" w:color="auto"/>
      </w:pBdr>
      <w:jc w:val="center"/>
      <w:rPr>
        <w:sz w:val="36"/>
        <w:szCs w:val="3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AFC4" w14:textId="58783377" w:rsidR="00C04688" w:rsidRPr="00C04688" w:rsidRDefault="00C04688" w:rsidP="00C04688">
    <w:pPr>
      <w:pStyle w:val="HeadingB"/>
    </w:pPr>
    <w:r w:rsidRPr="006941EC">
      <w:t xml:space="preserve">Appendix </w:t>
    </w:r>
    <w:r>
      <w:t>1</w:t>
    </w:r>
    <w:r w:rsidRPr="006941EC">
      <w:t xml:space="preserve"> – </w:t>
    </w:r>
    <w:r w:rsidRPr="007003A6">
      <w:t>Computing and Library Services statement on support for courses offered through Collaborative Provision arrangements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AF73" w14:textId="305DDDD8" w:rsidR="00C04688" w:rsidRPr="00C04688" w:rsidRDefault="00C04688" w:rsidP="00C04688">
    <w:pPr>
      <w:pStyle w:val="HeadingB"/>
    </w:pPr>
    <w:r w:rsidRPr="006941EC">
      <w:t xml:space="preserve">Appendix </w:t>
    </w:r>
    <w:r>
      <w:t>1</w:t>
    </w:r>
    <w:r w:rsidRPr="006941EC">
      <w:t xml:space="preserve"> – </w:t>
    </w:r>
    <w:r w:rsidRPr="007003A6">
      <w:t>Computing and Library Services statement on support for courses offered through Collaborative Provision arrangements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BE09" w14:textId="6E722E44" w:rsidR="00BE0B0C" w:rsidRPr="00C04688" w:rsidRDefault="00BE0B0C" w:rsidP="00C04688">
    <w:pPr>
      <w:pStyle w:val="HeadingB"/>
    </w:pPr>
    <w:r w:rsidRPr="006941EC">
      <w:t xml:space="preserve">Appendix </w:t>
    </w:r>
    <w:r>
      <w:t>2</w:t>
    </w:r>
    <w:r w:rsidRPr="006941EC">
      <w:t xml:space="preserve"> – </w:t>
    </w:r>
    <w:r w:rsidRPr="007003A6">
      <w:t>C</w:t>
    </w:r>
    <w:r>
      <w:t>ollaborative Provision Business Case Form</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944F" w14:textId="759309CC" w:rsidR="00BE0B0C" w:rsidRPr="00C04688" w:rsidRDefault="00BE0B0C" w:rsidP="00C04688">
    <w:pPr>
      <w:pStyle w:val="HeadingB"/>
    </w:pPr>
    <w:r w:rsidRPr="006941EC">
      <w:t xml:space="preserve">Appendix </w:t>
    </w:r>
    <w:r>
      <w:t>2</w:t>
    </w:r>
    <w:r w:rsidRPr="006941EC">
      <w:t xml:space="preserve"> – </w:t>
    </w:r>
    <w:r w:rsidRPr="007003A6">
      <w:t>C</w:t>
    </w:r>
    <w:r>
      <w:t>ollaborative Provision Business Case Form</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AB28" w14:textId="4574EF38" w:rsidR="00103C4A" w:rsidRPr="00103C4A" w:rsidRDefault="00103C4A" w:rsidP="00103C4A">
    <w:pPr>
      <w:pStyle w:val="HeadingB"/>
    </w:pPr>
    <w:r w:rsidRPr="006941EC">
      <w:t xml:space="preserve">Appendix </w:t>
    </w:r>
    <w:r w:rsidR="00072BDD">
      <w:t>3</w:t>
    </w:r>
    <w:r w:rsidRPr="006941EC">
      <w:t xml:space="preserve"> – </w:t>
    </w:r>
    <w:r>
      <w:t>Low Risk Collaborative Provision Business Case Form</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4175" w14:textId="41643B83" w:rsidR="00103C4A" w:rsidRPr="00C04688" w:rsidRDefault="00103C4A" w:rsidP="00C04688">
    <w:pPr>
      <w:pStyle w:val="HeadingB"/>
    </w:pPr>
    <w:r w:rsidRPr="006941EC">
      <w:t xml:space="preserve">Appendix </w:t>
    </w:r>
    <w:r w:rsidR="00072BDD">
      <w:t>3</w:t>
    </w:r>
    <w:r w:rsidRPr="006941EC">
      <w:t xml:space="preserve"> – </w:t>
    </w:r>
    <w:r>
      <w:t>Low Risk Collaborative Provision Business Case Form</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AE18" w14:textId="0269B308" w:rsidR="00B23C35" w:rsidRPr="006941EC" w:rsidRDefault="00B23C35" w:rsidP="00F54DC9">
    <w:pPr>
      <w:pStyle w:val="HeadingB"/>
    </w:pPr>
    <w:r w:rsidRPr="006941EC">
      <w:t xml:space="preserve">Appendix </w:t>
    </w:r>
    <w:r w:rsidR="009D2B26">
      <w:t>4</w:t>
    </w:r>
    <w:r w:rsidRPr="006941EC">
      <w:t xml:space="preserve"> – </w:t>
    </w:r>
    <w:r w:rsidR="009D2B26">
      <w:t>Enterprise Taught Programme Briefing Form</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CB73" w14:textId="766CA352" w:rsidR="00B23C35" w:rsidRPr="006941EC" w:rsidRDefault="00B23C35" w:rsidP="00F54DC9">
    <w:pPr>
      <w:pStyle w:val="HeadingB"/>
    </w:pPr>
    <w:r w:rsidRPr="006941EC">
      <w:t xml:space="preserve">Appendix </w:t>
    </w:r>
    <w:r w:rsidR="00103C4A">
      <w:t>5</w:t>
    </w:r>
    <w:r w:rsidRPr="006941EC">
      <w:t xml:space="preserve"> – </w:t>
    </w:r>
    <w:r>
      <w:t>Dual Award Cotutelle Request Proforma</w:t>
    </w:r>
    <w:r w:rsidR="009D2B26">
      <w:t xml:space="preserve"> and Workflow</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8D8" w14:textId="484A00E4" w:rsidR="007003A6" w:rsidRPr="009D2B26" w:rsidRDefault="009D2B26" w:rsidP="009D2B26">
    <w:pPr>
      <w:pStyle w:val="HeadingB"/>
    </w:pPr>
    <w:r w:rsidRPr="006941EC">
      <w:t xml:space="preserve">Appendix </w:t>
    </w:r>
    <w:r>
      <w:t>6</w:t>
    </w:r>
    <w:r w:rsidRPr="006941EC">
      <w:t xml:space="preserve"> – </w:t>
    </w:r>
    <w:r>
      <w:t xml:space="preserve">Single Award Cotutelle Request Proforma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4AB57" w14:textId="2BD4C6AF" w:rsidR="0075267F" w:rsidRPr="001837A9" w:rsidRDefault="001837A9" w:rsidP="00925F8F">
    <w:pPr>
      <w:pStyle w:val="HeadingB"/>
      <w:jc w:val="center"/>
    </w:pPr>
    <w:r>
      <w:t>Collaborative Provision Regulations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B0C3" w14:textId="176F9B43" w:rsidR="00954C39" w:rsidRPr="000258AF" w:rsidRDefault="00954C39" w:rsidP="000258AF">
    <w:pPr>
      <w:pStyle w:val="HeadingB"/>
    </w:pPr>
    <w:r w:rsidRPr="006941EC">
      <w:t xml:space="preserve">Appendix </w:t>
    </w:r>
    <w:r w:rsidR="000258AF">
      <w:t>6</w:t>
    </w:r>
    <w:r w:rsidRPr="006941EC">
      <w:t xml:space="preserve"> – </w:t>
    </w:r>
    <w:r w:rsidR="000258AF" w:rsidRPr="000258AF">
      <w:t>Computing and Library Services statement on support for courses offered through Collaborative Provision arrangements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F355" w14:textId="31259358" w:rsidR="00B23C35" w:rsidRPr="00B356B0" w:rsidRDefault="00B23C35" w:rsidP="00F54DC9">
    <w:pPr>
      <w:pStyle w:val="HeadingB"/>
    </w:pPr>
    <w:r>
      <w:t xml:space="preserve">Appendix </w:t>
    </w:r>
    <w:r w:rsidR="007003A6">
      <w:t>7</w:t>
    </w:r>
    <w:r>
      <w:t xml:space="preserve"> – Rationale Template for Institutional Approval Between UoH and PI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4E2A" w14:textId="4FD24FE5" w:rsidR="00B23C35" w:rsidRPr="00B356B0" w:rsidRDefault="00B23C35" w:rsidP="00F54DC9">
    <w:pPr>
      <w:pStyle w:val="HeadingB"/>
    </w:pPr>
    <w:r>
      <w:t xml:space="preserve">Appendix </w:t>
    </w:r>
    <w:r w:rsidR="007003A6">
      <w:t>8</w:t>
    </w:r>
    <w:r>
      <w:t xml:space="preserve"> – Risk Assessment Form</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76DC" w14:textId="617341CB" w:rsidR="007003A6" w:rsidRPr="00B356B0" w:rsidRDefault="007003A6" w:rsidP="00F54DC9">
    <w:pPr>
      <w:pStyle w:val="HeadingB"/>
    </w:pPr>
    <w:r>
      <w:t>Appendix 9 – Financial Appendix</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C417" w14:textId="3517A3FE" w:rsidR="0075267F" w:rsidRPr="003E5C2B" w:rsidRDefault="0075267F" w:rsidP="00F54DC9">
    <w:pPr>
      <w:pStyle w:val="HeadingB"/>
    </w:pPr>
    <w:r>
      <w:t xml:space="preserve">Appendix </w:t>
    </w:r>
    <w:r w:rsidR="007003A6">
      <w:t>10</w:t>
    </w:r>
    <w:r>
      <w:t xml:space="preserve"> – Annual Executive Meeting Agenda Template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41EE" w14:textId="6FD08BC0" w:rsidR="0075267F" w:rsidRPr="003E5C2B" w:rsidRDefault="0075267F" w:rsidP="00F54DC9">
    <w:pPr>
      <w:pStyle w:val="HeadingB"/>
    </w:pPr>
    <w:r>
      <w:t xml:space="preserve">Appendix </w:t>
    </w:r>
    <w:r w:rsidR="007003A6">
      <w:t>11</w:t>
    </w:r>
    <w:r>
      <w:t xml:space="preserve"> – Annual Executive Meeting Minutes Template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BEFE" w14:textId="367D85D1" w:rsidR="0075267F" w:rsidRPr="003E5C2B" w:rsidRDefault="0075267F" w:rsidP="00F54DC9">
    <w:pPr>
      <w:pStyle w:val="HeadingB"/>
    </w:pPr>
    <w:r>
      <w:t xml:space="preserve">Appendix </w:t>
    </w:r>
    <w:r w:rsidR="007003A6">
      <w:t>12</w:t>
    </w:r>
    <w:r>
      <w:t xml:space="preserve"> – Exit Strategy Template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D89A" w14:textId="0A44013D" w:rsidR="0075267F" w:rsidRPr="003E5C2B" w:rsidRDefault="0075267F" w:rsidP="00F54DC9">
    <w:pPr>
      <w:pStyle w:val="HeadingB"/>
    </w:pPr>
    <w:r>
      <w:t xml:space="preserve">Appendix </w:t>
    </w:r>
    <w:r w:rsidR="007003A6">
      <w:t>13</w:t>
    </w:r>
    <w:r>
      <w:t xml:space="preserve"> – Exit Strategy – Letter to Students Template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FE40" w14:textId="77777777" w:rsidR="0075267F" w:rsidRPr="003E5C2B" w:rsidRDefault="0075267F" w:rsidP="003E5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EB08" w14:textId="77777777" w:rsidR="0075267F" w:rsidRPr="00FE6B7C" w:rsidRDefault="0075267F" w:rsidP="00FE6B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7F6A" w14:textId="652938BF" w:rsidR="007D4538" w:rsidRPr="006D4AB4" w:rsidRDefault="007D4538" w:rsidP="00CB4FD7">
    <w:pPr>
      <w:ind w:left="-5"/>
      <w:rPr>
        <w:rFonts w:cs="Arial"/>
        <w:b/>
        <w:color w:val="4472C4" w:themeColor="accent5"/>
        <w:sz w:val="3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04E0" w14:textId="77777777" w:rsidR="0075267F" w:rsidRPr="00FE6B7C" w:rsidRDefault="0075267F" w:rsidP="006736D8">
    <w:pPr>
      <w:pStyle w:val="Header"/>
      <w:jc w:val="center"/>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F18C" w14:textId="4BC2FB03" w:rsidR="0075267F" w:rsidRPr="00E8026E" w:rsidRDefault="0075267F" w:rsidP="00E8026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C3A5" w14:textId="77777777" w:rsidR="00E8026E" w:rsidRPr="00FE6B7C" w:rsidRDefault="00E8026E" w:rsidP="006736D8">
    <w:pPr>
      <w:pStyle w:val="Header"/>
      <w:jc w:val="center"/>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75C6" w14:textId="1DCCDE76" w:rsidR="00E8026E" w:rsidRPr="008A4714" w:rsidRDefault="00E8026E" w:rsidP="008A4714">
    <w:pPr>
      <w:pStyle w:val="HeadingA"/>
      <w:pBdr>
        <w:bottom w:val="single" w:sz="4" w:space="1" w:color="auto"/>
      </w:pBdr>
      <w:jc w:val="center"/>
      <w:rPr>
        <w:sz w:val="36"/>
        <w:szCs w:val="3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8935" w14:textId="77777777" w:rsidR="0075267F" w:rsidRPr="007356BD" w:rsidRDefault="0075267F" w:rsidP="00735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77A"/>
    <w:multiLevelType w:val="hybridMultilevel"/>
    <w:tmpl w:val="8E908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B5AC1"/>
    <w:multiLevelType w:val="hybridMultilevel"/>
    <w:tmpl w:val="ADAAF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7115E"/>
    <w:multiLevelType w:val="hybridMultilevel"/>
    <w:tmpl w:val="D74AD7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2A813DF"/>
    <w:multiLevelType w:val="hybridMultilevel"/>
    <w:tmpl w:val="2460F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4270F"/>
    <w:multiLevelType w:val="hybridMultilevel"/>
    <w:tmpl w:val="7F1A8D9E"/>
    <w:lvl w:ilvl="0" w:tplc="AAFC09F2">
      <w:start w:val="1"/>
      <w:numFmt w:val="bullet"/>
      <w:pStyle w:val="Body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0E213B63"/>
    <w:multiLevelType w:val="hybridMultilevel"/>
    <w:tmpl w:val="108C5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3D5EF7"/>
    <w:multiLevelType w:val="hybridMultilevel"/>
    <w:tmpl w:val="EC82E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A54C08"/>
    <w:multiLevelType w:val="hybridMultilevel"/>
    <w:tmpl w:val="0B10A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DB43A2"/>
    <w:multiLevelType w:val="hybridMultilevel"/>
    <w:tmpl w:val="C0E228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D06789"/>
    <w:multiLevelType w:val="hybridMultilevel"/>
    <w:tmpl w:val="8B68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67690"/>
    <w:multiLevelType w:val="hybridMultilevel"/>
    <w:tmpl w:val="849A6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0C4426"/>
    <w:multiLevelType w:val="hybridMultilevel"/>
    <w:tmpl w:val="54360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AC51C0"/>
    <w:multiLevelType w:val="hybridMultilevel"/>
    <w:tmpl w:val="F894D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EE36F0"/>
    <w:multiLevelType w:val="hybridMultilevel"/>
    <w:tmpl w:val="3C807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9248FD"/>
    <w:multiLevelType w:val="hybridMultilevel"/>
    <w:tmpl w:val="B950E4F4"/>
    <w:lvl w:ilvl="0" w:tplc="83421C9E">
      <w:start w:val="1"/>
      <w:numFmt w:val="bullet"/>
      <w:pStyle w:val="Subbody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5" w15:restartNumberingAfterBreak="0">
    <w:nsid w:val="22507CE6"/>
    <w:multiLevelType w:val="hybridMultilevel"/>
    <w:tmpl w:val="8D509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874DA1"/>
    <w:multiLevelType w:val="hybridMultilevel"/>
    <w:tmpl w:val="B380D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3367615"/>
    <w:multiLevelType w:val="hybridMultilevel"/>
    <w:tmpl w:val="A7CCA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F66BB9"/>
    <w:multiLevelType w:val="hybridMultilevel"/>
    <w:tmpl w:val="CD749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102C39"/>
    <w:multiLevelType w:val="hybridMultilevel"/>
    <w:tmpl w:val="36C8FC9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7E6343"/>
    <w:multiLevelType w:val="hybridMultilevel"/>
    <w:tmpl w:val="3F38A878"/>
    <w:lvl w:ilvl="0" w:tplc="C0063F0C">
      <w:start w:val="1"/>
      <w:numFmt w:val="decimal"/>
      <w:pStyle w:val="Bodylist"/>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666B73"/>
    <w:multiLevelType w:val="hybridMultilevel"/>
    <w:tmpl w:val="BC30FC4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8BC55AC"/>
    <w:multiLevelType w:val="hybridMultilevel"/>
    <w:tmpl w:val="A1B6634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93B4419"/>
    <w:multiLevelType w:val="hybridMultilevel"/>
    <w:tmpl w:val="57D26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AD5820"/>
    <w:multiLevelType w:val="hybridMultilevel"/>
    <w:tmpl w:val="35B85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A8428FA"/>
    <w:multiLevelType w:val="hybridMultilevel"/>
    <w:tmpl w:val="DB3AD90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B124FF"/>
    <w:multiLevelType w:val="hybridMultilevel"/>
    <w:tmpl w:val="6A223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3968A3"/>
    <w:multiLevelType w:val="hybridMultilevel"/>
    <w:tmpl w:val="1CF8B9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D8B2D2E"/>
    <w:multiLevelType w:val="hybridMultilevel"/>
    <w:tmpl w:val="DF460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F817997"/>
    <w:multiLevelType w:val="hybridMultilevel"/>
    <w:tmpl w:val="CA664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4390B98"/>
    <w:multiLevelType w:val="hybridMultilevel"/>
    <w:tmpl w:val="6114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1878D0"/>
    <w:multiLevelType w:val="hybridMultilevel"/>
    <w:tmpl w:val="52783812"/>
    <w:lvl w:ilvl="0" w:tplc="0809000F">
      <w:start w:val="1"/>
      <w:numFmt w:val="decimal"/>
      <w:lvlText w:val="%1."/>
      <w:lvlJc w:val="left"/>
      <w:pPr>
        <w:ind w:left="360" w:hanging="360"/>
      </w:pPr>
      <w:rPr>
        <w:rFonts w:hint="default"/>
        <w:b/>
        <w:color w:val="1F4E79" w:themeColor="accent1"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75D0E05"/>
    <w:multiLevelType w:val="hybridMultilevel"/>
    <w:tmpl w:val="3902559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9B43DB"/>
    <w:multiLevelType w:val="hybridMultilevel"/>
    <w:tmpl w:val="C408E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9F92773"/>
    <w:multiLevelType w:val="hybridMultilevel"/>
    <w:tmpl w:val="63842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AC226ED"/>
    <w:multiLevelType w:val="hybridMultilevel"/>
    <w:tmpl w:val="35986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FF522B"/>
    <w:multiLevelType w:val="hybridMultilevel"/>
    <w:tmpl w:val="C158E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AF3CE7"/>
    <w:multiLevelType w:val="hybridMultilevel"/>
    <w:tmpl w:val="725A5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CB7205"/>
    <w:multiLevelType w:val="hybridMultilevel"/>
    <w:tmpl w:val="FE4C6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C300D28"/>
    <w:multiLevelType w:val="hybridMultilevel"/>
    <w:tmpl w:val="DED402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EC94BAE"/>
    <w:multiLevelType w:val="hybridMultilevel"/>
    <w:tmpl w:val="31DC4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FE553F8"/>
    <w:multiLevelType w:val="hybridMultilevel"/>
    <w:tmpl w:val="5268E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1A450B3"/>
    <w:multiLevelType w:val="hybridMultilevel"/>
    <w:tmpl w:val="42F29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C81D0B"/>
    <w:multiLevelType w:val="hybridMultilevel"/>
    <w:tmpl w:val="AD7AB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6566AE1"/>
    <w:multiLevelType w:val="hybridMultilevel"/>
    <w:tmpl w:val="EDB87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94A34D1"/>
    <w:multiLevelType w:val="hybridMultilevel"/>
    <w:tmpl w:val="FA4A7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A070686"/>
    <w:multiLevelType w:val="hybridMultilevel"/>
    <w:tmpl w:val="CE86A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A6218A6"/>
    <w:multiLevelType w:val="hybridMultilevel"/>
    <w:tmpl w:val="81ECC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C154A8E"/>
    <w:multiLevelType w:val="hybridMultilevel"/>
    <w:tmpl w:val="9350D3E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CE920D7"/>
    <w:multiLevelType w:val="hybridMultilevel"/>
    <w:tmpl w:val="10607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11C348C"/>
    <w:multiLevelType w:val="hybridMultilevel"/>
    <w:tmpl w:val="4824D95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2942389"/>
    <w:multiLevelType w:val="hybridMultilevel"/>
    <w:tmpl w:val="0304EC5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57C15A8"/>
    <w:multiLevelType w:val="hybridMultilevel"/>
    <w:tmpl w:val="F7F2B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8443F58"/>
    <w:multiLevelType w:val="hybridMultilevel"/>
    <w:tmpl w:val="9B14DF8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BB257A"/>
    <w:multiLevelType w:val="hybridMultilevel"/>
    <w:tmpl w:val="E1B8F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B9D3ADE"/>
    <w:multiLevelType w:val="hybridMultilevel"/>
    <w:tmpl w:val="079066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6F794DF0"/>
    <w:multiLevelType w:val="hybridMultilevel"/>
    <w:tmpl w:val="482AD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FEF62BF"/>
    <w:multiLevelType w:val="hybridMultilevel"/>
    <w:tmpl w:val="ECE01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08568BD"/>
    <w:multiLevelType w:val="hybridMultilevel"/>
    <w:tmpl w:val="CFFA6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4C61535"/>
    <w:multiLevelType w:val="hybridMultilevel"/>
    <w:tmpl w:val="A038E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58704BB"/>
    <w:multiLevelType w:val="multilevel"/>
    <w:tmpl w:val="0B8EBF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6BD0A47"/>
    <w:multiLevelType w:val="hybridMultilevel"/>
    <w:tmpl w:val="09F2F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6DF1636"/>
    <w:multiLevelType w:val="hybridMultilevel"/>
    <w:tmpl w:val="8F32E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ABD789A"/>
    <w:multiLevelType w:val="hybridMultilevel"/>
    <w:tmpl w:val="F0D23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C651193"/>
    <w:multiLevelType w:val="hybridMultilevel"/>
    <w:tmpl w:val="DC427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D3B075A"/>
    <w:multiLevelType w:val="hybridMultilevel"/>
    <w:tmpl w:val="662E54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DA31B31"/>
    <w:multiLevelType w:val="hybridMultilevel"/>
    <w:tmpl w:val="BA56F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DB14FD0"/>
    <w:multiLevelType w:val="hybridMultilevel"/>
    <w:tmpl w:val="5C267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1696945">
    <w:abstractNumId w:val="31"/>
  </w:num>
  <w:num w:numId="2" w16cid:durableId="1311908175">
    <w:abstractNumId w:val="62"/>
  </w:num>
  <w:num w:numId="3" w16cid:durableId="1209142813">
    <w:abstractNumId w:val="4"/>
  </w:num>
  <w:num w:numId="4" w16cid:durableId="484853784">
    <w:abstractNumId w:val="20"/>
  </w:num>
  <w:num w:numId="5" w16cid:durableId="158619638">
    <w:abstractNumId w:val="14"/>
  </w:num>
  <w:num w:numId="6" w16cid:durableId="1369527520">
    <w:abstractNumId w:val="20"/>
    <w:lvlOverride w:ilvl="0">
      <w:startOverride w:val="1"/>
    </w:lvlOverride>
  </w:num>
  <w:num w:numId="7" w16cid:durableId="1453019154">
    <w:abstractNumId w:val="5"/>
  </w:num>
  <w:num w:numId="8" w16cid:durableId="844780581">
    <w:abstractNumId w:val="17"/>
  </w:num>
  <w:num w:numId="9" w16cid:durableId="1465394579">
    <w:abstractNumId w:val="1"/>
  </w:num>
  <w:num w:numId="10" w16cid:durableId="970018748">
    <w:abstractNumId w:val="38"/>
  </w:num>
  <w:num w:numId="11" w16cid:durableId="824857454">
    <w:abstractNumId w:val="27"/>
  </w:num>
  <w:num w:numId="12" w16cid:durableId="1619794517">
    <w:abstractNumId w:val="54"/>
  </w:num>
  <w:num w:numId="13" w16cid:durableId="1770930570">
    <w:abstractNumId w:val="35"/>
  </w:num>
  <w:num w:numId="14" w16cid:durableId="515850894">
    <w:abstractNumId w:val="42"/>
  </w:num>
  <w:num w:numId="15" w16cid:durableId="979042571">
    <w:abstractNumId w:val="49"/>
  </w:num>
  <w:num w:numId="16" w16cid:durableId="390268820">
    <w:abstractNumId w:val="60"/>
  </w:num>
  <w:num w:numId="17" w16cid:durableId="653068197">
    <w:abstractNumId w:val="63"/>
  </w:num>
  <w:num w:numId="18" w16cid:durableId="675960539">
    <w:abstractNumId w:val="34"/>
  </w:num>
  <w:num w:numId="19" w16cid:durableId="1263420603">
    <w:abstractNumId w:val="25"/>
  </w:num>
  <w:num w:numId="20" w16cid:durableId="2080597279">
    <w:abstractNumId w:val="9"/>
  </w:num>
  <w:num w:numId="21" w16cid:durableId="270940423">
    <w:abstractNumId w:val="7"/>
  </w:num>
  <w:num w:numId="22" w16cid:durableId="485703329">
    <w:abstractNumId w:val="58"/>
  </w:num>
  <w:num w:numId="23" w16cid:durableId="1515072196">
    <w:abstractNumId w:val="52"/>
  </w:num>
  <w:num w:numId="24" w16cid:durableId="132242">
    <w:abstractNumId w:val="64"/>
  </w:num>
  <w:num w:numId="25" w16cid:durableId="1403136455">
    <w:abstractNumId w:val="67"/>
  </w:num>
  <w:num w:numId="26" w16cid:durableId="1785810752">
    <w:abstractNumId w:val="8"/>
  </w:num>
  <w:num w:numId="27" w16cid:durableId="1259365479">
    <w:abstractNumId w:val="65"/>
  </w:num>
  <w:num w:numId="28" w16cid:durableId="1546716752">
    <w:abstractNumId w:val="53"/>
  </w:num>
  <w:num w:numId="29" w16cid:durableId="1732388546">
    <w:abstractNumId w:val="21"/>
  </w:num>
  <w:num w:numId="30" w16cid:durableId="112485667">
    <w:abstractNumId w:val="28"/>
  </w:num>
  <w:num w:numId="31" w16cid:durableId="255672224">
    <w:abstractNumId w:val="11"/>
  </w:num>
  <w:num w:numId="32" w16cid:durableId="1492022345">
    <w:abstractNumId w:val="46"/>
  </w:num>
  <w:num w:numId="33" w16cid:durableId="315492890">
    <w:abstractNumId w:val="37"/>
  </w:num>
  <w:num w:numId="34" w16cid:durableId="1799638790">
    <w:abstractNumId w:val="57"/>
  </w:num>
  <w:num w:numId="35" w16cid:durableId="870413250">
    <w:abstractNumId w:val="24"/>
  </w:num>
  <w:num w:numId="36" w16cid:durableId="587467651">
    <w:abstractNumId w:val="29"/>
  </w:num>
  <w:num w:numId="37" w16cid:durableId="1704280432">
    <w:abstractNumId w:val="13"/>
  </w:num>
  <w:num w:numId="38" w16cid:durableId="1918905084">
    <w:abstractNumId w:val="43"/>
  </w:num>
  <w:num w:numId="39" w16cid:durableId="1920286474">
    <w:abstractNumId w:val="18"/>
  </w:num>
  <w:num w:numId="40" w16cid:durableId="1361125863">
    <w:abstractNumId w:val="39"/>
  </w:num>
  <w:num w:numId="41" w16cid:durableId="172038251">
    <w:abstractNumId w:val="3"/>
  </w:num>
  <w:num w:numId="42" w16cid:durableId="1102342169">
    <w:abstractNumId w:val="33"/>
  </w:num>
  <w:num w:numId="43" w16cid:durableId="1383864161">
    <w:abstractNumId w:val="6"/>
  </w:num>
  <w:num w:numId="44" w16cid:durableId="1858274601">
    <w:abstractNumId w:val="55"/>
  </w:num>
  <w:num w:numId="45" w16cid:durableId="768740795">
    <w:abstractNumId w:val="0"/>
  </w:num>
  <w:num w:numId="46" w16cid:durableId="1291321347">
    <w:abstractNumId w:val="12"/>
  </w:num>
  <w:num w:numId="47" w16cid:durableId="1694724432">
    <w:abstractNumId w:val="40"/>
  </w:num>
  <w:num w:numId="48" w16cid:durableId="2063751757">
    <w:abstractNumId w:val="61"/>
  </w:num>
  <w:num w:numId="49" w16cid:durableId="2145661330">
    <w:abstractNumId w:val="59"/>
  </w:num>
  <w:num w:numId="50" w16cid:durableId="1737968783">
    <w:abstractNumId w:val="54"/>
  </w:num>
  <w:num w:numId="51" w16cid:durableId="1699426628">
    <w:abstractNumId w:val="1"/>
  </w:num>
  <w:num w:numId="52" w16cid:durableId="960721096">
    <w:abstractNumId w:val="2"/>
  </w:num>
  <w:num w:numId="53" w16cid:durableId="1629121541">
    <w:abstractNumId w:val="38"/>
  </w:num>
  <w:num w:numId="54" w16cid:durableId="420302598">
    <w:abstractNumId w:val="27"/>
  </w:num>
  <w:num w:numId="55" w16cid:durableId="1805349674">
    <w:abstractNumId w:val="44"/>
  </w:num>
  <w:num w:numId="56" w16cid:durableId="1103650849">
    <w:abstractNumId w:val="10"/>
  </w:num>
  <w:num w:numId="57" w16cid:durableId="1329140492">
    <w:abstractNumId w:val="45"/>
  </w:num>
  <w:num w:numId="58" w16cid:durableId="667371787">
    <w:abstractNumId w:val="66"/>
  </w:num>
  <w:num w:numId="59" w16cid:durableId="735590037">
    <w:abstractNumId w:val="23"/>
  </w:num>
  <w:num w:numId="60" w16cid:durableId="162552255">
    <w:abstractNumId w:val="41"/>
  </w:num>
  <w:num w:numId="61" w16cid:durableId="1923175923">
    <w:abstractNumId w:val="16"/>
  </w:num>
  <w:num w:numId="62" w16cid:durableId="660044513">
    <w:abstractNumId w:val="56"/>
  </w:num>
  <w:num w:numId="63" w16cid:durableId="191580249">
    <w:abstractNumId w:val="30"/>
  </w:num>
  <w:num w:numId="64" w16cid:durableId="1775980037">
    <w:abstractNumId w:val="36"/>
  </w:num>
  <w:num w:numId="65" w16cid:durableId="561796653">
    <w:abstractNumId w:val="26"/>
  </w:num>
  <w:num w:numId="66" w16cid:durableId="1112743282">
    <w:abstractNumId w:val="47"/>
  </w:num>
  <w:num w:numId="67" w16cid:durableId="1568804394">
    <w:abstractNumId w:val="15"/>
  </w:num>
  <w:num w:numId="68" w16cid:durableId="2055276411">
    <w:abstractNumId w:val="32"/>
  </w:num>
  <w:num w:numId="69" w16cid:durableId="1766221272">
    <w:abstractNumId w:val="48"/>
  </w:num>
  <w:num w:numId="70" w16cid:durableId="76443535">
    <w:abstractNumId w:val="51"/>
  </w:num>
  <w:num w:numId="71" w16cid:durableId="809712507">
    <w:abstractNumId w:val="19"/>
  </w:num>
  <w:num w:numId="72" w16cid:durableId="499084619">
    <w:abstractNumId w:val="50"/>
  </w:num>
  <w:num w:numId="73" w16cid:durableId="1737047799">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C80"/>
    <w:rsid w:val="000006E4"/>
    <w:rsid w:val="0000168C"/>
    <w:rsid w:val="00001DF8"/>
    <w:rsid w:val="000022B5"/>
    <w:rsid w:val="00002DA3"/>
    <w:rsid w:val="00003927"/>
    <w:rsid w:val="000043A0"/>
    <w:rsid w:val="00005373"/>
    <w:rsid w:val="00005840"/>
    <w:rsid w:val="0000639E"/>
    <w:rsid w:val="00006A0E"/>
    <w:rsid w:val="00006AC9"/>
    <w:rsid w:val="000077B7"/>
    <w:rsid w:val="00007C8D"/>
    <w:rsid w:val="00010C49"/>
    <w:rsid w:val="00010FB7"/>
    <w:rsid w:val="00012794"/>
    <w:rsid w:val="00012AA8"/>
    <w:rsid w:val="0001343D"/>
    <w:rsid w:val="00015A18"/>
    <w:rsid w:val="00016B1E"/>
    <w:rsid w:val="00016D49"/>
    <w:rsid w:val="00017340"/>
    <w:rsid w:val="00020F3F"/>
    <w:rsid w:val="00021272"/>
    <w:rsid w:val="00022AA5"/>
    <w:rsid w:val="00023130"/>
    <w:rsid w:val="000236D8"/>
    <w:rsid w:val="0002384A"/>
    <w:rsid w:val="00024A0B"/>
    <w:rsid w:val="00024BE3"/>
    <w:rsid w:val="0002515D"/>
    <w:rsid w:val="0002519F"/>
    <w:rsid w:val="000258AF"/>
    <w:rsid w:val="00025E62"/>
    <w:rsid w:val="000269E0"/>
    <w:rsid w:val="00026B04"/>
    <w:rsid w:val="00031F09"/>
    <w:rsid w:val="00032DD2"/>
    <w:rsid w:val="000332BD"/>
    <w:rsid w:val="00033F4A"/>
    <w:rsid w:val="000341A1"/>
    <w:rsid w:val="0003434E"/>
    <w:rsid w:val="000345E6"/>
    <w:rsid w:val="000350CE"/>
    <w:rsid w:val="00036374"/>
    <w:rsid w:val="000365A6"/>
    <w:rsid w:val="000376F4"/>
    <w:rsid w:val="00037F43"/>
    <w:rsid w:val="0004052A"/>
    <w:rsid w:val="00043562"/>
    <w:rsid w:val="00043658"/>
    <w:rsid w:val="000439D9"/>
    <w:rsid w:val="00044F52"/>
    <w:rsid w:val="00045253"/>
    <w:rsid w:val="000456EB"/>
    <w:rsid w:val="00046AE2"/>
    <w:rsid w:val="0004710B"/>
    <w:rsid w:val="000472C3"/>
    <w:rsid w:val="00050280"/>
    <w:rsid w:val="0005623D"/>
    <w:rsid w:val="00056C06"/>
    <w:rsid w:val="00056DDB"/>
    <w:rsid w:val="000611CA"/>
    <w:rsid w:val="000614D0"/>
    <w:rsid w:val="00062597"/>
    <w:rsid w:val="00062652"/>
    <w:rsid w:val="00063D3F"/>
    <w:rsid w:val="00063D86"/>
    <w:rsid w:val="000649E3"/>
    <w:rsid w:val="00066376"/>
    <w:rsid w:val="000668F5"/>
    <w:rsid w:val="000671C8"/>
    <w:rsid w:val="00067CF6"/>
    <w:rsid w:val="0007017D"/>
    <w:rsid w:val="00070972"/>
    <w:rsid w:val="00070B40"/>
    <w:rsid w:val="00070EF9"/>
    <w:rsid w:val="00071304"/>
    <w:rsid w:val="00071CF7"/>
    <w:rsid w:val="00072694"/>
    <w:rsid w:val="000729EA"/>
    <w:rsid w:val="00072AB2"/>
    <w:rsid w:val="00072BDD"/>
    <w:rsid w:val="00074D42"/>
    <w:rsid w:val="000751A0"/>
    <w:rsid w:val="0007556F"/>
    <w:rsid w:val="00075791"/>
    <w:rsid w:val="00077A2E"/>
    <w:rsid w:val="00077D8E"/>
    <w:rsid w:val="0008051B"/>
    <w:rsid w:val="000817DF"/>
    <w:rsid w:val="00081ACC"/>
    <w:rsid w:val="0008291F"/>
    <w:rsid w:val="00085D54"/>
    <w:rsid w:val="00086C22"/>
    <w:rsid w:val="000874F8"/>
    <w:rsid w:val="000913F9"/>
    <w:rsid w:val="00091F83"/>
    <w:rsid w:val="000928E4"/>
    <w:rsid w:val="00092A4C"/>
    <w:rsid w:val="00092D28"/>
    <w:rsid w:val="00093B53"/>
    <w:rsid w:val="00094776"/>
    <w:rsid w:val="000950A1"/>
    <w:rsid w:val="000959A1"/>
    <w:rsid w:val="00095F30"/>
    <w:rsid w:val="00096D6B"/>
    <w:rsid w:val="00097BF4"/>
    <w:rsid w:val="000A06C1"/>
    <w:rsid w:val="000A0DE6"/>
    <w:rsid w:val="000A0FCA"/>
    <w:rsid w:val="000A1B6C"/>
    <w:rsid w:val="000A2A58"/>
    <w:rsid w:val="000A2DBF"/>
    <w:rsid w:val="000A3389"/>
    <w:rsid w:val="000A356C"/>
    <w:rsid w:val="000A3C38"/>
    <w:rsid w:val="000A6FC6"/>
    <w:rsid w:val="000A73E7"/>
    <w:rsid w:val="000A7531"/>
    <w:rsid w:val="000A79C4"/>
    <w:rsid w:val="000B2EAC"/>
    <w:rsid w:val="000B38A9"/>
    <w:rsid w:val="000B39AF"/>
    <w:rsid w:val="000B4630"/>
    <w:rsid w:val="000B4E58"/>
    <w:rsid w:val="000B5BA7"/>
    <w:rsid w:val="000B6617"/>
    <w:rsid w:val="000B7324"/>
    <w:rsid w:val="000C063D"/>
    <w:rsid w:val="000C0BD8"/>
    <w:rsid w:val="000C2EC2"/>
    <w:rsid w:val="000C3303"/>
    <w:rsid w:val="000C4125"/>
    <w:rsid w:val="000C5206"/>
    <w:rsid w:val="000C530D"/>
    <w:rsid w:val="000C587A"/>
    <w:rsid w:val="000D057C"/>
    <w:rsid w:val="000D10BA"/>
    <w:rsid w:val="000D11BD"/>
    <w:rsid w:val="000D189C"/>
    <w:rsid w:val="000D2181"/>
    <w:rsid w:val="000D2CEC"/>
    <w:rsid w:val="000D2DE2"/>
    <w:rsid w:val="000D2F2F"/>
    <w:rsid w:val="000D337E"/>
    <w:rsid w:val="000D4401"/>
    <w:rsid w:val="000D482B"/>
    <w:rsid w:val="000D4895"/>
    <w:rsid w:val="000D4BED"/>
    <w:rsid w:val="000D5308"/>
    <w:rsid w:val="000D5D69"/>
    <w:rsid w:val="000D609E"/>
    <w:rsid w:val="000D6346"/>
    <w:rsid w:val="000D6B92"/>
    <w:rsid w:val="000D71B5"/>
    <w:rsid w:val="000D7785"/>
    <w:rsid w:val="000E01A2"/>
    <w:rsid w:val="000E06AF"/>
    <w:rsid w:val="000E1EB0"/>
    <w:rsid w:val="000E2C55"/>
    <w:rsid w:val="000E33C8"/>
    <w:rsid w:val="000E38C7"/>
    <w:rsid w:val="000E5384"/>
    <w:rsid w:val="000E5A22"/>
    <w:rsid w:val="000E646A"/>
    <w:rsid w:val="000E7AF8"/>
    <w:rsid w:val="000E7FE8"/>
    <w:rsid w:val="000F0420"/>
    <w:rsid w:val="000F0E36"/>
    <w:rsid w:val="000F261A"/>
    <w:rsid w:val="000F673D"/>
    <w:rsid w:val="000F689E"/>
    <w:rsid w:val="000F6E98"/>
    <w:rsid w:val="00100AEC"/>
    <w:rsid w:val="00101505"/>
    <w:rsid w:val="001016B5"/>
    <w:rsid w:val="00102489"/>
    <w:rsid w:val="001039F1"/>
    <w:rsid w:val="00103C4A"/>
    <w:rsid w:val="00103D39"/>
    <w:rsid w:val="001055AE"/>
    <w:rsid w:val="00105D96"/>
    <w:rsid w:val="001108F8"/>
    <w:rsid w:val="00113FCA"/>
    <w:rsid w:val="00115C69"/>
    <w:rsid w:val="00116414"/>
    <w:rsid w:val="00117062"/>
    <w:rsid w:val="001171F1"/>
    <w:rsid w:val="0012081C"/>
    <w:rsid w:val="0012231B"/>
    <w:rsid w:val="00122410"/>
    <w:rsid w:val="001233C2"/>
    <w:rsid w:val="001237E7"/>
    <w:rsid w:val="00125363"/>
    <w:rsid w:val="00126A15"/>
    <w:rsid w:val="00126F86"/>
    <w:rsid w:val="001275E1"/>
    <w:rsid w:val="001277CB"/>
    <w:rsid w:val="0013070D"/>
    <w:rsid w:val="00130814"/>
    <w:rsid w:val="00131570"/>
    <w:rsid w:val="00132266"/>
    <w:rsid w:val="00133252"/>
    <w:rsid w:val="0013433B"/>
    <w:rsid w:val="00134D6F"/>
    <w:rsid w:val="0013581D"/>
    <w:rsid w:val="00135A2E"/>
    <w:rsid w:val="0013677F"/>
    <w:rsid w:val="0013698F"/>
    <w:rsid w:val="00140018"/>
    <w:rsid w:val="001404A1"/>
    <w:rsid w:val="001409C2"/>
    <w:rsid w:val="001411B0"/>
    <w:rsid w:val="00142912"/>
    <w:rsid w:val="00143A79"/>
    <w:rsid w:val="001457E4"/>
    <w:rsid w:val="00146285"/>
    <w:rsid w:val="001465C1"/>
    <w:rsid w:val="00146D88"/>
    <w:rsid w:val="00146E09"/>
    <w:rsid w:val="00151D2D"/>
    <w:rsid w:val="001522FC"/>
    <w:rsid w:val="00153B00"/>
    <w:rsid w:val="00154295"/>
    <w:rsid w:val="00155068"/>
    <w:rsid w:val="001564DD"/>
    <w:rsid w:val="0015690A"/>
    <w:rsid w:val="001577E0"/>
    <w:rsid w:val="00160DBB"/>
    <w:rsid w:val="00161AC4"/>
    <w:rsid w:val="00161CB6"/>
    <w:rsid w:val="00162EBD"/>
    <w:rsid w:val="001634D4"/>
    <w:rsid w:val="001646D3"/>
    <w:rsid w:val="00165C9B"/>
    <w:rsid w:val="00170332"/>
    <w:rsid w:val="001703E0"/>
    <w:rsid w:val="001718EE"/>
    <w:rsid w:val="00171AED"/>
    <w:rsid w:val="00173931"/>
    <w:rsid w:val="00174CDD"/>
    <w:rsid w:val="001763A8"/>
    <w:rsid w:val="00176E6C"/>
    <w:rsid w:val="00177CAF"/>
    <w:rsid w:val="00180CC1"/>
    <w:rsid w:val="00180DBC"/>
    <w:rsid w:val="0018128A"/>
    <w:rsid w:val="001818FF"/>
    <w:rsid w:val="00183408"/>
    <w:rsid w:val="001837A9"/>
    <w:rsid w:val="0018394E"/>
    <w:rsid w:val="0018419C"/>
    <w:rsid w:val="00187476"/>
    <w:rsid w:val="00187908"/>
    <w:rsid w:val="00190472"/>
    <w:rsid w:val="00190DD6"/>
    <w:rsid w:val="00192126"/>
    <w:rsid w:val="00192749"/>
    <w:rsid w:val="001934DB"/>
    <w:rsid w:val="00193A2D"/>
    <w:rsid w:val="00193F77"/>
    <w:rsid w:val="001941AB"/>
    <w:rsid w:val="001950F6"/>
    <w:rsid w:val="00195E12"/>
    <w:rsid w:val="00197D25"/>
    <w:rsid w:val="001A0798"/>
    <w:rsid w:val="001A0978"/>
    <w:rsid w:val="001A1021"/>
    <w:rsid w:val="001A2BA1"/>
    <w:rsid w:val="001A2EA4"/>
    <w:rsid w:val="001A3203"/>
    <w:rsid w:val="001A3B5E"/>
    <w:rsid w:val="001A3CD3"/>
    <w:rsid w:val="001A4EE7"/>
    <w:rsid w:val="001A50C3"/>
    <w:rsid w:val="001A541C"/>
    <w:rsid w:val="001A54B2"/>
    <w:rsid w:val="001A679F"/>
    <w:rsid w:val="001A7FC9"/>
    <w:rsid w:val="001B0641"/>
    <w:rsid w:val="001B0731"/>
    <w:rsid w:val="001B0E79"/>
    <w:rsid w:val="001B2A07"/>
    <w:rsid w:val="001B2DC1"/>
    <w:rsid w:val="001B306A"/>
    <w:rsid w:val="001B3332"/>
    <w:rsid w:val="001B36CF"/>
    <w:rsid w:val="001B4D99"/>
    <w:rsid w:val="001B6AC7"/>
    <w:rsid w:val="001B6E59"/>
    <w:rsid w:val="001B6EC5"/>
    <w:rsid w:val="001B7B30"/>
    <w:rsid w:val="001C0D4F"/>
    <w:rsid w:val="001C1570"/>
    <w:rsid w:val="001C27B1"/>
    <w:rsid w:val="001C32A7"/>
    <w:rsid w:val="001C33F6"/>
    <w:rsid w:val="001C3694"/>
    <w:rsid w:val="001C3B15"/>
    <w:rsid w:val="001C5713"/>
    <w:rsid w:val="001C62B8"/>
    <w:rsid w:val="001C63F7"/>
    <w:rsid w:val="001C74E8"/>
    <w:rsid w:val="001D0856"/>
    <w:rsid w:val="001D151D"/>
    <w:rsid w:val="001D1658"/>
    <w:rsid w:val="001D1E63"/>
    <w:rsid w:val="001D200E"/>
    <w:rsid w:val="001D2255"/>
    <w:rsid w:val="001D3179"/>
    <w:rsid w:val="001D3555"/>
    <w:rsid w:val="001D3BBE"/>
    <w:rsid w:val="001D5B09"/>
    <w:rsid w:val="001D619F"/>
    <w:rsid w:val="001D69F7"/>
    <w:rsid w:val="001D6D2E"/>
    <w:rsid w:val="001E0946"/>
    <w:rsid w:val="001E0DE5"/>
    <w:rsid w:val="001E15CF"/>
    <w:rsid w:val="001E21F9"/>
    <w:rsid w:val="001E5027"/>
    <w:rsid w:val="001E54B8"/>
    <w:rsid w:val="001E5853"/>
    <w:rsid w:val="001E5F93"/>
    <w:rsid w:val="001E6806"/>
    <w:rsid w:val="001E750E"/>
    <w:rsid w:val="001E7CDB"/>
    <w:rsid w:val="001F08A5"/>
    <w:rsid w:val="001F117D"/>
    <w:rsid w:val="001F13E2"/>
    <w:rsid w:val="001F16EF"/>
    <w:rsid w:val="001F403E"/>
    <w:rsid w:val="001F6005"/>
    <w:rsid w:val="001F6406"/>
    <w:rsid w:val="00200914"/>
    <w:rsid w:val="002032E4"/>
    <w:rsid w:val="0020333B"/>
    <w:rsid w:val="00203EEA"/>
    <w:rsid w:val="00204316"/>
    <w:rsid w:val="0020431B"/>
    <w:rsid w:val="0020462F"/>
    <w:rsid w:val="002056B5"/>
    <w:rsid w:val="0020614D"/>
    <w:rsid w:val="002071B2"/>
    <w:rsid w:val="00212112"/>
    <w:rsid w:val="002123FC"/>
    <w:rsid w:val="002127A8"/>
    <w:rsid w:val="00212B21"/>
    <w:rsid w:val="00214729"/>
    <w:rsid w:val="00214B40"/>
    <w:rsid w:val="002208ED"/>
    <w:rsid w:val="002216D2"/>
    <w:rsid w:val="00221B16"/>
    <w:rsid w:val="00222025"/>
    <w:rsid w:val="00222BEF"/>
    <w:rsid w:val="002240C1"/>
    <w:rsid w:val="00224338"/>
    <w:rsid w:val="002243F5"/>
    <w:rsid w:val="002247D7"/>
    <w:rsid w:val="002259E5"/>
    <w:rsid w:val="002302C3"/>
    <w:rsid w:val="00230CF3"/>
    <w:rsid w:val="00231029"/>
    <w:rsid w:val="002310A6"/>
    <w:rsid w:val="00231AC7"/>
    <w:rsid w:val="002328D2"/>
    <w:rsid w:val="00232DF1"/>
    <w:rsid w:val="002332CD"/>
    <w:rsid w:val="00233958"/>
    <w:rsid w:val="00233BF1"/>
    <w:rsid w:val="00237A18"/>
    <w:rsid w:val="00240FAB"/>
    <w:rsid w:val="00241D23"/>
    <w:rsid w:val="002425B5"/>
    <w:rsid w:val="00242B90"/>
    <w:rsid w:val="00242F16"/>
    <w:rsid w:val="00244AC3"/>
    <w:rsid w:val="002459D8"/>
    <w:rsid w:val="00245A29"/>
    <w:rsid w:val="00246BF5"/>
    <w:rsid w:val="002501DF"/>
    <w:rsid w:val="00250E84"/>
    <w:rsid w:val="002543D2"/>
    <w:rsid w:val="00254AC0"/>
    <w:rsid w:val="00254B66"/>
    <w:rsid w:val="00255546"/>
    <w:rsid w:val="00255EF1"/>
    <w:rsid w:val="00255FD4"/>
    <w:rsid w:val="00256214"/>
    <w:rsid w:val="00256636"/>
    <w:rsid w:val="00257C8A"/>
    <w:rsid w:val="002607D4"/>
    <w:rsid w:val="00261F77"/>
    <w:rsid w:val="0026302F"/>
    <w:rsid w:val="002645EF"/>
    <w:rsid w:val="002673ED"/>
    <w:rsid w:val="00267A4D"/>
    <w:rsid w:val="002715A4"/>
    <w:rsid w:val="00272FE1"/>
    <w:rsid w:val="00275122"/>
    <w:rsid w:val="00275BD9"/>
    <w:rsid w:val="00275F20"/>
    <w:rsid w:val="0027616C"/>
    <w:rsid w:val="002777E6"/>
    <w:rsid w:val="00277A3A"/>
    <w:rsid w:val="00277E64"/>
    <w:rsid w:val="00280218"/>
    <w:rsid w:val="002818A3"/>
    <w:rsid w:val="00281FAC"/>
    <w:rsid w:val="00282D22"/>
    <w:rsid w:val="0028435A"/>
    <w:rsid w:val="00287AC9"/>
    <w:rsid w:val="0029098A"/>
    <w:rsid w:val="0029188D"/>
    <w:rsid w:val="002927E4"/>
    <w:rsid w:val="00292884"/>
    <w:rsid w:val="00292D99"/>
    <w:rsid w:val="00293432"/>
    <w:rsid w:val="00293ABC"/>
    <w:rsid w:val="00295071"/>
    <w:rsid w:val="00295CA5"/>
    <w:rsid w:val="00295D51"/>
    <w:rsid w:val="00295EBD"/>
    <w:rsid w:val="00296968"/>
    <w:rsid w:val="00297EE7"/>
    <w:rsid w:val="002A00D0"/>
    <w:rsid w:val="002A0A55"/>
    <w:rsid w:val="002A1BED"/>
    <w:rsid w:val="002A1E43"/>
    <w:rsid w:val="002A36AA"/>
    <w:rsid w:val="002A43EF"/>
    <w:rsid w:val="002A4930"/>
    <w:rsid w:val="002A5924"/>
    <w:rsid w:val="002A6614"/>
    <w:rsid w:val="002A6C5B"/>
    <w:rsid w:val="002B150D"/>
    <w:rsid w:val="002B191C"/>
    <w:rsid w:val="002B326B"/>
    <w:rsid w:val="002B3D44"/>
    <w:rsid w:val="002B46F4"/>
    <w:rsid w:val="002B501F"/>
    <w:rsid w:val="002B67E5"/>
    <w:rsid w:val="002B7BA3"/>
    <w:rsid w:val="002B7C3B"/>
    <w:rsid w:val="002C2486"/>
    <w:rsid w:val="002C3451"/>
    <w:rsid w:val="002C3829"/>
    <w:rsid w:val="002C3A27"/>
    <w:rsid w:val="002C494D"/>
    <w:rsid w:val="002C4B36"/>
    <w:rsid w:val="002C5067"/>
    <w:rsid w:val="002C53D3"/>
    <w:rsid w:val="002C7C08"/>
    <w:rsid w:val="002D0083"/>
    <w:rsid w:val="002D0991"/>
    <w:rsid w:val="002D17A4"/>
    <w:rsid w:val="002D1BEC"/>
    <w:rsid w:val="002D340C"/>
    <w:rsid w:val="002D4E38"/>
    <w:rsid w:val="002D568B"/>
    <w:rsid w:val="002D7376"/>
    <w:rsid w:val="002D77DE"/>
    <w:rsid w:val="002E00C8"/>
    <w:rsid w:val="002E3AE1"/>
    <w:rsid w:val="002E3E43"/>
    <w:rsid w:val="002E4523"/>
    <w:rsid w:val="002E48AA"/>
    <w:rsid w:val="002E7D29"/>
    <w:rsid w:val="002F0555"/>
    <w:rsid w:val="002F1897"/>
    <w:rsid w:val="002F2293"/>
    <w:rsid w:val="002F27AC"/>
    <w:rsid w:val="002F4364"/>
    <w:rsid w:val="002F5356"/>
    <w:rsid w:val="002F59A0"/>
    <w:rsid w:val="0030068B"/>
    <w:rsid w:val="0030181E"/>
    <w:rsid w:val="00302A8A"/>
    <w:rsid w:val="00302F5A"/>
    <w:rsid w:val="003047C4"/>
    <w:rsid w:val="003049DB"/>
    <w:rsid w:val="00304EE7"/>
    <w:rsid w:val="00310470"/>
    <w:rsid w:val="003110E7"/>
    <w:rsid w:val="003113A0"/>
    <w:rsid w:val="00312576"/>
    <w:rsid w:val="003132F3"/>
    <w:rsid w:val="003168F4"/>
    <w:rsid w:val="0032198B"/>
    <w:rsid w:val="00322B0C"/>
    <w:rsid w:val="003231BA"/>
    <w:rsid w:val="003234BA"/>
    <w:rsid w:val="00323A1A"/>
    <w:rsid w:val="00324843"/>
    <w:rsid w:val="00324C6C"/>
    <w:rsid w:val="00325D46"/>
    <w:rsid w:val="00327E66"/>
    <w:rsid w:val="003300F4"/>
    <w:rsid w:val="0033070F"/>
    <w:rsid w:val="00330C29"/>
    <w:rsid w:val="00332BD9"/>
    <w:rsid w:val="003331E7"/>
    <w:rsid w:val="00333883"/>
    <w:rsid w:val="00334297"/>
    <w:rsid w:val="003349D2"/>
    <w:rsid w:val="003352B0"/>
    <w:rsid w:val="00335732"/>
    <w:rsid w:val="003375B5"/>
    <w:rsid w:val="00337D7E"/>
    <w:rsid w:val="00341C0F"/>
    <w:rsid w:val="00342440"/>
    <w:rsid w:val="003431C8"/>
    <w:rsid w:val="00343240"/>
    <w:rsid w:val="0034361E"/>
    <w:rsid w:val="003439E2"/>
    <w:rsid w:val="00350064"/>
    <w:rsid w:val="00350164"/>
    <w:rsid w:val="003531A4"/>
    <w:rsid w:val="003543AB"/>
    <w:rsid w:val="00355BEE"/>
    <w:rsid w:val="003563F6"/>
    <w:rsid w:val="00356E0C"/>
    <w:rsid w:val="00356E69"/>
    <w:rsid w:val="003575AC"/>
    <w:rsid w:val="003619EA"/>
    <w:rsid w:val="0036316F"/>
    <w:rsid w:val="00363DBD"/>
    <w:rsid w:val="00363E5D"/>
    <w:rsid w:val="00364148"/>
    <w:rsid w:val="00367654"/>
    <w:rsid w:val="003711BD"/>
    <w:rsid w:val="00371366"/>
    <w:rsid w:val="0037301D"/>
    <w:rsid w:val="003732B9"/>
    <w:rsid w:val="003739FD"/>
    <w:rsid w:val="00377294"/>
    <w:rsid w:val="00377553"/>
    <w:rsid w:val="00377B09"/>
    <w:rsid w:val="00377C48"/>
    <w:rsid w:val="00380BFF"/>
    <w:rsid w:val="00381F1A"/>
    <w:rsid w:val="00382028"/>
    <w:rsid w:val="003842F7"/>
    <w:rsid w:val="003847E1"/>
    <w:rsid w:val="00384EDC"/>
    <w:rsid w:val="003869EE"/>
    <w:rsid w:val="00387405"/>
    <w:rsid w:val="003907FD"/>
    <w:rsid w:val="003911A5"/>
    <w:rsid w:val="003914E2"/>
    <w:rsid w:val="00391AE7"/>
    <w:rsid w:val="003924EB"/>
    <w:rsid w:val="003939CB"/>
    <w:rsid w:val="00394156"/>
    <w:rsid w:val="003962E5"/>
    <w:rsid w:val="003968DA"/>
    <w:rsid w:val="003968DC"/>
    <w:rsid w:val="0039698D"/>
    <w:rsid w:val="00396A3E"/>
    <w:rsid w:val="0039736F"/>
    <w:rsid w:val="00397402"/>
    <w:rsid w:val="003A023C"/>
    <w:rsid w:val="003A1F0E"/>
    <w:rsid w:val="003A2E28"/>
    <w:rsid w:val="003A4B2F"/>
    <w:rsid w:val="003A4D97"/>
    <w:rsid w:val="003A5437"/>
    <w:rsid w:val="003A5460"/>
    <w:rsid w:val="003A7F8B"/>
    <w:rsid w:val="003B03F9"/>
    <w:rsid w:val="003B0514"/>
    <w:rsid w:val="003B1350"/>
    <w:rsid w:val="003B2889"/>
    <w:rsid w:val="003B28E6"/>
    <w:rsid w:val="003B2A3E"/>
    <w:rsid w:val="003B2BBA"/>
    <w:rsid w:val="003B5221"/>
    <w:rsid w:val="003B545F"/>
    <w:rsid w:val="003B604C"/>
    <w:rsid w:val="003B6608"/>
    <w:rsid w:val="003B6AA8"/>
    <w:rsid w:val="003B6DB5"/>
    <w:rsid w:val="003B6F21"/>
    <w:rsid w:val="003C05F2"/>
    <w:rsid w:val="003C1481"/>
    <w:rsid w:val="003C21EF"/>
    <w:rsid w:val="003C320E"/>
    <w:rsid w:val="003C3F0D"/>
    <w:rsid w:val="003C43BE"/>
    <w:rsid w:val="003C469E"/>
    <w:rsid w:val="003C4A78"/>
    <w:rsid w:val="003C5516"/>
    <w:rsid w:val="003C648B"/>
    <w:rsid w:val="003D0556"/>
    <w:rsid w:val="003D1F05"/>
    <w:rsid w:val="003D548E"/>
    <w:rsid w:val="003D5A62"/>
    <w:rsid w:val="003D638C"/>
    <w:rsid w:val="003D647E"/>
    <w:rsid w:val="003D6FBE"/>
    <w:rsid w:val="003D781A"/>
    <w:rsid w:val="003E00C2"/>
    <w:rsid w:val="003E016B"/>
    <w:rsid w:val="003E0AFE"/>
    <w:rsid w:val="003E2673"/>
    <w:rsid w:val="003E271C"/>
    <w:rsid w:val="003E32FF"/>
    <w:rsid w:val="003E455F"/>
    <w:rsid w:val="003E48F0"/>
    <w:rsid w:val="003E4B77"/>
    <w:rsid w:val="003E5C2B"/>
    <w:rsid w:val="003E69AD"/>
    <w:rsid w:val="003E6D6D"/>
    <w:rsid w:val="003E70E8"/>
    <w:rsid w:val="003E78D7"/>
    <w:rsid w:val="003E78F4"/>
    <w:rsid w:val="003E7CF1"/>
    <w:rsid w:val="003E7FD5"/>
    <w:rsid w:val="003F28E7"/>
    <w:rsid w:val="003F347F"/>
    <w:rsid w:val="003F4642"/>
    <w:rsid w:val="003F48C9"/>
    <w:rsid w:val="003F55CD"/>
    <w:rsid w:val="003F694A"/>
    <w:rsid w:val="003F75D3"/>
    <w:rsid w:val="003F7989"/>
    <w:rsid w:val="004000F3"/>
    <w:rsid w:val="0040034E"/>
    <w:rsid w:val="004016C3"/>
    <w:rsid w:val="00401C33"/>
    <w:rsid w:val="00402B3A"/>
    <w:rsid w:val="00402B8B"/>
    <w:rsid w:val="00403583"/>
    <w:rsid w:val="004051C8"/>
    <w:rsid w:val="00405C63"/>
    <w:rsid w:val="004076A7"/>
    <w:rsid w:val="00407B6B"/>
    <w:rsid w:val="00410D0D"/>
    <w:rsid w:val="00411EE2"/>
    <w:rsid w:val="00411F2C"/>
    <w:rsid w:val="004143E5"/>
    <w:rsid w:val="004151C1"/>
    <w:rsid w:val="00415E45"/>
    <w:rsid w:val="00416118"/>
    <w:rsid w:val="004170D4"/>
    <w:rsid w:val="0041710C"/>
    <w:rsid w:val="004179EF"/>
    <w:rsid w:val="0042032E"/>
    <w:rsid w:val="004203FF"/>
    <w:rsid w:val="00420496"/>
    <w:rsid w:val="004210D0"/>
    <w:rsid w:val="004212EA"/>
    <w:rsid w:val="00422160"/>
    <w:rsid w:val="004226AB"/>
    <w:rsid w:val="00422AE7"/>
    <w:rsid w:val="00422D5D"/>
    <w:rsid w:val="00425E09"/>
    <w:rsid w:val="00426932"/>
    <w:rsid w:val="00427586"/>
    <w:rsid w:val="00432CEF"/>
    <w:rsid w:val="00433307"/>
    <w:rsid w:val="00434236"/>
    <w:rsid w:val="004347C0"/>
    <w:rsid w:val="00435A18"/>
    <w:rsid w:val="00436835"/>
    <w:rsid w:val="00437BFA"/>
    <w:rsid w:val="004400A4"/>
    <w:rsid w:val="0044281F"/>
    <w:rsid w:val="00442EF8"/>
    <w:rsid w:val="004455FE"/>
    <w:rsid w:val="00445D62"/>
    <w:rsid w:val="004467C6"/>
    <w:rsid w:val="00446D06"/>
    <w:rsid w:val="00450135"/>
    <w:rsid w:val="0045118B"/>
    <w:rsid w:val="00453370"/>
    <w:rsid w:val="004536E0"/>
    <w:rsid w:val="00453DD8"/>
    <w:rsid w:val="004553BE"/>
    <w:rsid w:val="00456AE6"/>
    <w:rsid w:val="004571C5"/>
    <w:rsid w:val="00460EA2"/>
    <w:rsid w:val="004611A3"/>
    <w:rsid w:val="00461AA0"/>
    <w:rsid w:val="00461F0D"/>
    <w:rsid w:val="00462AA6"/>
    <w:rsid w:val="00464F00"/>
    <w:rsid w:val="0046569E"/>
    <w:rsid w:val="00465EF0"/>
    <w:rsid w:val="004701DD"/>
    <w:rsid w:val="00470B47"/>
    <w:rsid w:val="00470C84"/>
    <w:rsid w:val="00471D13"/>
    <w:rsid w:val="00472456"/>
    <w:rsid w:val="0047293C"/>
    <w:rsid w:val="004730EE"/>
    <w:rsid w:val="00473945"/>
    <w:rsid w:val="0047400A"/>
    <w:rsid w:val="004742F4"/>
    <w:rsid w:val="004763E4"/>
    <w:rsid w:val="004765CC"/>
    <w:rsid w:val="0047661C"/>
    <w:rsid w:val="00480FC9"/>
    <w:rsid w:val="00480FE9"/>
    <w:rsid w:val="00481E55"/>
    <w:rsid w:val="00482E9E"/>
    <w:rsid w:val="00484805"/>
    <w:rsid w:val="004871E4"/>
    <w:rsid w:val="00487729"/>
    <w:rsid w:val="00487BCB"/>
    <w:rsid w:val="00490429"/>
    <w:rsid w:val="004904E6"/>
    <w:rsid w:val="00490513"/>
    <w:rsid w:val="00490EBF"/>
    <w:rsid w:val="00490FB3"/>
    <w:rsid w:val="0049380E"/>
    <w:rsid w:val="00493911"/>
    <w:rsid w:val="00493F9D"/>
    <w:rsid w:val="004971A5"/>
    <w:rsid w:val="00497895"/>
    <w:rsid w:val="004979CE"/>
    <w:rsid w:val="004A02F5"/>
    <w:rsid w:val="004A0546"/>
    <w:rsid w:val="004A06A1"/>
    <w:rsid w:val="004A07DC"/>
    <w:rsid w:val="004A1051"/>
    <w:rsid w:val="004A32A7"/>
    <w:rsid w:val="004A5C5D"/>
    <w:rsid w:val="004A600B"/>
    <w:rsid w:val="004A663E"/>
    <w:rsid w:val="004A6C45"/>
    <w:rsid w:val="004A6E23"/>
    <w:rsid w:val="004B031B"/>
    <w:rsid w:val="004B0BA0"/>
    <w:rsid w:val="004B2E15"/>
    <w:rsid w:val="004B3480"/>
    <w:rsid w:val="004B4F57"/>
    <w:rsid w:val="004B5BF9"/>
    <w:rsid w:val="004B7EAD"/>
    <w:rsid w:val="004B7F56"/>
    <w:rsid w:val="004C06EF"/>
    <w:rsid w:val="004C3014"/>
    <w:rsid w:val="004C32EB"/>
    <w:rsid w:val="004C3E02"/>
    <w:rsid w:val="004C5565"/>
    <w:rsid w:val="004C7051"/>
    <w:rsid w:val="004C7B31"/>
    <w:rsid w:val="004D0C02"/>
    <w:rsid w:val="004D1FC2"/>
    <w:rsid w:val="004D2405"/>
    <w:rsid w:val="004D24BA"/>
    <w:rsid w:val="004D313C"/>
    <w:rsid w:val="004D32A6"/>
    <w:rsid w:val="004D34E7"/>
    <w:rsid w:val="004D36F9"/>
    <w:rsid w:val="004D513A"/>
    <w:rsid w:val="004D6A40"/>
    <w:rsid w:val="004D6E1D"/>
    <w:rsid w:val="004D73B9"/>
    <w:rsid w:val="004D74D2"/>
    <w:rsid w:val="004D7785"/>
    <w:rsid w:val="004D7C67"/>
    <w:rsid w:val="004E0088"/>
    <w:rsid w:val="004E08F7"/>
    <w:rsid w:val="004E094C"/>
    <w:rsid w:val="004E094F"/>
    <w:rsid w:val="004E0A59"/>
    <w:rsid w:val="004E1499"/>
    <w:rsid w:val="004E27B5"/>
    <w:rsid w:val="004E3549"/>
    <w:rsid w:val="004E3CAD"/>
    <w:rsid w:val="004E50E6"/>
    <w:rsid w:val="004E6092"/>
    <w:rsid w:val="004E6414"/>
    <w:rsid w:val="004E7B2E"/>
    <w:rsid w:val="004F0634"/>
    <w:rsid w:val="004F0657"/>
    <w:rsid w:val="004F1743"/>
    <w:rsid w:val="004F28D7"/>
    <w:rsid w:val="004F2BE1"/>
    <w:rsid w:val="004F3291"/>
    <w:rsid w:val="004F3F69"/>
    <w:rsid w:val="004F4DC3"/>
    <w:rsid w:val="004F5776"/>
    <w:rsid w:val="004F6B43"/>
    <w:rsid w:val="004F7E2F"/>
    <w:rsid w:val="004F7FEA"/>
    <w:rsid w:val="005007D9"/>
    <w:rsid w:val="0050099C"/>
    <w:rsid w:val="005032B2"/>
    <w:rsid w:val="00503A16"/>
    <w:rsid w:val="00504267"/>
    <w:rsid w:val="005043BA"/>
    <w:rsid w:val="00504BD5"/>
    <w:rsid w:val="00505AB8"/>
    <w:rsid w:val="00505EBE"/>
    <w:rsid w:val="005060C9"/>
    <w:rsid w:val="005066C8"/>
    <w:rsid w:val="00506F1D"/>
    <w:rsid w:val="005079CE"/>
    <w:rsid w:val="005109A4"/>
    <w:rsid w:val="00512367"/>
    <w:rsid w:val="00512D11"/>
    <w:rsid w:val="00513652"/>
    <w:rsid w:val="00513A51"/>
    <w:rsid w:val="00513C4E"/>
    <w:rsid w:val="00513CD3"/>
    <w:rsid w:val="005159C5"/>
    <w:rsid w:val="00515B1E"/>
    <w:rsid w:val="005168D2"/>
    <w:rsid w:val="00516EC9"/>
    <w:rsid w:val="00520096"/>
    <w:rsid w:val="0052020D"/>
    <w:rsid w:val="00520891"/>
    <w:rsid w:val="005222D4"/>
    <w:rsid w:val="005226D4"/>
    <w:rsid w:val="00522CDA"/>
    <w:rsid w:val="00523108"/>
    <w:rsid w:val="00523D49"/>
    <w:rsid w:val="00524B44"/>
    <w:rsid w:val="00525327"/>
    <w:rsid w:val="00525A2B"/>
    <w:rsid w:val="00525C93"/>
    <w:rsid w:val="00527223"/>
    <w:rsid w:val="00527871"/>
    <w:rsid w:val="00531FF0"/>
    <w:rsid w:val="005323AC"/>
    <w:rsid w:val="005331DA"/>
    <w:rsid w:val="005332CB"/>
    <w:rsid w:val="00533A39"/>
    <w:rsid w:val="005340B0"/>
    <w:rsid w:val="00534825"/>
    <w:rsid w:val="00534A52"/>
    <w:rsid w:val="005359A5"/>
    <w:rsid w:val="00535A37"/>
    <w:rsid w:val="00535E47"/>
    <w:rsid w:val="005375DA"/>
    <w:rsid w:val="00537963"/>
    <w:rsid w:val="00537DF4"/>
    <w:rsid w:val="0054106D"/>
    <w:rsid w:val="005412C8"/>
    <w:rsid w:val="00541329"/>
    <w:rsid w:val="00541CAB"/>
    <w:rsid w:val="00541D4B"/>
    <w:rsid w:val="00541F0C"/>
    <w:rsid w:val="0054207F"/>
    <w:rsid w:val="005423EE"/>
    <w:rsid w:val="005424D9"/>
    <w:rsid w:val="00542B3E"/>
    <w:rsid w:val="00542FE5"/>
    <w:rsid w:val="005431FA"/>
    <w:rsid w:val="00543474"/>
    <w:rsid w:val="0054347D"/>
    <w:rsid w:val="005436C1"/>
    <w:rsid w:val="00545696"/>
    <w:rsid w:val="005505F8"/>
    <w:rsid w:val="00550D89"/>
    <w:rsid w:val="005522A4"/>
    <w:rsid w:val="00552BB6"/>
    <w:rsid w:val="005531D6"/>
    <w:rsid w:val="005532F7"/>
    <w:rsid w:val="00553FB0"/>
    <w:rsid w:val="00554D73"/>
    <w:rsid w:val="005559F9"/>
    <w:rsid w:val="00556496"/>
    <w:rsid w:val="00556579"/>
    <w:rsid w:val="00556D31"/>
    <w:rsid w:val="00557053"/>
    <w:rsid w:val="00557362"/>
    <w:rsid w:val="00560F13"/>
    <w:rsid w:val="005617DA"/>
    <w:rsid w:val="00561CFA"/>
    <w:rsid w:val="00561DD5"/>
    <w:rsid w:val="005622C1"/>
    <w:rsid w:val="00562B2E"/>
    <w:rsid w:val="005637F6"/>
    <w:rsid w:val="005655B1"/>
    <w:rsid w:val="00565A88"/>
    <w:rsid w:val="0056603B"/>
    <w:rsid w:val="00566526"/>
    <w:rsid w:val="00566F35"/>
    <w:rsid w:val="00570FFB"/>
    <w:rsid w:val="00571306"/>
    <w:rsid w:val="005718E2"/>
    <w:rsid w:val="00572962"/>
    <w:rsid w:val="00573004"/>
    <w:rsid w:val="00574450"/>
    <w:rsid w:val="0057504B"/>
    <w:rsid w:val="00575F8D"/>
    <w:rsid w:val="005777AC"/>
    <w:rsid w:val="0058041B"/>
    <w:rsid w:val="00582C25"/>
    <w:rsid w:val="005832D5"/>
    <w:rsid w:val="00583675"/>
    <w:rsid w:val="005838BA"/>
    <w:rsid w:val="00583EFE"/>
    <w:rsid w:val="005841EB"/>
    <w:rsid w:val="0058527B"/>
    <w:rsid w:val="00585813"/>
    <w:rsid w:val="00585A54"/>
    <w:rsid w:val="00586D90"/>
    <w:rsid w:val="0058739A"/>
    <w:rsid w:val="00587834"/>
    <w:rsid w:val="00587EC6"/>
    <w:rsid w:val="00590CA5"/>
    <w:rsid w:val="005919FD"/>
    <w:rsid w:val="00592DE8"/>
    <w:rsid w:val="00593F1F"/>
    <w:rsid w:val="00597128"/>
    <w:rsid w:val="005A0820"/>
    <w:rsid w:val="005A110B"/>
    <w:rsid w:val="005A17F4"/>
    <w:rsid w:val="005A35B5"/>
    <w:rsid w:val="005A4881"/>
    <w:rsid w:val="005A4C64"/>
    <w:rsid w:val="005A5576"/>
    <w:rsid w:val="005A63C8"/>
    <w:rsid w:val="005A6546"/>
    <w:rsid w:val="005A7C3A"/>
    <w:rsid w:val="005A7D77"/>
    <w:rsid w:val="005A7E92"/>
    <w:rsid w:val="005B0255"/>
    <w:rsid w:val="005B284D"/>
    <w:rsid w:val="005B2C1F"/>
    <w:rsid w:val="005B40FB"/>
    <w:rsid w:val="005B5183"/>
    <w:rsid w:val="005B6802"/>
    <w:rsid w:val="005B6A15"/>
    <w:rsid w:val="005B706F"/>
    <w:rsid w:val="005C1C4F"/>
    <w:rsid w:val="005C1D4A"/>
    <w:rsid w:val="005C2DB9"/>
    <w:rsid w:val="005C2DE5"/>
    <w:rsid w:val="005C43B0"/>
    <w:rsid w:val="005C5058"/>
    <w:rsid w:val="005C58BD"/>
    <w:rsid w:val="005C5954"/>
    <w:rsid w:val="005C5D64"/>
    <w:rsid w:val="005C6CDE"/>
    <w:rsid w:val="005C7A46"/>
    <w:rsid w:val="005D047E"/>
    <w:rsid w:val="005D04A7"/>
    <w:rsid w:val="005D11AA"/>
    <w:rsid w:val="005D1DD1"/>
    <w:rsid w:val="005D3756"/>
    <w:rsid w:val="005D39CC"/>
    <w:rsid w:val="005D4B91"/>
    <w:rsid w:val="005D66EC"/>
    <w:rsid w:val="005D6AF8"/>
    <w:rsid w:val="005D72C2"/>
    <w:rsid w:val="005D7819"/>
    <w:rsid w:val="005E09D2"/>
    <w:rsid w:val="005E1418"/>
    <w:rsid w:val="005E165C"/>
    <w:rsid w:val="005E2D20"/>
    <w:rsid w:val="005E364F"/>
    <w:rsid w:val="005E36E6"/>
    <w:rsid w:val="005E4467"/>
    <w:rsid w:val="005E4D9D"/>
    <w:rsid w:val="005E5E2E"/>
    <w:rsid w:val="005E5F2D"/>
    <w:rsid w:val="005E628B"/>
    <w:rsid w:val="005E7617"/>
    <w:rsid w:val="005E7EA1"/>
    <w:rsid w:val="005F0104"/>
    <w:rsid w:val="005F085F"/>
    <w:rsid w:val="005F11D7"/>
    <w:rsid w:val="005F1BE3"/>
    <w:rsid w:val="005F24A6"/>
    <w:rsid w:val="005F3887"/>
    <w:rsid w:val="005F3FC5"/>
    <w:rsid w:val="005F4248"/>
    <w:rsid w:val="005F747C"/>
    <w:rsid w:val="005F798A"/>
    <w:rsid w:val="005F7EE4"/>
    <w:rsid w:val="00600279"/>
    <w:rsid w:val="00600C4A"/>
    <w:rsid w:val="0060199D"/>
    <w:rsid w:val="00601D94"/>
    <w:rsid w:val="00603587"/>
    <w:rsid w:val="00605E38"/>
    <w:rsid w:val="006078D8"/>
    <w:rsid w:val="00610F47"/>
    <w:rsid w:val="00611692"/>
    <w:rsid w:val="00612C86"/>
    <w:rsid w:val="00613BF9"/>
    <w:rsid w:val="006148BC"/>
    <w:rsid w:val="00616195"/>
    <w:rsid w:val="00616712"/>
    <w:rsid w:val="006168DE"/>
    <w:rsid w:val="00616A9C"/>
    <w:rsid w:val="00616C3B"/>
    <w:rsid w:val="006172DC"/>
    <w:rsid w:val="0061775A"/>
    <w:rsid w:val="00621C6C"/>
    <w:rsid w:val="006220D1"/>
    <w:rsid w:val="00622FA1"/>
    <w:rsid w:val="006248C9"/>
    <w:rsid w:val="00625D7C"/>
    <w:rsid w:val="0062624C"/>
    <w:rsid w:val="0062662B"/>
    <w:rsid w:val="00626AA9"/>
    <w:rsid w:val="006271ED"/>
    <w:rsid w:val="00627349"/>
    <w:rsid w:val="00627B38"/>
    <w:rsid w:val="00627DE1"/>
    <w:rsid w:val="006301D4"/>
    <w:rsid w:val="00630933"/>
    <w:rsid w:val="00631354"/>
    <w:rsid w:val="00631E26"/>
    <w:rsid w:val="0063227C"/>
    <w:rsid w:val="006328B3"/>
    <w:rsid w:val="006329B3"/>
    <w:rsid w:val="00634C50"/>
    <w:rsid w:val="00635423"/>
    <w:rsid w:val="00635B0F"/>
    <w:rsid w:val="0064099D"/>
    <w:rsid w:val="0064104F"/>
    <w:rsid w:val="00641AEB"/>
    <w:rsid w:val="0064261E"/>
    <w:rsid w:val="0064336E"/>
    <w:rsid w:val="006438C5"/>
    <w:rsid w:val="00643E1E"/>
    <w:rsid w:val="00644B59"/>
    <w:rsid w:val="006452F4"/>
    <w:rsid w:val="00645B6E"/>
    <w:rsid w:val="00645F86"/>
    <w:rsid w:val="00647D4D"/>
    <w:rsid w:val="00647D6D"/>
    <w:rsid w:val="00651D21"/>
    <w:rsid w:val="00651E2B"/>
    <w:rsid w:val="00652796"/>
    <w:rsid w:val="0065590E"/>
    <w:rsid w:val="00655B1C"/>
    <w:rsid w:val="00655CBA"/>
    <w:rsid w:val="006571B4"/>
    <w:rsid w:val="00657448"/>
    <w:rsid w:val="0066006A"/>
    <w:rsid w:val="006606CB"/>
    <w:rsid w:val="006615B4"/>
    <w:rsid w:val="00661C45"/>
    <w:rsid w:val="00662383"/>
    <w:rsid w:val="00662952"/>
    <w:rsid w:val="0066490D"/>
    <w:rsid w:val="00665B7C"/>
    <w:rsid w:val="006662A9"/>
    <w:rsid w:val="006664EF"/>
    <w:rsid w:val="006666DF"/>
    <w:rsid w:val="006707E4"/>
    <w:rsid w:val="0067147E"/>
    <w:rsid w:val="006728C7"/>
    <w:rsid w:val="00672C48"/>
    <w:rsid w:val="006735B8"/>
    <w:rsid w:val="006736D8"/>
    <w:rsid w:val="0067584C"/>
    <w:rsid w:val="00675F00"/>
    <w:rsid w:val="0067630C"/>
    <w:rsid w:val="006770A2"/>
    <w:rsid w:val="006776E5"/>
    <w:rsid w:val="006808C9"/>
    <w:rsid w:val="00680F32"/>
    <w:rsid w:val="00681868"/>
    <w:rsid w:val="00681F7B"/>
    <w:rsid w:val="0068204F"/>
    <w:rsid w:val="00682ADF"/>
    <w:rsid w:val="00682B5C"/>
    <w:rsid w:val="006833CC"/>
    <w:rsid w:val="00683697"/>
    <w:rsid w:val="00684826"/>
    <w:rsid w:val="00684C0B"/>
    <w:rsid w:val="0068581D"/>
    <w:rsid w:val="00687E0A"/>
    <w:rsid w:val="00690D7D"/>
    <w:rsid w:val="006921BD"/>
    <w:rsid w:val="006941EC"/>
    <w:rsid w:val="0069585D"/>
    <w:rsid w:val="0069621A"/>
    <w:rsid w:val="00697EE1"/>
    <w:rsid w:val="006A08F6"/>
    <w:rsid w:val="006A09A8"/>
    <w:rsid w:val="006A26ED"/>
    <w:rsid w:val="006A2F94"/>
    <w:rsid w:val="006A3559"/>
    <w:rsid w:val="006A659A"/>
    <w:rsid w:val="006A679E"/>
    <w:rsid w:val="006A6C86"/>
    <w:rsid w:val="006B14BB"/>
    <w:rsid w:val="006B3756"/>
    <w:rsid w:val="006B375C"/>
    <w:rsid w:val="006B38DA"/>
    <w:rsid w:val="006B3E51"/>
    <w:rsid w:val="006B48FF"/>
    <w:rsid w:val="006B4FC1"/>
    <w:rsid w:val="006B526A"/>
    <w:rsid w:val="006B5D36"/>
    <w:rsid w:val="006B74E8"/>
    <w:rsid w:val="006B7DDD"/>
    <w:rsid w:val="006C0D57"/>
    <w:rsid w:val="006C0E3A"/>
    <w:rsid w:val="006C13B9"/>
    <w:rsid w:val="006C1F30"/>
    <w:rsid w:val="006C4FA7"/>
    <w:rsid w:val="006C507E"/>
    <w:rsid w:val="006C665E"/>
    <w:rsid w:val="006C71C4"/>
    <w:rsid w:val="006C78AB"/>
    <w:rsid w:val="006D20FF"/>
    <w:rsid w:val="006D265F"/>
    <w:rsid w:val="006D44FA"/>
    <w:rsid w:val="006D4AB4"/>
    <w:rsid w:val="006D4BF6"/>
    <w:rsid w:val="006D4D38"/>
    <w:rsid w:val="006D5207"/>
    <w:rsid w:val="006D5805"/>
    <w:rsid w:val="006D5F87"/>
    <w:rsid w:val="006D7F5E"/>
    <w:rsid w:val="006E027C"/>
    <w:rsid w:val="006E162F"/>
    <w:rsid w:val="006E2757"/>
    <w:rsid w:val="006E2E4C"/>
    <w:rsid w:val="006E33DE"/>
    <w:rsid w:val="006E3B9C"/>
    <w:rsid w:val="006E4ABF"/>
    <w:rsid w:val="006E5DB8"/>
    <w:rsid w:val="006E6FCD"/>
    <w:rsid w:val="006E7265"/>
    <w:rsid w:val="006E7276"/>
    <w:rsid w:val="006E7572"/>
    <w:rsid w:val="006E7D2D"/>
    <w:rsid w:val="006F1326"/>
    <w:rsid w:val="006F2EC4"/>
    <w:rsid w:val="006F4770"/>
    <w:rsid w:val="006F4A90"/>
    <w:rsid w:val="006F57A2"/>
    <w:rsid w:val="006F676F"/>
    <w:rsid w:val="006F71EB"/>
    <w:rsid w:val="006F787C"/>
    <w:rsid w:val="006F7AE7"/>
    <w:rsid w:val="007003A6"/>
    <w:rsid w:val="00700942"/>
    <w:rsid w:val="0070114C"/>
    <w:rsid w:val="00702FF5"/>
    <w:rsid w:val="0070365F"/>
    <w:rsid w:val="007036AD"/>
    <w:rsid w:val="00703A3B"/>
    <w:rsid w:val="007048A1"/>
    <w:rsid w:val="00704AE6"/>
    <w:rsid w:val="007051FF"/>
    <w:rsid w:val="00707221"/>
    <w:rsid w:val="00707F1B"/>
    <w:rsid w:val="00711D41"/>
    <w:rsid w:val="00711D62"/>
    <w:rsid w:val="00711F57"/>
    <w:rsid w:val="007122B1"/>
    <w:rsid w:val="00712D4A"/>
    <w:rsid w:val="00712F07"/>
    <w:rsid w:val="00713A64"/>
    <w:rsid w:val="00713C01"/>
    <w:rsid w:val="00715362"/>
    <w:rsid w:val="0071759C"/>
    <w:rsid w:val="00720BC9"/>
    <w:rsid w:val="00721F27"/>
    <w:rsid w:val="00723664"/>
    <w:rsid w:val="00723EDF"/>
    <w:rsid w:val="00724E96"/>
    <w:rsid w:val="0072547A"/>
    <w:rsid w:val="007264E3"/>
    <w:rsid w:val="00726755"/>
    <w:rsid w:val="0072709A"/>
    <w:rsid w:val="0072722D"/>
    <w:rsid w:val="00727761"/>
    <w:rsid w:val="00733154"/>
    <w:rsid w:val="007336A8"/>
    <w:rsid w:val="007342BB"/>
    <w:rsid w:val="00734BE3"/>
    <w:rsid w:val="00734EE9"/>
    <w:rsid w:val="007350B7"/>
    <w:rsid w:val="00735649"/>
    <w:rsid w:val="007356BD"/>
    <w:rsid w:val="00736AC2"/>
    <w:rsid w:val="00736FD8"/>
    <w:rsid w:val="00737DA6"/>
    <w:rsid w:val="007461DC"/>
    <w:rsid w:val="00746FB1"/>
    <w:rsid w:val="00747B24"/>
    <w:rsid w:val="00750056"/>
    <w:rsid w:val="0075136F"/>
    <w:rsid w:val="00751DC4"/>
    <w:rsid w:val="0075267F"/>
    <w:rsid w:val="00752A4D"/>
    <w:rsid w:val="00752B9E"/>
    <w:rsid w:val="007539E8"/>
    <w:rsid w:val="00754224"/>
    <w:rsid w:val="007555BB"/>
    <w:rsid w:val="00756BAF"/>
    <w:rsid w:val="0076097A"/>
    <w:rsid w:val="00761262"/>
    <w:rsid w:val="00762614"/>
    <w:rsid w:val="00762FDF"/>
    <w:rsid w:val="00765199"/>
    <w:rsid w:val="0076563B"/>
    <w:rsid w:val="00766DFD"/>
    <w:rsid w:val="00767E96"/>
    <w:rsid w:val="00770BF2"/>
    <w:rsid w:val="00770FCC"/>
    <w:rsid w:val="00772A57"/>
    <w:rsid w:val="00773E57"/>
    <w:rsid w:val="007749A8"/>
    <w:rsid w:val="007755CF"/>
    <w:rsid w:val="007764B3"/>
    <w:rsid w:val="00777849"/>
    <w:rsid w:val="00777CF9"/>
    <w:rsid w:val="00780C43"/>
    <w:rsid w:val="007817E0"/>
    <w:rsid w:val="007821ED"/>
    <w:rsid w:val="00782FB6"/>
    <w:rsid w:val="007845B2"/>
    <w:rsid w:val="00784FBC"/>
    <w:rsid w:val="00785ACA"/>
    <w:rsid w:val="0078768A"/>
    <w:rsid w:val="00787DAB"/>
    <w:rsid w:val="007900AD"/>
    <w:rsid w:val="00790CF9"/>
    <w:rsid w:val="00791689"/>
    <w:rsid w:val="0079215E"/>
    <w:rsid w:val="0079237D"/>
    <w:rsid w:val="00792FD5"/>
    <w:rsid w:val="00793D9D"/>
    <w:rsid w:val="00796841"/>
    <w:rsid w:val="00796E7A"/>
    <w:rsid w:val="00796ED4"/>
    <w:rsid w:val="00797476"/>
    <w:rsid w:val="0079779B"/>
    <w:rsid w:val="007A0B9C"/>
    <w:rsid w:val="007A0EDF"/>
    <w:rsid w:val="007A2836"/>
    <w:rsid w:val="007A570B"/>
    <w:rsid w:val="007A695E"/>
    <w:rsid w:val="007A7412"/>
    <w:rsid w:val="007A76CF"/>
    <w:rsid w:val="007A7BB5"/>
    <w:rsid w:val="007A7D77"/>
    <w:rsid w:val="007B1524"/>
    <w:rsid w:val="007B1D62"/>
    <w:rsid w:val="007B2665"/>
    <w:rsid w:val="007B287A"/>
    <w:rsid w:val="007B52DC"/>
    <w:rsid w:val="007B5B84"/>
    <w:rsid w:val="007B6146"/>
    <w:rsid w:val="007C04E5"/>
    <w:rsid w:val="007C0AD4"/>
    <w:rsid w:val="007C12C4"/>
    <w:rsid w:val="007C174D"/>
    <w:rsid w:val="007C1A24"/>
    <w:rsid w:val="007C278A"/>
    <w:rsid w:val="007C3BFB"/>
    <w:rsid w:val="007C55B9"/>
    <w:rsid w:val="007C5C97"/>
    <w:rsid w:val="007C6EBB"/>
    <w:rsid w:val="007C7336"/>
    <w:rsid w:val="007C7447"/>
    <w:rsid w:val="007C7554"/>
    <w:rsid w:val="007C79AB"/>
    <w:rsid w:val="007C7CE0"/>
    <w:rsid w:val="007C7FEA"/>
    <w:rsid w:val="007D0136"/>
    <w:rsid w:val="007D1573"/>
    <w:rsid w:val="007D2972"/>
    <w:rsid w:val="007D2FD7"/>
    <w:rsid w:val="007D4538"/>
    <w:rsid w:val="007D45E3"/>
    <w:rsid w:val="007D5BC1"/>
    <w:rsid w:val="007D5EA0"/>
    <w:rsid w:val="007D5F4E"/>
    <w:rsid w:val="007D6752"/>
    <w:rsid w:val="007D73E9"/>
    <w:rsid w:val="007D751C"/>
    <w:rsid w:val="007D76CB"/>
    <w:rsid w:val="007E07CF"/>
    <w:rsid w:val="007E0C3B"/>
    <w:rsid w:val="007E16AC"/>
    <w:rsid w:val="007E1B55"/>
    <w:rsid w:val="007E1F61"/>
    <w:rsid w:val="007E3ABF"/>
    <w:rsid w:val="007E45A1"/>
    <w:rsid w:val="007E473C"/>
    <w:rsid w:val="007E4FDC"/>
    <w:rsid w:val="007E5196"/>
    <w:rsid w:val="007E559B"/>
    <w:rsid w:val="007E7AA1"/>
    <w:rsid w:val="007F107C"/>
    <w:rsid w:val="007F16FB"/>
    <w:rsid w:val="007F234D"/>
    <w:rsid w:val="007F3215"/>
    <w:rsid w:val="007F4288"/>
    <w:rsid w:val="007F4CBA"/>
    <w:rsid w:val="007F5708"/>
    <w:rsid w:val="008001AC"/>
    <w:rsid w:val="00800372"/>
    <w:rsid w:val="00800B25"/>
    <w:rsid w:val="008014AB"/>
    <w:rsid w:val="0080470B"/>
    <w:rsid w:val="00804721"/>
    <w:rsid w:val="00805096"/>
    <w:rsid w:val="00805AF8"/>
    <w:rsid w:val="00807294"/>
    <w:rsid w:val="00811B50"/>
    <w:rsid w:val="0081255E"/>
    <w:rsid w:val="00812580"/>
    <w:rsid w:val="00813B2D"/>
    <w:rsid w:val="00814897"/>
    <w:rsid w:val="0082071E"/>
    <w:rsid w:val="00820C4D"/>
    <w:rsid w:val="00820EB5"/>
    <w:rsid w:val="00820FDE"/>
    <w:rsid w:val="0082174E"/>
    <w:rsid w:val="00821C4E"/>
    <w:rsid w:val="00823B0C"/>
    <w:rsid w:val="0082420F"/>
    <w:rsid w:val="00824600"/>
    <w:rsid w:val="00825CCA"/>
    <w:rsid w:val="00826006"/>
    <w:rsid w:val="00826EF0"/>
    <w:rsid w:val="00827494"/>
    <w:rsid w:val="00830001"/>
    <w:rsid w:val="008304FC"/>
    <w:rsid w:val="008307C1"/>
    <w:rsid w:val="00831B5F"/>
    <w:rsid w:val="00832B30"/>
    <w:rsid w:val="00833273"/>
    <w:rsid w:val="00833916"/>
    <w:rsid w:val="00835C7C"/>
    <w:rsid w:val="008404FD"/>
    <w:rsid w:val="00840E37"/>
    <w:rsid w:val="00840EED"/>
    <w:rsid w:val="00842BD4"/>
    <w:rsid w:val="008460C5"/>
    <w:rsid w:val="00846AC1"/>
    <w:rsid w:val="00850E58"/>
    <w:rsid w:val="00851B4C"/>
    <w:rsid w:val="00852785"/>
    <w:rsid w:val="00852D6E"/>
    <w:rsid w:val="00853912"/>
    <w:rsid w:val="00853C52"/>
    <w:rsid w:val="008541A2"/>
    <w:rsid w:val="0085461E"/>
    <w:rsid w:val="00854D81"/>
    <w:rsid w:val="008564DB"/>
    <w:rsid w:val="00856861"/>
    <w:rsid w:val="0085762A"/>
    <w:rsid w:val="00857F27"/>
    <w:rsid w:val="00860527"/>
    <w:rsid w:val="00861123"/>
    <w:rsid w:val="00864B71"/>
    <w:rsid w:val="00864D81"/>
    <w:rsid w:val="008654D1"/>
    <w:rsid w:val="00870723"/>
    <w:rsid w:val="0087155A"/>
    <w:rsid w:val="00871E23"/>
    <w:rsid w:val="00873687"/>
    <w:rsid w:val="008737BD"/>
    <w:rsid w:val="00874111"/>
    <w:rsid w:val="00875EB4"/>
    <w:rsid w:val="0087690E"/>
    <w:rsid w:val="00876E8E"/>
    <w:rsid w:val="00876FBE"/>
    <w:rsid w:val="008775D0"/>
    <w:rsid w:val="00877DF8"/>
    <w:rsid w:val="008828E9"/>
    <w:rsid w:val="0088456E"/>
    <w:rsid w:val="00884C6F"/>
    <w:rsid w:val="00885416"/>
    <w:rsid w:val="008865E0"/>
    <w:rsid w:val="00886F94"/>
    <w:rsid w:val="00886FD7"/>
    <w:rsid w:val="00887C2E"/>
    <w:rsid w:val="008906A6"/>
    <w:rsid w:val="00891A19"/>
    <w:rsid w:val="00893389"/>
    <w:rsid w:val="00893B6E"/>
    <w:rsid w:val="00894470"/>
    <w:rsid w:val="008955C0"/>
    <w:rsid w:val="00895EA5"/>
    <w:rsid w:val="00896E53"/>
    <w:rsid w:val="008A12C0"/>
    <w:rsid w:val="008A1801"/>
    <w:rsid w:val="008A2BAD"/>
    <w:rsid w:val="008A2D0E"/>
    <w:rsid w:val="008A3CE5"/>
    <w:rsid w:val="008B01A3"/>
    <w:rsid w:val="008B056F"/>
    <w:rsid w:val="008B0985"/>
    <w:rsid w:val="008B1791"/>
    <w:rsid w:val="008B1E6F"/>
    <w:rsid w:val="008B2716"/>
    <w:rsid w:val="008B3908"/>
    <w:rsid w:val="008B45CF"/>
    <w:rsid w:val="008B5341"/>
    <w:rsid w:val="008B53DD"/>
    <w:rsid w:val="008B79DE"/>
    <w:rsid w:val="008B7FE9"/>
    <w:rsid w:val="008C09CC"/>
    <w:rsid w:val="008C0CAF"/>
    <w:rsid w:val="008C16B7"/>
    <w:rsid w:val="008C1C76"/>
    <w:rsid w:val="008C3725"/>
    <w:rsid w:val="008C5413"/>
    <w:rsid w:val="008C5B6C"/>
    <w:rsid w:val="008C793D"/>
    <w:rsid w:val="008D16C5"/>
    <w:rsid w:val="008D16D4"/>
    <w:rsid w:val="008D47D1"/>
    <w:rsid w:val="008D4981"/>
    <w:rsid w:val="008D4BE1"/>
    <w:rsid w:val="008D4C03"/>
    <w:rsid w:val="008D5DD9"/>
    <w:rsid w:val="008D66EE"/>
    <w:rsid w:val="008D6CE7"/>
    <w:rsid w:val="008E061F"/>
    <w:rsid w:val="008E102E"/>
    <w:rsid w:val="008E2E63"/>
    <w:rsid w:val="008E3ED5"/>
    <w:rsid w:val="008E4B74"/>
    <w:rsid w:val="008E5375"/>
    <w:rsid w:val="008E5DE2"/>
    <w:rsid w:val="008F1C2E"/>
    <w:rsid w:val="008F1C9F"/>
    <w:rsid w:val="008F3B57"/>
    <w:rsid w:val="008F461E"/>
    <w:rsid w:val="008F4B58"/>
    <w:rsid w:val="008F7540"/>
    <w:rsid w:val="008F7EBF"/>
    <w:rsid w:val="00900489"/>
    <w:rsid w:val="009036F3"/>
    <w:rsid w:val="00905C54"/>
    <w:rsid w:val="00905EDF"/>
    <w:rsid w:val="00907372"/>
    <w:rsid w:val="00907804"/>
    <w:rsid w:val="00907D16"/>
    <w:rsid w:val="00907DC8"/>
    <w:rsid w:val="00911496"/>
    <w:rsid w:val="009115CB"/>
    <w:rsid w:val="00913F10"/>
    <w:rsid w:val="0091477D"/>
    <w:rsid w:val="00915199"/>
    <w:rsid w:val="00915636"/>
    <w:rsid w:val="0091639E"/>
    <w:rsid w:val="00916928"/>
    <w:rsid w:val="009173E1"/>
    <w:rsid w:val="0091795F"/>
    <w:rsid w:val="00917B6A"/>
    <w:rsid w:val="00920164"/>
    <w:rsid w:val="00920F26"/>
    <w:rsid w:val="009213BE"/>
    <w:rsid w:val="00921A0C"/>
    <w:rsid w:val="00923DAD"/>
    <w:rsid w:val="00924BBC"/>
    <w:rsid w:val="00925F8F"/>
    <w:rsid w:val="0092654E"/>
    <w:rsid w:val="00927406"/>
    <w:rsid w:val="009306F9"/>
    <w:rsid w:val="00930F01"/>
    <w:rsid w:val="00931220"/>
    <w:rsid w:val="00932603"/>
    <w:rsid w:val="0093312E"/>
    <w:rsid w:val="00933849"/>
    <w:rsid w:val="00933995"/>
    <w:rsid w:val="00933C8B"/>
    <w:rsid w:val="00934EB9"/>
    <w:rsid w:val="0093603C"/>
    <w:rsid w:val="00937F10"/>
    <w:rsid w:val="00940D35"/>
    <w:rsid w:val="0094187F"/>
    <w:rsid w:val="00942B96"/>
    <w:rsid w:val="00942FB0"/>
    <w:rsid w:val="00943D62"/>
    <w:rsid w:val="00943DDE"/>
    <w:rsid w:val="00943F5D"/>
    <w:rsid w:val="0094448F"/>
    <w:rsid w:val="009446FA"/>
    <w:rsid w:val="009449BF"/>
    <w:rsid w:val="00946FFA"/>
    <w:rsid w:val="00951133"/>
    <w:rsid w:val="009522E9"/>
    <w:rsid w:val="00952AB0"/>
    <w:rsid w:val="00952C07"/>
    <w:rsid w:val="00954155"/>
    <w:rsid w:val="00954C39"/>
    <w:rsid w:val="009558CF"/>
    <w:rsid w:val="00956947"/>
    <w:rsid w:val="009574B2"/>
    <w:rsid w:val="009576CB"/>
    <w:rsid w:val="009624B9"/>
    <w:rsid w:val="009626C9"/>
    <w:rsid w:val="00962758"/>
    <w:rsid w:val="00963557"/>
    <w:rsid w:val="00963785"/>
    <w:rsid w:val="009647BB"/>
    <w:rsid w:val="009654DC"/>
    <w:rsid w:val="00971625"/>
    <w:rsid w:val="00971FC8"/>
    <w:rsid w:val="0097274F"/>
    <w:rsid w:val="00972D11"/>
    <w:rsid w:val="009730D4"/>
    <w:rsid w:val="00973B6F"/>
    <w:rsid w:val="00975B73"/>
    <w:rsid w:val="0097639B"/>
    <w:rsid w:val="009768FB"/>
    <w:rsid w:val="009769CE"/>
    <w:rsid w:val="009770AE"/>
    <w:rsid w:val="00981CDE"/>
    <w:rsid w:val="009838FD"/>
    <w:rsid w:val="00984CCC"/>
    <w:rsid w:val="00984E57"/>
    <w:rsid w:val="0098549E"/>
    <w:rsid w:val="00985A84"/>
    <w:rsid w:val="00986F14"/>
    <w:rsid w:val="009908CB"/>
    <w:rsid w:val="00990A34"/>
    <w:rsid w:val="00990FDE"/>
    <w:rsid w:val="00994373"/>
    <w:rsid w:val="009958DE"/>
    <w:rsid w:val="009965F9"/>
    <w:rsid w:val="00996C8C"/>
    <w:rsid w:val="00997414"/>
    <w:rsid w:val="00997575"/>
    <w:rsid w:val="009977B5"/>
    <w:rsid w:val="009A0111"/>
    <w:rsid w:val="009A02E6"/>
    <w:rsid w:val="009A29A2"/>
    <w:rsid w:val="009A388C"/>
    <w:rsid w:val="009A3FE8"/>
    <w:rsid w:val="009A4775"/>
    <w:rsid w:val="009A4E6B"/>
    <w:rsid w:val="009A7011"/>
    <w:rsid w:val="009A79BB"/>
    <w:rsid w:val="009B0F39"/>
    <w:rsid w:val="009B28CA"/>
    <w:rsid w:val="009B2947"/>
    <w:rsid w:val="009B36C7"/>
    <w:rsid w:val="009B3917"/>
    <w:rsid w:val="009B3D17"/>
    <w:rsid w:val="009B4F78"/>
    <w:rsid w:val="009B5100"/>
    <w:rsid w:val="009B5F12"/>
    <w:rsid w:val="009B64DB"/>
    <w:rsid w:val="009B7ACE"/>
    <w:rsid w:val="009B7B7F"/>
    <w:rsid w:val="009B7C9F"/>
    <w:rsid w:val="009C0AA9"/>
    <w:rsid w:val="009C0E83"/>
    <w:rsid w:val="009C0EFC"/>
    <w:rsid w:val="009C2C20"/>
    <w:rsid w:val="009C3316"/>
    <w:rsid w:val="009C3A5D"/>
    <w:rsid w:val="009C4628"/>
    <w:rsid w:val="009C4877"/>
    <w:rsid w:val="009C4A9A"/>
    <w:rsid w:val="009C5188"/>
    <w:rsid w:val="009C6587"/>
    <w:rsid w:val="009D0703"/>
    <w:rsid w:val="009D2B26"/>
    <w:rsid w:val="009D38EC"/>
    <w:rsid w:val="009D3D7C"/>
    <w:rsid w:val="009D5080"/>
    <w:rsid w:val="009D5E57"/>
    <w:rsid w:val="009D5EA8"/>
    <w:rsid w:val="009D611F"/>
    <w:rsid w:val="009E174E"/>
    <w:rsid w:val="009E1D9E"/>
    <w:rsid w:val="009E22A9"/>
    <w:rsid w:val="009E2FE7"/>
    <w:rsid w:val="009E47F1"/>
    <w:rsid w:val="009E5FF4"/>
    <w:rsid w:val="009E6C93"/>
    <w:rsid w:val="009E6E01"/>
    <w:rsid w:val="009E71DC"/>
    <w:rsid w:val="009E7D39"/>
    <w:rsid w:val="009F060B"/>
    <w:rsid w:val="009F07B4"/>
    <w:rsid w:val="009F22F6"/>
    <w:rsid w:val="009F246F"/>
    <w:rsid w:val="009F25E5"/>
    <w:rsid w:val="009F3DDE"/>
    <w:rsid w:val="009F4076"/>
    <w:rsid w:val="009F59ED"/>
    <w:rsid w:val="009F6398"/>
    <w:rsid w:val="009F6A4A"/>
    <w:rsid w:val="00A00A18"/>
    <w:rsid w:val="00A0248C"/>
    <w:rsid w:val="00A02938"/>
    <w:rsid w:val="00A03359"/>
    <w:rsid w:val="00A06728"/>
    <w:rsid w:val="00A10407"/>
    <w:rsid w:val="00A12072"/>
    <w:rsid w:val="00A12CA2"/>
    <w:rsid w:val="00A12E28"/>
    <w:rsid w:val="00A12E6B"/>
    <w:rsid w:val="00A13694"/>
    <w:rsid w:val="00A14731"/>
    <w:rsid w:val="00A14C89"/>
    <w:rsid w:val="00A152C9"/>
    <w:rsid w:val="00A152F9"/>
    <w:rsid w:val="00A16941"/>
    <w:rsid w:val="00A16D33"/>
    <w:rsid w:val="00A173E5"/>
    <w:rsid w:val="00A178F8"/>
    <w:rsid w:val="00A20DA6"/>
    <w:rsid w:val="00A21637"/>
    <w:rsid w:val="00A21ECB"/>
    <w:rsid w:val="00A2201B"/>
    <w:rsid w:val="00A22A5E"/>
    <w:rsid w:val="00A25496"/>
    <w:rsid w:val="00A2645E"/>
    <w:rsid w:val="00A27B73"/>
    <w:rsid w:val="00A27DE4"/>
    <w:rsid w:val="00A32A18"/>
    <w:rsid w:val="00A33BF2"/>
    <w:rsid w:val="00A344C0"/>
    <w:rsid w:val="00A35DEB"/>
    <w:rsid w:val="00A36EFB"/>
    <w:rsid w:val="00A373BB"/>
    <w:rsid w:val="00A37BC1"/>
    <w:rsid w:val="00A40968"/>
    <w:rsid w:val="00A4098A"/>
    <w:rsid w:val="00A40D1F"/>
    <w:rsid w:val="00A43EFE"/>
    <w:rsid w:val="00A44119"/>
    <w:rsid w:val="00A45619"/>
    <w:rsid w:val="00A457B7"/>
    <w:rsid w:val="00A459F1"/>
    <w:rsid w:val="00A47B90"/>
    <w:rsid w:val="00A47E98"/>
    <w:rsid w:val="00A47FA5"/>
    <w:rsid w:val="00A509A9"/>
    <w:rsid w:val="00A5137B"/>
    <w:rsid w:val="00A51C5F"/>
    <w:rsid w:val="00A53305"/>
    <w:rsid w:val="00A534CF"/>
    <w:rsid w:val="00A54216"/>
    <w:rsid w:val="00A55160"/>
    <w:rsid w:val="00A55631"/>
    <w:rsid w:val="00A56632"/>
    <w:rsid w:val="00A57663"/>
    <w:rsid w:val="00A6004B"/>
    <w:rsid w:val="00A60CED"/>
    <w:rsid w:val="00A621D6"/>
    <w:rsid w:val="00A63421"/>
    <w:rsid w:val="00A639DE"/>
    <w:rsid w:val="00A63C67"/>
    <w:rsid w:val="00A64B92"/>
    <w:rsid w:val="00A64D53"/>
    <w:rsid w:val="00A674E0"/>
    <w:rsid w:val="00A67632"/>
    <w:rsid w:val="00A67C06"/>
    <w:rsid w:val="00A7216A"/>
    <w:rsid w:val="00A73C07"/>
    <w:rsid w:val="00A73D56"/>
    <w:rsid w:val="00A74DC7"/>
    <w:rsid w:val="00A76C21"/>
    <w:rsid w:val="00A770F9"/>
    <w:rsid w:val="00A8079F"/>
    <w:rsid w:val="00A80937"/>
    <w:rsid w:val="00A810B4"/>
    <w:rsid w:val="00A82684"/>
    <w:rsid w:val="00A82A61"/>
    <w:rsid w:val="00A82F84"/>
    <w:rsid w:val="00A83591"/>
    <w:rsid w:val="00A83A75"/>
    <w:rsid w:val="00A83DCF"/>
    <w:rsid w:val="00A8400B"/>
    <w:rsid w:val="00A844DA"/>
    <w:rsid w:val="00A84EF0"/>
    <w:rsid w:val="00A861A0"/>
    <w:rsid w:val="00A86AAE"/>
    <w:rsid w:val="00A86B25"/>
    <w:rsid w:val="00A86FB1"/>
    <w:rsid w:val="00A87A82"/>
    <w:rsid w:val="00A901A3"/>
    <w:rsid w:val="00A90635"/>
    <w:rsid w:val="00A9068B"/>
    <w:rsid w:val="00A91EAB"/>
    <w:rsid w:val="00A922D8"/>
    <w:rsid w:val="00A9258D"/>
    <w:rsid w:val="00A957FB"/>
    <w:rsid w:val="00A95AA1"/>
    <w:rsid w:val="00AA096E"/>
    <w:rsid w:val="00AA12EF"/>
    <w:rsid w:val="00AA1722"/>
    <w:rsid w:val="00AA57CE"/>
    <w:rsid w:val="00AA7A09"/>
    <w:rsid w:val="00AB0252"/>
    <w:rsid w:val="00AB04C6"/>
    <w:rsid w:val="00AB3319"/>
    <w:rsid w:val="00AB3B86"/>
    <w:rsid w:val="00AB424C"/>
    <w:rsid w:val="00AB5219"/>
    <w:rsid w:val="00AB63D7"/>
    <w:rsid w:val="00AB6597"/>
    <w:rsid w:val="00AB6B4F"/>
    <w:rsid w:val="00AB6B8A"/>
    <w:rsid w:val="00AC06FC"/>
    <w:rsid w:val="00AC0A05"/>
    <w:rsid w:val="00AC17D4"/>
    <w:rsid w:val="00AC1884"/>
    <w:rsid w:val="00AC2237"/>
    <w:rsid w:val="00AC2303"/>
    <w:rsid w:val="00AC35D0"/>
    <w:rsid w:val="00AC3609"/>
    <w:rsid w:val="00AC3712"/>
    <w:rsid w:val="00AC391A"/>
    <w:rsid w:val="00AC3A97"/>
    <w:rsid w:val="00AC522C"/>
    <w:rsid w:val="00AC5461"/>
    <w:rsid w:val="00AC6B2A"/>
    <w:rsid w:val="00AC73A1"/>
    <w:rsid w:val="00AC7873"/>
    <w:rsid w:val="00AD0433"/>
    <w:rsid w:val="00AD0D3B"/>
    <w:rsid w:val="00AD1AF6"/>
    <w:rsid w:val="00AD2092"/>
    <w:rsid w:val="00AD2B0C"/>
    <w:rsid w:val="00AD2F6D"/>
    <w:rsid w:val="00AD3835"/>
    <w:rsid w:val="00AD58D7"/>
    <w:rsid w:val="00AD5C57"/>
    <w:rsid w:val="00AD6010"/>
    <w:rsid w:val="00AD708D"/>
    <w:rsid w:val="00AD759D"/>
    <w:rsid w:val="00AD7802"/>
    <w:rsid w:val="00AD7B80"/>
    <w:rsid w:val="00AE2137"/>
    <w:rsid w:val="00AE3008"/>
    <w:rsid w:val="00AE3E1A"/>
    <w:rsid w:val="00AE4AE9"/>
    <w:rsid w:val="00AE587A"/>
    <w:rsid w:val="00AE5E16"/>
    <w:rsid w:val="00AE6AEC"/>
    <w:rsid w:val="00AF19C8"/>
    <w:rsid w:val="00AF589E"/>
    <w:rsid w:val="00AF6E7D"/>
    <w:rsid w:val="00AF7320"/>
    <w:rsid w:val="00AF796F"/>
    <w:rsid w:val="00B001C2"/>
    <w:rsid w:val="00B00DE8"/>
    <w:rsid w:val="00B025D1"/>
    <w:rsid w:val="00B030FD"/>
    <w:rsid w:val="00B0315D"/>
    <w:rsid w:val="00B0359B"/>
    <w:rsid w:val="00B045F3"/>
    <w:rsid w:val="00B04B30"/>
    <w:rsid w:val="00B056E9"/>
    <w:rsid w:val="00B05C15"/>
    <w:rsid w:val="00B066AF"/>
    <w:rsid w:val="00B06D54"/>
    <w:rsid w:val="00B07098"/>
    <w:rsid w:val="00B10A00"/>
    <w:rsid w:val="00B10F84"/>
    <w:rsid w:val="00B124CD"/>
    <w:rsid w:val="00B15774"/>
    <w:rsid w:val="00B15A5A"/>
    <w:rsid w:val="00B15B2C"/>
    <w:rsid w:val="00B16AD0"/>
    <w:rsid w:val="00B16F10"/>
    <w:rsid w:val="00B20027"/>
    <w:rsid w:val="00B22A32"/>
    <w:rsid w:val="00B22C06"/>
    <w:rsid w:val="00B22F4C"/>
    <w:rsid w:val="00B23100"/>
    <w:rsid w:val="00B23919"/>
    <w:rsid w:val="00B23C35"/>
    <w:rsid w:val="00B24296"/>
    <w:rsid w:val="00B26584"/>
    <w:rsid w:val="00B27B68"/>
    <w:rsid w:val="00B302D6"/>
    <w:rsid w:val="00B31368"/>
    <w:rsid w:val="00B33106"/>
    <w:rsid w:val="00B332F8"/>
    <w:rsid w:val="00B356B0"/>
    <w:rsid w:val="00B356E1"/>
    <w:rsid w:val="00B358E5"/>
    <w:rsid w:val="00B36B5E"/>
    <w:rsid w:val="00B375CA"/>
    <w:rsid w:val="00B37737"/>
    <w:rsid w:val="00B41452"/>
    <w:rsid w:val="00B41BB1"/>
    <w:rsid w:val="00B42479"/>
    <w:rsid w:val="00B42BC2"/>
    <w:rsid w:val="00B42D42"/>
    <w:rsid w:val="00B42E8F"/>
    <w:rsid w:val="00B4316C"/>
    <w:rsid w:val="00B43EAE"/>
    <w:rsid w:val="00B44EBB"/>
    <w:rsid w:val="00B4605C"/>
    <w:rsid w:val="00B47986"/>
    <w:rsid w:val="00B47C47"/>
    <w:rsid w:val="00B503B8"/>
    <w:rsid w:val="00B51279"/>
    <w:rsid w:val="00B517F0"/>
    <w:rsid w:val="00B53CFA"/>
    <w:rsid w:val="00B5470D"/>
    <w:rsid w:val="00B55203"/>
    <w:rsid w:val="00B558BB"/>
    <w:rsid w:val="00B560B0"/>
    <w:rsid w:val="00B56316"/>
    <w:rsid w:val="00B572BE"/>
    <w:rsid w:val="00B574C0"/>
    <w:rsid w:val="00B63430"/>
    <w:rsid w:val="00B653E5"/>
    <w:rsid w:val="00B659A2"/>
    <w:rsid w:val="00B65F93"/>
    <w:rsid w:val="00B65FD5"/>
    <w:rsid w:val="00B66807"/>
    <w:rsid w:val="00B67AA5"/>
    <w:rsid w:val="00B75E7F"/>
    <w:rsid w:val="00B75F93"/>
    <w:rsid w:val="00B7781C"/>
    <w:rsid w:val="00B814AE"/>
    <w:rsid w:val="00B815EE"/>
    <w:rsid w:val="00B8167C"/>
    <w:rsid w:val="00B818B4"/>
    <w:rsid w:val="00B825DB"/>
    <w:rsid w:val="00B82766"/>
    <w:rsid w:val="00B841C7"/>
    <w:rsid w:val="00B84D60"/>
    <w:rsid w:val="00B8569B"/>
    <w:rsid w:val="00B85BC2"/>
    <w:rsid w:val="00B90CC9"/>
    <w:rsid w:val="00B91933"/>
    <w:rsid w:val="00B919C9"/>
    <w:rsid w:val="00B91D26"/>
    <w:rsid w:val="00B91FD4"/>
    <w:rsid w:val="00B934F4"/>
    <w:rsid w:val="00B9463A"/>
    <w:rsid w:val="00B955DF"/>
    <w:rsid w:val="00B95E79"/>
    <w:rsid w:val="00B96394"/>
    <w:rsid w:val="00B9799D"/>
    <w:rsid w:val="00BA05EB"/>
    <w:rsid w:val="00BA15EB"/>
    <w:rsid w:val="00BA1651"/>
    <w:rsid w:val="00BA1CFE"/>
    <w:rsid w:val="00BA2004"/>
    <w:rsid w:val="00BA2680"/>
    <w:rsid w:val="00BA2A25"/>
    <w:rsid w:val="00BA3A18"/>
    <w:rsid w:val="00BA4DE2"/>
    <w:rsid w:val="00BA518F"/>
    <w:rsid w:val="00BA615D"/>
    <w:rsid w:val="00BA73DA"/>
    <w:rsid w:val="00BA75A2"/>
    <w:rsid w:val="00BA7DC2"/>
    <w:rsid w:val="00BA7E6C"/>
    <w:rsid w:val="00BB08A6"/>
    <w:rsid w:val="00BB2A9E"/>
    <w:rsid w:val="00BB2B07"/>
    <w:rsid w:val="00BB32C0"/>
    <w:rsid w:val="00BB3ECC"/>
    <w:rsid w:val="00BB53E2"/>
    <w:rsid w:val="00BB58B1"/>
    <w:rsid w:val="00BB6505"/>
    <w:rsid w:val="00BB6689"/>
    <w:rsid w:val="00BB6C37"/>
    <w:rsid w:val="00BB7B12"/>
    <w:rsid w:val="00BC0172"/>
    <w:rsid w:val="00BC10D6"/>
    <w:rsid w:val="00BC11A5"/>
    <w:rsid w:val="00BC14F2"/>
    <w:rsid w:val="00BC20D6"/>
    <w:rsid w:val="00BC32C4"/>
    <w:rsid w:val="00BC3531"/>
    <w:rsid w:val="00BC3B0F"/>
    <w:rsid w:val="00BC47F3"/>
    <w:rsid w:val="00BC6E04"/>
    <w:rsid w:val="00BC72DC"/>
    <w:rsid w:val="00BD063F"/>
    <w:rsid w:val="00BD0E69"/>
    <w:rsid w:val="00BD1A7C"/>
    <w:rsid w:val="00BD1A80"/>
    <w:rsid w:val="00BD1B4A"/>
    <w:rsid w:val="00BD39DF"/>
    <w:rsid w:val="00BD4471"/>
    <w:rsid w:val="00BD56AB"/>
    <w:rsid w:val="00BD70F1"/>
    <w:rsid w:val="00BE0824"/>
    <w:rsid w:val="00BE0B0C"/>
    <w:rsid w:val="00BE1E22"/>
    <w:rsid w:val="00BE2315"/>
    <w:rsid w:val="00BE2956"/>
    <w:rsid w:val="00BE3118"/>
    <w:rsid w:val="00BE49F3"/>
    <w:rsid w:val="00BE4D17"/>
    <w:rsid w:val="00BE5470"/>
    <w:rsid w:val="00BE5C38"/>
    <w:rsid w:val="00BE69A9"/>
    <w:rsid w:val="00BE6E4C"/>
    <w:rsid w:val="00BF0725"/>
    <w:rsid w:val="00BF10B9"/>
    <w:rsid w:val="00BF1724"/>
    <w:rsid w:val="00BF29C4"/>
    <w:rsid w:val="00BF36B9"/>
    <w:rsid w:val="00BF4314"/>
    <w:rsid w:val="00BF6DB8"/>
    <w:rsid w:val="00C01BA5"/>
    <w:rsid w:val="00C02144"/>
    <w:rsid w:val="00C04235"/>
    <w:rsid w:val="00C04688"/>
    <w:rsid w:val="00C0474E"/>
    <w:rsid w:val="00C0545C"/>
    <w:rsid w:val="00C0636B"/>
    <w:rsid w:val="00C0693B"/>
    <w:rsid w:val="00C11F91"/>
    <w:rsid w:val="00C12808"/>
    <w:rsid w:val="00C12C38"/>
    <w:rsid w:val="00C15398"/>
    <w:rsid w:val="00C15BEC"/>
    <w:rsid w:val="00C15FAC"/>
    <w:rsid w:val="00C161BF"/>
    <w:rsid w:val="00C166ED"/>
    <w:rsid w:val="00C16F32"/>
    <w:rsid w:val="00C175E9"/>
    <w:rsid w:val="00C17C07"/>
    <w:rsid w:val="00C20CB6"/>
    <w:rsid w:val="00C2177D"/>
    <w:rsid w:val="00C21E95"/>
    <w:rsid w:val="00C233B7"/>
    <w:rsid w:val="00C2427A"/>
    <w:rsid w:val="00C243D7"/>
    <w:rsid w:val="00C24467"/>
    <w:rsid w:val="00C24E21"/>
    <w:rsid w:val="00C26FCD"/>
    <w:rsid w:val="00C30B40"/>
    <w:rsid w:val="00C30CA0"/>
    <w:rsid w:val="00C312C9"/>
    <w:rsid w:val="00C31CF9"/>
    <w:rsid w:val="00C3253E"/>
    <w:rsid w:val="00C32D55"/>
    <w:rsid w:val="00C3467F"/>
    <w:rsid w:val="00C35E5C"/>
    <w:rsid w:val="00C36074"/>
    <w:rsid w:val="00C36177"/>
    <w:rsid w:val="00C367A4"/>
    <w:rsid w:val="00C36FC2"/>
    <w:rsid w:val="00C3726A"/>
    <w:rsid w:val="00C4072E"/>
    <w:rsid w:val="00C41321"/>
    <w:rsid w:val="00C416BB"/>
    <w:rsid w:val="00C4272C"/>
    <w:rsid w:val="00C42AE4"/>
    <w:rsid w:val="00C43C73"/>
    <w:rsid w:val="00C4443B"/>
    <w:rsid w:val="00C44E4E"/>
    <w:rsid w:val="00C45971"/>
    <w:rsid w:val="00C45ED0"/>
    <w:rsid w:val="00C45FDF"/>
    <w:rsid w:val="00C46951"/>
    <w:rsid w:val="00C46E50"/>
    <w:rsid w:val="00C470CD"/>
    <w:rsid w:val="00C471D2"/>
    <w:rsid w:val="00C474A8"/>
    <w:rsid w:val="00C47C4B"/>
    <w:rsid w:val="00C47DF7"/>
    <w:rsid w:val="00C50D65"/>
    <w:rsid w:val="00C51019"/>
    <w:rsid w:val="00C51EB2"/>
    <w:rsid w:val="00C52686"/>
    <w:rsid w:val="00C52752"/>
    <w:rsid w:val="00C53045"/>
    <w:rsid w:val="00C53D70"/>
    <w:rsid w:val="00C54D31"/>
    <w:rsid w:val="00C556C9"/>
    <w:rsid w:val="00C55B3C"/>
    <w:rsid w:val="00C56F56"/>
    <w:rsid w:val="00C5787B"/>
    <w:rsid w:val="00C606CB"/>
    <w:rsid w:val="00C60CD5"/>
    <w:rsid w:val="00C61640"/>
    <w:rsid w:val="00C65CF0"/>
    <w:rsid w:val="00C6710A"/>
    <w:rsid w:val="00C67985"/>
    <w:rsid w:val="00C70211"/>
    <w:rsid w:val="00C71D8E"/>
    <w:rsid w:val="00C722E6"/>
    <w:rsid w:val="00C729DA"/>
    <w:rsid w:val="00C72E21"/>
    <w:rsid w:val="00C73774"/>
    <w:rsid w:val="00C739E1"/>
    <w:rsid w:val="00C74578"/>
    <w:rsid w:val="00C746B7"/>
    <w:rsid w:val="00C7568D"/>
    <w:rsid w:val="00C756C4"/>
    <w:rsid w:val="00C7623E"/>
    <w:rsid w:val="00C80ED0"/>
    <w:rsid w:val="00C812DA"/>
    <w:rsid w:val="00C81B69"/>
    <w:rsid w:val="00C8476C"/>
    <w:rsid w:val="00C85CB8"/>
    <w:rsid w:val="00C865AB"/>
    <w:rsid w:val="00C9076C"/>
    <w:rsid w:val="00C90D69"/>
    <w:rsid w:val="00C91889"/>
    <w:rsid w:val="00C9210D"/>
    <w:rsid w:val="00C924BA"/>
    <w:rsid w:val="00C9252E"/>
    <w:rsid w:val="00C928B1"/>
    <w:rsid w:val="00C93405"/>
    <w:rsid w:val="00C949DF"/>
    <w:rsid w:val="00C95467"/>
    <w:rsid w:val="00C960D9"/>
    <w:rsid w:val="00C96640"/>
    <w:rsid w:val="00C97078"/>
    <w:rsid w:val="00C9754E"/>
    <w:rsid w:val="00CA09A2"/>
    <w:rsid w:val="00CA1D5C"/>
    <w:rsid w:val="00CA372A"/>
    <w:rsid w:val="00CA41F4"/>
    <w:rsid w:val="00CA43CA"/>
    <w:rsid w:val="00CA58E6"/>
    <w:rsid w:val="00CA5A7A"/>
    <w:rsid w:val="00CA73DC"/>
    <w:rsid w:val="00CA764E"/>
    <w:rsid w:val="00CA7F4D"/>
    <w:rsid w:val="00CA7FC0"/>
    <w:rsid w:val="00CB04D1"/>
    <w:rsid w:val="00CB0D50"/>
    <w:rsid w:val="00CB1D4B"/>
    <w:rsid w:val="00CB4401"/>
    <w:rsid w:val="00CB46A1"/>
    <w:rsid w:val="00CB4FD7"/>
    <w:rsid w:val="00CB54B0"/>
    <w:rsid w:val="00CB60CA"/>
    <w:rsid w:val="00CB6CA9"/>
    <w:rsid w:val="00CB6FFC"/>
    <w:rsid w:val="00CB7BED"/>
    <w:rsid w:val="00CC1461"/>
    <w:rsid w:val="00CC1961"/>
    <w:rsid w:val="00CC3C3D"/>
    <w:rsid w:val="00CC3EC2"/>
    <w:rsid w:val="00CC5238"/>
    <w:rsid w:val="00CC688C"/>
    <w:rsid w:val="00CC6B86"/>
    <w:rsid w:val="00CC6CF5"/>
    <w:rsid w:val="00CC7046"/>
    <w:rsid w:val="00CD117C"/>
    <w:rsid w:val="00CD4992"/>
    <w:rsid w:val="00CD4EFC"/>
    <w:rsid w:val="00CD6D5E"/>
    <w:rsid w:val="00CD7869"/>
    <w:rsid w:val="00CD7D8F"/>
    <w:rsid w:val="00CE022C"/>
    <w:rsid w:val="00CE15F5"/>
    <w:rsid w:val="00CE19FE"/>
    <w:rsid w:val="00CE2FA1"/>
    <w:rsid w:val="00CE393E"/>
    <w:rsid w:val="00CE419B"/>
    <w:rsid w:val="00CE6834"/>
    <w:rsid w:val="00CF01C3"/>
    <w:rsid w:val="00CF0655"/>
    <w:rsid w:val="00CF0978"/>
    <w:rsid w:val="00CF0C9F"/>
    <w:rsid w:val="00CF0F94"/>
    <w:rsid w:val="00CF1169"/>
    <w:rsid w:val="00CF2CC3"/>
    <w:rsid w:val="00CF30B0"/>
    <w:rsid w:val="00CF314F"/>
    <w:rsid w:val="00CF3B44"/>
    <w:rsid w:val="00CF5ADD"/>
    <w:rsid w:val="00CF5B74"/>
    <w:rsid w:val="00CF6807"/>
    <w:rsid w:val="00CF6B39"/>
    <w:rsid w:val="00CF772F"/>
    <w:rsid w:val="00CF7E72"/>
    <w:rsid w:val="00D000A5"/>
    <w:rsid w:val="00D004CE"/>
    <w:rsid w:val="00D01589"/>
    <w:rsid w:val="00D01C42"/>
    <w:rsid w:val="00D020B4"/>
    <w:rsid w:val="00D02173"/>
    <w:rsid w:val="00D022B8"/>
    <w:rsid w:val="00D0328C"/>
    <w:rsid w:val="00D036B5"/>
    <w:rsid w:val="00D03AAF"/>
    <w:rsid w:val="00D04A3B"/>
    <w:rsid w:val="00D05C34"/>
    <w:rsid w:val="00D06BFF"/>
    <w:rsid w:val="00D07215"/>
    <w:rsid w:val="00D07D3F"/>
    <w:rsid w:val="00D109E9"/>
    <w:rsid w:val="00D10C64"/>
    <w:rsid w:val="00D124A8"/>
    <w:rsid w:val="00D13095"/>
    <w:rsid w:val="00D137D1"/>
    <w:rsid w:val="00D13FE3"/>
    <w:rsid w:val="00D1618C"/>
    <w:rsid w:val="00D17B2D"/>
    <w:rsid w:val="00D17E41"/>
    <w:rsid w:val="00D202FA"/>
    <w:rsid w:val="00D215E7"/>
    <w:rsid w:val="00D21D29"/>
    <w:rsid w:val="00D21E58"/>
    <w:rsid w:val="00D23DF3"/>
    <w:rsid w:val="00D24282"/>
    <w:rsid w:val="00D24585"/>
    <w:rsid w:val="00D259AE"/>
    <w:rsid w:val="00D26C0C"/>
    <w:rsid w:val="00D279DA"/>
    <w:rsid w:val="00D27A8E"/>
    <w:rsid w:val="00D30E4B"/>
    <w:rsid w:val="00D31BD1"/>
    <w:rsid w:val="00D323F8"/>
    <w:rsid w:val="00D324AD"/>
    <w:rsid w:val="00D32C51"/>
    <w:rsid w:val="00D34265"/>
    <w:rsid w:val="00D34832"/>
    <w:rsid w:val="00D34B0C"/>
    <w:rsid w:val="00D353EF"/>
    <w:rsid w:val="00D35709"/>
    <w:rsid w:val="00D35D9A"/>
    <w:rsid w:val="00D371E6"/>
    <w:rsid w:val="00D4066C"/>
    <w:rsid w:val="00D418A7"/>
    <w:rsid w:val="00D41967"/>
    <w:rsid w:val="00D433C7"/>
    <w:rsid w:val="00D4343E"/>
    <w:rsid w:val="00D43CE7"/>
    <w:rsid w:val="00D4482A"/>
    <w:rsid w:val="00D44A63"/>
    <w:rsid w:val="00D44C80"/>
    <w:rsid w:val="00D4653A"/>
    <w:rsid w:val="00D466AF"/>
    <w:rsid w:val="00D47512"/>
    <w:rsid w:val="00D47A26"/>
    <w:rsid w:val="00D50715"/>
    <w:rsid w:val="00D510E5"/>
    <w:rsid w:val="00D510F7"/>
    <w:rsid w:val="00D51B69"/>
    <w:rsid w:val="00D53FA9"/>
    <w:rsid w:val="00D5457B"/>
    <w:rsid w:val="00D55642"/>
    <w:rsid w:val="00D564DF"/>
    <w:rsid w:val="00D564E2"/>
    <w:rsid w:val="00D56B6F"/>
    <w:rsid w:val="00D56D09"/>
    <w:rsid w:val="00D63680"/>
    <w:rsid w:val="00D63816"/>
    <w:rsid w:val="00D64EC1"/>
    <w:rsid w:val="00D65117"/>
    <w:rsid w:val="00D65BB9"/>
    <w:rsid w:val="00D65BDE"/>
    <w:rsid w:val="00D6610A"/>
    <w:rsid w:val="00D7026A"/>
    <w:rsid w:val="00D71B1B"/>
    <w:rsid w:val="00D71F9C"/>
    <w:rsid w:val="00D72AB5"/>
    <w:rsid w:val="00D74CCA"/>
    <w:rsid w:val="00D769D1"/>
    <w:rsid w:val="00D77A7B"/>
    <w:rsid w:val="00D77D67"/>
    <w:rsid w:val="00D81BC2"/>
    <w:rsid w:val="00D822DF"/>
    <w:rsid w:val="00D82C63"/>
    <w:rsid w:val="00D8338B"/>
    <w:rsid w:val="00D83C25"/>
    <w:rsid w:val="00D86AF0"/>
    <w:rsid w:val="00D87096"/>
    <w:rsid w:val="00D878E7"/>
    <w:rsid w:val="00D87DDF"/>
    <w:rsid w:val="00D907B5"/>
    <w:rsid w:val="00D92808"/>
    <w:rsid w:val="00D92D93"/>
    <w:rsid w:val="00D930D0"/>
    <w:rsid w:val="00D93CF8"/>
    <w:rsid w:val="00D94B16"/>
    <w:rsid w:val="00D950B1"/>
    <w:rsid w:val="00D952C8"/>
    <w:rsid w:val="00D96FA3"/>
    <w:rsid w:val="00D971A1"/>
    <w:rsid w:val="00D97744"/>
    <w:rsid w:val="00DA0873"/>
    <w:rsid w:val="00DA0970"/>
    <w:rsid w:val="00DA18DD"/>
    <w:rsid w:val="00DA1D0B"/>
    <w:rsid w:val="00DA2887"/>
    <w:rsid w:val="00DA2D02"/>
    <w:rsid w:val="00DA2FD2"/>
    <w:rsid w:val="00DA316C"/>
    <w:rsid w:val="00DA32C4"/>
    <w:rsid w:val="00DA43BB"/>
    <w:rsid w:val="00DA63B3"/>
    <w:rsid w:val="00DA64F3"/>
    <w:rsid w:val="00DA737B"/>
    <w:rsid w:val="00DA7BB0"/>
    <w:rsid w:val="00DB07F6"/>
    <w:rsid w:val="00DB0909"/>
    <w:rsid w:val="00DB0D61"/>
    <w:rsid w:val="00DB136A"/>
    <w:rsid w:val="00DB14A4"/>
    <w:rsid w:val="00DB1CF0"/>
    <w:rsid w:val="00DB1FE2"/>
    <w:rsid w:val="00DB2465"/>
    <w:rsid w:val="00DB301B"/>
    <w:rsid w:val="00DB5B19"/>
    <w:rsid w:val="00DB6AC6"/>
    <w:rsid w:val="00DB6BE4"/>
    <w:rsid w:val="00DB7334"/>
    <w:rsid w:val="00DC093B"/>
    <w:rsid w:val="00DC22A1"/>
    <w:rsid w:val="00DC2E16"/>
    <w:rsid w:val="00DC35F5"/>
    <w:rsid w:val="00DC4E18"/>
    <w:rsid w:val="00DC56AA"/>
    <w:rsid w:val="00DC5BB8"/>
    <w:rsid w:val="00DC6CF1"/>
    <w:rsid w:val="00DC7326"/>
    <w:rsid w:val="00DD079B"/>
    <w:rsid w:val="00DD0C4D"/>
    <w:rsid w:val="00DD0F40"/>
    <w:rsid w:val="00DD1278"/>
    <w:rsid w:val="00DD1787"/>
    <w:rsid w:val="00DD30D4"/>
    <w:rsid w:val="00DD3104"/>
    <w:rsid w:val="00DD4586"/>
    <w:rsid w:val="00DD45DE"/>
    <w:rsid w:val="00DD48AF"/>
    <w:rsid w:val="00DD49DA"/>
    <w:rsid w:val="00DD5B60"/>
    <w:rsid w:val="00DD63D2"/>
    <w:rsid w:val="00DD70CE"/>
    <w:rsid w:val="00DD77F6"/>
    <w:rsid w:val="00DD7E0C"/>
    <w:rsid w:val="00DE2799"/>
    <w:rsid w:val="00DE2BFC"/>
    <w:rsid w:val="00DE3F53"/>
    <w:rsid w:val="00DE41E7"/>
    <w:rsid w:val="00DE63E2"/>
    <w:rsid w:val="00DE6514"/>
    <w:rsid w:val="00DE6599"/>
    <w:rsid w:val="00DE79BA"/>
    <w:rsid w:val="00DE7ADA"/>
    <w:rsid w:val="00DE7E32"/>
    <w:rsid w:val="00DF14BF"/>
    <w:rsid w:val="00DF1661"/>
    <w:rsid w:val="00DF16C3"/>
    <w:rsid w:val="00DF3FB3"/>
    <w:rsid w:val="00DF440B"/>
    <w:rsid w:val="00DF4696"/>
    <w:rsid w:val="00DF75B7"/>
    <w:rsid w:val="00DF7A61"/>
    <w:rsid w:val="00DF7AA0"/>
    <w:rsid w:val="00DF7BA3"/>
    <w:rsid w:val="00DF7CE3"/>
    <w:rsid w:val="00E007D1"/>
    <w:rsid w:val="00E00EBC"/>
    <w:rsid w:val="00E01FBB"/>
    <w:rsid w:val="00E0254B"/>
    <w:rsid w:val="00E0289A"/>
    <w:rsid w:val="00E02F56"/>
    <w:rsid w:val="00E03C67"/>
    <w:rsid w:val="00E05659"/>
    <w:rsid w:val="00E06045"/>
    <w:rsid w:val="00E0682D"/>
    <w:rsid w:val="00E07CEA"/>
    <w:rsid w:val="00E1110B"/>
    <w:rsid w:val="00E11199"/>
    <w:rsid w:val="00E11EB6"/>
    <w:rsid w:val="00E11F61"/>
    <w:rsid w:val="00E15AE2"/>
    <w:rsid w:val="00E15E84"/>
    <w:rsid w:val="00E17366"/>
    <w:rsid w:val="00E17F95"/>
    <w:rsid w:val="00E20E8C"/>
    <w:rsid w:val="00E20FC6"/>
    <w:rsid w:val="00E21342"/>
    <w:rsid w:val="00E21C6A"/>
    <w:rsid w:val="00E21DB8"/>
    <w:rsid w:val="00E21DE0"/>
    <w:rsid w:val="00E22A83"/>
    <w:rsid w:val="00E2345A"/>
    <w:rsid w:val="00E23A15"/>
    <w:rsid w:val="00E25775"/>
    <w:rsid w:val="00E25ECA"/>
    <w:rsid w:val="00E263CF"/>
    <w:rsid w:val="00E265AF"/>
    <w:rsid w:val="00E266D1"/>
    <w:rsid w:val="00E26A46"/>
    <w:rsid w:val="00E26D7F"/>
    <w:rsid w:val="00E30F1D"/>
    <w:rsid w:val="00E3103D"/>
    <w:rsid w:val="00E333C6"/>
    <w:rsid w:val="00E339FA"/>
    <w:rsid w:val="00E33E13"/>
    <w:rsid w:val="00E35699"/>
    <w:rsid w:val="00E36585"/>
    <w:rsid w:val="00E36E89"/>
    <w:rsid w:val="00E37771"/>
    <w:rsid w:val="00E40CEF"/>
    <w:rsid w:val="00E42267"/>
    <w:rsid w:val="00E43016"/>
    <w:rsid w:val="00E43A22"/>
    <w:rsid w:val="00E44333"/>
    <w:rsid w:val="00E45403"/>
    <w:rsid w:val="00E46DBF"/>
    <w:rsid w:val="00E478DF"/>
    <w:rsid w:val="00E47CC3"/>
    <w:rsid w:val="00E50DA0"/>
    <w:rsid w:val="00E52C53"/>
    <w:rsid w:val="00E53CDC"/>
    <w:rsid w:val="00E53DD0"/>
    <w:rsid w:val="00E53FFF"/>
    <w:rsid w:val="00E543A0"/>
    <w:rsid w:val="00E546D6"/>
    <w:rsid w:val="00E54C00"/>
    <w:rsid w:val="00E54EC1"/>
    <w:rsid w:val="00E551B1"/>
    <w:rsid w:val="00E55FD6"/>
    <w:rsid w:val="00E5627C"/>
    <w:rsid w:val="00E568A0"/>
    <w:rsid w:val="00E56EF8"/>
    <w:rsid w:val="00E62064"/>
    <w:rsid w:val="00E63F9E"/>
    <w:rsid w:val="00E651D4"/>
    <w:rsid w:val="00E656CD"/>
    <w:rsid w:val="00E74A51"/>
    <w:rsid w:val="00E753C5"/>
    <w:rsid w:val="00E7624D"/>
    <w:rsid w:val="00E76C15"/>
    <w:rsid w:val="00E7728A"/>
    <w:rsid w:val="00E8026E"/>
    <w:rsid w:val="00E804A0"/>
    <w:rsid w:val="00E80E98"/>
    <w:rsid w:val="00E845DE"/>
    <w:rsid w:val="00E8464F"/>
    <w:rsid w:val="00E84682"/>
    <w:rsid w:val="00E84DCE"/>
    <w:rsid w:val="00E87567"/>
    <w:rsid w:val="00E8788F"/>
    <w:rsid w:val="00E91667"/>
    <w:rsid w:val="00E921EA"/>
    <w:rsid w:val="00E927D6"/>
    <w:rsid w:val="00E931FF"/>
    <w:rsid w:val="00E937A4"/>
    <w:rsid w:val="00E93C94"/>
    <w:rsid w:val="00E9400A"/>
    <w:rsid w:val="00E95312"/>
    <w:rsid w:val="00E955E6"/>
    <w:rsid w:val="00E961AD"/>
    <w:rsid w:val="00E97CD7"/>
    <w:rsid w:val="00EA01AB"/>
    <w:rsid w:val="00EA0817"/>
    <w:rsid w:val="00EA0A58"/>
    <w:rsid w:val="00EA2158"/>
    <w:rsid w:val="00EA3A29"/>
    <w:rsid w:val="00EA3DB5"/>
    <w:rsid w:val="00EA4C18"/>
    <w:rsid w:val="00EA5545"/>
    <w:rsid w:val="00EA5879"/>
    <w:rsid w:val="00EB1781"/>
    <w:rsid w:val="00EB1F68"/>
    <w:rsid w:val="00EB25B4"/>
    <w:rsid w:val="00EB25D6"/>
    <w:rsid w:val="00EB2A16"/>
    <w:rsid w:val="00EB3B11"/>
    <w:rsid w:val="00EB3B66"/>
    <w:rsid w:val="00EB3C6B"/>
    <w:rsid w:val="00EB5C2B"/>
    <w:rsid w:val="00EB693C"/>
    <w:rsid w:val="00EB6B6F"/>
    <w:rsid w:val="00EB7D54"/>
    <w:rsid w:val="00EC10D8"/>
    <w:rsid w:val="00EC3DC4"/>
    <w:rsid w:val="00EC5609"/>
    <w:rsid w:val="00EC7459"/>
    <w:rsid w:val="00EC75B5"/>
    <w:rsid w:val="00ED035F"/>
    <w:rsid w:val="00ED0F2B"/>
    <w:rsid w:val="00ED21DA"/>
    <w:rsid w:val="00ED3120"/>
    <w:rsid w:val="00ED4413"/>
    <w:rsid w:val="00ED4639"/>
    <w:rsid w:val="00ED5A81"/>
    <w:rsid w:val="00ED5ED4"/>
    <w:rsid w:val="00ED62F3"/>
    <w:rsid w:val="00ED6833"/>
    <w:rsid w:val="00ED6EF7"/>
    <w:rsid w:val="00ED6F9A"/>
    <w:rsid w:val="00ED7166"/>
    <w:rsid w:val="00ED7CA4"/>
    <w:rsid w:val="00EE0103"/>
    <w:rsid w:val="00EE034B"/>
    <w:rsid w:val="00EE1D3E"/>
    <w:rsid w:val="00EE1E09"/>
    <w:rsid w:val="00EE1FFB"/>
    <w:rsid w:val="00EE2CB3"/>
    <w:rsid w:val="00EE324F"/>
    <w:rsid w:val="00EE39BE"/>
    <w:rsid w:val="00EE3E8F"/>
    <w:rsid w:val="00EE5D6B"/>
    <w:rsid w:val="00EE6378"/>
    <w:rsid w:val="00EE6F21"/>
    <w:rsid w:val="00EF0018"/>
    <w:rsid w:val="00EF03CB"/>
    <w:rsid w:val="00EF0761"/>
    <w:rsid w:val="00EF3213"/>
    <w:rsid w:val="00EF44E0"/>
    <w:rsid w:val="00EF48B1"/>
    <w:rsid w:val="00EF5157"/>
    <w:rsid w:val="00EF63B4"/>
    <w:rsid w:val="00F00EC5"/>
    <w:rsid w:val="00F01621"/>
    <w:rsid w:val="00F01E7C"/>
    <w:rsid w:val="00F02780"/>
    <w:rsid w:val="00F033EA"/>
    <w:rsid w:val="00F0377A"/>
    <w:rsid w:val="00F0391B"/>
    <w:rsid w:val="00F0395C"/>
    <w:rsid w:val="00F0430F"/>
    <w:rsid w:val="00F04C24"/>
    <w:rsid w:val="00F05587"/>
    <w:rsid w:val="00F06748"/>
    <w:rsid w:val="00F07219"/>
    <w:rsid w:val="00F078B3"/>
    <w:rsid w:val="00F1316D"/>
    <w:rsid w:val="00F13483"/>
    <w:rsid w:val="00F15802"/>
    <w:rsid w:val="00F15CA7"/>
    <w:rsid w:val="00F15DD2"/>
    <w:rsid w:val="00F16124"/>
    <w:rsid w:val="00F171E7"/>
    <w:rsid w:val="00F1733B"/>
    <w:rsid w:val="00F212F4"/>
    <w:rsid w:val="00F216AC"/>
    <w:rsid w:val="00F21C69"/>
    <w:rsid w:val="00F248AE"/>
    <w:rsid w:val="00F250B5"/>
    <w:rsid w:val="00F26326"/>
    <w:rsid w:val="00F26727"/>
    <w:rsid w:val="00F26F73"/>
    <w:rsid w:val="00F342C7"/>
    <w:rsid w:val="00F358CC"/>
    <w:rsid w:val="00F361CD"/>
    <w:rsid w:val="00F36E2F"/>
    <w:rsid w:val="00F4031B"/>
    <w:rsid w:val="00F40A88"/>
    <w:rsid w:val="00F40EB4"/>
    <w:rsid w:val="00F413BD"/>
    <w:rsid w:val="00F4157F"/>
    <w:rsid w:val="00F45678"/>
    <w:rsid w:val="00F4615D"/>
    <w:rsid w:val="00F47753"/>
    <w:rsid w:val="00F510C8"/>
    <w:rsid w:val="00F523C8"/>
    <w:rsid w:val="00F526B4"/>
    <w:rsid w:val="00F52E62"/>
    <w:rsid w:val="00F530E0"/>
    <w:rsid w:val="00F54C52"/>
    <w:rsid w:val="00F54DC9"/>
    <w:rsid w:val="00F55005"/>
    <w:rsid w:val="00F55269"/>
    <w:rsid w:val="00F55336"/>
    <w:rsid w:val="00F55450"/>
    <w:rsid w:val="00F560BF"/>
    <w:rsid w:val="00F57121"/>
    <w:rsid w:val="00F576D1"/>
    <w:rsid w:val="00F57BD6"/>
    <w:rsid w:val="00F62533"/>
    <w:rsid w:val="00F62D2E"/>
    <w:rsid w:val="00F63D69"/>
    <w:rsid w:val="00F63E57"/>
    <w:rsid w:val="00F65240"/>
    <w:rsid w:val="00F65416"/>
    <w:rsid w:val="00F661C6"/>
    <w:rsid w:val="00F66DC5"/>
    <w:rsid w:val="00F676C5"/>
    <w:rsid w:val="00F702DE"/>
    <w:rsid w:val="00F712B9"/>
    <w:rsid w:val="00F71973"/>
    <w:rsid w:val="00F71D3F"/>
    <w:rsid w:val="00F74704"/>
    <w:rsid w:val="00F759B3"/>
    <w:rsid w:val="00F7633A"/>
    <w:rsid w:val="00F77A45"/>
    <w:rsid w:val="00F77C5E"/>
    <w:rsid w:val="00F81607"/>
    <w:rsid w:val="00F81647"/>
    <w:rsid w:val="00F825A1"/>
    <w:rsid w:val="00F8351F"/>
    <w:rsid w:val="00F83C8A"/>
    <w:rsid w:val="00F84DBF"/>
    <w:rsid w:val="00F8591E"/>
    <w:rsid w:val="00F8593B"/>
    <w:rsid w:val="00F86344"/>
    <w:rsid w:val="00F86364"/>
    <w:rsid w:val="00F8711C"/>
    <w:rsid w:val="00F92AF6"/>
    <w:rsid w:val="00F92B77"/>
    <w:rsid w:val="00F93977"/>
    <w:rsid w:val="00F939B9"/>
    <w:rsid w:val="00F93DBC"/>
    <w:rsid w:val="00F94726"/>
    <w:rsid w:val="00F958EF"/>
    <w:rsid w:val="00F95951"/>
    <w:rsid w:val="00F97DE9"/>
    <w:rsid w:val="00FA02B4"/>
    <w:rsid w:val="00FA0684"/>
    <w:rsid w:val="00FA1C7B"/>
    <w:rsid w:val="00FA2131"/>
    <w:rsid w:val="00FA24FC"/>
    <w:rsid w:val="00FA3004"/>
    <w:rsid w:val="00FA4151"/>
    <w:rsid w:val="00FA6064"/>
    <w:rsid w:val="00FA6E5B"/>
    <w:rsid w:val="00FA6F7B"/>
    <w:rsid w:val="00FA7066"/>
    <w:rsid w:val="00FA77D4"/>
    <w:rsid w:val="00FB11FB"/>
    <w:rsid w:val="00FB1812"/>
    <w:rsid w:val="00FB233D"/>
    <w:rsid w:val="00FB2A3E"/>
    <w:rsid w:val="00FB36C5"/>
    <w:rsid w:val="00FB3753"/>
    <w:rsid w:val="00FB3F4C"/>
    <w:rsid w:val="00FB41FD"/>
    <w:rsid w:val="00FB445D"/>
    <w:rsid w:val="00FB5528"/>
    <w:rsid w:val="00FB6E4B"/>
    <w:rsid w:val="00FC0D81"/>
    <w:rsid w:val="00FC25C7"/>
    <w:rsid w:val="00FC4253"/>
    <w:rsid w:val="00FC4276"/>
    <w:rsid w:val="00FC47D3"/>
    <w:rsid w:val="00FC4BEF"/>
    <w:rsid w:val="00FC50EC"/>
    <w:rsid w:val="00FC597E"/>
    <w:rsid w:val="00FC6095"/>
    <w:rsid w:val="00FC7981"/>
    <w:rsid w:val="00FC7CE1"/>
    <w:rsid w:val="00FD0F6C"/>
    <w:rsid w:val="00FD1E72"/>
    <w:rsid w:val="00FD22BF"/>
    <w:rsid w:val="00FD2DCA"/>
    <w:rsid w:val="00FD3BF8"/>
    <w:rsid w:val="00FD4166"/>
    <w:rsid w:val="00FD44C1"/>
    <w:rsid w:val="00FD4948"/>
    <w:rsid w:val="00FD5580"/>
    <w:rsid w:val="00FD6B6F"/>
    <w:rsid w:val="00FD6D71"/>
    <w:rsid w:val="00FD6DE6"/>
    <w:rsid w:val="00FD71C8"/>
    <w:rsid w:val="00FD75CC"/>
    <w:rsid w:val="00FD7C70"/>
    <w:rsid w:val="00FE0B5A"/>
    <w:rsid w:val="00FE104C"/>
    <w:rsid w:val="00FE152B"/>
    <w:rsid w:val="00FE1CB0"/>
    <w:rsid w:val="00FE33B8"/>
    <w:rsid w:val="00FE53E0"/>
    <w:rsid w:val="00FE54A9"/>
    <w:rsid w:val="00FE54E9"/>
    <w:rsid w:val="00FE6150"/>
    <w:rsid w:val="00FE6288"/>
    <w:rsid w:val="00FE6812"/>
    <w:rsid w:val="00FE6B7C"/>
    <w:rsid w:val="00FE720C"/>
    <w:rsid w:val="00FF0AD6"/>
    <w:rsid w:val="00FF12C3"/>
    <w:rsid w:val="00FF1AAD"/>
    <w:rsid w:val="00FF1AFD"/>
    <w:rsid w:val="00FF291A"/>
    <w:rsid w:val="00FF2BB7"/>
    <w:rsid w:val="00FF2EB8"/>
    <w:rsid w:val="00FF35FF"/>
    <w:rsid w:val="00FF3D3D"/>
    <w:rsid w:val="00FF4035"/>
    <w:rsid w:val="00FF4091"/>
    <w:rsid w:val="00FF5C56"/>
    <w:rsid w:val="00FF5D16"/>
    <w:rsid w:val="00FF5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FB50E"/>
  <w15:chartTrackingRefBased/>
  <w15:docId w15:val="{265872A3-145E-41C5-87AA-1F1AFC95A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6406"/>
    <w:rPr>
      <w:rFonts w:ascii="Arial" w:hAnsi="Arial"/>
    </w:rPr>
  </w:style>
  <w:style w:type="paragraph" w:styleId="Heading1">
    <w:name w:val="heading 1"/>
    <w:basedOn w:val="Normal"/>
    <w:next w:val="Normal"/>
    <w:link w:val="Heading1Char"/>
    <w:qFormat/>
    <w:rsid w:val="009768FB"/>
    <w:pPr>
      <w:keepNext/>
      <w:outlineLvl w:val="0"/>
    </w:pPr>
    <w:rPr>
      <w:b/>
      <w:bCs/>
      <w:kern w:val="32"/>
      <w:sz w:val="24"/>
      <w:szCs w:val="32"/>
    </w:rPr>
  </w:style>
  <w:style w:type="paragraph" w:styleId="Heading2">
    <w:name w:val="heading 2"/>
    <w:basedOn w:val="Normal"/>
    <w:next w:val="Normal"/>
    <w:link w:val="Heading2Char"/>
    <w:qFormat/>
    <w:rsid w:val="001B2DC1"/>
    <w:pPr>
      <w:keepNext/>
      <w:tabs>
        <w:tab w:val="left" w:pos="720"/>
        <w:tab w:val="left" w:pos="1440"/>
        <w:tab w:val="left" w:pos="2160"/>
        <w:tab w:val="left" w:pos="2880"/>
        <w:tab w:val="left" w:pos="3600"/>
        <w:tab w:val="right" w:pos="8928"/>
      </w:tabs>
      <w:jc w:val="both"/>
      <w:outlineLvl w:val="1"/>
    </w:pPr>
    <w:rPr>
      <w:b/>
      <w:sz w:val="22"/>
      <w:lang w:eastAsia="en-US"/>
    </w:rPr>
  </w:style>
  <w:style w:type="paragraph" w:styleId="Heading3">
    <w:name w:val="heading 3"/>
    <w:basedOn w:val="Normal"/>
    <w:next w:val="Normal"/>
    <w:link w:val="Heading3Char"/>
    <w:semiHidden/>
    <w:unhideWhenUsed/>
    <w:qFormat/>
    <w:rsid w:val="00B424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4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44C80"/>
    <w:pPr>
      <w:tabs>
        <w:tab w:val="center" w:pos="4153"/>
        <w:tab w:val="right" w:pos="8306"/>
      </w:tabs>
    </w:pPr>
  </w:style>
  <w:style w:type="paragraph" w:styleId="Footer">
    <w:name w:val="footer"/>
    <w:basedOn w:val="Normal"/>
    <w:link w:val="FooterChar"/>
    <w:uiPriority w:val="99"/>
    <w:rsid w:val="00D44C80"/>
    <w:pPr>
      <w:tabs>
        <w:tab w:val="center" w:pos="4153"/>
        <w:tab w:val="right" w:pos="8306"/>
      </w:tabs>
    </w:pPr>
  </w:style>
  <w:style w:type="paragraph" w:styleId="NormalIndent">
    <w:name w:val="Normal Indent"/>
    <w:basedOn w:val="Normal"/>
    <w:rsid w:val="001B2DC1"/>
    <w:pPr>
      <w:tabs>
        <w:tab w:val="left" w:pos="720"/>
        <w:tab w:val="left" w:pos="1440"/>
        <w:tab w:val="left" w:pos="2160"/>
        <w:tab w:val="left" w:pos="2880"/>
        <w:tab w:val="left" w:pos="3600"/>
        <w:tab w:val="right" w:pos="8928"/>
      </w:tabs>
      <w:ind w:left="720" w:hanging="720"/>
      <w:jc w:val="both"/>
    </w:pPr>
    <w:rPr>
      <w:sz w:val="22"/>
      <w:lang w:eastAsia="en-US"/>
    </w:rPr>
  </w:style>
  <w:style w:type="paragraph" w:styleId="BodyText">
    <w:name w:val="Body Text"/>
    <w:basedOn w:val="Normal"/>
    <w:link w:val="BodyTextChar"/>
    <w:rsid w:val="001E5853"/>
    <w:pPr>
      <w:jc w:val="both"/>
    </w:pPr>
    <w:rPr>
      <w:rFonts w:ascii="Times New Roman" w:hAnsi="Times New Roman"/>
      <w:bCs/>
      <w:sz w:val="24"/>
      <w:szCs w:val="24"/>
      <w:lang w:eastAsia="en-US"/>
    </w:rPr>
  </w:style>
  <w:style w:type="character" w:styleId="Hyperlink">
    <w:name w:val="Hyperlink"/>
    <w:rsid w:val="001E5853"/>
    <w:rPr>
      <w:color w:val="0000FF"/>
      <w:u w:val="single"/>
    </w:rPr>
  </w:style>
  <w:style w:type="character" w:styleId="PageNumber">
    <w:name w:val="page number"/>
    <w:basedOn w:val="DefaultParagraphFont"/>
    <w:rsid w:val="001E5853"/>
  </w:style>
  <w:style w:type="paragraph" w:styleId="BalloonText">
    <w:name w:val="Balloon Text"/>
    <w:basedOn w:val="Normal"/>
    <w:link w:val="BalloonTextChar"/>
    <w:rsid w:val="00487BCB"/>
    <w:rPr>
      <w:rFonts w:ascii="Tahoma" w:hAnsi="Tahoma"/>
      <w:sz w:val="16"/>
      <w:szCs w:val="16"/>
      <w:lang w:val="x-none" w:eastAsia="x-none"/>
    </w:rPr>
  </w:style>
  <w:style w:type="character" w:customStyle="1" w:styleId="BalloonTextChar">
    <w:name w:val="Balloon Text Char"/>
    <w:link w:val="BalloonText"/>
    <w:rsid w:val="00487BCB"/>
    <w:rPr>
      <w:rFonts w:ascii="Tahoma" w:hAnsi="Tahoma" w:cs="Tahoma"/>
      <w:sz w:val="16"/>
      <w:szCs w:val="16"/>
    </w:rPr>
  </w:style>
  <w:style w:type="character" w:styleId="CommentReference">
    <w:name w:val="annotation reference"/>
    <w:rsid w:val="00482E9E"/>
    <w:rPr>
      <w:sz w:val="16"/>
      <w:szCs w:val="16"/>
    </w:rPr>
  </w:style>
  <w:style w:type="paragraph" w:styleId="CommentText">
    <w:name w:val="annotation text"/>
    <w:basedOn w:val="Normal"/>
    <w:link w:val="CommentTextChar"/>
    <w:rsid w:val="00482E9E"/>
    <w:rPr>
      <w:lang w:val="x-none" w:eastAsia="x-none"/>
    </w:rPr>
  </w:style>
  <w:style w:type="character" w:customStyle="1" w:styleId="CommentTextChar">
    <w:name w:val="Comment Text Char"/>
    <w:link w:val="CommentText"/>
    <w:rsid w:val="00482E9E"/>
    <w:rPr>
      <w:rFonts w:ascii="Arial" w:hAnsi="Arial"/>
    </w:rPr>
  </w:style>
  <w:style w:type="paragraph" w:styleId="CommentSubject">
    <w:name w:val="annotation subject"/>
    <w:basedOn w:val="CommentText"/>
    <w:next w:val="CommentText"/>
    <w:link w:val="CommentSubjectChar"/>
    <w:rsid w:val="00482E9E"/>
    <w:rPr>
      <w:b/>
      <w:bCs/>
    </w:rPr>
  </w:style>
  <w:style w:type="character" w:customStyle="1" w:styleId="CommentSubjectChar">
    <w:name w:val="Comment Subject Char"/>
    <w:link w:val="CommentSubject"/>
    <w:rsid w:val="00482E9E"/>
    <w:rPr>
      <w:rFonts w:ascii="Arial" w:hAnsi="Arial"/>
      <w:b/>
      <w:bCs/>
    </w:rPr>
  </w:style>
  <w:style w:type="character" w:styleId="FollowedHyperlink">
    <w:name w:val="FollowedHyperlink"/>
    <w:rsid w:val="003D781A"/>
    <w:rPr>
      <w:color w:val="800080"/>
      <w:u w:val="single"/>
    </w:rPr>
  </w:style>
  <w:style w:type="paragraph" w:styleId="NoSpacing">
    <w:name w:val="No Spacing"/>
    <w:uiPriority w:val="1"/>
    <w:qFormat/>
    <w:rsid w:val="00D07215"/>
    <w:rPr>
      <w:rFonts w:ascii="Arial" w:eastAsia="Calibri" w:hAnsi="Arial" w:cs="Arial"/>
      <w:sz w:val="22"/>
      <w:szCs w:val="22"/>
      <w:lang w:eastAsia="en-US"/>
    </w:rPr>
  </w:style>
  <w:style w:type="paragraph" w:styleId="ListParagraph">
    <w:name w:val="List Paragraph"/>
    <w:basedOn w:val="Normal"/>
    <w:link w:val="ListParagraphChar"/>
    <w:uiPriority w:val="34"/>
    <w:qFormat/>
    <w:rsid w:val="00280218"/>
    <w:pPr>
      <w:ind w:left="720"/>
      <w:contextualSpacing/>
    </w:pPr>
  </w:style>
  <w:style w:type="character" w:customStyle="1" w:styleId="FooterChar">
    <w:name w:val="Footer Char"/>
    <w:link w:val="Footer"/>
    <w:uiPriority w:val="99"/>
    <w:rsid w:val="00651D21"/>
    <w:rPr>
      <w:rFonts w:ascii="Arial" w:hAnsi="Arial"/>
    </w:rPr>
  </w:style>
  <w:style w:type="character" w:customStyle="1" w:styleId="Heading1Char">
    <w:name w:val="Heading 1 Char"/>
    <w:link w:val="Heading1"/>
    <w:rsid w:val="009768FB"/>
    <w:rPr>
      <w:rFonts w:ascii="Arial" w:hAnsi="Arial"/>
      <w:b/>
      <w:bCs/>
      <w:kern w:val="32"/>
      <w:sz w:val="24"/>
      <w:szCs w:val="32"/>
    </w:rPr>
  </w:style>
  <w:style w:type="paragraph" w:styleId="TOCHeading">
    <w:name w:val="TOC Heading"/>
    <w:basedOn w:val="Heading1"/>
    <w:next w:val="Normal"/>
    <w:uiPriority w:val="39"/>
    <w:unhideWhenUsed/>
    <w:qFormat/>
    <w:rsid w:val="00FE6B7C"/>
    <w:pPr>
      <w:keepLines/>
      <w:spacing w:line="259" w:lineRule="auto"/>
      <w:outlineLvl w:val="9"/>
    </w:pPr>
    <w:rPr>
      <w:b w:val="0"/>
      <w:bCs w:val="0"/>
      <w:color w:val="2E74B5"/>
      <w:kern w:val="0"/>
      <w:lang w:val="en-US" w:eastAsia="en-US"/>
    </w:rPr>
  </w:style>
  <w:style w:type="paragraph" w:styleId="TOC2">
    <w:name w:val="toc 2"/>
    <w:basedOn w:val="Normal"/>
    <w:next w:val="Normal"/>
    <w:autoRedefine/>
    <w:uiPriority w:val="39"/>
    <w:rsid w:val="00A901A3"/>
    <w:pPr>
      <w:tabs>
        <w:tab w:val="right" w:leader="dot" w:pos="9628"/>
      </w:tabs>
      <w:spacing w:before="40" w:after="40"/>
      <w:ind w:left="198"/>
    </w:pPr>
    <w:rPr>
      <w:sz w:val="24"/>
    </w:rPr>
  </w:style>
  <w:style w:type="paragraph" w:styleId="TOC3">
    <w:name w:val="toc 3"/>
    <w:basedOn w:val="Normal"/>
    <w:next w:val="Normal"/>
    <w:autoRedefine/>
    <w:uiPriority w:val="39"/>
    <w:rsid w:val="00F54DC9"/>
    <w:pPr>
      <w:spacing w:before="40" w:after="40"/>
      <w:ind w:left="403"/>
    </w:pPr>
    <w:rPr>
      <w:sz w:val="24"/>
    </w:rPr>
  </w:style>
  <w:style w:type="paragraph" w:styleId="TOC1">
    <w:name w:val="toc 1"/>
    <w:basedOn w:val="Normal"/>
    <w:next w:val="Normal"/>
    <w:autoRedefine/>
    <w:uiPriority w:val="39"/>
    <w:rsid w:val="00A901A3"/>
    <w:pPr>
      <w:tabs>
        <w:tab w:val="right" w:leader="dot" w:pos="9628"/>
      </w:tabs>
      <w:spacing w:before="120" w:after="120"/>
    </w:pPr>
    <w:rPr>
      <w:sz w:val="24"/>
    </w:rPr>
  </w:style>
  <w:style w:type="character" w:customStyle="1" w:styleId="HeaderChar">
    <w:name w:val="Header Char"/>
    <w:link w:val="Header"/>
    <w:uiPriority w:val="99"/>
    <w:rsid w:val="00610F47"/>
    <w:rPr>
      <w:rFonts w:ascii="Arial" w:hAnsi="Arial"/>
    </w:rPr>
  </w:style>
  <w:style w:type="paragraph" w:styleId="NormalWeb">
    <w:name w:val="Normal (Web)"/>
    <w:basedOn w:val="Normal"/>
    <w:uiPriority w:val="99"/>
    <w:unhideWhenUsed/>
    <w:rsid w:val="00F15CA7"/>
    <w:pPr>
      <w:spacing w:before="100" w:beforeAutospacing="1" w:after="100" w:afterAutospacing="1"/>
    </w:pPr>
    <w:rPr>
      <w:rFonts w:ascii="Times New Roman" w:hAnsi="Times New Roman"/>
      <w:sz w:val="24"/>
      <w:szCs w:val="24"/>
    </w:rPr>
  </w:style>
  <w:style w:type="table" w:styleId="GridTable1Light">
    <w:name w:val="Grid Table 1 Light"/>
    <w:basedOn w:val="TableNormal"/>
    <w:uiPriority w:val="46"/>
    <w:rsid w:val="00FE54A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FE54A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PlaceholderText">
    <w:name w:val="Placeholder Text"/>
    <w:basedOn w:val="DefaultParagraphFont"/>
    <w:uiPriority w:val="99"/>
    <w:semiHidden/>
    <w:rsid w:val="00232DF1"/>
    <w:rPr>
      <w:color w:val="808080"/>
    </w:rPr>
  </w:style>
  <w:style w:type="paragraph" w:styleId="Revision">
    <w:name w:val="Revision"/>
    <w:hidden/>
    <w:uiPriority w:val="99"/>
    <w:semiHidden/>
    <w:rsid w:val="006E4ABF"/>
    <w:rPr>
      <w:rFonts w:ascii="Arial" w:hAnsi="Arial"/>
    </w:rPr>
  </w:style>
  <w:style w:type="paragraph" w:customStyle="1" w:styleId="BodyText1">
    <w:name w:val="Body Text1"/>
    <w:basedOn w:val="Normal"/>
    <w:qFormat/>
    <w:rsid w:val="00D8338B"/>
    <w:pPr>
      <w:autoSpaceDE w:val="0"/>
      <w:autoSpaceDN w:val="0"/>
      <w:adjustRightInd w:val="0"/>
      <w:spacing w:before="80" w:after="80"/>
    </w:pPr>
    <w:rPr>
      <w:rFonts w:cs="Arial"/>
      <w:sz w:val="24"/>
    </w:rPr>
  </w:style>
  <w:style w:type="paragraph" w:customStyle="1" w:styleId="HeadingA">
    <w:name w:val="Heading A"/>
    <w:basedOn w:val="BodyText1"/>
    <w:next w:val="BlockText"/>
    <w:qFormat/>
    <w:rsid w:val="00D8338B"/>
    <w:rPr>
      <w:b/>
      <w:color w:val="4472C4" w:themeColor="accent5"/>
      <w:sz w:val="40"/>
    </w:rPr>
  </w:style>
  <w:style w:type="paragraph" w:customStyle="1" w:styleId="Style1">
    <w:name w:val="Style1"/>
    <w:basedOn w:val="HeadingA"/>
    <w:qFormat/>
    <w:rsid w:val="00D8338B"/>
    <w:pPr>
      <w:pBdr>
        <w:bottom w:val="single" w:sz="4" w:space="1" w:color="auto"/>
      </w:pBdr>
    </w:pPr>
  </w:style>
  <w:style w:type="paragraph" w:styleId="BlockText">
    <w:name w:val="Block Text"/>
    <w:basedOn w:val="Normal"/>
    <w:rsid w:val="00D8338B"/>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customStyle="1" w:styleId="Style2">
    <w:name w:val="Style2"/>
    <w:basedOn w:val="Style1"/>
    <w:qFormat/>
    <w:rsid w:val="00D8338B"/>
    <w:pPr>
      <w:pBdr>
        <w:bottom w:val="none" w:sz="0" w:space="0" w:color="auto"/>
      </w:pBdr>
    </w:pPr>
  </w:style>
  <w:style w:type="paragraph" w:customStyle="1" w:styleId="HeadingB">
    <w:name w:val="Heading B"/>
    <w:basedOn w:val="HeadingA"/>
    <w:next w:val="BodyText1"/>
    <w:qFormat/>
    <w:rsid w:val="004D32A6"/>
    <w:pPr>
      <w:spacing w:before="400" w:after="200"/>
    </w:pPr>
    <w:rPr>
      <w:sz w:val="32"/>
    </w:rPr>
  </w:style>
  <w:style w:type="paragraph" w:customStyle="1" w:styleId="PartHeading">
    <w:name w:val="Part Heading"/>
    <w:basedOn w:val="HeadingA"/>
    <w:qFormat/>
    <w:rsid w:val="00377294"/>
    <w:pPr>
      <w:pBdr>
        <w:bottom w:val="single" w:sz="4" w:space="1" w:color="auto"/>
      </w:pBdr>
      <w:spacing w:before="1500" w:after="1500"/>
      <w:jc w:val="center"/>
    </w:pPr>
    <w:rPr>
      <w:sz w:val="52"/>
      <w:szCs w:val="44"/>
    </w:rPr>
  </w:style>
  <w:style w:type="paragraph" w:customStyle="1" w:styleId="RunningHeading">
    <w:name w:val="Running Heading"/>
    <w:basedOn w:val="Header"/>
    <w:qFormat/>
    <w:rsid w:val="00377294"/>
    <w:pPr>
      <w:pBdr>
        <w:bottom w:val="single" w:sz="4" w:space="1" w:color="auto"/>
      </w:pBdr>
      <w:jc w:val="center"/>
    </w:pPr>
    <w:rPr>
      <w:b/>
      <w:sz w:val="36"/>
      <w:szCs w:val="36"/>
    </w:rPr>
  </w:style>
  <w:style w:type="paragraph" w:customStyle="1" w:styleId="Bodybullet">
    <w:name w:val="Body bullet"/>
    <w:basedOn w:val="BodyText1"/>
    <w:qFormat/>
    <w:rsid w:val="00377294"/>
    <w:pPr>
      <w:numPr>
        <w:numId w:val="3"/>
      </w:numPr>
      <w:spacing w:before="40" w:after="0"/>
    </w:pPr>
  </w:style>
  <w:style w:type="paragraph" w:customStyle="1" w:styleId="Bodylist">
    <w:name w:val="Body list"/>
    <w:basedOn w:val="BodyText1"/>
    <w:qFormat/>
    <w:rsid w:val="00AC1884"/>
    <w:pPr>
      <w:numPr>
        <w:numId w:val="4"/>
      </w:numPr>
    </w:pPr>
  </w:style>
  <w:style w:type="paragraph" w:customStyle="1" w:styleId="HeadingC">
    <w:name w:val="Heading C"/>
    <w:basedOn w:val="HeadingB"/>
    <w:qFormat/>
    <w:rsid w:val="004B7EAD"/>
    <w:pPr>
      <w:spacing w:before="300" w:after="160"/>
    </w:pPr>
    <w:rPr>
      <w:bCs/>
      <w:sz w:val="24"/>
    </w:rPr>
  </w:style>
  <w:style w:type="table" w:styleId="ListTable4-Accent1">
    <w:name w:val="List Table 4 Accent 1"/>
    <w:basedOn w:val="TableNormal"/>
    <w:uiPriority w:val="49"/>
    <w:rsid w:val="00480FE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ubbodybullet">
    <w:name w:val="Sub body bullet"/>
    <w:basedOn w:val="BodyText1"/>
    <w:qFormat/>
    <w:rsid w:val="00480FE9"/>
    <w:pPr>
      <w:numPr>
        <w:numId w:val="5"/>
      </w:numPr>
      <w:ind w:left="794" w:hanging="397"/>
    </w:pPr>
  </w:style>
  <w:style w:type="table" w:styleId="GridTable1Light-Accent1">
    <w:name w:val="Grid Table 1 Light Accent 1"/>
    <w:basedOn w:val="TableNormal"/>
    <w:uiPriority w:val="46"/>
    <w:rsid w:val="00CE393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semiHidden/>
    <w:rsid w:val="00B42479"/>
    <w:rPr>
      <w:rFonts w:asciiTheme="majorHAnsi" w:eastAsiaTheme="majorEastAsia" w:hAnsiTheme="majorHAnsi" w:cstheme="majorBidi"/>
      <w:color w:val="1F4D78" w:themeColor="accent1" w:themeShade="7F"/>
      <w:sz w:val="24"/>
      <w:szCs w:val="24"/>
    </w:rPr>
  </w:style>
  <w:style w:type="paragraph" w:styleId="TOC4">
    <w:name w:val="toc 4"/>
    <w:basedOn w:val="Normal"/>
    <w:next w:val="Normal"/>
    <w:autoRedefine/>
    <w:uiPriority w:val="39"/>
    <w:rsid w:val="00B42479"/>
    <w:pPr>
      <w:spacing w:after="100"/>
      <w:ind w:left="600"/>
    </w:pPr>
  </w:style>
  <w:style w:type="paragraph" w:styleId="TOC5">
    <w:name w:val="toc 5"/>
    <w:basedOn w:val="Normal"/>
    <w:next w:val="Normal"/>
    <w:autoRedefine/>
    <w:uiPriority w:val="39"/>
    <w:unhideWhenUsed/>
    <w:rsid w:val="00B42479"/>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42479"/>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42479"/>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42479"/>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42479"/>
    <w:pPr>
      <w:spacing w:after="100" w:line="259" w:lineRule="auto"/>
      <w:ind w:left="1760"/>
    </w:pPr>
    <w:rPr>
      <w:rFonts w:asciiTheme="minorHAnsi" w:eastAsiaTheme="minorEastAsia" w:hAnsiTheme="minorHAnsi" w:cstheme="minorBidi"/>
      <w:sz w:val="22"/>
      <w:szCs w:val="22"/>
    </w:rPr>
  </w:style>
  <w:style w:type="paragraph" w:customStyle="1" w:styleId="Formtext">
    <w:name w:val="Form text"/>
    <w:basedOn w:val="Normal"/>
    <w:qFormat/>
    <w:rsid w:val="004E0A59"/>
    <w:pPr>
      <w:spacing w:before="80" w:after="80"/>
    </w:pPr>
    <w:rPr>
      <w:b/>
      <w:sz w:val="24"/>
      <w:szCs w:val="24"/>
    </w:rPr>
  </w:style>
  <w:style w:type="paragraph" w:customStyle="1" w:styleId="Formtextcolour">
    <w:name w:val="Form text colour"/>
    <w:basedOn w:val="Formtext"/>
    <w:qFormat/>
    <w:rsid w:val="004E0A59"/>
    <w:rPr>
      <w:b w:val="0"/>
      <w:color w:val="FF0000"/>
    </w:rPr>
  </w:style>
  <w:style w:type="paragraph" w:customStyle="1" w:styleId="Default">
    <w:name w:val="Default"/>
    <w:rsid w:val="00A20DA6"/>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6A08F6"/>
    <w:rPr>
      <w:color w:val="605E5C"/>
      <w:shd w:val="clear" w:color="auto" w:fill="E1DFDD"/>
    </w:rPr>
  </w:style>
  <w:style w:type="character" w:customStyle="1" w:styleId="Heading2Char">
    <w:name w:val="Heading 2 Char"/>
    <w:basedOn w:val="DefaultParagraphFont"/>
    <w:link w:val="Heading2"/>
    <w:rsid w:val="00D77A7B"/>
    <w:rPr>
      <w:rFonts w:ascii="Arial" w:hAnsi="Arial"/>
      <w:b/>
      <w:sz w:val="22"/>
      <w:lang w:eastAsia="en-US"/>
    </w:rPr>
  </w:style>
  <w:style w:type="character" w:customStyle="1" w:styleId="BodyTextChar">
    <w:name w:val="Body Text Char"/>
    <w:basedOn w:val="DefaultParagraphFont"/>
    <w:link w:val="BodyText"/>
    <w:rsid w:val="00D77A7B"/>
    <w:rPr>
      <w:bCs/>
      <w:sz w:val="24"/>
      <w:szCs w:val="24"/>
      <w:lang w:eastAsia="en-US"/>
    </w:rPr>
  </w:style>
  <w:style w:type="character" w:styleId="UnresolvedMention">
    <w:name w:val="Unresolved Mention"/>
    <w:basedOn w:val="DefaultParagraphFont"/>
    <w:uiPriority w:val="99"/>
    <w:semiHidden/>
    <w:unhideWhenUsed/>
    <w:rsid w:val="00E478DF"/>
    <w:rPr>
      <w:color w:val="605E5C"/>
      <w:shd w:val="clear" w:color="auto" w:fill="E1DFDD"/>
    </w:rPr>
  </w:style>
  <w:style w:type="character" w:customStyle="1" w:styleId="ListParagraphChar">
    <w:name w:val="List Paragraph Char"/>
    <w:basedOn w:val="DefaultParagraphFont"/>
    <w:link w:val="ListParagraph"/>
    <w:uiPriority w:val="34"/>
    <w:locked/>
    <w:rsid w:val="00BF6DB8"/>
    <w:rPr>
      <w:rFonts w:ascii="Arial" w:hAnsi="Arial"/>
    </w:rPr>
  </w:style>
  <w:style w:type="paragraph" w:customStyle="1" w:styleId="Head">
    <w:name w:val="Head"/>
    <w:basedOn w:val="Normal"/>
    <w:qFormat/>
    <w:rsid w:val="001A2EA4"/>
    <w:pPr>
      <w:widowControl w:val="0"/>
      <w:autoSpaceDE w:val="0"/>
      <w:autoSpaceDN w:val="0"/>
      <w:outlineLvl w:val="0"/>
    </w:pPr>
    <w:rPr>
      <w:rFonts w:eastAsia="Arial" w:cs="Arial"/>
      <w:b/>
      <w:bCs/>
      <w:color w:val="002060"/>
      <w:sz w:val="28"/>
      <w:szCs w:val="24"/>
      <w:lang w:eastAsia="en-US"/>
    </w:rPr>
  </w:style>
  <w:style w:type="paragraph" w:customStyle="1" w:styleId="Zenith">
    <w:name w:val="Zenith"/>
    <w:basedOn w:val="Normal"/>
    <w:qFormat/>
    <w:rsid w:val="000439D9"/>
    <w:pPr>
      <w:spacing w:before="120" w:after="120"/>
    </w:pPr>
    <w:rPr>
      <w:rFonts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52569">
      <w:bodyDiv w:val="1"/>
      <w:marLeft w:val="0"/>
      <w:marRight w:val="0"/>
      <w:marTop w:val="0"/>
      <w:marBottom w:val="0"/>
      <w:divBdr>
        <w:top w:val="none" w:sz="0" w:space="0" w:color="auto"/>
        <w:left w:val="none" w:sz="0" w:space="0" w:color="auto"/>
        <w:bottom w:val="none" w:sz="0" w:space="0" w:color="auto"/>
        <w:right w:val="none" w:sz="0" w:space="0" w:color="auto"/>
      </w:divBdr>
    </w:div>
    <w:div w:id="422260552">
      <w:bodyDiv w:val="1"/>
      <w:marLeft w:val="0"/>
      <w:marRight w:val="0"/>
      <w:marTop w:val="0"/>
      <w:marBottom w:val="0"/>
      <w:divBdr>
        <w:top w:val="none" w:sz="0" w:space="0" w:color="auto"/>
        <w:left w:val="none" w:sz="0" w:space="0" w:color="auto"/>
        <w:bottom w:val="none" w:sz="0" w:space="0" w:color="auto"/>
        <w:right w:val="none" w:sz="0" w:space="0" w:color="auto"/>
      </w:divBdr>
      <w:divsChild>
        <w:div w:id="5720143">
          <w:marLeft w:val="-7230"/>
          <w:marRight w:val="0"/>
          <w:marTop w:val="0"/>
          <w:marBottom w:val="0"/>
          <w:divBdr>
            <w:top w:val="none" w:sz="0" w:space="0" w:color="auto"/>
            <w:left w:val="none" w:sz="0" w:space="0" w:color="auto"/>
            <w:bottom w:val="none" w:sz="0" w:space="0" w:color="auto"/>
            <w:right w:val="none" w:sz="0" w:space="0" w:color="auto"/>
          </w:divBdr>
          <w:divsChild>
            <w:div w:id="1254777309">
              <w:marLeft w:val="0"/>
              <w:marRight w:val="0"/>
              <w:marTop w:val="0"/>
              <w:marBottom w:val="150"/>
              <w:divBdr>
                <w:top w:val="none" w:sz="0" w:space="0" w:color="auto"/>
                <w:left w:val="none" w:sz="0" w:space="0" w:color="auto"/>
                <w:bottom w:val="none" w:sz="0" w:space="0" w:color="auto"/>
                <w:right w:val="none" w:sz="0" w:space="0" w:color="auto"/>
              </w:divBdr>
              <w:divsChild>
                <w:div w:id="1541360407">
                  <w:marLeft w:val="150"/>
                  <w:marRight w:val="150"/>
                  <w:marTop w:val="75"/>
                  <w:marBottom w:val="75"/>
                  <w:divBdr>
                    <w:top w:val="none" w:sz="0" w:space="0" w:color="auto"/>
                    <w:left w:val="none" w:sz="0" w:space="0" w:color="auto"/>
                    <w:bottom w:val="none" w:sz="0" w:space="0" w:color="auto"/>
                    <w:right w:val="none" w:sz="0" w:space="0" w:color="auto"/>
                  </w:divBdr>
                  <w:divsChild>
                    <w:div w:id="615989872">
                      <w:marLeft w:val="0"/>
                      <w:marRight w:val="0"/>
                      <w:marTop w:val="0"/>
                      <w:marBottom w:val="0"/>
                      <w:divBdr>
                        <w:top w:val="none" w:sz="0" w:space="0" w:color="auto"/>
                        <w:left w:val="none" w:sz="0" w:space="0" w:color="auto"/>
                        <w:bottom w:val="none" w:sz="0" w:space="0" w:color="auto"/>
                        <w:right w:val="none" w:sz="0" w:space="0" w:color="auto"/>
                      </w:divBdr>
                      <w:divsChild>
                        <w:div w:id="584041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9950477">
      <w:bodyDiv w:val="1"/>
      <w:marLeft w:val="0"/>
      <w:marRight w:val="0"/>
      <w:marTop w:val="0"/>
      <w:marBottom w:val="0"/>
      <w:divBdr>
        <w:top w:val="none" w:sz="0" w:space="0" w:color="auto"/>
        <w:left w:val="none" w:sz="0" w:space="0" w:color="auto"/>
        <w:bottom w:val="none" w:sz="0" w:space="0" w:color="auto"/>
        <w:right w:val="none" w:sz="0" w:space="0" w:color="auto"/>
      </w:divBdr>
    </w:div>
    <w:div w:id="1256206772">
      <w:bodyDiv w:val="1"/>
      <w:marLeft w:val="0"/>
      <w:marRight w:val="0"/>
      <w:marTop w:val="0"/>
      <w:marBottom w:val="0"/>
      <w:divBdr>
        <w:top w:val="none" w:sz="0" w:space="0" w:color="auto"/>
        <w:left w:val="none" w:sz="0" w:space="0" w:color="auto"/>
        <w:bottom w:val="none" w:sz="0" w:space="0" w:color="auto"/>
        <w:right w:val="none" w:sz="0" w:space="0" w:color="auto"/>
      </w:divBdr>
      <w:divsChild>
        <w:div w:id="1754354355">
          <w:marLeft w:val="-7230"/>
          <w:marRight w:val="0"/>
          <w:marTop w:val="0"/>
          <w:marBottom w:val="0"/>
          <w:divBdr>
            <w:top w:val="none" w:sz="0" w:space="0" w:color="auto"/>
            <w:left w:val="none" w:sz="0" w:space="0" w:color="auto"/>
            <w:bottom w:val="none" w:sz="0" w:space="0" w:color="auto"/>
            <w:right w:val="none" w:sz="0" w:space="0" w:color="auto"/>
          </w:divBdr>
          <w:divsChild>
            <w:div w:id="1938249730">
              <w:marLeft w:val="0"/>
              <w:marRight w:val="0"/>
              <w:marTop w:val="0"/>
              <w:marBottom w:val="150"/>
              <w:divBdr>
                <w:top w:val="none" w:sz="0" w:space="0" w:color="auto"/>
                <w:left w:val="none" w:sz="0" w:space="0" w:color="auto"/>
                <w:bottom w:val="none" w:sz="0" w:space="0" w:color="auto"/>
                <w:right w:val="none" w:sz="0" w:space="0" w:color="auto"/>
              </w:divBdr>
              <w:divsChild>
                <w:div w:id="1511219200">
                  <w:marLeft w:val="150"/>
                  <w:marRight w:val="150"/>
                  <w:marTop w:val="75"/>
                  <w:marBottom w:val="75"/>
                  <w:divBdr>
                    <w:top w:val="none" w:sz="0" w:space="0" w:color="auto"/>
                    <w:left w:val="none" w:sz="0" w:space="0" w:color="auto"/>
                    <w:bottom w:val="none" w:sz="0" w:space="0" w:color="auto"/>
                    <w:right w:val="none" w:sz="0" w:space="0" w:color="auto"/>
                  </w:divBdr>
                  <w:divsChild>
                    <w:div w:id="1335837533">
                      <w:marLeft w:val="0"/>
                      <w:marRight w:val="0"/>
                      <w:marTop w:val="0"/>
                      <w:marBottom w:val="0"/>
                      <w:divBdr>
                        <w:top w:val="none" w:sz="0" w:space="0" w:color="auto"/>
                        <w:left w:val="none" w:sz="0" w:space="0" w:color="auto"/>
                        <w:bottom w:val="none" w:sz="0" w:space="0" w:color="auto"/>
                        <w:right w:val="none" w:sz="0" w:space="0" w:color="auto"/>
                      </w:divBdr>
                      <w:divsChild>
                        <w:div w:id="1139691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2036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reviewsandpartnerships@hud.ac.uk" TargetMode="External"/><Relationship Id="rId21" Type="http://schemas.openxmlformats.org/officeDocument/2006/relationships/hyperlink" Target="mailto:reviewsandpartnerships@hud.ac.uk" TargetMode="External"/><Relationship Id="rId42" Type="http://schemas.openxmlformats.org/officeDocument/2006/relationships/package" Target="embeddings/Microsoft_Visio_Drawing6.vsdx"/><Relationship Id="rId47" Type="http://schemas.openxmlformats.org/officeDocument/2006/relationships/image" Target="media/image5.emf"/><Relationship Id="rId63" Type="http://schemas.openxmlformats.org/officeDocument/2006/relationships/hyperlink" Target="mailto:reviewsandpartnerships@hud.ac.uk" TargetMode="External"/><Relationship Id="rId68" Type="http://schemas.openxmlformats.org/officeDocument/2006/relationships/hyperlink" Target="mailto:reviewsandpartnerships@hud.ac.uk" TargetMode="External"/><Relationship Id="rId84" Type="http://schemas.openxmlformats.org/officeDocument/2006/relationships/header" Target="header16.xml"/><Relationship Id="rId89" Type="http://schemas.openxmlformats.org/officeDocument/2006/relationships/header" Target="header19.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header" Target="header7.xml"/><Relationship Id="rId37" Type="http://schemas.openxmlformats.org/officeDocument/2006/relationships/hyperlink" Target="https://www.hud.ac.uk/policies/registry/regs-taught/section-10/" TargetMode="External"/><Relationship Id="rId53" Type="http://schemas.openxmlformats.org/officeDocument/2006/relationships/package" Target="embeddings/Microsoft_Visio_Drawing10.vsdx"/><Relationship Id="rId58" Type="http://schemas.openxmlformats.org/officeDocument/2006/relationships/hyperlink" Target="mailto:reviewsandpartnerships@hud.ac.uk" TargetMode="External"/><Relationship Id="rId74" Type="http://schemas.openxmlformats.org/officeDocument/2006/relationships/hyperlink" Target="https://www.hud.ac.uk/media/policydocuments/IT-Security-Policy.pdf" TargetMode="External"/><Relationship Id="rId79" Type="http://schemas.openxmlformats.org/officeDocument/2006/relationships/hyperlink" Target="mailto:reviewsandpartnerships@hud.ac.uk" TargetMode="External"/><Relationship Id="rId102" Type="http://schemas.openxmlformats.org/officeDocument/2006/relationships/glossaryDocument" Target="glossary/document.xml"/><Relationship Id="rId5" Type="http://schemas.openxmlformats.org/officeDocument/2006/relationships/numbering" Target="numbering.xml"/><Relationship Id="rId90" Type="http://schemas.openxmlformats.org/officeDocument/2006/relationships/header" Target="header20.xml"/><Relationship Id="rId95" Type="http://schemas.openxmlformats.org/officeDocument/2006/relationships/header" Target="header24.xml"/><Relationship Id="rId22" Type="http://schemas.openxmlformats.org/officeDocument/2006/relationships/hyperlink" Target="mailto:Reviewsandpartnerships@hud.ac.uk" TargetMode="External"/><Relationship Id="rId27" Type="http://schemas.openxmlformats.org/officeDocument/2006/relationships/hyperlink" Target="mailto:reviewsandpartnerships@hud.ac.uk" TargetMode="External"/><Relationship Id="rId43" Type="http://schemas.openxmlformats.org/officeDocument/2006/relationships/hyperlink" Target="https://www.hud.ac.uk/policies/registry/regs-taught/section-9/" TargetMode="External"/><Relationship Id="rId48" Type="http://schemas.openxmlformats.org/officeDocument/2006/relationships/package" Target="embeddings/Microsoft_Visio_Drawing8.vsdx"/><Relationship Id="rId64" Type="http://schemas.openxmlformats.org/officeDocument/2006/relationships/hyperlink" Target="mailto:reviewsandpartnerships@hud.ac.uk" TargetMode="External"/><Relationship Id="rId69" Type="http://schemas.openxmlformats.org/officeDocument/2006/relationships/hyperlink" Target="mailto:reviewsandpartnerships@hud.ac.uk" TargetMode="External"/><Relationship Id="rId80" Type="http://schemas.openxmlformats.org/officeDocument/2006/relationships/hyperlink" Target="mailto:reviewsandpartnerships@hud.ac.uk" TargetMode="External"/><Relationship Id="rId85" Type="http://schemas.openxmlformats.org/officeDocument/2006/relationships/header" Target="header17.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mailto:reviewsandpartnerships@hud.ac.uk" TargetMode="External"/><Relationship Id="rId33" Type="http://schemas.openxmlformats.org/officeDocument/2006/relationships/header" Target="header8.xml"/><Relationship Id="rId38" Type="http://schemas.openxmlformats.org/officeDocument/2006/relationships/image" Target="media/image2.emf"/><Relationship Id="rId46" Type="http://schemas.openxmlformats.org/officeDocument/2006/relationships/hyperlink" Target="https://www.hud.ac.uk/policies/registry/regs-taught/section-11/" TargetMode="External"/><Relationship Id="rId59" Type="http://schemas.openxmlformats.org/officeDocument/2006/relationships/hyperlink" Target="https://www.hud.ac.uk/policies/registry/regs-taught/section-10/" TargetMode="External"/><Relationship Id="rId67" Type="http://schemas.openxmlformats.org/officeDocument/2006/relationships/hyperlink" Target="https://staff.hud.ac.uk/media/assets/document/branding/UOH-brand-guidelines-feb-2019.pdf" TargetMode="External"/><Relationship Id="rId103" Type="http://schemas.openxmlformats.org/officeDocument/2006/relationships/theme" Target="theme/theme1.xml"/><Relationship Id="rId20" Type="http://schemas.openxmlformats.org/officeDocument/2006/relationships/hyperlink" Target="mailto:reviewsandpartnerships@hud.ac.uk" TargetMode="External"/><Relationship Id="rId41" Type="http://schemas.openxmlformats.org/officeDocument/2006/relationships/image" Target="media/image3.emf"/><Relationship Id="rId54" Type="http://schemas.openxmlformats.org/officeDocument/2006/relationships/hyperlink" Target="mailto:reviewsandpartnership@hud.ac.uk" TargetMode="External"/><Relationship Id="rId62" Type="http://schemas.openxmlformats.org/officeDocument/2006/relationships/hyperlink" Target="mailto:reviewsandpartnerships@hud.ac.uk" TargetMode="External"/><Relationship Id="rId70" Type="http://schemas.openxmlformats.org/officeDocument/2006/relationships/footer" Target="footer5.xml"/><Relationship Id="rId75" Type="http://schemas.openxmlformats.org/officeDocument/2006/relationships/hyperlink" Target="https://www.hud.ac.uk/media/policydocuments/Using-Your-Own-Device-Policy.pdfhttps:/www.hud.ac.uk/media/policydocuments/Using-Your-Own-Device-Policy.pdf" TargetMode="External"/><Relationship Id="rId83" Type="http://schemas.openxmlformats.org/officeDocument/2006/relationships/header" Target="header15.xml"/><Relationship Id="rId88" Type="http://schemas.openxmlformats.org/officeDocument/2006/relationships/header" Target="header18.xml"/><Relationship Id="rId91" Type="http://schemas.openxmlformats.org/officeDocument/2006/relationships/header" Target="header21.xml"/><Relationship Id="rId96"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https://www.hud.ac.uk/media/universityofhuddersfield/vcoconfidentialdocuments/referenceinformation/strategy_map.pdf" TargetMode="External"/><Relationship Id="rId36" Type="http://schemas.openxmlformats.org/officeDocument/2006/relationships/hyperlink" Target="https://www.hud.ac.uk/policies/registry/awards-taught/" TargetMode="External"/><Relationship Id="rId49" Type="http://schemas.openxmlformats.org/officeDocument/2006/relationships/image" Target="media/image6.emf"/><Relationship Id="rId57" Type="http://schemas.openxmlformats.org/officeDocument/2006/relationships/hyperlink" Target="mailto:reviewsandpartnerships@hud.ac.uk" TargetMode="Externa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4.emf"/><Relationship Id="rId52" Type="http://schemas.openxmlformats.org/officeDocument/2006/relationships/image" Target="media/image7.emf"/><Relationship Id="rId60" Type="http://schemas.openxmlformats.org/officeDocument/2006/relationships/hyperlink" Target="mailto:CABAppeals@hud.ac.uk" TargetMode="External"/><Relationship Id="rId65" Type="http://schemas.openxmlformats.org/officeDocument/2006/relationships/hyperlink" Target="mailto:reviewsandpartnerships@hud.ac.uk" TargetMode="External"/><Relationship Id="rId73" Type="http://schemas.openxmlformats.org/officeDocument/2006/relationships/hyperlink" Target="mailto:it.support@hud.ac.uk" TargetMode="External"/><Relationship Id="rId78" Type="http://schemas.openxmlformats.org/officeDocument/2006/relationships/hyperlink" Target="mailto:collaborativeprovision@hud.ac.uk" TargetMode="External"/><Relationship Id="rId81" Type="http://schemas.openxmlformats.org/officeDocument/2006/relationships/header" Target="header13.xml"/><Relationship Id="rId86" Type="http://schemas.openxmlformats.org/officeDocument/2006/relationships/image" Target="media/image8.emf"/><Relationship Id="rId94" Type="http://schemas.openxmlformats.org/officeDocument/2006/relationships/header" Target="header23.xml"/><Relationship Id="rId99" Type="http://schemas.openxmlformats.org/officeDocument/2006/relationships/hyperlink" Target="https://www.hud.ac.uk/policies/"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reviewsandpartnerships@hud.ac.uk" TargetMode="External"/><Relationship Id="rId39" Type="http://schemas.openxmlformats.org/officeDocument/2006/relationships/package" Target="embeddings/Microsoft_Visio_Drawing5.vsdx"/><Relationship Id="rId34" Type="http://schemas.openxmlformats.org/officeDocument/2006/relationships/hyperlink" Target="mailto:reviewsandpartnerships@hud.ac.uk" TargetMode="External"/><Relationship Id="rId50" Type="http://schemas.openxmlformats.org/officeDocument/2006/relationships/package" Target="embeddings/Microsoft_Visio_Drawing9.vsdx"/><Relationship Id="rId55" Type="http://schemas.openxmlformats.org/officeDocument/2006/relationships/header" Target="header10.xml"/><Relationship Id="rId76" Type="http://schemas.openxmlformats.org/officeDocument/2006/relationships/header" Target="header11.xml"/><Relationship Id="rId97" Type="http://schemas.openxmlformats.org/officeDocument/2006/relationships/header" Target="header26.xml"/><Relationship Id="rId7" Type="http://schemas.openxmlformats.org/officeDocument/2006/relationships/settings" Target="settings.xml"/><Relationship Id="rId71" Type="http://schemas.openxmlformats.org/officeDocument/2006/relationships/hyperlink" Target="https://hud.libguides.com/c.php?g=698955&amp;p=5019539" TargetMode="External"/><Relationship Id="rId92" Type="http://schemas.openxmlformats.org/officeDocument/2006/relationships/hyperlink" Target="mailto:reviewsandpartnerships@hud.ac.uk" TargetMode="External"/><Relationship Id="rId2" Type="http://schemas.openxmlformats.org/officeDocument/2006/relationships/customXml" Target="../customXml/item2.xml"/><Relationship Id="rId29" Type="http://schemas.openxmlformats.org/officeDocument/2006/relationships/hyperlink" Target="https://www.qaa.ac.uk/docs/qaa/quality-code/uk-quality-code-for-higher-education-2024.pdf?sfvrsn=19a5b881_32" TargetMode="External"/><Relationship Id="rId24" Type="http://schemas.openxmlformats.org/officeDocument/2006/relationships/footer" Target="footer4.xml"/><Relationship Id="rId40" Type="http://schemas.openxmlformats.org/officeDocument/2006/relationships/hyperlink" Target="https://www.hud.ac.uk/policies/registry/regs-taught/section-13/" TargetMode="External"/><Relationship Id="rId45" Type="http://schemas.openxmlformats.org/officeDocument/2006/relationships/package" Target="embeddings/Microsoft_Visio_Drawing7.vsdx"/><Relationship Id="rId66" Type="http://schemas.openxmlformats.org/officeDocument/2006/relationships/hyperlink" Target="mailto:reviewsandpartnerships@hud.ac.uk" TargetMode="External"/><Relationship Id="rId87" Type="http://schemas.openxmlformats.org/officeDocument/2006/relationships/package" Target="embeddings/Microsoft_Visio_Drawing.vsdx"/><Relationship Id="rId61" Type="http://schemas.openxmlformats.org/officeDocument/2006/relationships/hyperlink" Target="mailto:reviewsandpartnerships@hud.ac.uk" TargetMode="External"/><Relationship Id="rId82" Type="http://schemas.openxmlformats.org/officeDocument/2006/relationships/header" Target="header14.xml"/><Relationship Id="rId19" Type="http://schemas.openxmlformats.org/officeDocument/2006/relationships/hyperlink" Target="mailto:Reviewsandpartnerships@hud.ac.uk" TargetMode="External"/><Relationship Id="rId14" Type="http://schemas.openxmlformats.org/officeDocument/2006/relationships/hyperlink" Target="https://www.hud.ac.uk/policies/registry/qa-procedures/" TargetMode="External"/><Relationship Id="rId30" Type="http://schemas.openxmlformats.org/officeDocument/2006/relationships/header" Target="header5.xml"/><Relationship Id="rId35" Type="http://schemas.openxmlformats.org/officeDocument/2006/relationships/header" Target="header9.xml"/><Relationship Id="rId56" Type="http://schemas.openxmlformats.org/officeDocument/2006/relationships/hyperlink" Target="mailto:reviewsandpartnerships@hud.ac.uk" TargetMode="External"/><Relationship Id="rId77" Type="http://schemas.openxmlformats.org/officeDocument/2006/relationships/header" Target="header12.xml"/><Relationship Id="rId100" Type="http://schemas.openxmlformats.org/officeDocument/2006/relationships/header" Target="header28.xml"/><Relationship Id="rId8" Type="http://schemas.openxmlformats.org/officeDocument/2006/relationships/webSettings" Target="webSettings.xml"/><Relationship Id="rId51" Type="http://schemas.openxmlformats.org/officeDocument/2006/relationships/hyperlink" Target="https://www.hud.ac.uk/policies/registry/regs-taught/section-8/" TargetMode="External"/><Relationship Id="rId72" Type="http://schemas.openxmlformats.org/officeDocument/2006/relationships/hyperlink" Target="mailto:library@hud.ac.uk" TargetMode="External"/><Relationship Id="rId93" Type="http://schemas.openxmlformats.org/officeDocument/2006/relationships/header" Target="header22.xml"/><Relationship Id="rId98" Type="http://schemas.openxmlformats.org/officeDocument/2006/relationships/header" Target="header27.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53FBCC56542E4A147C9DCE1E95F56"/>
        <w:category>
          <w:name w:val="General"/>
          <w:gallery w:val="placeholder"/>
        </w:category>
        <w:types>
          <w:type w:val="bbPlcHdr"/>
        </w:types>
        <w:behaviors>
          <w:behavior w:val="content"/>
        </w:behaviors>
        <w:guid w:val="{7790F757-1756-4423-920B-4DFCD3DD374B}"/>
      </w:docPartPr>
      <w:docPartBody>
        <w:p w:rsidR="002A2798" w:rsidRDefault="002A2798" w:rsidP="002A2798">
          <w:pPr>
            <w:pStyle w:val="C8753FBCC56542E4A147C9DCE1E95F56"/>
          </w:pPr>
          <w:r w:rsidRPr="0014201E">
            <w:rPr>
              <w:rStyle w:val="PlaceholderText"/>
            </w:rPr>
            <w:t>Choose an item.</w:t>
          </w:r>
        </w:p>
      </w:docPartBody>
    </w:docPart>
    <w:docPart>
      <w:docPartPr>
        <w:name w:val="0260233BAED54039901F45909E6D5B97"/>
        <w:category>
          <w:name w:val="General"/>
          <w:gallery w:val="placeholder"/>
        </w:category>
        <w:types>
          <w:type w:val="bbPlcHdr"/>
        </w:types>
        <w:behaviors>
          <w:behavior w:val="content"/>
        </w:behaviors>
        <w:guid w:val="{F1EC681B-194A-4EBD-B844-09ED43BB71AC}"/>
      </w:docPartPr>
      <w:docPartBody>
        <w:p w:rsidR="002A2798" w:rsidRDefault="002A2798" w:rsidP="002A2798">
          <w:pPr>
            <w:pStyle w:val="0260233BAED54039901F45909E6D5B97"/>
          </w:pPr>
          <w:r w:rsidRPr="000B382D">
            <w:rPr>
              <w:rStyle w:val="PlaceholderText"/>
            </w:rPr>
            <w:t>Choose an item.</w:t>
          </w:r>
        </w:p>
      </w:docPartBody>
    </w:docPart>
    <w:docPart>
      <w:docPartPr>
        <w:name w:val="57B3019D250C4238BB66AB1C35921303"/>
        <w:category>
          <w:name w:val="General"/>
          <w:gallery w:val="placeholder"/>
        </w:category>
        <w:types>
          <w:type w:val="bbPlcHdr"/>
        </w:types>
        <w:behaviors>
          <w:behavior w:val="content"/>
        </w:behaviors>
        <w:guid w:val="{EAE8EC71-ED81-4854-84E6-9DDD0287E68B}"/>
      </w:docPartPr>
      <w:docPartBody>
        <w:p w:rsidR="002A2798" w:rsidRDefault="002A2798" w:rsidP="002A2798">
          <w:pPr>
            <w:pStyle w:val="57B3019D250C4238BB66AB1C35921303"/>
          </w:pPr>
          <w:r w:rsidRPr="000B382D">
            <w:rPr>
              <w:rStyle w:val="PlaceholderText"/>
            </w:rPr>
            <w:t>Click or tap to enter a date.</w:t>
          </w:r>
        </w:p>
      </w:docPartBody>
    </w:docPart>
    <w:docPart>
      <w:docPartPr>
        <w:name w:val="4665A2CFD86C4A68AD312AC134770DFC"/>
        <w:category>
          <w:name w:val="General"/>
          <w:gallery w:val="placeholder"/>
        </w:category>
        <w:types>
          <w:type w:val="bbPlcHdr"/>
        </w:types>
        <w:behaviors>
          <w:behavior w:val="content"/>
        </w:behaviors>
        <w:guid w:val="{19D70A38-2436-498D-A7A9-646D746B1FDB}"/>
      </w:docPartPr>
      <w:docPartBody>
        <w:p w:rsidR="002A2798" w:rsidRDefault="002A2798" w:rsidP="002A2798">
          <w:pPr>
            <w:pStyle w:val="4665A2CFD86C4A68AD312AC134770DFC"/>
          </w:pPr>
          <w:r>
            <w:rPr>
              <w:rStyle w:val="PlaceholderText"/>
            </w:rPr>
            <w:t>Choose an item.</w:t>
          </w:r>
        </w:p>
      </w:docPartBody>
    </w:docPart>
    <w:docPart>
      <w:docPartPr>
        <w:name w:val="CAE94C3914254AA19CF2C1E03A6CDBED"/>
        <w:category>
          <w:name w:val="General"/>
          <w:gallery w:val="placeholder"/>
        </w:category>
        <w:types>
          <w:type w:val="bbPlcHdr"/>
        </w:types>
        <w:behaviors>
          <w:behavior w:val="content"/>
        </w:behaviors>
        <w:guid w:val="{F475F67E-8449-4181-973F-69C9EB88D3BE}"/>
      </w:docPartPr>
      <w:docPartBody>
        <w:p w:rsidR="002A2798" w:rsidRDefault="002A2798" w:rsidP="002A2798">
          <w:pPr>
            <w:pStyle w:val="CAE94C3914254AA19CF2C1E03A6CDBED"/>
          </w:pPr>
          <w:r>
            <w:rPr>
              <w:rStyle w:val="PlaceholderText"/>
            </w:rPr>
            <w:t>Click or tap to enter a date.</w:t>
          </w:r>
        </w:p>
      </w:docPartBody>
    </w:docPart>
    <w:docPart>
      <w:docPartPr>
        <w:name w:val="0892815855FA4E309D0F26899107CCFD"/>
        <w:category>
          <w:name w:val="General"/>
          <w:gallery w:val="placeholder"/>
        </w:category>
        <w:types>
          <w:type w:val="bbPlcHdr"/>
        </w:types>
        <w:behaviors>
          <w:behavior w:val="content"/>
        </w:behaviors>
        <w:guid w:val="{1FB722EC-7963-4859-AAA5-2B3592F9D9A5}"/>
      </w:docPartPr>
      <w:docPartBody>
        <w:p w:rsidR="002A2798" w:rsidRDefault="002A2798" w:rsidP="002A2798">
          <w:pPr>
            <w:pStyle w:val="0892815855FA4E309D0F26899107CCFD"/>
          </w:pPr>
          <w:r w:rsidRPr="00A13C83">
            <w:rPr>
              <w:rStyle w:val="PlaceholderText"/>
            </w:rPr>
            <w:t>Choose an item.</w:t>
          </w:r>
        </w:p>
      </w:docPartBody>
    </w:docPart>
    <w:docPart>
      <w:docPartPr>
        <w:name w:val="AE4D7F9AFB2148D49C845EFA11D791AC"/>
        <w:category>
          <w:name w:val="General"/>
          <w:gallery w:val="placeholder"/>
        </w:category>
        <w:types>
          <w:type w:val="bbPlcHdr"/>
        </w:types>
        <w:behaviors>
          <w:behavior w:val="content"/>
        </w:behaviors>
        <w:guid w:val="{EBB30DA4-8FF3-4690-9F45-CFCEDA6B8580}"/>
      </w:docPartPr>
      <w:docPartBody>
        <w:p w:rsidR="002A2798" w:rsidRDefault="002A2798" w:rsidP="002A2798">
          <w:pPr>
            <w:pStyle w:val="AE4D7F9AFB2148D49C845EFA11D791AC"/>
          </w:pPr>
          <w:r w:rsidRPr="00186560">
            <w:rPr>
              <w:rStyle w:val="PlaceholderText"/>
            </w:rPr>
            <w:t>Choose an item.</w:t>
          </w:r>
        </w:p>
      </w:docPartBody>
    </w:docPart>
    <w:docPart>
      <w:docPartPr>
        <w:name w:val="F2786B47472143F0B0B73FDFD7F1045E"/>
        <w:category>
          <w:name w:val="General"/>
          <w:gallery w:val="placeholder"/>
        </w:category>
        <w:types>
          <w:type w:val="bbPlcHdr"/>
        </w:types>
        <w:behaviors>
          <w:behavior w:val="content"/>
        </w:behaviors>
        <w:guid w:val="{5C1A1726-1299-44B9-B67E-BD358665249F}"/>
      </w:docPartPr>
      <w:docPartBody>
        <w:p w:rsidR="002A2798" w:rsidRDefault="002A2798" w:rsidP="002A2798">
          <w:pPr>
            <w:pStyle w:val="F2786B47472143F0B0B73FDFD7F1045E"/>
          </w:pPr>
          <w:r w:rsidRPr="00186560">
            <w:rPr>
              <w:rStyle w:val="PlaceholderText"/>
            </w:rPr>
            <w:t>Click or tap to enter a date.</w:t>
          </w:r>
        </w:p>
      </w:docPartBody>
    </w:docPart>
    <w:docPart>
      <w:docPartPr>
        <w:name w:val="58AC77935AA84E05A12CD6C4122B2E6B"/>
        <w:category>
          <w:name w:val="General"/>
          <w:gallery w:val="placeholder"/>
        </w:category>
        <w:types>
          <w:type w:val="bbPlcHdr"/>
        </w:types>
        <w:behaviors>
          <w:behavior w:val="content"/>
        </w:behaviors>
        <w:guid w:val="{A4DFF82D-81DD-481F-9F25-A6A78257416D}"/>
      </w:docPartPr>
      <w:docPartBody>
        <w:p w:rsidR="002A2798" w:rsidRDefault="002A2798" w:rsidP="002A2798">
          <w:pPr>
            <w:pStyle w:val="58AC77935AA84E05A12CD6C4122B2E6B"/>
          </w:pPr>
          <w:r w:rsidRPr="0018656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B1"/>
    <w:rsid w:val="000269E0"/>
    <w:rsid w:val="00034E4F"/>
    <w:rsid w:val="000365A6"/>
    <w:rsid w:val="00037FC9"/>
    <w:rsid w:val="0009592D"/>
    <w:rsid w:val="000A524B"/>
    <w:rsid w:val="000C63E0"/>
    <w:rsid w:val="000D2DE2"/>
    <w:rsid w:val="000D4401"/>
    <w:rsid w:val="001108F8"/>
    <w:rsid w:val="00132266"/>
    <w:rsid w:val="0018140F"/>
    <w:rsid w:val="00182C07"/>
    <w:rsid w:val="001C708D"/>
    <w:rsid w:val="001D200E"/>
    <w:rsid w:val="001F08A5"/>
    <w:rsid w:val="002322E3"/>
    <w:rsid w:val="002459D8"/>
    <w:rsid w:val="0027648C"/>
    <w:rsid w:val="002A2798"/>
    <w:rsid w:val="002C23FF"/>
    <w:rsid w:val="002C4B36"/>
    <w:rsid w:val="002D1BEC"/>
    <w:rsid w:val="003474B6"/>
    <w:rsid w:val="003A5468"/>
    <w:rsid w:val="003B4281"/>
    <w:rsid w:val="003D6075"/>
    <w:rsid w:val="00485B5F"/>
    <w:rsid w:val="004B0BA0"/>
    <w:rsid w:val="004D3449"/>
    <w:rsid w:val="0050650C"/>
    <w:rsid w:val="00510273"/>
    <w:rsid w:val="005337D4"/>
    <w:rsid w:val="00557053"/>
    <w:rsid w:val="00560D4A"/>
    <w:rsid w:val="0056112E"/>
    <w:rsid w:val="005622C1"/>
    <w:rsid w:val="005804E1"/>
    <w:rsid w:val="005E71F1"/>
    <w:rsid w:val="00602844"/>
    <w:rsid w:val="00604829"/>
    <w:rsid w:val="0064099D"/>
    <w:rsid w:val="00646636"/>
    <w:rsid w:val="00654954"/>
    <w:rsid w:val="006A010B"/>
    <w:rsid w:val="006A7E83"/>
    <w:rsid w:val="006B151B"/>
    <w:rsid w:val="006C0D57"/>
    <w:rsid w:val="006D7F5E"/>
    <w:rsid w:val="006F57A2"/>
    <w:rsid w:val="00751152"/>
    <w:rsid w:val="007658BC"/>
    <w:rsid w:val="00792232"/>
    <w:rsid w:val="007B0309"/>
    <w:rsid w:val="00875053"/>
    <w:rsid w:val="008954E6"/>
    <w:rsid w:val="008E102E"/>
    <w:rsid w:val="00907DC8"/>
    <w:rsid w:val="0093798D"/>
    <w:rsid w:val="00965A54"/>
    <w:rsid w:val="00970F08"/>
    <w:rsid w:val="009741FD"/>
    <w:rsid w:val="009750F4"/>
    <w:rsid w:val="00982902"/>
    <w:rsid w:val="009969F3"/>
    <w:rsid w:val="00997369"/>
    <w:rsid w:val="009A79BB"/>
    <w:rsid w:val="009C4DB9"/>
    <w:rsid w:val="009D1EF8"/>
    <w:rsid w:val="009F552E"/>
    <w:rsid w:val="009F6A4A"/>
    <w:rsid w:val="00A33710"/>
    <w:rsid w:val="00AE538B"/>
    <w:rsid w:val="00AE587A"/>
    <w:rsid w:val="00AF12A6"/>
    <w:rsid w:val="00B00DE8"/>
    <w:rsid w:val="00B06D54"/>
    <w:rsid w:val="00B23100"/>
    <w:rsid w:val="00B37E11"/>
    <w:rsid w:val="00B76C7B"/>
    <w:rsid w:val="00B9463A"/>
    <w:rsid w:val="00B95E79"/>
    <w:rsid w:val="00C0545C"/>
    <w:rsid w:val="00CB02F1"/>
    <w:rsid w:val="00CB4401"/>
    <w:rsid w:val="00D86AF0"/>
    <w:rsid w:val="00D96B14"/>
    <w:rsid w:val="00DA0F77"/>
    <w:rsid w:val="00DA200A"/>
    <w:rsid w:val="00DD5B60"/>
    <w:rsid w:val="00E26D7F"/>
    <w:rsid w:val="00EA50E8"/>
    <w:rsid w:val="00EB5C2B"/>
    <w:rsid w:val="00EC14FB"/>
    <w:rsid w:val="00ED1E63"/>
    <w:rsid w:val="00F10DC2"/>
    <w:rsid w:val="00F15B78"/>
    <w:rsid w:val="00F26F55"/>
    <w:rsid w:val="00F549C2"/>
    <w:rsid w:val="00F743AB"/>
    <w:rsid w:val="00F95FB1"/>
    <w:rsid w:val="00FF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798"/>
  </w:style>
  <w:style w:type="paragraph" w:customStyle="1" w:styleId="C8753FBCC56542E4A147C9DCE1E95F56">
    <w:name w:val="C8753FBCC56542E4A147C9DCE1E95F56"/>
    <w:rsid w:val="002A2798"/>
    <w:pPr>
      <w:spacing w:line="278" w:lineRule="auto"/>
    </w:pPr>
    <w:rPr>
      <w:kern w:val="2"/>
      <w:sz w:val="24"/>
      <w:szCs w:val="24"/>
      <w14:ligatures w14:val="standardContextual"/>
    </w:rPr>
  </w:style>
  <w:style w:type="paragraph" w:customStyle="1" w:styleId="0260233BAED54039901F45909E6D5B97">
    <w:name w:val="0260233BAED54039901F45909E6D5B97"/>
    <w:rsid w:val="002A2798"/>
    <w:pPr>
      <w:spacing w:line="278" w:lineRule="auto"/>
    </w:pPr>
    <w:rPr>
      <w:kern w:val="2"/>
      <w:sz w:val="24"/>
      <w:szCs w:val="24"/>
      <w14:ligatures w14:val="standardContextual"/>
    </w:rPr>
  </w:style>
  <w:style w:type="paragraph" w:customStyle="1" w:styleId="57B3019D250C4238BB66AB1C35921303">
    <w:name w:val="57B3019D250C4238BB66AB1C35921303"/>
    <w:rsid w:val="002A2798"/>
    <w:pPr>
      <w:spacing w:line="278" w:lineRule="auto"/>
    </w:pPr>
    <w:rPr>
      <w:kern w:val="2"/>
      <w:sz w:val="24"/>
      <w:szCs w:val="24"/>
      <w14:ligatures w14:val="standardContextual"/>
    </w:rPr>
  </w:style>
  <w:style w:type="paragraph" w:customStyle="1" w:styleId="4665A2CFD86C4A68AD312AC134770DFC">
    <w:name w:val="4665A2CFD86C4A68AD312AC134770DFC"/>
    <w:rsid w:val="002A2798"/>
    <w:pPr>
      <w:spacing w:line="278" w:lineRule="auto"/>
    </w:pPr>
    <w:rPr>
      <w:kern w:val="2"/>
      <w:sz w:val="24"/>
      <w:szCs w:val="24"/>
      <w14:ligatures w14:val="standardContextual"/>
    </w:rPr>
  </w:style>
  <w:style w:type="paragraph" w:customStyle="1" w:styleId="CAE94C3914254AA19CF2C1E03A6CDBED">
    <w:name w:val="CAE94C3914254AA19CF2C1E03A6CDBED"/>
    <w:rsid w:val="002A2798"/>
    <w:pPr>
      <w:spacing w:line="278" w:lineRule="auto"/>
    </w:pPr>
    <w:rPr>
      <w:kern w:val="2"/>
      <w:sz w:val="24"/>
      <w:szCs w:val="24"/>
      <w14:ligatures w14:val="standardContextual"/>
    </w:rPr>
  </w:style>
  <w:style w:type="paragraph" w:customStyle="1" w:styleId="0892815855FA4E309D0F26899107CCFD">
    <w:name w:val="0892815855FA4E309D0F26899107CCFD"/>
    <w:rsid w:val="002A2798"/>
    <w:pPr>
      <w:spacing w:line="278" w:lineRule="auto"/>
    </w:pPr>
    <w:rPr>
      <w:kern w:val="2"/>
      <w:sz w:val="24"/>
      <w:szCs w:val="24"/>
      <w14:ligatures w14:val="standardContextual"/>
    </w:rPr>
  </w:style>
  <w:style w:type="paragraph" w:customStyle="1" w:styleId="AE4D7F9AFB2148D49C845EFA11D791AC">
    <w:name w:val="AE4D7F9AFB2148D49C845EFA11D791AC"/>
    <w:rsid w:val="002A2798"/>
    <w:pPr>
      <w:spacing w:line="278" w:lineRule="auto"/>
    </w:pPr>
    <w:rPr>
      <w:kern w:val="2"/>
      <w:sz w:val="24"/>
      <w:szCs w:val="24"/>
      <w14:ligatures w14:val="standardContextual"/>
    </w:rPr>
  </w:style>
  <w:style w:type="paragraph" w:customStyle="1" w:styleId="F2786B47472143F0B0B73FDFD7F1045E">
    <w:name w:val="F2786B47472143F0B0B73FDFD7F1045E"/>
    <w:rsid w:val="002A2798"/>
    <w:pPr>
      <w:spacing w:line="278" w:lineRule="auto"/>
    </w:pPr>
    <w:rPr>
      <w:kern w:val="2"/>
      <w:sz w:val="24"/>
      <w:szCs w:val="24"/>
      <w14:ligatures w14:val="standardContextual"/>
    </w:rPr>
  </w:style>
  <w:style w:type="paragraph" w:customStyle="1" w:styleId="58AC77935AA84E05A12CD6C4122B2E6B">
    <w:name w:val="58AC77935AA84E05A12CD6C4122B2E6B"/>
    <w:rsid w:val="002A27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6A4F3A1DD4EB4ABFA07DF56D163C8D" ma:contentTypeVersion="19" ma:contentTypeDescription="Create a new document." ma:contentTypeScope="" ma:versionID="f85ddba2cbc771ac3b014577420e3bc0">
  <xsd:schema xmlns:xsd="http://www.w3.org/2001/XMLSchema" xmlns:xs="http://www.w3.org/2001/XMLSchema" xmlns:p="http://schemas.microsoft.com/office/2006/metadata/properties" xmlns:ns2="aaa9c101-bad9-4c50-887c-91a0931b40c0" xmlns:ns3="c621ebae-a04b-4ad0-aaa2-c595c2829de0" targetNamespace="http://schemas.microsoft.com/office/2006/metadata/properties" ma:root="true" ma:fieldsID="3002810ba12a2832e7ec27934eff54b6" ns2:_="" ns3:_="">
    <xsd:import namespace="aaa9c101-bad9-4c50-887c-91a0931b40c0"/>
    <xsd:import namespace="c621ebae-a04b-4ad0-aaa2-c595c2829d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9c101-bad9-4c50-887c-91a0931b4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order0" ma:index="26"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21ebae-a04b-4ad0-aaa2-c595c2829d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340976-3f2e-4cf7-8985-3d91fe2946c7}" ma:internalName="TaxCatchAll" ma:showField="CatchAllData" ma:web="c621ebae-a04b-4ad0-aaa2-c595c2829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621ebae-a04b-4ad0-aaa2-c595c2829de0" xsi:nil="true"/>
    <lcf76f155ced4ddcb4097134ff3c332f xmlns="aaa9c101-bad9-4c50-887c-91a0931b40c0">
      <Terms xmlns="http://schemas.microsoft.com/office/infopath/2007/PartnerControls"/>
    </lcf76f155ced4ddcb4097134ff3c332f>
    <order0 xmlns="aaa9c101-bad9-4c50-887c-91a0931b40c0" xsi:nil="true"/>
  </documentManagement>
</p:properties>
</file>

<file path=customXml/itemProps1.xml><?xml version="1.0" encoding="utf-8"?>
<ds:datastoreItem xmlns:ds="http://schemas.openxmlformats.org/officeDocument/2006/customXml" ds:itemID="{439A06CD-C9A4-43FA-9CEB-9663B5514D95}">
  <ds:schemaRefs>
    <ds:schemaRef ds:uri="http://schemas.openxmlformats.org/officeDocument/2006/bibliography"/>
  </ds:schemaRefs>
</ds:datastoreItem>
</file>

<file path=customXml/itemProps2.xml><?xml version="1.0" encoding="utf-8"?>
<ds:datastoreItem xmlns:ds="http://schemas.openxmlformats.org/officeDocument/2006/customXml" ds:itemID="{EDF7C12A-F43A-4820-953B-AF201386F740}">
  <ds:schemaRefs>
    <ds:schemaRef ds:uri="http://schemas.microsoft.com/sharepoint/v3/contenttype/forms"/>
  </ds:schemaRefs>
</ds:datastoreItem>
</file>

<file path=customXml/itemProps3.xml><?xml version="1.0" encoding="utf-8"?>
<ds:datastoreItem xmlns:ds="http://schemas.openxmlformats.org/officeDocument/2006/customXml" ds:itemID="{F5AE719E-1FA0-4674-BA71-2616AB8E0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9c101-bad9-4c50-887c-91a0931b40c0"/>
    <ds:schemaRef ds:uri="c621ebae-a04b-4ad0-aaa2-c595c2829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BD2FDD-8A47-4E82-ACC3-FCEFF6987C6B}">
  <ds:schemaRefs>
    <ds:schemaRef ds:uri="http://schemas.microsoft.com/office/2006/metadata/properties"/>
    <ds:schemaRef ds:uri="http://schemas.microsoft.com/office/infopath/2007/PartnerControls"/>
    <ds:schemaRef ds:uri="c621ebae-a04b-4ad0-aaa2-c595c2829de0"/>
    <ds:schemaRef ds:uri="aaa9c101-bad9-4c50-887c-91a0931b40c0"/>
  </ds:schemaRefs>
</ds:datastoreItem>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Properties xmlns="http://schemas.openxmlformats.org/officeDocument/2006/extended-properties" xmlns:vt="http://schemas.openxmlformats.org/officeDocument/2006/docPropsVTypes">
  <Template>Normal</Template>
  <TotalTime>1</TotalTime>
  <Pages>97</Pages>
  <Words>25285</Words>
  <Characters>144128</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lpstr>
    </vt:vector>
  </TitlesOfParts>
  <Company>University of Huddersfield</Company>
  <LinksUpToDate>false</LinksUpToDate>
  <CharactersWithSpaces>169075</CharactersWithSpaces>
  <SharedDoc>false</SharedDoc>
  <HLinks>
    <vt:vector size="216" baseType="variant">
      <vt:variant>
        <vt:i4>4980738</vt:i4>
      </vt:variant>
      <vt:variant>
        <vt:i4>108</vt:i4>
      </vt:variant>
      <vt:variant>
        <vt:i4>0</vt:i4>
      </vt:variant>
      <vt:variant>
        <vt:i4>5</vt:i4>
      </vt:variant>
      <vt:variant>
        <vt:lpwstr>https://www.hud.ac.uk/media/policydocuments/Handbook-for-Collaborative-Provision.pdf</vt:lpwstr>
      </vt:variant>
      <vt:variant>
        <vt:lpwstr/>
      </vt:variant>
      <vt:variant>
        <vt:i4>4718601</vt:i4>
      </vt:variant>
      <vt:variant>
        <vt:i4>105</vt:i4>
      </vt:variant>
      <vt:variant>
        <vt:i4>0</vt:i4>
      </vt:variant>
      <vt:variant>
        <vt:i4>5</vt:i4>
      </vt:variant>
      <vt:variant>
        <vt:lpwstr>https://www.hud.ac.uk/media/policydocuments/Fitness-to-Practise-Handbook.pdf</vt:lpwstr>
      </vt:variant>
      <vt:variant>
        <vt:lpwstr/>
      </vt:variant>
      <vt:variant>
        <vt:i4>4456513</vt:i4>
      </vt:variant>
      <vt:variant>
        <vt:i4>102</vt:i4>
      </vt:variant>
      <vt:variant>
        <vt:i4>0</vt:i4>
      </vt:variant>
      <vt:variant>
        <vt:i4>5</vt:i4>
      </vt:variant>
      <vt:variant>
        <vt:lpwstr>http://www.qaa.ac.uk/publications/information-and-guidance/publication?PubID=170</vt:lpwstr>
      </vt:variant>
      <vt:variant>
        <vt:lpwstr/>
      </vt:variant>
      <vt:variant>
        <vt:i4>2621539</vt:i4>
      </vt:variant>
      <vt:variant>
        <vt:i4>99</vt:i4>
      </vt:variant>
      <vt:variant>
        <vt:i4>0</vt:i4>
      </vt:variant>
      <vt:variant>
        <vt:i4>5</vt:i4>
      </vt:variant>
      <vt:variant>
        <vt:lpwstr>http://www.hud.ac.uk/registry/regulationsandpolicies/handbookforcollaborativeprovision/</vt:lpwstr>
      </vt:variant>
      <vt:variant>
        <vt:lpwstr/>
      </vt:variant>
      <vt:variant>
        <vt:i4>4194398</vt:i4>
      </vt:variant>
      <vt:variant>
        <vt:i4>96</vt:i4>
      </vt:variant>
      <vt:variant>
        <vt:i4>0</vt:i4>
      </vt:variant>
      <vt:variant>
        <vt:i4>5</vt:i4>
      </vt:variant>
      <vt:variant>
        <vt:lpwstr>http://www.hud.ac.uk/registry/teaching/index.htm</vt:lpwstr>
      </vt:variant>
      <vt:variant>
        <vt:lpwstr/>
      </vt:variant>
      <vt:variant>
        <vt:i4>3932204</vt:i4>
      </vt:variant>
      <vt:variant>
        <vt:i4>90</vt:i4>
      </vt:variant>
      <vt:variant>
        <vt:i4>0</vt:i4>
      </vt:variant>
      <vt:variant>
        <vt:i4>5</vt:i4>
      </vt:variant>
      <vt:variant>
        <vt:lpwstr>http://www.hud.ac.uk/registry/academicintegrity</vt:lpwstr>
      </vt:variant>
      <vt:variant>
        <vt:lpwstr/>
      </vt:variant>
      <vt:variant>
        <vt:i4>5242938</vt:i4>
      </vt:variant>
      <vt:variant>
        <vt:i4>87</vt:i4>
      </vt:variant>
      <vt:variant>
        <vt:i4>0</vt:i4>
      </vt:variant>
      <vt:variant>
        <vt:i4>5</vt:i4>
      </vt:variant>
      <vt:variant>
        <vt:lpwstr/>
      </vt:variant>
      <vt:variant>
        <vt:lpwstr>_DOCUMENT_SIGN-OFF_AND</vt:lpwstr>
      </vt:variant>
      <vt:variant>
        <vt:i4>4587561</vt:i4>
      </vt:variant>
      <vt:variant>
        <vt:i4>84</vt:i4>
      </vt:variant>
      <vt:variant>
        <vt:i4>0</vt:i4>
      </vt:variant>
      <vt:variant>
        <vt:i4>5</vt:i4>
      </vt:variant>
      <vt:variant>
        <vt:lpwstr/>
      </vt:variant>
      <vt:variant>
        <vt:lpwstr>_Section_AA:_Managing</vt:lpwstr>
      </vt:variant>
      <vt:variant>
        <vt:i4>5898288</vt:i4>
      </vt:variant>
      <vt:variant>
        <vt:i4>81</vt:i4>
      </vt:variant>
      <vt:variant>
        <vt:i4>0</vt:i4>
      </vt:variant>
      <vt:variant>
        <vt:i4>5</vt:i4>
      </vt:variant>
      <vt:variant>
        <vt:lpwstr/>
      </vt:variant>
      <vt:variant>
        <vt:lpwstr>_Section_Z:_The</vt:lpwstr>
      </vt:variant>
      <vt:variant>
        <vt:i4>6094885</vt:i4>
      </vt:variant>
      <vt:variant>
        <vt:i4>78</vt:i4>
      </vt:variant>
      <vt:variant>
        <vt:i4>0</vt:i4>
      </vt:variant>
      <vt:variant>
        <vt:i4>5</vt:i4>
      </vt:variant>
      <vt:variant>
        <vt:lpwstr/>
      </vt:variant>
      <vt:variant>
        <vt:lpwstr>_Section_Y:_COMMON</vt:lpwstr>
      </vt:variant>
      <vt:variant>
        <vt:i4>3473498</vt:i4>
      </vt:variant>
      <vt:variant>
        <vt:i4>75</vt:i4>
      </vt:variant>
      <vt:variant>
        <vt:i4>0</vt:i4>
      </vt:variant>
      <vt:variant>
        <vt:i4>5</vt:i4>
      </vt:variant>
      <vt:variant>
        <vt:lpwstr/>
      </vt:variant>
      <vt:variant>
        <vt:lpwstr>_Section_X:_OVERSIGHT</vt:lpwstr>
      </vt:variant>
      <vt:variant>
        <vt:i4>4915235</vt:i4>
      </vt:variant>
      <vt:variant>
        <vt:i4>72</vt:i4>
      </vt:variant>
      <vt:variant>
        <vt:i4>0</vt:i4>
      </vt:variant>
      <vt:variant>
        <vt:i4>5</vt:i4>
      </vt:variant>
      <vt:variant>
        <vt:lpwstr/>
      </vt:variant>
      <vt:variant>
        <vt:lpwstr>_Section_W:_MANAGEMENT</vt:lpwstr>
      </vt:variant>
      <vt:variant>
        <vt:i4>3604571</vt:i4>
      </vt:variant>
      <vt:variant>
        <vt:i4>69</vt:i4>
      </vt:variant>
      <vt:variant>
        <vt:i4>0</vt:i4>
      </vt:variant>
      <vt:variant>
        <vt:i4>5</vt:i4>
      </vt:variant>
      <vt:variant>
        <vt:lpwstr/>
      </vt:variant>
      <vt:variant>
        <vt:lpwstr>_Section_V:_PROTOCOLS</vt:lpwstr>
      </vt:variant>
      <vt:variant>
        <vt:i4>5177396</vt:i4>
      </vt:variant>
      <vt:variant>
        <vt:i4>66</vt:i4>
      </vt:variant>
      <vt:variant>
        <vt:i4>0</vt:i4>
      </vt:variant>
      <vt:variant>
        <vt:i4>5</vt:i4>
      </vt:variant>
      <vt:variant>
        <vt:lpwstr/>
      </vt:variant>
      <vt:variant>
        <vt:lpwstr>_Section_U:_PRO</vt:lpwstr>
      </vt:variant>
      <vt:variant>
        <vt:i4>3670081</vt:i4>
      </vt:variant>
      <vt:variant>
        <vt:i4>63</vt:i4>
      </vt:variant>
      <vt:variant>
        <vt:i4>0</vt:i4>
      </vt:variant>
      <vt:variant>
        <vt:i4>5</vt:i4>
      </vt:variant>
      <vt:variant>
        <vt:lpwstr/>
      </vt:variant>
      <vt:variant>
        <vt:lpwstr>_Section_T:_SUGGESTED</vt:lpwstr>
      </vt:variant>
      <vt:variant>
        <vt:i4>3211354</vt:i4>
      </vt:variant>
      <vt:variant>
        <vt:i4>60</vt:i4>
      </vt:variant>
      <vt:variant>
        <vt:i4>0</vt:i4>
      </vt:variant>
      <vt:variant>
        <vt:i4>5</vt:i4>
      </vt:variant>
      <vt:variant>
        <vt:lpwstr/>
      </vt:variant>
      <vt:variant>
        <vt:lpwstr>_Section_S:_ROLE</vt:lpwstr>
      </vt:variant>
      <vt:variant>
        <vt:i4>3407950</vt:i4>
      </vt:variant>
      <vt:variant>
        <vt:i4>57</vt:i4>
      </vt:variant>
      <vt:variant>
        <vt:i4>0</vt:i4>
      </vt:variant>
      <vt:variant>
        <vt:i4>5</vt:i4>
      </vt:variant>
      <vt:variant>
        <vt:lpwstr/>
      </vt:variant>
      <vt:variant>
        <vt:lpwstr>_Section_R:_MANAGING</vt:lpwstr>
      </vt:variant>
      <vt:variant>
        <vt:i4>3604558</vt:i4>
      </vt:variant>
      <vt:variant>
        <vt:i4>54</vt:i4>
      </vt:variant>
      <vt:variant>
        <vt:i4>0</vt:i4>
      </vt:variant>
      <vt:variant>
        <vt:i4>5</vt:i4>
      </vt:variant>
      <vt:variant>
        <vt:lpwstr/>
      </vt:variant>
      <vt:variant>
        <vt:lpwstr>_Section_Q:_MANAGING</vt:lpwstr>
      </vt:variant>
      <vt:variant>
        <vt:i4>3539022</vt:i4>
      </vt:variant>
      <vt:variant>
        <vt:i4>51</vt:i4>
      </vt:variant>
      <vt:variant>
        <vt:i4>0</vt:i4>
      </vt:variant>
      <vt:variant>
        <vt:i4>5</vt:i4>
      </vt:variant>
      <vt:variant>
        <vt:lpwstr/>
      </vt:variant>
      <vt:variant>
        <vt:lpwstr>_Section_P:_MANAGING</vt:lpwstr>
      </vt:variant>
      <vt:variant>
        <vt:i4>3997768</vt:i4>
      </vt:variant>
      <vt:variant>
        <vt:i4>48</vt:i4>
      </vt:variant>
      <vt:variant>
        <vt:i4>0</vt:i4>
      </vt:variant>
      <vt:variant>
        <vt:i4>5</vt:i4>
      </vt:variant>
      <vt:variant>
        <vt:lpwstr/>
      </vt:variant>
      <vt:variant>
        <vt:lpwstr>_Section_O:_GUIDANCE</vt:lpwstr>
      </vt:variant>
      <vt:variant>
        <vt:i4>6160417</vt:i4>
      </vt:variant>
      <vt:variant>
        <vt:i4>45</vt:i4>
      </vt:variant>
      <vt:variant>
        <vt:i4>0</vt:i4>
      </vt:variant>
      <vt:variant>
        <vt:i4>5</vt:i4>
      </vt:variant>
      <vt:variant>
        <vt:lpwstr/>
      </vt:variant>
      <vt:variant>
        <vt:lpwstr>_Section_N:_COURSE</vt:lpwstr>
      </vt:variant>
      <vt:variant>
        <vt:i4>2818136</vt:i4>
      </vt:variant>
      <vt:variant>
        <vt:i4>42</vt:i4>
      </vt:variant>
      <vt:variant>
        <vt:i4>0</vt:i4>
      </vt:variant>
      <vt:variant>
        <vt:i4>5</vt:i4>
      </vt:variant>
      <vt:variant>
        <vt:lpwstr/>
      </vt:variant>
      <vt:variant>
        <vt:lpwstr>_Section_M:_CONTRACT</vt:lpwstr>
      </vt:variant>
      <vt:variant>
        <vt:i4>3145792</vt:i4>
      </vt:variant>
      <vt:variant>
        <vt:i4>39</vt:i4>
      </vt:variant>
      <vt:variant>
        <vt:i4>0</vt:i4>
      </vt:variant>
      <vt:variant>
        <vt:i4>5</vt:i4>
      </vt:variant>
      <vt:variant>
        <vt:lpwstr/>
      </vt:variant>
      <vt:variant>
        <vt:lpwstr>_Section_L:_CHECKLIST</vt:lpwstr>
      </vt:variant>
      <vt:variant>
        <vt:i4>3932224</vt:i4>
      </vt:variant>
      <vt:variant>
        <vt:i4>36</vt:i4>
      </vt:variant>
      <vt:variant>
        <vt:i4>0</vt:i4>
      </vt:variant>
      <vt:variant>
        <vt:i4>5</vt:i4>
      </vt:variant>
      <vt:variant>
        <vt:lpwstr/>
      </vt:variant>
      <vt:variant>
        <vt:lpwstr>_Section_K:_STANDARD</vt:lpwstr>
      </vt:variant>
      <vt:variant>
        <vt:i4>2490433</vt:i4>
      </vt:variant>
      <vt:variant>
        <vt:i4>33</vt:i4>
      </vt:variant>
      <vt:variant>
        <vt:i4>0</vt:i4>
      </vt:variant>
      <vt:variant>
        <vt:i4>5</vt:i4>
      </vt:variant>
      <vt:variant>
        <vt:lpwstr/>
      </vt:variant>
      <vt:variant>
        <vt:lpwstr>_Section_J:_SUGGESTED</vt:lpwstr>
      </vt:variant>
      <vt:variant>
        <vt:i4>3211336</vt:i4>
      </vt:variant>
      <vt:variant>
        <vt:i4>30</vt:i4>
      </vt:variant>
      <vt:variant>
        <vt:i4>0</vt:i4>
      </vt:variant>
      <vt:variant>
        <vt:i4>5</vt:i4>
      </vt:variant>
      <vt:variant>
        <vt:lpwstr/>
      </vt:variant>
      <vt:variant>
        <vt:lpwstr>_Section_I:_DOCUMENTATION</vt:lpwstr>
      </vt:variant>
      <vt:variant>
        <vt:i4>3145800</vt:i4>
      </vt:variant>
      <vt:variant>
        <vt:i4>27</vt:i4>
      </vt:variant>
      <vt:variant>
        <vt:i4>0</vt:i4>
      </vt:variant>
      <vt:variant>
        <vt:i4>5</vt:i4>
      </vt:variant>
      <vt:variant>
        <vt:lpwstr/>
      </vt:variant>
      <vt:variant>
        <vt:lpwstr>_Section_H:_DOCUMENTATION</vt:lpwstr>
      </vt:variant>
      <vt:variant>
        <vt:i4>5177379</vt:i4>
      </vt:variant>
      <vt:variant>
        <vt:i4>24</vt:i4>
      </vt:variant>
      <vt:variant>
        <vt:i4>0</vt:i4>
      </vt:variant>
      <vt:variant>
        <vt:i4>5</vt:i4>
      </vt:variant>
      <vt:variant>
        <vt:lpwstr/>
      </vt:variant>
      <vt:variant>
        <vt:lpwstr>_Section_G:_GUIDELINES</vt:lpwstr>
      </vt:variant>
      <vt:variant>
        <vt:i4>2359368</vt:i4>
      </vt:variant>
      <vt:variant>
        <vt:i4>21</vt:i4>
      </vt:variant>
      <vt:variant>
        <vt:i4>0</vt:i4>
      </vt:variant>
      <vt:variant>
        <vt:i4>5</vt:i4>
      </vt:variant>
      <vt:variant>
        <vt:lpwstr/>
      </vt:variant>
      <vt:variant>
        <vt:lpwstr>_Section_F:_BUSINESS</vt:lpwstr>
      </vt:variant>
      <vt:variant>
        <vt:i4>5701690</vt:i4>
      </vt:variant>
      <vt:variant>
        <vt:i4>18</vt:i4>
      </vt:variant>
      <vt:variant>
        <vt:i4>0</vt:i4>
      </vt:variant>
      <vt:variant>
        <vt:i4>5</vt:i4>
      </vt:variant>
      <vt:variant>
        <vt:lpwstr/>
      </vt:variant>
      <vt:variant>
        <vt:lpwstr>_Section_E:_UNIVERSITY</vt:lpwstr>
      </vt:variant>
      <vt:variant>
        <vt:i4>2359366</vt:i4>
      </vt:variant>
      <vt:variant>
        <vt:i4>15</vt:i4>
      </vt:variant>
      <vt:variant>
        <vt:i4>0</vt:i4>
      </vt:variant>
      <vt:variant>
        <vt:i4>5</vt:i4>
      </vt:variant>
      <vt:variant>
        <vt:lpwstr/>
      </vt:variant>
      <vt:variant>
        <vt:lpwstr>_Section_D:_RESPONSIBILITIES</vt:lpwstr>
      </vt:variant>
      <vt:variant>
        <vt:i4>3342427</vt:i4>
      </vt:variant>
      <vt:variant>
        <vt:i4>12</vt:i4>
      </vt:variant>
      <vt:variant>
        <vt:i4>0</vt:i4>
      </vt:variant>
      <vt:variant>
        <vt:i4>5</vt:i4>
      </vt:variant>
      <vt:variant>
        <vt:lpwstr/>
      </vt:variant>
      <vt:variant>
        <vt:lpwstr>_Section_C:_APPROVAL</vt:lpwstr>
      </vt:variant>
      <vt:variant>
        <vt:i4>4063324</vt:i4>
      </vt:variant>
      <vt:variant>
        <vt:i4>9</vt:i4>
      </vt:variant>
      <vt:variant>
        <vt:i4>0</vt:i4>
      </vt:variant>
      <vt:variant>
        <vt:i4>5</vt:i4>
      </vt:variant>
      <vt:variant>
        <vt:lpwstr/>
      </vt:variant>
      <vt:variant>
        <vt:lpwstr>_Section_B:_STANDING</vt:lpwstr>
      </vt:variant>
      <vt:variant>
        <vt:i4>4915251</vt:i4>
      </vt:variant>
      <vt:variant>
        <vt:i4>6</vt:i4>
      </vt:variant>
      <vt:variant>
        <vt:i4>0</vt:i4>
      </vt:variant>
      <vt:variant>
        <vt:i4>5</vt:i4>
      </vt:variant>
      <vt:variant>
        <vt:lpwstr/>
      </vt:variant>
      <vt:variant>
        <vt:lpwstr>_Section_A:_DEFINITION</vt:lpwstr>
      </vt:variant>
      <vt:variant>
        <vt:i4>4587561</vt:i4>
      </vt:variant>
      <vt:variant>
        <vt:i4>3</vt:i4>
      </vt:variant>
      <vt:variant>
        <vt:i4>0</vt:i4>
      </vt:variant>
      <vt:variant>
        <vt:i4>5</vt:i4>
      </vt:variant>
      <vt:variant>
        <vt:lpwstr/>
      </vt:variant>
      <vt:variant>
        <vt:lpwstr>_Section_AA:_Managing</vt:lpwstr>
      </vt:variant>
      <vt:variant>
        <vt:i4>3539022</vt:i4>
      </vt:variant>
      <vt:variant>
        <vt:i4>0</vt:i4>
      </vt:variant>
      <vt:variant>
        <vt:i4>0</vt:i4>
      </vt:variant>
      <vt:variant>
        <vt:i4>5</vt:i4>
      </vt:variant>
      <vt:variant>
        <vt:lpwstr/>
      </vt:variant>
      <vt:variant>
        <vt:lpwstr>_Section_P:_MANAGING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Jason Smith (regsjds)</dc:creator>
  <cp:keywords/>
  <cp:lastModifiedBy>Anne Miller</cp:lastModifiedBy>
  <cp:revision>2</cp:revision>
  <cp:lastPrinted>2020-02-10T15:10:00Z</cp:lastPrinted>
  <dcterms:created xsi:type="dcterms:W3CDTF">2026-07-31T09:37:00Z</dcterms:created>
  <dcterms:modified xsi:type="dcterms:W3CDTF">2026-07-31T09:37:00Z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0x0101000F6A4F3A1DD4EB4ABFA07DF56D163C8D</vt:lpwstr>
  </property>
  <property fmtid="{D5CDD505-2E9C-101B-9397-08002B2CF9AE}" pid="3" name="MediaServiceImageTags">
    <vt:lpwstr/>
  </property>
</Properties>
</file>