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F864449" w:rsidR="00CF72D8" w:rsidRDefault="005C3282">
      <w:r>
        <w:rPr>
          <w:noProof/>
        </w:rPr>
        <w:drawing>
          <wp:inline distT="0" distB="0" distL="0" distR="0" wp14:anchorId="14543E5C" wp14:editId="29DB7979">
            <wp:extent cx="1828800" cy="830580"/>
            <wp:effectExtent l="0" t="0" r="0" b="7620"/>
            <wp:docPr id="1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huddersfield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3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observing expert colleagues - maths"/>
        <w:tblDescription w:val="general information"/>
      </w:tblPr>
      <w:tblGrid>
        <w:gridCol w:w="1873"/>
        <w:gridCol w:w="1797"/>
        <w:gridCol w:w="585"/>
        <w:gridCol w:w="6122"/>
      </w:tblGrid>
      <w:tr w:rsidR="005026DF" w:rsidRPr="006D2DCC" w14:paraId="5CC89575" w14:textId="77777777" w:rsidTr="009E10BC">
        <w:trPr>
          <w:cantSplit/>
          <w:trHeight w:val="369"/>
          <w:tblHeader/>
        </w:trPr>
        <w:tc>
          <w:tcPr>
            <w:tcW w:w="5000" w:type="pct"/>
            <w:gridSpan w:val="4"/>
            <w:shd w:val="clear" w:color="auto" w:fill="B8CCE4" w:themeFill="accent1" w:themeFillTint="66"/>
          </w:tcPr>
          <w:p w14:paraId="41C38F65" w14:textId="0171B8A7" w:rsidR="005026DF" w:rsidRPr="006D2DCC" w:rsidRDefault="00801209" w:rsidP="005026D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Observing E</w:t>
            </w:r>
            <w:r w:rsidR="00805182">
              <w:rPr>
                <w:rFonts w:eastAsia="Times New Roman"/>
                <w:b/>
              </w:rPr>
              <w:t>YFS</w:t>
            </w:r>
            <w:r w:rsidR="0040040E">
              <w:rPr>
                <w:rFonts w:eastAsia="Times New Roman"/>
                <w:b/>
              </w:rPr>
              <w:t xml:space="preserve"> – Teaching and Learning</w:t>
            </w: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5026DF" w:rsidRPr="006D2DCC" w14:paraId="1612CDC3" w14:textId="77777777" w:rsidTr="4FB3B864">
        <w:trPr>
          <w:trHeight w:val="571"/>
        </w:trPr>
        <w:tc>
          <w:tcPr>
            <w:tcW w:w="5000" w:type="pct"/>
            <w:gridSpan w:val="4"/>
          </w:tcPr>
          <w:p w14:paraId="74FADC1C" w14:textId="024A62E3" w:rsidR="005026DF" w:rsidRPr="006D2DCC" w:rsidRDefault="005026DF" w:rsidP="006846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2DCC">
              <w:rPr>
                <w:rFonts w:eastAsia="Times New Roman"/>
              </w:rPr>
              <w:t>This optional proforma can be used or adapt</w:t>
            </w:r>
            <w:r w:rsidR="00AB2930" w:rsidRPr="006D2DCC">
              <w:rPr>
                <w:rFonts w:eastAsia="Times New Roman"/>
              </w:rPr>
              <w:t xml:space="preserve">ed when trainees observe </w:t>
            </w:r>
            <w:r w:rsidR="006F7D83">
              <w:rPr>
                <w:rFonts w:eastAsia="Times New Roman"/>
              </w:rPr>
              <w:t>practice in EYFS</w:t>
            </w:r>
            <w:r w:rsidRPr="006D2DCC">
              <w:rPr>
                <w:rFonts w:eastAsia="Times New Roman"/>
              </w:rPr>
              <w:t>.</w:t>
            </w:r>
            <w:r w:rsidRPr="006D2DCC">
              <w:rPr>
                <w:rFonts w:eastAsia="Times New Roman" w:cs="Times New Roman"/>
                <w:b/>
                <w:lang w:eastAsia="en-GB"/>
              </w:rPr>
              <w:t xml:space="preserve"> </w:t>
            </w:r>
            <w:r w:rsidR="00F442AF">
              <w:rPr>
                <w:rFonts w:eastAsia="Times New Roman" w:cs="Times New Roman"/>
                <w:b/>
                <w:lang w:eastAsia="en-GB"/>
              </w:rPr>
              <w:t>(</w:t>
            </w:r>
            <w:r w:rsidR="00CF72D8" w:rsidRPr="006D2DCC">
              <w:t>NB not all features are appropriate to each year group or situ</w:t>
            </w:r>
            <w:r w:rsidR="00F442AF">
              <w:t>ation; please adapt as required)</w:t>
            </w:r>
            <w:r w:rsidR="00CF72D8" w:rsidRPr="006D2DCC">
              <w:t xml:space="preserve"> </w:t>
            </w:r>
          </w:p>
        </w:tc>
      </w:tr>
      <w:tr w:rsidR="00F442AF" w:rsidRPr="00F442AF" w14:paraId="7FCF2E07" w14:textId="77777777" w:rsidTr="00F508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FF3A49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Date:</w:t>
            </w: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  <w:p w14:paraId="6E7BEAA2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55C92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Year group:</w:t>
            </w: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  <w:p w14:paraId="63E4A9CD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3233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95777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Subject/prime or specific area of learning:</w:t>
            </w: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  <w:p w14:paraId="4F6584BE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 </w:t>
            </w:r>
          </w:p>
        </w:tc>
      </w:tr>
      <w:tr w:rsidR="00F442AF" w:rsidRPr="00F442AF" w14:paraId="571C2C6F" w14:textId="77777777" w:rsidTr="00F508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0C009C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lang w:eastAsia="en-GB"/>
              </w:rPr>
              <w:t>Learning objective</w:t>
            </w: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4098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7777777" w:rsidR="00F442AF" w:rsidRPr="00F442AF" w:rsidRDefault="00F442AF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</w:tr>
      <w:tr w:rsidR="00F442AF" w:rsidRPr="00F442AF" w14:paraId="1AE32DFE" w14:textId="77777777" w:rsidTr="00F5082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9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D4471F" w14:textId="589EDC85" w:rsidR="00F442AF" w:rsidRPr="00F442AF" w:rsidRDefault="000D3605" w:rsidP="00F442A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eastAsia="Times New Roman"/>
                <w:lang w:eastAsia="en-GB"/>
              </w:rPr>
              <w:t>F</w:t>
            </w:r>
            <w:r w:rsidR="00F442AF" w:rsidRPr="00F442AF">
              <w:rPr>
                <w:rFonts w:eastAsia="Times New Roman"/>
                <w:lang w:eastAsia="en-GB"/>
              </w:rPr>
              <w:t>ocus for observation</w:t>
            </w:r>
            <w:r w:rsidR="00F442AF" w:rsidRPr="00F442AF">
              <w:rPr>
                <w:rFonts w:eastAsia="Times New Roman"/>
                <w:b/>
                <w:bCs/>
                <w:lang w:eastAsia="en-GB"/>
              </w:rPr>
              <w:t> </w:t>
            </w:r>
          </w:p>
        </w:tc>
        <w:tc>
          <w:tcPr>
            <w:tcW w:w="4098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AED02" w14:textId="3C6A8C8B" w:rsidR="000D3605" w:rsidRPr="000D3605" w:rsidRDefault="00F442AF" w:rsidP="00F442AF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F442AF">
              <w:rPr>
                <w:rFonts w:eastAsia="Times New Roman"/>
                <w:b/>
                <w:bCs/>
                <w:lang w:eastAsia="en-GB"/>
              </w:rPr>
              <w:t> </w:t>
            </w:r>
            <w:r w:rsidR="00801209">
              <w:rPr>
                <w:rFonts w:eastAsia="Times New Roman"/>
                <w:b/>
                <w:bCs/>
                <w:lang w:eastAsia="en-GB"/>
              </w:rPr>
              <w:t>(Identify here what you are closely focused upon-could be part of the lesson or a group of children)</w:t>
            </w:r>
          </w:p>
        </w:tc>
      </w:tr>
      <w:tr w:rsidR="00712BB8" w:rsidRPr="006D2DCC" w14:paraId="79D3B4A3" w14:textId="77777777" w:rsidTr="294F1642">
        <w:trPr>
          <w:cantSplit/>
          <w:tblHeader/>
        </w:trPr>
        <w:tc>
          <w:tcPr>
            <w:tcW w:w="2050" w:type="pct"/>
            <w:gridSpan w:val="3"/>
            <w:shd w:val="clear" w:color="auto" w:fill="B8CCE4" w:themeFill="accent1" w:themeFillTint="66"/>
          </w:tcPr>
          <w:p w14:paraId="3807608D" w14:textId="5E9E94AC" w:rsidR="00712BB8" w:rsidRPr="006D2DCC" w:rsidRDefault="000D3605" w:rsidP="00712BB8">
            <w:pPr>
              <w:keepNext/>
              <w:tabs>
                <w:tab w:val="center" w:pos="4800"/>
              </w:tabs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W</w:t>
            </w:r>
            <w:r w:rsidR="00F442AF">
              <w:rPr>
                <w:rFonts w:eastAsia="Times New Roman" w:cs="Times New Roman"/>
                <w:b/>
              </w:rPr>
              <w:t xml:space="preserve">hat? </w:t>
            </w:r>
          </w:p>
        </w:tc>
        <w:tc>
          <w:tcPr>
            <w:tcW w:w="2950" w:type="pct"/>
            <w:shd w:val="clear" w:color="auto" w:fill="B8CCE4" w:themeFill="accent1" w:themeFillTint="66"/>
          </w:tcPr>
          <w:p w14:paraId="3CB6CB05" w14:textId="059D4798" w:rsidR="00712BB8" w:rsidRPr="006D2DCC" w:rsidRDefault="00AB2930" w:rsidP="00712BB8">
            <w:pPr>
              <w:keepNext/>
              <w:tabs>
                <w:tab w:val="center" w:pos="4800"/>
              </w:tabs>
              <w:spacing w:after="0" w:line="240" w:lineRule="auto"/>
              <w:outlineLvl w:val="0"/>
              <w:rPr>
                <w:rFonts w:eastAsia="Times New Roman" w:cs="Times New Roman"/>
                <w:b/>
              </w:rPr>
            </w:pPr>
            <w:r w:rsidRPr="006D2DCC">
              <w:rPr>
                <w:rFonts w:eastAsia="Times New Roman" w:cs="Times New Roman"/>
                <w:b/>
              </w:rPr>
              <w:t>Observations</w:t>
            </w:r>
            <w:r w:rsidR="00E42E6B">
              <w:rPr>
                <w:rFonts w:eastAsia="Times New Roman" w:cs="Times New Roman"/>
                <w:b/>
              </w:rPr>
              <w:t>-what is the teacher</w:t>
            </w:r>
            <w:r w:rsidR="002A23FC">
              <w:rPr>
                <w:rFonts w:eastAsia="Times New Roman" w:cs="Times New Roman"/>
                <w:b/>
              </w:rPr>
              <w:t>/children</w:t>
            </w:r>
            <w:r w:rsidR="00E42E6B">
              <w:rPr>
                <w:rFonts w:eastAsia="Times New Roman" w:cs="Times New Roman"/>
                <w:b/>
              </w:rPr>
              <w:t xml:space="preserve"> doing? What IMPACT does this have on the learning? </w:t>
            </w:r>
          </w:p>
        </w:tc>
      </w:tr>
      <w:tr w:rsidR="00712BB8" w:rsidRPr="006D2DCC" w14:paraId="653BD692" w14:textId="77777777" w:rsidTr="294F1642">
        <w:tc>
          <w:tcPr>
            <w:tcW w:w="2050" w:type="pct"/>
            <w:gridSpan w:val="3"/>
          </w:tcPr>
          <w:p w14:paraId="2444A049" w14:textId="5677E7C4" w:rsidR="00712BB8" w:rsidRPr="006D2DCC" w:rsidRDefault="00712BB8" w:rsidP="00712BB8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/>
                <w:lang w:eastAsia="en-GB"/>
              </w:rPr>
            </w:pPr>
            <w:r w:rsidRPr="006D2DCC">
              <w:rPr>
                <w:rFonts w:eastAsia="Times New Roman" w:cs="Times New Roman"/>
                <w:b/>
                <w:lang w:eastAsia="en-GB"/>
              </w:rPr>
              <w:t>Planning and resources</w:t>
            </w:r>
            <w:r w:rsidR="00A05F1A">
              <w:rPr>
                <w:rFonts w:eastAsia="Times New Roman" w:cs="Times New Roman"/>
                <w:b/>
                <w:lang w:eastAsia="en-GB"/>
              </w:rPr>
              <w:t xml:space="preserve"> – consider:</w:t>
            </w:r>
          </w:p>
          <w:p w14:paraId="62BC1404" w14:textId="36EE5D7A" w:rsidR="00712BB8" w:rsidRPr="006D2DCC" w:rsidRDefault="00712BB8" w:rsidP="00712BB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6D2DCC">
              <w:rPr>
                <w:rFonts w:eastAsia="Times New Roman" w:cs="Times New Roman"/>
                <w:lang w:eastAsia="en-GB"/>
              </w:rPr>
              <w:t>-</w:t>
            </w:r>
            <w:r w:rsidR="00976E53">
              <w:rPr>
                <w:rFonts w:eastAsia="Times New Roman" w:cs="Times New Roman"/>
                <w:lang w:eastAsia="en-GB"/>
              </w:rPr>
              <w:t xml:space="preserve"> </w:t>
            </w:r>
            <w:r w:rsidR="00CF72D8" w:rsidRPr="006D2DCC">
              <w:rPr>
                <w:rFonts w:eastAsia="Times New Roman" w:cs="Times New Roman"/>
                <w:lang w:eastAsia="en-GB"/>
              </w:rPr>
              <w:t>What are the learning objectives and success criteria</w:t>
            </w:r>
            <w:r w:rsidR="005846F5">
              <w:rPr>
                <w:rFonts w:eastAsia="Times New Roman" w:cs="Times New Roman"/>
                <w:lang w:eastAsia="en-GB"/>
              </w:rPr>
              <w:t xml:space="preserve"> (</w:t>
            </w:r>
            <w:r w:rsidR="00DA6562">
              <w:rPr>
                <w:rFonts w:eastAsia="Times New Roman" w:cs="Times New Roman"/>
                <w:lang w:eastAsia="en-GB"/>
              </w:rPr>
              <w:t>carpet input</w:t>
            </w:r>
            <w:r w:rsidR="00AF0C03">
              <w:rPr>
                <w:rFonts w:eastAsia="Times New Roman" w:cs="Times New Roman"/>
                <w:lang w:eastAsia="en-GB"/>
              </w:rPr>
              <w:t>/</w:t>
            </w:r>
            <w:r w:rsidR="005846F5">
              <w:rPr>
                <w:rFonts w:eastAsia="Times New Roman" w:cs="Times New Roman"/>
                <w:lang w:eastAsia="en-GB"/>
              </w:rPr>
              <w:t>small group work)</w:t>
            </w:r>
            <w:r w:rsidR="00CF72D8" w:rsidRPr="006D2DCC">
              <w:rPr>
                <w:rFonts w:eastAsia="Times New Roman" w:cs="Times New Roman"/>
                <w:lang w:eastAsia="en-GB"/>
              </w:rPr>
              <w:t>?</w:t>
            </w:r>
          </w:p>
          <w:p w14:paraId="38EC4883" w14:textId="7184E4B6" w:rsidR="00712BB8" w:rsidRDefault="00CF72D8" w:rsidP="00712BB8">
            <w:pPr>
              <w:spacing w:after="0" w:line="240" w:lineRule="auto"/>
              <w:rPr>
                <w:rFonts w:eastAsia="Times New Roman" w:cs="Times New Roman"/>
              </w:rPr>
            </w:pPr>
            <w:r w:rsidRPr="006D2DCC">
              <w:rPr>
                <w:rFonts w:eastAsia="Times New Roman" w:cs="Times New Roman"/>
              </w:rPr>
              <w:t>-</w:t>
            </w:r>
            <w:r w:rsidR="00976E53">
              <w:rPr>
                <w:rFonts w:eastAsia="Times New Roman" w:cs="Times New Roman"/>
              </w:rPr>
              <w:t xml:space="preserve"> </w:t>
            </w:r>
            <w:r w:rsidRPr="006D2DCC">
              <w:rPr>
                <w:rFonts w:eastAsia="Times New Roman" w:cs="Times New Roman"/>
              </w:rPr>
              <w:t xml:space="preserve">What </w:t>
            </w:r>
            <w:r w:rsidR="007C331F">
              <w:rPr>
                <w:rFonts w:eastAsia="Times New Roman" w:cs="Times New Roman"/>
              </w:rPr>
              <w:t>areas of learning are being promoted/supported</w:t>
            </w:r>
            <w:r w:rsidR="00F20FDB">
              <w:rPr>
                <w:rFonts w:eastAsia="Times New Roman" w:cs="Times New Roman"/>
              </w:rPr>
              <w:t xml:space="preserve"> (continuous provision)</w:t>
            </w:r>
            <w:r w:rsidR="00AF0C03">
              <w:rPr>
                <w:rFonts w:eastAsia="Times New Roman" w:cs="Times New Roman"/>
              </w:rPr>
              <w:t>?</w:t>
            </w:r>
          </w:p>
          <w:p w14:paraId="21C1554B" w14:textId="07A841C7" w:rsidR="00AF0C03" w:rsidRPr="006D2DCC" w:rsidRDefault="00AF0C03" w:rsidP="00712BB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What resources in continuous provision </w:t>
            </w:r>
            <w:r w:rsidR="002F366D">
              <w:rPr>
                <w:rFonts w:eastAsia="Times New Roman" w:cs="Times New Roman"/>
              </w:rPr>
              <w:t xml:space="preserve">are available to support specific learning objectives? </w:t>
            </w:r>
          </w:p>
          <w:p w14:paraId="4C52A72B" w14:textId="7DCBEE8C" w:rsidR="00101C55" w:rsidRDefault="00712BB8" w:rsidP="006D2DCC">
            <w:pPr>
              <w:spacing w:after="0" w:line="240" w:lineRule="auto"/>
              <w:rPr>
                <w:rFonts w:eastAsia="Times New Roman" w:cs="Times New Roman"/>
              </w:rPr>
            </w:pPr>
            <w:r w:rsidRPr="006D2DCC">
              <w:rPr>
                <w:rFonts w:eastAsia="Times New Roman" w:cs="Times New Roman"/>
              </w:rPr>
              <w:t xml:space="preserve"> -</w:t>
            </w:r>
            <w:r w:rsidR="00CF72D8" w:rsidRPr="006D2DCC">
              <w:rPr>
                <w:rFonts w:eastAsia="Times New Roman" w:cs="Times New Roman"/>
              </w:rPr>
              <w:t xml:space="preserve"> W</w:t>
            </w:r>
            <w:r w:rsidR="00F442AF">
              <w:rPr>
                <w:rFonts w:eastAsia="Times New Roman" w:cs="Times New Roman"/>
              </w:rPr>
              <w:t>hat</w:t>
            </w:r>
            <w:r w:rsidR="002F366D">
              <w:rPr>
                <w:rFonts w:eastAsia="Times New Roman" w:cs="Times New Roman"/>
              </w:rPr>
              <w:t xml:space="preserve"> other</w:t>
            </w:r>
            <w:r w:rsidR="00F442AF">
              <w:rPr>
                <w:rFonts w:eastAsia="Times New Roman" w:cs="Times New Roman"/>
              </w:rPr>
              <w:t xml:space="preserve"> resources and displa</w:t>
            </w:r>
            <w:r w:rsidR="001A13E1">
              <w:rPr>
                <w:rFonts w:eastAsia="Times New Roman" w:cs="Times New Roman"/>
              </w:rPr>
              <w:t>ys</w:t>
            </w:r>
            <w:r w:rsidR="00CF72D8" w:rsidRPr="006D2DCC">
              <w:rPr>
                <w:rFonts w:eastAsia="Times New Roman" w:cs="Times New Roman"/>
              </w:rPr>
              <w:t xml:space="preserve"> are </w:t>
            </w:r>
            <w:r w:rsidR="006D2DCC">
              <w:rPr>
                <w:rFonts w:eastAsia="Times New Roman" w:cs="Times New Roman"/>
              </w:rPr>
              <w:t>visible/available in class</w:t>
            </w:r>
            <w:r w:rsidR="00CF72D8" w:rsidRPr="006D2DCC">
              <w:rPr>
                <w:rFonts w:eastAsia="Times New Roman" w:cs="Times New Roman"/>
              </w:rPr>
              <w:t>?</w:t>
            </w:r>
          </w:p>
          <w:p w14:paraId="6EBA8D14" w14:textId="20849BA6" w:rsidR="000D3605" w:rsidRPr="006D2DCC" w:rsidRDefault="001B4141" w:rsidP="00DE5CA0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- </w:t>
            </w:r>
            <w:r w:rsidR="001A13E1">
              <w:rPr>
                <w:rFonts w:eastAsia="Times New Roman" w:cs="Times New Roman"/>
              </w:rPr>
              <w:t>What e</w:t>
            </w:r>
            <w:r w:rsidRPr="001B4141">
              <w:rPr>
                <w:rFonts w:eastAsia="Times New Roman" w:cs="Times New Roman"/>
              </w:rPr>
              <w:t xml:space="preserve">xtension activities </w:t>
            </w:r>
            <w:r w:rsidR="001A13E1">
              <w:rPr>
                <w:rFonts w:eastAsia="Times New Roman" w:cs="Times New Roman"/>
              </w:rPr>
              <w:t xml:space="preserve">are available </w:t>
            </w:r>
            <w:r w:rsidRPr="001B4141">
              <w:rPr>
                <w:rFonts w:eastAsia="Times New Roman" w:cs="Times New Roman"/>
              </w:rPr>
              <w:t>for further challenge/mastery</w:t>
            </w:r>
          </w:p>
        </w:tc>
        <w:tc>
          <w:tcPr>
            <w:tcW w:w="2950" w:type="pct"/>
          </w:tcPr>
          <w:p w14:paraId="0A37501D" w14:textId="77777777" w:rsidR="00712BB8" w:rsidRPr="006D2DCC" w:rsidRDefault="00712BB8" w:rsidP="00712BB8">
            <w:pPr>
              <w:keepNext/>
              <w:tabs>
                <w:tab w:val="center" w:pos="4800"/>
              </w:tabs>
              <w:spacing w:after="0" w:line="240" w:lineRule="auto"/>
              <w:outlineLvl w:val="0"/>
              <w:rPr>
                <w:rFonts w:eastAsia="Times New Roman" w:cs="Times New Roman"/>
                <w:b/>
              </w:rPr>
            </w:pPr>
          </w:p>
        </w:tc>
      </w:tr>
      <w:tr w:rsidR="00F92AA3" w:rsidRPr="006D2DCC" w14:paraId="6642A849" w14:textId="77777777" w:rsidTr="294F1642">
        <w:tc>
          <w:tcPr>
            <w:tcW w:w="2050" w:type="pct"/>
            <w:gridSpan w:val="3"/>
          </w:tcPr>
          <w:p w14:paraId="35220A3F" w14:textId="343CF307" w:rsidR="00B16B29" w:rsidRDefault="0074752E" w:rsidP="00712BB8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 w:rsidRPr="0074752E">
              <w:rPr>
                <w:rFonts w:eastAsia="Times New Roman" w:cs="Times New Roman"/>
                <w:b/>
                <w:lang w:eastAsia="en-GB"/>
              </w:rPr>
              <w:t>Positive behaviour</w:t>
            </w:r>
            <w:r w:rsidR="00DE5CA0">
              <w:rPr>
                <w:rFonts w:eastAsia="Times New Roman" w:cs="Times New Roman"/>
                <w:b/>
                <w:lang w:eastAsia="en-GB"/>
              </w:rPr>
              <w:t xml:space="preserve"> – </w:t>
            </w:r>
            <w:r w:rsidR="00A05F1A">
              <w:rPr>
                <w:rFonts w:eastAsia="Times New Roman" w:cs="Times New Roman"/>
                <w:b/>
                <w:lang w:eastAsia="en-GB"/>
              </w:rPr>
              <w:t>c</w:t>
            </w:r>
            <w:r w:rsidR="00B16B29" w:rsidRPr="00A05F1A">
              <w:rPr>
                <w:rFonts w:eastAsia="Times New Roman" w:cs="Times New Roman"/>
                <w:b/>
                <w:lang w:eastAsia="en-GB"/>
              </w:rPr>
              <w:t>onsider:</w:t>
            </w:r>
            <w:r w:rsidR="00A05F1A">
              <w:rPr>
                <w:rFonts w:eastAsia="Times New Roman" w:cs="Times New Roman"/>
                <w:bCs/>
                <w:lang w:eastAsia="en-GB"/>
              </w:rPr>
              <w:t xml:space="preserve"> </w:t>
            </w:r>
            <w:r w:rsidR="00B16B29" w:rsidRPr="00B16B29">
              <w:rPr>
                <w:rFonts w:eastAsia="Times New Roman" w:cs="Times New Roman"/>
                <w:bCs/>
                <w:lang w:eastAsia="en-GB"/>
              </w:rPr>
              <w:t xml:space="preserve"> </w:t>
            </w:r>
          </w:p>
          <w:p w14:paraId="3CBE18D6" w14:textId="7CBAA634" w:rsidR="00B16B29" w:rsidRDefault="00B16B29" w:rsidP="00712BB8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="003F2EB0">
              <w:rPr>
                <w:rFonts w:eastAsia="Times New Roman" w:cs="Times New Roman"/>
                <w:bCs/>
                <w:lang w:eastAsia="en-GB"/>
              </w:rPr>
              <w:t>How is t</w:t>
            </w:r>
            <w:r w:rsidRPr="00B16B29">
              <w:rPr>
                <w:rFonts w:eastAsia="Times New Roman" w:cs="Times New Roman"/>
                <w:bCs/>
                <w:lang w:eastAsia="en-GB"/>
              </w:rPr>
              <w:t>he learning environment, safe, stimulating</w:t>
            </w:r>
            <w:r w:rsidR="003F2EB0">
              <w:rPr>
                <w:rFonts w:eastAsia="Times New Roman" w:cs="Times New Roman"/>
                <w:bCs/>
                <w:lang w:eastAsia="en-GB"/>
              </w:rPr>
              <w:t xml:space="preserve"> and </w:t>
            </w:r>
            <w:r w:rsidRPr="00B16B29">
              <w:rPr>
                <w:rFonts w:eastAsia="Times New Roman" w:cs="Times New Roman"/>
                <w:bCs/>
                <w:lang w:eastAsia="en-GB"/>
              </w:rPr>
              <w:t xml:space="preserve">enabling. </w:t>
            </w:r>
          </w:p>
          <w:p w14:paraId="32A92345" w14:textId="36692B6E" w:rsidR="00B16B29" w:rsidRDefault="00B16B29" w:rsidP="00712BB8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Pr="00B16B29">
              <w:rPr>
                <w:rFonts w:eastAsia="Times New Roman" w:cs="Times New Roman"/>
                <w:bCs/>
                <w:lang w:eastAsia="en-GB"/>
              </w:rPr>
              <w:t>The ethos created by the t</w:t>
            </w:r>
            <w:r>
              <w:rPr>
                <w:rFonts w:eastAsia="Times New Roman" w:cs="Times New Roman"/>
                <w:bCs/>
                <w:lang w:eastAsia="en-GB"/>
              </w:rPr>
              <w:t>eacher</w:t>
            </w:r>
            <w:r w:rsidRPr="00B16B29">
              <w:rPr>
                <w:rFonts w:eastAsia="Times New Roman" w:cs="Times New Roman"/>
                <w:bCs/>
                <w:lang w:eastAsia="en-GB"/>
              </w:rPr>
              <w:t>, how the t</w:t>
            </w:r>
            <w:r>
              <w:rPr>
                <w:rFonts w:eastAsia="Times New Roman" w:cs="Times New Roman"/>
                <w:bCs/>
                <w:lang w:eastAsia="en-GB"/>
              </w:rPr>
              <w:t>eacher</w:t>
            </w:r>
            <w:r w:rsidRPr="00B16B29">
              <w:rPr>
                <w:rFonts w:eastAsia="Times New Roman" w:cs="Times New Roman"/>
                <w:bCs/>
                <w:lang w:eastAsia="en-GB"/>
              </w:rPr>
              <w:t xml:space="preserve"> supports and promotes positive behaviour. </w:t>
            </w:r>
            <w:r w:rsidR="00717832">
              <w:rPr>
                <w:rFonts w:eastAsia="Times New Roman" w:cs="Times New Roman"/>
                <w:bCs/>
                <w:lang w:eastAsia="en-GB"/>
              </w:rPr>
              <w:t>(</w:t>
            </w:r>
            <w:r w:rsidR="00717832" w:rsidRPr="001B4141">
              <w:rPr>
                <w:rFonts w:eastAsia="Times New Roman" w:cs="Times New Roman"/>
                <w:bCs/>
                <w:lang w:eastAsia="en-GB"/>
              </w:rPr>
              <w:t>Rewards and sanctions</w:t>
            </w:r>
            <w:r w:rsidR="00717832">
              <w:rPr>
                <w:rFonts w:eastAsia="Times New Roman" w:cs="Times New Roman"/>
                <w:bCs/>
                <w:lang w:eastAsia="en-GB"/>
              </w:rPr>
              <w:t xml:space="preserve">, </w:t>
            </w:r>
            <w:r w:rsidR="00717832" w:rsidRPr="001B4141">
              <w:rPr>
                <w:rFonts w:eastAsia="Times New Roman" w:cs="Times New Roman"/>
                <w:bCs/>
                <w:lang w:eastAsia="en-GB"/>
              </w:rPr>
              <w:t>Clear</w:t>
            </w:r>
            <w:r w:rsidR="00717832">
              <w:rPr>
                <w:rFonts w:eastAsia="Times New Roman" w:cs="Times New Roman"/>
                <w:bCs/>
                <w:lang w:eastAsia="en-GB"/>
              </w:rPr>
              <w:t xml:space="preserve"> </w:t>
            </w:r>
            <w:r w:rsidR="00717832" w:rsidRPr="001B4141">
              <w:rPr>
                <w:rFonts w:eastAsia="Times New Roman" w:cs="Times New Roman"/>
                <w:bCs/>
                <w:lang w:eastAsia="en-GB"/>
              </w:rPr>
              <w:t>expectations</w:t>
            </w:r>
            <w:r w:rsidR="00717832">
              <w:rPr>
                <w:rFonts w:eastAsia="Times New Roman" w:cs="Times New Roman"/>
                <w:bCs/>
                <w:lang w:eastAsia="en-GB"/>
              </w:rPr>
              <w:t xml:space="preserve">, </w:t>
            </w:r>
            <w:r w:rsidR="00717832" w:rsidRPr="001B4141">
              <w:rPr>
                <w:rFonts w:eastAsia="Times New Roman" w:cs="Times New Roman"/>
                <w:bCs/>
                <w:lang w:eastAsia="en-GB"/>
              </w:rPr>
              <w:t>Routines</w:t>
            </w:r>
            <w:r w:rsidR="00717832">
              <w:rPr>
                <w:rFonts w:eastAsia="Times New Roman" w:cs="Times New Roman"/>
                <w:bCs/>
                <w:lang w:eastAsia="en-GB"/>
              </w:rPr>
              <w:t>)</w:t>
            </w:r>
          </w:p>
          <w:p w14:paraId="1DF885D7" w14:textId="4A622598" w:rsidR="001B4141" w:rsidRPr="0074752E" w:rsidRDefault="00B16B29" w:rsidP="001B4141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Pr="00B16B29">
              <w:rPr>
                <w:rFonts w:eastAsia="Times New Roman" w:cs="Times New Roman"/>
                <w:bCs/>
                <w:lang w:eastAsia="en-GB"/>
              </w:rPr>
              <w:t>How the t</w:t>
            </w:r>
            <w:r w:rsidR="006E0E51">
              <w:rPr>
                <w:rFonts w:eastAsia="Times New Roman" w:cs="Times New Roman"/>
                <w:bCs/>
                <w:lang w:eastAsia="en-GB"/>
              </w:rPr>
              <w:t>eacher</w:t>
            </w:r>
            <w:r w:rsidRPr="00B16B29">
              <w:rPr>
                <w:rFonts w:eastAsia="Times New Roman" w:cs="Times New Roman"/>
                <w:bCs/>
                <w:lang w:eastAsia="en-GB"/>
              </w:rPr>
              <w:t xml:space="preserve"> encourages and supports children to become engaged in learning.</w:t>
            </w:r>
          </w:p>
        </w:tc>
        <w:tc>
          <w:tcPr>
            <w:tcW w:w="2950" w:type="pct"/>
          </w:tcPr>
          <w:p w14:paraId="623354A2" w14:textId="77777777" w:rsidR="00F92AA3" w:rsidRPr="006D2DCC" w:rsidRDefault="00F92AA3" w:rsidP="00712BB8">
            <w:pPr>
              <w:keepNext/>
              <w:tabs>
                <w:tab w:val="center" w:pos="4800"/>
              </w:tabs>
              <w:spacing w:after="0" w:line="240" w:lineRule="auto"/>
              <w:outlineLvl w:val="0"/>
              <w:rPr>
                <w:rFonts w:eastAsia="Times New Roman" w:cs="Times New Roman"/>
                <w:b/>
              </w:rPr>
            </w:pPr>
          </w:p>
        </w:tc>
      </w:tr>
      <w:tr w:rsidR="00712BB8" w:rsidRPr="006D2DCC" w14:paraId="4CA6B5C2" w14:textId="77777777" w:rsidTr="294F1642">
        <w:tc>
          <w:tcPr>
            <w:tcW w:w="2050" w:type="pct"/>
            <w:gridSpan w:val="3"/>
          </w:tcPr>
          <w:p w14:paraId="6E6AA8F6" w14:textId="39955BDE" w:rsidR="00C60E0D" w:rsidRDefault="00C60E0D" w:rsidP="00CF72D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lang w:eastAsia="en-GB"/>
              </w:rPr>
              <w:t>Teaching</w:t>
            </w:r>
            <w:r w:rsidR="00A05F1A">
              <w:rPr>
                <w:rFonts w:eastAsia="Times New Roman" w:cs="Times New Roman"/>
                <w:b/>
                <w:bCs/>
                <w:lang w:eastAsia="en-GB"/>
              </w:rPr>
              <w:t>/Interactions – c</w:t>
            </w:r>
            <w:r w:rsidR="0034024C" w:rsidRPr="00A05F1A">
              <w:rPr>
                <w:rFonts w:eastAsia="Times New Roman" w:cs="Times New Roman"/>
                <w:b/>
                <w:bCs/>
                <w:lang w:eastAsia="en-GB"/>
              </w:rPr>
              <w:t>onsider:</w:t>
            </w:r>
            <w:r w:rsidR="0034024C" w:rsidRPr="0034024C">
              <w:rPr>
                <w:rFonts w:eastAsia="Times New Roman" w:cs="Times New Roman"/>
                <w:lang w:eastAsia="en-GB"/>
              </w:rPr>
              <w:t xml:space="preserve"> </w:t>
            </w:r>
          </w:p>
          <w:p w14:paraId="03FEDE0E" w14:textId="77777777" w:rsidR="00976D12" w:rsidRDefault="0034024C" w:rsidP="00CF72D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- </w:t>
            </w:r>
            <w:r w:rsidRPr="0034024C">
              <w:rPr>
                <w:rFonts w:eastAsia="Times New Roman" w:cs="Times New Roman"/>
                <w:lang w:eastAsia="en-GB"/>
              </w:rPr>
              <w:t>Teaching and learning, the strategies used by the t</w:t>
            </w:r>
            <w:r>
              <w:rPr>
                <w:rFonts w:eastAsia="Times New Roman" w:cs="Times New Roman"/>
                <w:lang w:eastAsia="en-GB"/>
              </w:rPr>
              <w:t>eacher</w:t>
            </w:r>
            <w:r w:rsidRPr="0034024C">
              <w:rPr>
                <w:rFonts w:eastAsia="Times New Roman" w:cs="Times New Roman"/>
                <w:lang w:eastAsia="en-GB"/>
              </w:rPr>
              <w:t xml:space="preserve"> to ensure children’s progress. </w:t>
            </w:r>
          </w:p>
          <w:p w14:paraId="2E3B40A0" w14:textId="0FAA7D0D" w:rsidR="0034024C" w:rsidRDefault="00976D12" w:rsidP="00CF72D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- </w:t>
            </w:r>
            <w:r w:rsidR="0034024C" w:rsidRPr="0034024C">
              <w:rPr>
                <w:rFonts w:eastAsia="Times New Roman" w:cs="Times New Roman"/>
                <w:lang w:eastAsia="en-GB"/>
              </w:rPr>
              <w:t>The quality of the t</w:t>
            </w:r>
            <w:r w:rsidR="0034024C">
              <w:rPr>
                <w:rFonts w:eastAsia="Times New Roman" w:cs="Times New Roman"/>
                <w:lang w:eastAsia="en-GB"/>
              </w:rPr>
              <w:t>eacher</w:t>
            </w:r>
            <w:r w:rsidR="0034024C" w:rsidRPr="0034024C">
              <w:rPr>
                <w:rFonts w:eastAsia="Times New Roman" w:cs="Times New Roman"/>
                <w:lang w:eastAsia="en-GB"/>
              </w:rPr>
              <w:t>-child relationship and the responsiveness of the t</w:t>
            </w:r>
            <w:r w:rsidR="0034024C">
              <w:rPr>
                <w:rFonts w:eastAsia="Times New Roman" w:cs="Times New Roman"/>
                <w:lang w:eastAsia="en-GB"/>
              </w:rPr>
              <w:t>eacher</w:t>
            </w:r>
            <w:r w:rsidR="0034024C" w:rsidRPr="0034024C">
              <w:rPr>
                <w:rFonts w:eastAsia="Times New Roman" w:cs="Times New Roman"/>
                <w:lang w:eastAsia="en-GB"/>
              </w:rPr>
              <w:t xml:space="preserve">’s interactions with the children, modelling, scaffolding, questioning, listening, SST. </w:t>
            </w:r>
          </w:p>
          <w:p w14:paraId="4E1534D1" w14:textId="77777777" w:rsidR="002E4643" w:rsidRDefault="0034024C" w:rsidP="00CF72D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- </w:t>
            </w:r>
            <w:r w:rsidRPr="0034024C">
              <w:rPr>
                <w:rFonts w:eastAsia="Times New Roman" w:cs="Times New Roman"/>
                <w:lang w:eastAsia="en-GB"/>
              </w:rPr>
              <w:t>How the t</w:t>
            </w:r>
            <w:r>
              <w:rPr>
                <w:rFonts w:eastAsia="Times New Roman" w:cs="Times New Roman"/>
                <w:lang w:eastAsia="en-GB"/>
              </w:rPr>
              <w:t>eacher</w:t>
            </w:r>
            <w:r w:rsidRPr="0034024C">
              <w:rPr>
                <w:rFonts w:eastAsia="Times New Roman" w:cs="Times New Roman"/>
                <w:lang w:eastAsia="en-GB"/>
              </w:rPr>
              <w:t xml:space="preserve"> adapts teaching and practice to meet children’s different needs.</w:t>
            </w:r>
          </w:p>
          <w:p w14:paraId="5A384B40" w14:textId="77777777" w:rsidR="00C60E0D" w:rsidRDefault="00C60E0D" w:rsidP="00CF72D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- </w:t>
            </w:r>
            <w:r w:rsidRPr="00C60E0D">
              <w:rPr>
                <w:rFonts w:eastAsia="Times New Roman" w:cs="Times New Roman"/>
                <w:lang w:eastAsia="en-GB"/>
              </w:rPr>
              <w:t>How does the teacher identify and deal with misconceptions?</w:t>
            </w:r>
          </w:p>
          <w:p w14:paraId="0A78565C" w14:textId="61EB7488" w:rsidR="009E33EB" w:rsidRPr="009E33EB" w:rsidRDefault="009E33EB" w:rsidP="009E33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E33EB">
              <w:rPr>
                <w:rFonts w:eastAsia="Times New Roman" w:cs="Times New Roman"/>
                <w:lang w:eastAsia="en-GB"/>
              </w:rPr>
              <w:lastRenderedPageBreak/>
              <w:t>- How are pupils involved?</w:t>
            </w:r>
            <w:r w:rsidR="00EB3E5A">
              <w:rPr>
                <w:rFonts w:eastAsia="Times New Roman" w:cs="Times New Roman"/>
                <w:lang w:eastAsia="en-GB"/>
              </w:rPr>
              <w:t xml:space="preserve"> </w:t>
            </w:r>
            <w:r w:rsidR="00EB3E5A" w:rsidRPr="00EB3E5A">
              <w:rPr>
                <w:rFonts w:eastAsia="Times New Roman" w:cs="Times New Roman"/>
                <w:lang w:eastAsia="en-GB"/>
              </w:rPr>
              <w:t>Opportunities for collaborative learning [peer/peer support]</w:t>
            </w:r>
          </w:p>
          <w:p w14:paraId="4595AF82" w14:textId="77777777" w:rsidR="009E33EB" w:rsidRPr="009E33EB" w:rsidRDefault="009E33EB" w:rsidP="009E33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E33EB">
              <w:rPr>
                <w:rFonts w:eastAsia="Times New Roman" w:cs="Times New Roman"/>
                <w:lang w:eastAsia="en-GB"/>
              </w:rPr>
              <w:t xml:space="preserve">- How does the teacher check understanding? When does this happen? </w:t>
            </w:r>
          </w:p>
          <w:p w14:paraId="20A18AF1" w14:textId="3A706670" w:rsidR="009E33EB" w:rsidRDefault="009E33EB" w:rsidP="009E33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9E33EB">
              <w:rPr>
                <w:rFonts w:eastAsia="Times New Roman" w:cs="Times New Roman"/>
                <w:lang w:eastAsia="en-GB"/>
              </w:rPr>
              <w:t xml:space="preserve">- How is learning deepened, </w:t>
            </w:r>
            <w:proofErr w:type="gramStart"/>
            <w:r w:rsidRPr="009E33EB">
              <w:rPr>
                <w:rFonts w:eastAsia="Times New Roman" w:cs="Times New Roman"/>
                <w:lang w:eastAsia="en-GB"/>
              </w:rPr>
              <w:t>adapted</w:t>
            </w:r>
            <w:proofErr w:type="gramEnd"/>
            <w:r w:rsidRPr="009E33EB">
              <w:rPr>
                <w:rFonts w:eastAsia="Times New Roman" w:cs="Times New Roman"/>
                <w:lang w:eastAsia="en-GB"/>
              </w:rPr>
              <w:t xml:space="preserve"> and extended? Are aspects of problem solving and reasoning included?</w:t>
            </w:r>
          </w:p>
          <w:p w14:paraId="08D0ABD9" w14:textId="07E0F8D1" w:rsidR="001B4141" w:rsidRPr="002E4643" w:rsidRDefault="001B4141" w:rsidP="009E33EB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- How is f</w:t>
            </w:r>
            <w:r w:rsidRPr="001B4141">
              <w:rPr>
                <w:rFonts w:eastAsia="Times New Roman" w:cs="Times New Roman"/>
                <w:lang w:eastAsia="en-GB"/>
              </w:rPr>
              <w:t>eedback given to learners</w:t>
            </w:r>
          </w:p>
        </w:tc>
        <w:tc>
          <w:tcPr>
            <w:tcW w:w="2950" w:type="pct"/>
          </w:tcPr>
          <w:p w14:paraId="5DAB6C7B" w14:textId="77777777" w:rsidR="00712BB8" w:rsidRPr="006D2DCC" w:rsidRDefault="00712BB8" w:rsidP="00712BB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DE5CA0" w:rsidRPr="006D2DCC" w14:paraId="535E109F" w14:textId="77777777" w:rsidTr="294F1642">
        <w:tc>
          <w:tcPr>
            <w:tcW w:w="2050" w:type="pct"/>
            <w:gridSpan w:val="3"/>
          </w:tcPr>
          <w:p w14:paraId="73ADC5E8" w14:textId="69E0D483" w:rsidR="00DE5CA0" w:rsidRDefault="00DE5CA0" w:rsidP="00DE5CA0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/>
                <w:lang w:eastAsia="en-GB"/>
              </w:rPr>
            </w:pPr>
            <w:r w:rsidRPr="009A797E">
              <w:rPr>
                <w:rFonts w:eastAsia="Times New Roman" w:cs="Times New Roman"/>
                <w:b/>
                <w:lang w:eastAsia="en-GB"/>
              </w:rPr>
              <w:t>Characteristics of Effective Teaching and Learning</w:t>
            </w:r>
            <w:r>
              <w:rPr>
                <w:rFonts w:eastAsia="Times New Roman" w:cs="Times New Roman"/>
                <w:b/>
                <w:lang w:eastAsia="en-GB"/>
              </w:rPr>
              <w:t xml:space="preserve"> – consider how these</w:t>
            </w:r>
            <w:r>
              <w:rPr>
                <w:rFonts w:eastAsia="Times New Roman" w:cs="Times New Roman"/>
                <w:b/>
                <w:lang w:eastAsia="en-GB"/>
              </w:rPr>
              <w:t xml:space="preserve"> are</w:t>
            </w:r>
            <w:r>
              <w:rPr>
                <w:rFonts w:eastAsia="Times New Roman" w:cs="Times New Roman"/>
                <w:b/>
                <w:lang w:eastAsia="en-GB"/>
              </w:rPr>
              <w:t xml:space="preserve"> promoted/what opportunities children </w:t>
            </w:r>
            <w:proofErr w:type="gramStart"/>
            <w:r>
              <w:rPr>
                <w:rFonts w:eastAsia="Times New Roman" w:cs="Times New Roman"/>
                <w:b/>
                <w:lang w:eastAsia="en-GB"/>
              </w:rPr>
              <w:t>have to</w:t>
            </w:r>
            <w:proofErr w:type="gramEnd"/>
            <w:r>
              <w:rPr>
                <w:rFonts w:eastAsia="Times New Roman" w:cs="Times New Roman"/>
                <w:b/>
                <w:lang w:eastAsia="en-GB"/>
              </w:rPr>
              <w:t>:</w:t>
            </w:r>
          </w:p>
          <w:p w14:paraId="6C8E44D9" w14:textId="77777777" w:rsidR="00DE5CA0" w:rsidRPr="005E2181" w:rsidRDefault="00DE5CA0" w:rsidP="00DE5CA0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Pr="005E2181">
              <w:rPr>
                <w:rFonts w:eastAsia="Times New Roman" w:cs="Times New Roman"/>
                <w:bCs/>
                <w:lang w:eastAsia="en-GB"/>
              </w:rPr>
              <w:t xml:space="preserve">playing and </w:t>
            </w:r>
            <w:proofErr w:type="gramStart"/>
            <w:r w:rsidRPr="005E2181">
              <w:rPr>
                <w:rFonts w:eastAsia="Times New Roman" w:cs="Times New Roman"/>
                <w:bCs/>
                <w:lang w:eastAsia="en-GB"/>
              </w:rPr>
              <w:t>explorin</w:t>
            </w:r>
            <w:r>
              <w:rPr>
                <w:rFonts w:eastAsia="Times New Roman" w:cs="Times New Roman"/>
                <w:bCs/>
                <w:lang w:eastAsia="en-GB"/>
              </w:rPr>
              <w:t>g:</w:t>
            </w:r>
            <w:proofErr w:type="gramEnd"/>
            <w:r>
              <w:rPr>
                <w:rFonts w:eastAsia="Times New Roman" w:cs="Times New Roman"/>
                <w:bCs/>
                <w:lang w:eastAsia="en-GB"/>
              </w:rPr>
              <w:t xml:space="preserve"> how do </w:t>
            </w:r>
            <w:r w:rsidRPr="005E2181">
              <w:rPr>
                <w:rFonts w:eastAsia="Times New Roman" w:cs="Times New Roman"/>
                <w:bCs/>
                <w:lang w:eastAsia="en-GB"/>
              </w:rPr>
              <w:t>children investigate and experience things and ‘have a go.’</w:t>
            </w:r>
          </w:p>
          <w:p w14:paraId="28F42481" w14:textId="77777777" w:rsidR="00DE5CA0" w:rsidRPr="005E2181" w:rsidRDefault="00DE5CA0" w:rsidP="00DE5CA0">
            <w:pPr>
              <w:keepNext/>
              <w:spacing w:after="0" w:line="240" w:lineRule="auto"/>
              <w:outlineLvl w:val="5"/>
              <w:rPr>
                <w:rFonts w:eastAsia="Times New Roman" w:cs="Times New Roman"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Pr="005E2181">
              <w:rPr>
                <w:rFonts w:eastAsia="Times New Roman" w:cs="Times New Roman"/>
                <w:bCs/>
                <w:lang w:eastAsia="en-GB"/>
              </w:rPr>
              <w:t>active learning</w:t>
            </w:r>
            <w:r>
              <w:rPr>
                <w:rFonts w:eastAsia="Times New Roman" w:cs="Times New Roman"/>
                <w:bCs/>
                <w:lang w:eastAsia="en-GB"/>
              </w:rPr>
              <w:t xml:space="preserve">: how do </w:t>
            </w:r>
            <w:r w:rsidRPr="005E2181">
              <w:rPr>
                <w:rFonts w:eastAsia="Times New Roman" w:cs="Times New Roman"/>
                <w:bCs/>
                <w:lang w:eastAsia="en-GB"/>
              </w:rPr>
              <w:t xml:space="preserve">children concentrate and keep on trying if they encounter difficulties and </w:t>
            </w:r>
            <w:r>
              <w:rPr>
                <w:rFonts w:eastAsia="Times New Roman" w:cs="Times New Roman"/>
                <w:bCs/>
                <w:lang w:eastAsia="en-GB"/>
              </w:rPr>
              <w:t xml:space="preserve">how do they </w:t>
            </w:r>
            <w:r w:rsidRPr="005E2181">
              <w:rPr>
                <w:rFonts w:eastAsia="Times New Roman" w:cs="Times New Roman"/>
                <w:bCs/>
                <w:lang w:eastAsia="en-GB"/>
              </w:rPr>
              <w:t>enjoy achievements</w:t>
            </w:r>
          </w:p>
          <w:p w14:paraId="4C4AB5F0" w14:textId="39294374" w:rsidR="00DE5CA0" w:rsidRDefault="00DE5CA0" w:rsidP="00DE5CA0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n-GB"/>
              </w:rPr>
            </w:pPr>
            <w:r>
              <w:rPr>
                <w:rFonts w:eastAsia="Times New Roman" w:cs="Times New Roman"/>
                <w:bCs/>
                <w:lang w:eastAsia="en-GB"/>
              </w:rPr>
              <w:t xml:space="preserve">- </w:t>
            </w:r>
            <w:r w:rsidRPr="005E2181">
              <w:rPr>
                <w:rFonts w:eastAsia="Times New Roman" w:cs="Times New Roman"/>
                <w:bCs/>
                <w:lang w:eastAsia="en-GB"/>
              </w:rPr>
              <w:t xml:space="preserve">creating and thinking critically – </w:t>
            </w:r>
            <w:r>
              <w:rPr>
                <w:rFonts w:eastAsia="Times New Roman" w:cs="Times New Roman"/>
                <w:bCs/>
                <w:lang w:eastAsia="en-GB"/>
              </w:rPr>
              <w:t xml:space="preserve">how do </w:t>
            </w:r>
            <w:r w:rsidRPr="005E2181">
              <w:rPr>
                <w:rFonts w:eastAsia="Times New Roman" w:cs="Times New Roman"/>
                <w:bCs/>
                <w:lang w:eastAsia="en-GB"/>
              </w:rPr>
              <w:t>children have and develop their own ideas, make links between ideas, and develop strategies for doing things.</w:t>
            </w:r>
          </w:p>
        </w:tc>
        <w:tc>
          <w:tcPr>
            <w:tcW w:w="2950" w:type="pct"/>
          </w:tcPr>
          <w:p w14:paraId="69328D27" w14:textId="77777777" w:rsidR="00DE5CA0" w:rsidRPr="006D2DCC" w:rsidRDefault="00DE5CA0" w:rsidP="00712BB8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</w:tr>
      <w:tr w:rsidR="00712BB8" w:rsidRPr="006D2DCC" w14:paraId="2DC2F560" w14:textId="77777777" w:rsidTr="294F1642">
        <w:tc>
          <w:tcPr>
            <w:tcW w:w="2050" w:type="pct"/>
            <w:gridSpan w:val="3"/>
          </w:tcPr>
          <w:p w14:paraId="1C39211C" w14:textId="77777777" w:rsidR="00AB2930" w:rsidRDefault="00CF0FDD" w:rsidP="00712BB8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 xml:space="preserve"> </w:t>
            </w:r>
            <w:r w:rsidR="00787FE8" w:rsidRPr="00787FE8">
              <w:rPr>
                <w:rFonts w:eastAsia="Times New Roman" w:cs="Times New Roman"/>
                <w:b/>
                <w:bCs/>
                <w:snapToGrid w:val="0"/>
              </w:rPr>
              <w:t>Professional behaviours</w:t>
            </w:r>
            <w:r w:rsidR="00787FE8" w:rsidRPr="00787FE8">
              <w:rPr>
                <w:rFonts w:eastAsia="Times New Roman" w:cs="Times New Roman"/>
                <w:b/>
                <w:bCs/>
                <w:snapToGrid w:val="0"/>
              </w:rPr>
              <w:t xml:space="preserve"> – consider</w:t>
            </w:r>
            <w:r w:rsidR="00787FE8">
              <w:rPr>
                <w:rFonts w:eastAsia="Times New Roman" w:cs="Times New Roman"/>
                <w:snapToGrid w:val="0"/>
              </w:rPr>
              <w:t>:</w:t>
            </w:r>
          </w:p>
          <w:p w14:paraId="05421894" w14:textId="77777777" w:rsidR="00E42B33" w:rsidRDefault="00C44FCB" w:rsidP="00712BB8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 xml:space="preserve">- </w:t>
            </w:r>
            <w:r w:rsidRPr="00C44FCB">
              <w:rPr>
                <w:rFonts w:eastAsia="Times New Roman" w:cs="Times New Roman"/>
                <w:snapToGrid w:val="0"/>
              </w:rPr>
              <w:t>How the t</w:t>
            </w:r>
            <w:r>
              <w:rPr>
                <w:rFonts w:eastAsia="Times New Roman" w:cs="Times New Roman"/>
                <w:snapToGrid w:val="0"/>
              </w:rPr>
              <w:t>eacher</w:t>
            </w:r>
            <w:r w:rsidRPr="00C44FCB">
              <w:rPr>
                <w:rFonts w:eastAsia="Times New Roman" w:cs="Times New Roman"/>
                <w:snapToGrid w:val="0"/>
              </w:rPr>
              <w:t xml:space="preserve"> promotes equality of opportunity and respects diversity.</w:t>
            </w:r>
          </w:p>
          <w:p w14:paraId="18E42814" w14:textId="2CA4AB14" w:rsidR="00787FE8" w:rsidRPr="006D2DCC" w:rsidRDefault="00E42B33" w:rsidP="00712BB8">
            <w:pPr>
              <w:widowControl w:val="0"/>
              <w:spacing w:after="0" w:line="240" w:lineRule="auto"/>
              <w:rPr>
                <w:rFonts w:eastAsia="Times New Roman" w:cs="Times New Roman"/>
                <w:snapToGrid w:val="0"/>
              </w:rPr>
            </w:pPr>
            <w:r>
              <w:rPr>
                <w:rFonts w:eastAsia="Times New Roman" w:cs="Times New Roman"/>
                <w:snapToGrid w:val="0"/>
              </w:rPr>
              <w:t xml:space="preserve">- </w:t>
            </w:r>
            <w:r w:rsidRPr="00E42B33">
              <w:rPr>
                <w:rFonts w:eastAsia="Times New Roman" w:cs="Times New Roman"/>
                <w:snapToGrid w:val="0"/>
              </w:rPr>
              <w:t>How are other adults deployed? (</w:t>
            </w:r>
            <w:proofErr w:type="gramStart"/>
            <w:r w:rsidRPr="00E42B33">
              <w:rPr>
                <w:rFonts w:eastAsia="Times New Roman" w:cs="Times New Roman"/>
                <w:snapToGrid w:val="0"/>
              </w:rPr>
              <w:t>if</w:t>
            </w:r>
            <w:proofErr w:type="gramEnd"/>
            <w:r w:rsidRPr="00E42B33">
              <w:rPr>
                <w:rFonts w:eastAsia="Times New Roman" w:cs="Times New Roman"/>
                <w:snapToGrid w:val="0"/>
              </w:rPr>
              <w:t xml:space="preserve"> there are any available)</w:t>
            </w:r>
          </w:p>
        </w:tc>
        <w:tc>
          <w:tcPr>
            <w:tcW w:w="2950" w:type="pct"/>
          </w:tcPr>
          <w:p w14:paraId="02EB378F" w14:textId="77777777" w:rsidR="00712BB8" w:rsidRPr="006D2DCC" w:rsidRDefault="00712BB8" w:rsidP="00712BB8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14:paraId="29EBB015" w14:textId="77777777" w:rsidR="007E1029" w:rsidRDefault="007E1029"/>
    <w:tbl>
      <w:tblPr>
        <w:tblW w:w="5377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observing expert colleagues-  maths"/>
        <w:tblDescription w:val="post observation reflection"/>
      </w:tblPr>
      <w:tblGrid>
        <w:gridCol w:w="5082"/>
        <w:gridCol w:w="5265"/>
      </w:tblGrid>
      <w:tr w:rsidR="00670529" w:rsidRPr="00670529" w14:paraId="1AEB7061" w14:textId="77777777" w:rsidTr="007E1029">
        <w:trPr>
          <w:cantSplit/>
          <w:trHeight w:val="555"/>
          <w:tblHeader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76B7D63D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529">
              <w:rPr>
                <w:rFonts w:eastAsia="Times New Roman"/>
                <w:b/>
                <w:bCs/>
                <w:lang w:eastAsia="en-GB"/>
              </w:rPr>
              <w:t>Post-observation reflection</w:t>
            </w:r>
            <w:r w:rsidRPr="00670529">
              <w:rPr>
                <w:rFonts w:eastAsia="Times New Roman"/>
                <w:lang w:eastAsia="en-GB"/>
              </w:rPr>
              <w:t> </w:t>
            </w:r>
            <w:r w:rsidR="00801209">
              <w:rPr>
                <w:rFonts w:eastAsia="Times New Roman"/>
                <w:lang w:eastAsia="en-GB"/>
              </w:rPr>
              <w:t>(with your teacher or independently)</w:t>
            </w:r>
          </w:p>
          <w:p w14:paraId="0E27B00A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70529" w:rsidRPr="00670529" w14:paraId="324DC5A5" w14:textId="77777777" w:rsidTr="007E1029">
        <w:trPr>
          <w:trHeight w:val="405"/>
        </w:trPr>
        <w:tc>
          <w:tcPr>
            <w:tcW w:w="2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0ACAD4EE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So what? 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</w:tcPr>
          <w:p w14:paraId="04F5F641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 xml:space="preserve">What next? </w:t>
            </w:r>
          </w:p>
        </w:tc>
      </w:tr>
      <w:tr w:rsidR="00670529" w:rsidRPr="00670529" w14:paraId="3268822B" w14:textId="77777777" w:rsidTr="007E1029">
        <w:trPr>
          <w:trHeight w:val="405"/>
        </w:trPr>
        <w:tc>
          <w:tcPr>
            <w:tcW w:w="2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4D6F45C1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529">
              <w:rPr>
                <w:rFonts w:eastAsia="Times New Roman"/>
                <w:b/>
                <w:bCs/>
                <w:lang w:eastAsia="en-GB"/>
              </w:rPr>
              <w:t>How has your unders</w:t>
            </w:r>
            <w:r>
              <w:rPr>
                <w:rFonts w:eastAsia="Times New Roman"/>
                <w:b/>
                <w:bCs/>
                <w:lang w:eastAsia="en-GB"/>
              </w:rPr>
              <w:t>tanding of the learning objective</w:t>
            </w:r>
            <w:r w:rsidRPr="00670529">
              <w:rPr>
                <w:rFonts w:eastAsia="Times New Roman"/>
                <w:b/>
                <w:bCs/>
                <w:lang w:eastAsia="en-GB"/>
              </w:rPr>
              <w:t xml:space="preserve"> </w:t>
            </w:r>
            <w:r>
              <w:rPr>
                <w:rFonts w:eastAsia="Times New Roman"/>
                <w:b/>
                <w:bCs/>
                <w:lang w:eastAsia="en-GB"/>
              </w:rPr>
              <w:t xml:space="preserve">and potential teaching strategies </w:t>
            </w:r>
            <w:r w:rsidRPr="00670529">
              <w:rPr>
                <w:rFonts w:eastAsia="Times New Roman"/>
                <w:b/>
                <w:bCs/>
                <w:lang w:eastAsia="en-GB"/>
              </w:rPr>
              <w:t>changed or developed? </w:t>
            </w:r>
            <w:r w:rsidRPr="00670529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DD6EE"/>
            <w:hideMark/>
          </w:tcPr>
          <w:p w14:paraId="7022B516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529">
              <w:rPr>
                <w:rFonts w:eastAsia="Times New Roman"/>
                <w:b/>
                <w:bCs/>
                <w:lang w:eastAsia="en-GB"/>
              </w:rPr>
              <w:t>How might this affect your own practice?</w:t>
            </w:r>
            <w:r w:rsidRPr="00670529">
              <w:rPr>
                <w:rFonts w:eastAsia="Times New Roman"/>
                <w:lang w:eastAsia="en-GB"/>
              </w:rPr>
              <w:t> </w:t>
            </w:r>
            <w:r w:rsidRPr="00670529">
              <w:rPr>
                <w:rFonts w:eastAsia="Times New Roman"/>
                <w:b/>
                <w:lang w:eastAsia="en-GB"/>
              </w:rPr>
              <w:t xml:space="preserve">What might you implement </w:t>
            </w:r>
            <w:proofErr w:type="gramStart"/>
            <w:r w:rsidRPr="00670529">
              <w:rPr>
                <w:rFonts w:eastAsia="Times New Roman"/>
                <w:b/>
                <w:lang w:eastAsia="en-GB"/>
              </w:rPr>
              <w:t>as a result of</w:t>
            </w:r>
            <w:proofErr w:type="gramEnd"/>
            <w:r w:rsidRPr="00670529">
              <w:rPr>
                <w:rFonts w:eastAsia="Times New Roman"/>
                <w:b/>
                <w:lang w:eastAsia="en-GB"/>
              </w:rPr>
              <w:t xml:space="preserve"> this observation?</w:t>
            </w:r>
            <w:r>
              <w:rPr>
                <w:rFonts w:eastAsia="Times New Roman"/>
                <w:lang w:eastAsia="en-GB"/>
              </w:rPr>
              <w:t xml:space="preserve"> </w:t>
            </w:r>
          </w:p>
        </w:tc>
      </w:tr>
      <w:tr w:rsidR="00670529" w:rsidRPr="00670529" w14:paraId="4D17554C" w14:textId="77777777" w:rsidTr="007E1029">
        <w:trPr>
          <w:trHeight w:val="3420"/>
        </w:trPr>
        <w:tc>
          <w:tcPr>
            <w:tcW w:w="24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77777777" w:rsidR="00670529" w:rsidRDefault="0067052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  <w:r w:rsidRPr="00670529">
              <w:rPr>
                <w:rFonts w:eastAsia="Times New Roman"/>
                <w:lang w:eastAsia="en-GB"/>
              </w:rPr>
              <w:t> </w:t>
            </w:r>
          </w:p>
          <w:p w14:paraId="60061E4C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44EAFD9C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4B94D5A5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3DEEC669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3656B9AB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45FB0818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049F31CB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53128261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62486C05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4101652C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4B99056E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3461D779" w14:textId="77777777" w:rsidR="00801209" w:rsidRDefault="00801209" w:rsidP="00670529">
            <w:pPr>
              <w:spacing w:after="0" w:line="240" w:lineRule="auto"/>
              <w:textAlignment w:val="baseline"/>
              <w:rPr>
                <w:rFonts w:eastAsia="Times New Roman"/>
                <w:lang w:eastAsia="en-GB"/>
              </w:rPr>
            </w:pPr>
          </w:p>
          <w:p w14:paraId="3CF2D8B6" w14:textId="77777777" w:rsidR="00801209" w:rsidRPr="00670529" w:rsidRDefault="0080120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54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7777777" w:rsidR="00670529" w:rsidRPr="00670529" w:rsidRDefault="00670529" w:rsidP="0067052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70529">
              <w:rPr>
                <w:rFonts w:eastAsia="Times New Roman"/>
                <w:lang w:eastAsia="en-GB"/>
              </w:rPr>
              <w:t> </w:t>
            </w:r>
          </w:p>
        </w:tc>
      </w:tr>
    </w:tbl>
    <w:p w14:paraId="0FB78278" w14:textId="77777777" w:rsidR="00712BB8" w:rsidRPr="00D04C3E" w:rsidRDefault="00712BB8" w:rsidP="00712BB8">
      <w:pPr>
        <w:spacing w:after="0" w:line="240" w:lineRule="auto"/>
        <w:rPr>
          <w:rFonts w:eastAsia="Times New Roman" w:cs="Times New Roman"/>
          <w:sz w:val="24"/>
          <w:szCs w:val="20"/>
          <w:lang w:eastAsia="en-GB"/>
        </w:rPr>
      </w:pPr>
    </w:p>
    <w:p w14:paraId="1FC39945" w14:textId="4ED1D653" w:rsidR="00743DE3" w:rsidRPr="00D04C3E" w:rsidRDefault="086704F8">
      <w:r>
        <w:t xml:space="preserve">Please note – you </w:t>
      </w:r>
      <w:proofErr w:type="gramStart"/>
      <w:r>
        <w:t>don’t</w:t>
      </w:r>
      <w:proofErr w:type="gramEnd"/>
      <w:r>
        <w:t xml:space="preserve"> necessarily need to answer every question</w:t>
      </w:r>
      <w:r w:rsidR="478591A5">
        <w:t xml:space="preserve"> under the ‘what’ column</w:t>
      </w:r>
      <w:r>
        <w:t xml:space="preserve"> – these are prompts to help you with what to look for in </w:t>
      </w:r>
      <w:r w:rsidR="00E42B33">
        <w:t>within the EYFS</w:t>
      </w:r>
      <w:r>
        <w:t xml:space="preserve">. </w:t>
      </w:r>
    </w:p>
    <w:sectPr w:rsidR="00743DE3" w:rsidRPr="00D04C3E" w:rsidSect="00F96C91">
      <w:headerReference w:type="default" r:id="rId11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7241FC" w:rsidRDefault="007241FC" w:rsidP="005026DF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7241FC" w:rsidRDefault="007241FC" w:rsidP="005026DF">
      <w:pPr>
        <w:spacing w:after="0" w:line="240" w:lineRule="auto"/>
      </w:pPr>
      <w:r>
        <w:continuationSeparator/>
      </w:r>
    </w:p>
  </w:endnote>
  <w:endnote w:type="continuationNotice" w:id="1">
    <w:p w14:paraId="7DD879C0" w14:textId="77777777" w:rsidR="00611F58" w:rsidRDefault="00611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7241FC" w:rsidRDefault="007241FC" w:rsidP="005026DF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7241FC" w:rsidRDefault="007241FC" w:rsidP="005026DF">
      <w:pPr>
        <w:spacing w:after="0" w:line="240" w:lineRule="auto"/>
      </w:pPr>
      <w:r>
        <w:continuationSeparator/>
      </w:r>
    </w:p>
  </w:footnote>
  <w:footnote w:type="continuationNotice" w:id="1">
    <w:p w14:paraId="18773033" w14:textId="77777777" w:rsidR="00611F58" w:rsidRDefault="00611F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677222C0" w:rsidR="001A42C4" w:rsidRDefault="001A42C4" w:rsidP="00B8774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333"/>
    <w:multiLevelType w:val="hybridMultilevel"/>
    <w:tmpl w:val="50462450"/>
    <w:lvl w:ilvl="0" w:tplc="A0324A4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5873CA"/>
    <w:multiLevelType w:val="hybridMultilevel"/>
    <w:tmpl w:val="21E6DA9A"/>
    <w:lvl w:ilvl="0" w:tplc="BBA42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279C4"/>
    <w:multiLevelType w:val="hybridMultilevel"/>
    <w:tmpl w:val="98F69278"/>
    <w:lvl w:ilvl="0" w:tplc="1D2211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F31D8B"/>
    <w:multiLevelType w:val="hybridMultilevel"/>
    <w:tmpl w:val="257C63DE"/>
    <w:lvl w:ilvl="0" w:tplc="3D16D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33378">
    <w:abstractNumId w:val="1"/>
  </w:num>
  <w:num w:numId="2" w16cid:durableId="468743785">
    <w:abstractNumId w:val="2"/>
  </w:num>
  <w:num w:numId="3" w16cid:durableId="101388319">
    <w:abstractNumId w:val="0"/>
  </w:num>
  <w:num w:numId="4" w16cid:durableId="1202278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B8"/>
    <w:rsid w:val="000D3605"/>
    <w:rsid w:val="00101C55"/>
    <w:rsid w:val="00154B06"/>
    <w:rsid w:val="00163DE2"/>
    <w:rsid w:val="001707BD"/>
    <w:rsid w:val="001A13E1"/>
    <w:rsid w:val="001A42C4"/>
    <w:rsid w:val="001B4141"/>
    <w:rsid w:val="00245BA5"/>
    <w:rsid w:val="00251DEA"/>
    <w:rsid w:val="00260901"/>
    <w:rsid w:val="002A23FC"/>
    <w:rsid w:val="002E4643"/>
    <w:rsid w:val="002F366D"/>
    <w:rsid w:val="00317CBE"/>
    <w:rsid w:val="0034024C"/>
    <w:rsid w:val="003C0DFF"/>
    <w:rsid w:val="003F2EB0"/>
    <w:rsid w:val="0040040E"/>
    <w:rsid w:val="004360CB"/>
    <w:rsid w:val="004374A7"/>
    <w:rsid w:val="00453E74"/>
    <w:rsid w:val="004F0E9E"/>
    <w:rsid w:val="005026DF"/>
    <w:rsid w:val="005846F5"/>
    <w:rsid w:val="005C3282"/>
    <w:rsid w:val="005E026B"/>
    <w:rsid w:val="005E2181"/>
    <w:rsid w:val="00611F58"/>
    <w:rsid w:val="00614C64"/>
    <w:rsid w:val="00670529"/>
    <w:rsid w:val="006846B6"/>
    <w:rsid w:val="006A599E"/>
    <w:rsid w:val="006D2DCC"/>
    <w:rsid w:val="006E0E51"/>
    <w:rsid w:val="006F7D83"/>
    <w:rsid w:val="00712BB8"/>
    <w:rsid w:val="00717832"/>
    <w:rsid w:val="007241FC"/>
    <w:rsid w:val="00743DE3"/>
    <w:rsid w:val="0074752E"/>
    <w:rsid w:val="007522CC"/>
    <w:rsid w:val="00787FE8"/>
    <w:rsid w:val="007B4D1D"/>
    <w:rsid w:val="007B6A55"/>
    <w:rsid w:val="007C331F"/>
    <w:rsid w:val="007E1029"/>
    <w:rsid w:val="00801209"/>
    <w:rsid w:val="00805182"/>
    <w:rsid w:val="008351C9"/>
    <w:rsid w:val="00893E1C"/>
    <w:rsid w:val="008E5C01"/>
    <w:rsid w:val="00976D12"/>
    <w:rsid w:val="00976E53"/>
    <w:rsid w:val="009A797E"/>
    <w:rsid w:val="009C3E99"/>
    <w:rsid w:val="009E10BC"/>
    <w:rsid w:val="009E33EB"/>
    <w:rsid w:val="00A05F1A"/>
    <w:rsid w:val="00A077EE"/>
    <w:rsid w:val="00A568CB"/>
    <w:rsid w:val="00A59517"/>
    <w:rsid w:val="00AB2930"/>
    <w:rsid w:val="00AB4D08"/>
    <w:rsid w:val="00AE3EF4"/>
    <w:rsid w:val="00AF0C03"/>
    <w:rsid w:val="00B16B29"/>
    <w:rsid w:val="00B87741"/>
    <w:rsid w:val="00BD1A1F"/>
    <w:rsid w:val="00C44FCB"/>
    <w:rsid w:val="00C56269"/>
    <w:rsid w:val="00C60E0D"/>
    <w:rsid w:val="00C71C3C"/>
    <w:rsid w:val="00C945E9"/>
    <w:rsid w:val="00CA284C"/>
    <w:rsid w:val="00CF0FDD"/>
    <w:rsid w:val="00CF72D8"/>
    <w:rsid w:val="00D03CD3"/>
    <w:rsid w:val="00D04C3E"/>
    <w:rsid w:val="00D535DC"/>
    <w:rsid w:val="00D8655F"/>
    <w:rsid w:val="00DA6562"/>
    <w:rsid w:val="00DE5CA0"/>
    <w:rsid w:val="00E31811"/>
    <w:rsid w:val="00E42B33"/>
    <w:rsid w:val="00E42E6B"/>
    <w:rsid w:val="00EB23E5"/>
    <w:rsid w:val="00EB3E5A"/>
    <w:rsid w:val="00EB54B4"/>
    <w:rsid w:val="00F20FDB"/>
    <w:rsid w:val="00F2339A"/>
    <w:rsid w:val="00F442AF"/>
    <w:rsid w:val="00F50824"/>
    <w:rsid w:val="00F92AA3"/>
    <w:rsid w:val="00F96C91"/>
    <w:rsid w:val="00FC1E4F"/>
    <w:rsid w:val="00FE2E39"/>
    <w:rsid w:val="03F508CA"/>
    <w:rsid w:val="086704F8"/>
    <w:rsid w:val="14F3CE7E"/>
    <w:rsid w:val="18F24E1B"/>
    <w:rsid w:val="1B11A810"/>
    <w:rsid w:val="271F4AC2"/>
    <w:rsid w:val="294F1642"/>
    <w:rsid w:val="358AAC08"/>
    <w:rsid w:val="3FA12A3F"/>
    <w:rsid w:val="478591A5"/>
    <w:rsid w:val="4FB3B864"/>
    <w:rsid w:val="5325CDB0"/>
    <w:rsid w:val="59751A2E"/>
    <w:rsid w:val="5BED4CF2"/>
    <w:rsid w:val="63CA4BAD"/>
    <w:rsid w:val="683EF59F"/>
    <w:rsid w:val="6CA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8D8B7A"/>
  <w15:docId w15:val="{40008DF8-8E1A-4558-94C9-6C7EA38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12BB8"/>
    <w:pPr>
      <w:widowControl w:val="0"/>
      <w:spacing w:after="120" w:line="48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2BB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D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026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DF"/>
  </w:style>
  <w:style w:type="paragraph" w:styleId="Footer">
    <w:name w:val="footer"/>
    <w:basedOn w:val="Normal"/>
    <w:link w:val="FooterChar"/>
    <w:uiPriority w:val="99"/>
    <w:unhideWhenUsed/>
    <w:rsid w:val="005026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DF"/>
  </w:style>
  <w:style w:type="paragraph" w:customStyle="1" w:styleId="Technical4">
    <w:name w:val="Technical 4"/>
    <w:rsid w:val="00AB2930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72D8"/>
    <w:pPr>
      <w:ind w:left="720"/>
      <w:contextualSpacing/>
    </w:pPr>
  </w:style>
  <w:style w:type="paragraph" w:customStyle="1" w:styleId="paragraph">
    <w:name w:val="paragraph"/>
    <w:basedOn w:val="Normal"/>
    <w:rsid w:val="00F4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42AF"/>
  </w:style>
  <w:style w:type="character" w:customStyle="1" w:styleId="eop">
    <w:name w:val="eop"/>
    <w:basedOn w:val="DefaultParagraphFont"/>
    <w:rsid w:val="00F4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3" ma:contentTypeDescription="Create a new document." ma:contentTypeScope="" ma:versionID="fc9a7fa26964f872413d7d3605facb7d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e5baf34c1d84bfcba22c2d3d7ed6ad06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1ebae-a04b-4ad0-aaa2-c595c2829de0">
      <UserInfo>
        <DisplayName>Liz Zsargo</DisplayName>
        <AccountId>13</AccountId>
        <AccountType/>
      </UserInfo>
      <UserInfo>
        <DisplayName>Kate Aspin</DisplayName>
        <AccountId>12</AccountId>
        <AccountType/>
      </UserInfo>
      <UserInfo>
        <DisplayName>Anne Poulain</DisplayName>
        <AccountId>481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31A7319-BB2E-4B46-B9DB-591E4B8B1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769D2-8FC1-46C5-AF53-C7A385668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D87C2-BBE3-4FBB-B936-2C3DB26D1D7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621ebae-a04b-4ad0-aaa2-c595c2829de0"/>
    <ds:schemaRef ds:uri="aaa9c101-bad9-4c50-887c-91a0931b40c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482</Words>
  <Characters>2753</Characters>
  <Application>Microsoft Office Word</Application>
  <DocSecurity>0</DocSecurity>
  <Lines>22</Lines>
  <Paragraphs>6</Paragraphs>
  <ScaleCrop>false</ScaleCrop>
  <Company>University of Huddersfield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Miriam Caldecott</cp:lastModifiedBy>
  <cp:revision>63</cp:revision>
  <dcterms:created xsi:type="dcterms:W3CDTF">2022-07-06T08:55:00Z</dcterms:created>
  <dcterms:modified xsi:type="dcterms:W3CDTF">2022-07-06T09:47:00Z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</Properties>
</file>