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16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2127"/>
        <w:gridCol w:w="2126"/>
        <w:gridCol w:w="1843"/>
      </w:tblGrid>
      <w:tr w:rsidR="00714EC9" w:rsidRPr="00714EC9" w14:paraId="434BB395" w14:textId="77777777" w:rsidTr="00311D5F">
        <w:trPr>
          <w:trHeight w:val="520"/>
        </w:trPr>
        <w:tc>
          <w:tcPr>
            <w:tcW w:w="3420" w:type="dxa"/>
            <w:tcBorders>
              <w:top w:val="nil"/>
              <w:left w:val="nil"/>
            </w:tcBorders>
          </w:tcPr>
          <w:p w14:paraId="0496DDBE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b/>
                <w:sz w:val="40"/>
                <w:szCs w:val="40"/>
                <w:lang w:eastAsia="en-GB"/>
              </w:rPr>
            </w:pPr>
            <w:r w:rsidRPr="00714EC9">
              <w:rPr>
                <w:rFonts w:ascii="Calibri" w:eastAsia="Times New Roman" w:hAnsi="Calibri" w:cs="Calibri"/>
                <w:b/>
                <w:sz w:val="40"/>
                <w:szCs w:val="40"/>
                <w:lang w:eastAsia="en-GB"/>
              </w:rPr>
              <w:t>Induction Checklist</w:t>
            </w:r>
          </w:p>
        </w:tc>
        <w:tc>
          <w:tcPr>
            <w:tcW w:w="6096" w:type="dxa"/>
            <w:gridSpan w:val="3"/>
          </w:tcPr>
          <w:p w14:paraId="2AC57E44" w14:textId="77777777" w:rsidR="00714EC9" w:rsidRPr="00714EC9" w:rsidRDefault="00B57687" w:rsidP="00714E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  <w:t>Placement s</w:t>
            </w:r>
            <w:r w:rsidR="00714EC9" w:rsidRPr="00714EC9"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  <w:t>etting:</w:t>
            </w:r>
          </w:p>
          <w:p w14:paraId="7589D20A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</w:p>
        </w:tc>
      </w:tr>
      <w:tr w:rsidR="00714EC9" w:rsidRPr="00714EC9" w14:paraId="00994BE5" w14:textId="77777777" w:rsidTr="00311D5F">
        <w:trPr>
          <w:trHeight w:val="520"/>
        </w:trPr>
        <w:tc>
          <w:tcPr>
            <w:tcW w:w="3420" w:type="dxa"/>
            <w:vMerge w:val="restart"/>
          </w:tcPr>
          <w:p w14:paraId="4A352EF9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  <w:r w:rsidRPr="00714EC9"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  <w:t>Student’s name:</w:t>
            </w:r>
          </w:p>
          <w:p w14:paraId="7557EA1C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</w:p>
          <w:p w14:paraId="48BD2457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</w:p>
          <w:p w14:paraId="1B27F44D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</w:p>
          <w:p w14:paraId="66D3E784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</w:p>
          <w:p w14:paraId="6A659FF9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6096" w:type="dxa"/>
            <w:gridSpan w:val="3"/>
          </w:tcPr>
          <w:p w14:paraId="57B6F84F" w14:textId="77777777" w:rsidR="00714EC9" w:rsidRPr="00714EC9" w:rsidRDefault="00B57687" w:rsidP="00714E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  <w:t>Mentor’s</w:t>
            </w:r>
            <w:r w:rsidR="00714EC9" w:rsidRPr="00714EC9"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  <w:t xml:space="preserve"> name:</w:t>
            </w:r>
          </w:p>
          <w:p w14:paraId="2160DB46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</w:p>
          <w:p w14:paraId="1BC8C77A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</w:p>
        </w:tc>
      </w:tr>
      <w:tr w:rsidR="00714EC9" w:rsidRPr="00714EC9" w14:paraId="404A93C2" w14:textId="77777777" w:rsidTr="00311D5F">
        <w:trPr>
          <w:trHeight w:val="365"/>
        </w:trPr>
        <w:tc>
          <w:tcPr>
            <w:tcW w:w="3420" w:type="dxa"/>
            <w:vMerge/>
          </w:tcPr>
          <w:p w14:paraId="140148FD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</w:tcPr>
          <w:p w14:paraId="1059DF9D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  <w:r w:rsidRPr="00714EC9"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  <w:t>Student signature</w:t>
            </w:r>
          </w:p>
        </w:tc>
        <w:tc>
          <w:tcPr>
            <w:tcW w:w="2126" w:type="dxa"/>
          </w:tcPr>
          <w:p w14:paraId="62E456DF" w14:textId="77777777" w:rsidR="00714EC9" w:rsidRPr="00714EC9" w:rsidRDefault="00B57687" w:rsidP="00714E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  <w:t>Mentor</w:t>
            </w:r>
            <w:r w:rsidR="00714EC9" w:rsidRPr="00714EC9"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  <w:t xml:space="preserve"> signature</w:t>
            </w:r>
          </w:p>
        </w:tc>
        <w:tc>
          <w:tcPr>
            <w:tcW w:w="1843" w:type="dxa"/>
          </w:tcPr>
          <w:p w14:paraId="6CE5A07C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  <w:r w:rsidRPr="00714EC9"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  <w:t>Date</w:t>
            </w:r>
          </w:p>
        </w:tc>
      </w:tr>
      <w:tr w:rsidR="00714EC9" w:rsidRPr="00714EC9" w14:paraId="10AAF858" w14:textId="77777777" w:rsidTr="00B57687">
        <w:trPr>
          <w:trHeight w:val="1249"/>
        </w:trPr>
        <w:tc>
          <w:tcPr>
            <w:tcW w:w="3420" w:type="dxa"/>
          </w:tcPr>
          <w:p w14:paraId="081343BC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GB"/>
              </w:rPr>
            </w:pPr>
            <w:r w:rsidRPr="00B57687">
              <w:rPr>
                <w:rFonts w:ascii="Calibri" w:eastAsia="Times New Roman" w:hAnsi="Calibri" w:cs="Calibri"/>
                <w:b/>
                <w:lang w:eastAsia="en-GB"/>
              </w:rPr>
              <w:t>Organisation overview</w:t>
            </w:r>
          </w:p>
          <w:p w14:paraId="661A36FF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57687">
              <w:rPr>
                <w:rFonts w:ascii="Calibri" w:eastAsia="Times New Roman" w:hAnsi="Calibri" w:cs="Calibri"/>
                <w:lang w:eastAsia="en-GB"/>
              </w:rPr>
              <w:t>(structure, purpose, aims, funding etc.)</w:t>
            </w:r>
          </w:p>
        </w:tc>
        <w:tc>
          <w:tcPr>
            <w:tcW w:w="2127" w:type="dxa"/>
          </w:tcPr>
          <w:p w14:paraId="16BCBB37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6166FA01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</w:tcPr>
          <w:p w14:paraId="4691EE13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67673673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</w:tcPr>
          <w:p w14:paraId="7DA0DB06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1EFF820C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4B2CCC6B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714EC9" w:rsidRPr="00714EC9" w14:paraId="30EC3812" w14:textId="77777777" w:rsidTr="00311D5F">
        <w:trPr>
          <w:trHeight w:val="520"/>
        </w:trPr>
        <w:tc>
          <w:tcPr>
            <w:tcW w:w="3420" w:type="dxa"/>
          </w:tcPr>
          <w:p w14:paraId="0A0608C9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GB"/>
              </w:rPr>
            </w:pPr>
            <w:r w:rsidRPr="00B57687">
              <w:rPr>
                <w:rFonts w:ascii="Calibri" w:eastAsia="Times New Roman" w:hAnsi="Calibri" w:cs="Calibri"/>
                <w:b/>
                <w:lang w:eastAsia="en-GB"/>
              </w:rPr>
              <w:t>Health and safety information</w:t>
            </w:r>
          </w:p>
          <w:p w14:paraId="248BBF11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202DC3EC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16C1F8EC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127" w:type="dxa"/>
          </w:tcPr>
          <w:p w14:paraId="2A773473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</w:tcPr>
          <w:p w14:paraId="3A23FAE4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</w:tcPr>
          <w:p w14:paraId="115CD1E0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714EC9" w:rsidRPr="00714EC9" w14:paraId="6DC79AE7" w14:textId="77777777" w:rsidTr="00311D5F">
        <w:trPr>
          <w:trHeight w:val="520"/>
        </w:trPr>
        <w:tc>
          <w:tcPr>
            <w:tcW w:w="3420" w:type="dxa"/>
          </w:tcPr>
          <w:p w14:paraId="712FDF21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GB"/>
              </w:rPr>
            </w:pPr>
            <w:r w:rsidRPr="00B57687">
              <w:rPr>
                <w:rFonts w:ascii="Calibri" w:eastAsia="Times New Roman" w:hAnsi="Calibri" w:cs="Calibri"/>
                <w:b/>
                <w:lang w:eastAsia="en-GB"/>
              </w:rPr>
              <w:t>Conditions of placement / employment</w:t>
            </w:r>
          </w:p>
          <w:p w14:paraId="548FF7F6" w14:textId="77777777" w:rsidR="00714EC9" w:rsidRPr="00B57687" w:rsidRDefault="00B57687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57687">
              <w:rPr>
                <w:rFonts w:ascii="Calibri" w:eastAsia="Times New Roman" w:hAnsi="Calibri" w:cs="Calibri"/>
                <w:b/>
                <w:lang w:eastAsia="en-GB"/>
              </w:rPr>
              <w:t>(</w:t>
            </w:r>
            <w:r w:rsidR="00714EC9" w:rsidRPr="00B57687">
              <w:rPr>
                <w:rFonts w:ascii="Calibri" w:eastAsia="Times New Roman" w:hAnsi="Calibri" w:cs="Calibri"/>
                <w:lang w:eastAsia="en-GB"/>
              </w:rPr>
              <w:t>attendance, times, breaks etc.)</w:t>
            </w:r>
          </w:p>
          <w:p w14:paraId="322885B0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127" w:type="dxa"/>
          </w:tcPr>
          <w:p w14:paraId="579D8B4D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</w:tcPr>
          <w:p w14:paraId="51F5E50F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</w:tcPr>
          <w:p w14:paraId="6161535A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714EC9" w:rsidRPr="00714EC9" w14:paraId="43129FAA" w14:textId="77777777" w:rsidTr="00311D5F">
        <w:trPr>
          <w:trHeight w:val="520"/>
        </w:trPr>
        <w:tc>
          <w:tcPr>
            <w:tcW w:w="3420" w:type="dxa"/>
          </w:tcPr>
          <w:p w14:paraId="1D8E8FC0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57687">
              <w:rPr>
                <w:rFonts w:ascii="Calibri" w:eastAsia="Times New Roman" w:hAnsi="Calibri" w:cs="Calibri"/>
                <w:b/>
                <w:lang w:eastAsia="en-GB"/>
              </w:rPr>
              <w:t>Practical details</w:t>
            </w:r>
            <w:r w:rsidRPr="00B57687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012D67BC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45F14680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57687">
              <w:rPr>
                <w:rFonts w:ascii="Calibri" w:eastAsia="Times New Roman" w:hAnsi="Calibri" w:cs="Calibri"/>
                <w:lang w:eastAsia="en-GB"/>
              </w:rPr>
              <w:t>(keys, equipment, refreshments, building layout etc.)</w:t>
            </w:r>
          </w:p>
          <w:p w14:paraId="542A86F9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127" w:type="dxa"/>
          </w:tcPr>
          <w:p w14:paraId="7E88E807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</w:tcPr>
          <w:p w14:paraId="653A521F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</w:tcPr>
          <w:p w14:paraId="096D5997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714EC9" w:rsidRPr="00714EC9" w14:paraId="3E642EF6" w14:textId="77777777" w:rsidTr="00311D5F">
        <w:trPr>
          <w:trHeight w:val="520"/>
        </w:trPr>
        <w:tc>
          <w:tcPr>
            <w:tcW w:w="3420" w:type="dxa"/>
          </w:tcPr>
          <w:p w14:paraId="3C84243C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57687">
              <w:rPr>
                <w:rFonts w:ascii="Calibri" w:eastAsia="Times New Roman" w:hAnsi="Calibri" w:cs="Calibri"/>
                <w:b/>
                <w:lang w:eastAsia="en-GB"/>
              </w:rPr>
              <w:t>Access to resources</w:t>
            </w:r>
            <w:r w:rsidRPr="00B57687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346EE5B8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1D6F881B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57687">
              <w:rPr>
                <w:rFonts w:ascii="Calibri" w:eastAsia="Times New Roman" w:hAnsi="Calibri" w:cs="Calibri"/>
                <w:lang w:eastAsia="en-GB"/>
              </w:rPr>
              <w:t>(ICT, photocopiers etc.)</w:t>
            </w:r>
          </w:p>
          <w:p w14:paraId="5AC5397E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127" w:type="dxa"/>
          </w:tcPr>
          <w:p w14:paraId="5B3B6DC4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</w:tcPr>
          <w:p w14:paraId="11EECDA0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</w:tcPr>
          <w:p w14:paraId="1153294D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714EC9" w:rsidRPr="00714EC9" w14:paraId="7A852BDE" w14:textId="77777777" w:rsidTr="00311D5F">
        <w:trPr>
          <w:trHeight w:val="460"/>
        </w:trPr>
        <w:tc>
          <w:tcPr>
            <w:tcW w:w="3420" w:type="dxa"/>
          </w:tcPr>
          <w:p w14:paraId="246A71DB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7687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Specific policies / procedures</w:t>
            </w:r>
            <w:r w:rsidRPr="00B576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14:paraId="229E93E9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389D11B6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57687">
              <w:rPr>
                <w:rFonts w:ascii="Calibri" w:eastAsia="Times New Roman" w:hAnsi="Calibri" w:cs="Calibri"/>
                <w:lang w:eastAsia="en-GB"/>
              </w:rPr>
              <w:t xml:space="preserve">(e.g. </w:t>
            </w:r>
            <w:r w:rsidR="00B57687" w:rsidRPr="00B57687">
              <w:rPr>
                <w:rFonts w:ascii="Calibri" w:eastAsia="Times New Roman" w:hAnsi="Calibri" w:cs="Calibri"/>
                <w:lang w:eastAsia="en-GB"/>
              </w:rPr>
              <w:t xml:space="preserve">safeguarding, </w:t>
            </w:r>
            <w:r w:rsidRPr="00B57687">
              <w:rPr>
                <w:rFonts w:ascii="Calibri" w:eastAsia="Times New Roman" w:hAnsi="Calibri" w:cs="Calibri"/>
                <w:lang w:eastAsia="en-GB"/>
              </w:rPr>
              <w:t>smoking, dress code, equal opportunities, reporting illness etc.)</w:t>
            </w:r>
          </w:p>
        </w:tc>
        <w:tc>
          <w:tcPr>
            <w:tcW w:w="2127" w:type="dxa"/>
          </w:tcPr>
          <w:p w14:paraId="7CBD3234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</w:tcPr>
          <w:p w14:paraId="013BF2D9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</w:tcPr>
          <w:p w14:paraId="73E02F58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714EC9" w:rsidRPr="00714EC9" w14:paraId="4B700B9F" w14:textId="77777777" w:rsidTr="00311D5F">
        <w:trPr>
          <w:trHeight w:val="200"/>
        </w:trPr>
        <w:tc>
          <w:tcPr>
            <w:tcW w:w="3420" w:type="dxa"/>
          </w:tcPr>
          <w:p w14:paraId="61F0D46A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57687">
              <w:rPr>
                <w:rFonts w:ascii="Calibri" w:eastAsia="Times New Roman" w:hAnsi="Calibri" w:cs="Calibri"/>
                <w:b/>
                <w:lang w:eastAsia="en-GB"/>
              </w:rPr>
              <w:t>Confidentiality</w:t>
            </w:r>
            <w:r w:rsidR="00B57687" w:rsidRPr="00B57687">
              <w:rPr>
                <w:rFonts w:ascii="Calibri" w:eastAsia="Times New Roman" w:hAnsi="Calibri" w:cs="Calibri"/>
                <w:b/>
                <w:lang w:eastAsia="en-GB"/>
              </w:rPr>
              <w:t xml:space="preserve"> </w:t>
            </w:r>
            <w:r w:rsidR="00B57687" w:rsidRPr="00B57687">
              <w:rPr>
                <w:rFonts w:ascii="Calibri" w:eastAsia="Times New Roman" w:hAnsi="Calibri" w:cs="Calibri"/>
                <w:lang w:eastAsia="en-GB"/>
              </w:rPr>
              <w:t xml:space="preserve">(mobile phone use, social media) </w:t>
            </w:r>
          </w:p>
          <w:p w14:paraId="6F11CE95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192F0F6F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127" w:type="dxa"/>
          </w:tcPr>
          <w:p w14:paraId="3D6FDEFB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</w:tcPr>
          <w:p w14:paraId="07CA0BDE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</w:tcPr>
          <w:p w14:paraId="6D35FE77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714EC9" w:rsidRPr="00714EC9" w14:paraId="432E27BD" w14:textId="77777777" w:rsidTr="00311D5F">
        <w:trPr>
          <w:trHeight w:val="560"/>
        </w:trPr>
        <w:tc>
          <w:tcPr>
            <w:tcW w:w="3420" w:type="dxa"/>
          </w:tcPr>
          <w:p w14:paraId="247ABE49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GB"/>
              </w:rPr>
            </w:pPr>
            <w:r w:rsidRPr="00B57687">
              <w:rPr>
                <w:rFonts w:ascii="Calibri" w:eastAsia="Times New Roman" w:hAnsi="Calibri" w:cs="Calibri"/>
                <w:b/>
                <w:lang w:eastAsia="en-GB"/>
              </w:rPr>
              <w:t>Legal matters</w:t>
            </w:r>
          </w:p>
          <w:p w14:paraId="13E2C319" w14:textId="77777777" w:rsidR="00B57687" w:rsidRPr="00B57687" w:rsidRDefault="00B57687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57687">
              <w:rPr>
                <w:rFonts w:ascii="Calibri" w:eastAsia="Times New Roman" w:hAnsi="Calibri" w:cs="Calibri"/>
                <w:lang w:eastAsia="en-GB"/>
              </w:rPr>
              <w:t>(insurance policy matters, sharing information)</w:t>
            </w:r>
          </w:p>
          <w:p w14:paraId="7D6361FB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127" w:type="dxa"/>
          </w:tcPr>
          <w:p w14:paraId="68B2DA75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</w:tcPr>
          <w:p w14:paraId="3073B982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</w:tcPr>
          <w:p w14:paraId="62A0857E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714EC9" w:rsidRPr="00714EC9" w14:paraId="4B65A07F" w14:textId="77777777" w:rsidTr="00311D5F">
        <w:trPr>
          <w:trHeight w:val="520"/>
        </w:trPr>
        <w:tc>
          <w:tcPr>
            <w:tcW w:w="3420" w:type="dxa"/>
          </w:tcPr>
          <w:p w14:paraId="5CB745E4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57687">
              <w:rPr>
                <w:rFonts w:ascii="Calibri" w:eastAsia="Times New Roman" w:hAnsi="Calibri" w:cs="Calibri"/>
                <w:b/>
                <w:lang w:eastAsia="en-GB"/>
              </w:rPr>
              <w:t>Personnel</w:t>
            </w:r>
            <w:r w:rsidRPr="00B57687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7E01198F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0B3E8C12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57687">
              <w:rPr>
                <w:rFonts w:ascii="Calibri" w:eastAsia="Times New Roman" w:hAnsi="Calibri" w:cs="Calibri"/>
                <w:lang w:eastAsia="en-GB"/>
              </w:rPr>
              <w:t xml:space="preserve">(e.g. key people in organisation and wider community)  </w:t>
            </w:r>
          </w:p>
          <w:p w14:paraId="79905199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127" w:type="dxa"/>
          </w:tcPr>
          <w:p w14:paraId="30974A3A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</w:tcPr>
          <w:p w14:paraId="37075F6C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</w:tcPr>
          <w:p w14:paraId="30E48F99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714EC9" w:rsidRPr="00714EC9" w14:paraId="404A475A" w14:textId="77777777" w:rsidTr="00311D5F">
        <w:trPr>
          <w:trHeight w:val="520"/>
        </w:trPr>
        <w:tc>
          <w:tcPr>
            <w:tcW w:w="3420" w:type="dxa"/>
          </w:tcPr>
          <w:p w14:paraId="14CAFFA8" w14:textId="77777777" w:rsidR="00714EC9" w:rsidRPr="00B57687" w:rsidRDefault="00B57687" w:rsidP="00714EC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lang w:eastAsia="en-GB"/>
              </w:rPr>
              <w:t>Any other relevant information shared</w:t>
            </w:r>
          </w:p>
          <w:p w14:paraId="4ABE8980" w14:textId="77777777" w:rsidR="00B57687" w:rsidRPr="00B57687" w:rsidRDefault="00B57687" w:rsidP="00714EC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GB"/>
              </w:rPr>
            </w:pPr>
            <w:bookmarkStart w:id="0" w:name="_GoBack"/>
            <w:bookmarkEnd w:id="0"/>
          </w:p>
        </w:tc>
        <w:tc>
          <w:tcPr>
            <w:tcW w:w="2127" w:type="dxa"/>
          </w:tcPr>
          <w:p w14:paraId="0AADD98E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</w:tcPr>
          <w:p w14:paraId="4A7FDF32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</w:tcPr>
          <w:p w14:paraId="26A26D5D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</w:tbl>
    <w:p w14:paraId="7CA014DE" w14:textId="77777777" w:rsidR="008C0363" w:rsidRDefault="00EB70EB"/>
    <w:sectPr w:rsidR="008C036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89F377" w14:textId="77777777" w:rsidR="00EB70EB" w:rsidRDefault="00EB70EB" w:rsidP="00351ECB">
      <w:pPr>
        <w:spacing w:after="0" w:line="240" w:lineRule="auto"/>
      </w:pPr>
      <w:r>
        <w:separator/>
      </w:r>
    </w:p>
  </w:endnote>
  <w:endnote w:type="continuationSeparator" w:id="0">
    <w:p w14:paraId="75CCC561" w14:textId="77777777" w:rsidR="00EB70EB" w:rsidRDefault="00EB70EB" w:rsidP="0035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788F5" w14:textId="77777777" w:rsidR="00EB70EB" w:rsidRDefault="00EB70EB" w:rsidP="00351ECB">
      <w:pPr>
        <w:spacing w:after="0" w:line="240" w:lineRule="auto"/>
      </w:pPr>
      <w:r>
        <w:separator/>
      </w:r>
    </w:p>
  </w:footnote>
  <w:footnote w:type="continuationSeparator" w:id="0">
    <w:p w14:paraId="0D69E6AA" w14:textId="77777777" w:rsidR="00EB70EB" w:rsidRDefault="00EB70EB" w:rsidP="0035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38EE7" w14:textId="77777777" w:rsidR="00351ECB" w:rsidRDefault="00351ECB">
    <w:pPr>
      <w:pStyle w:val="Header"/>
    </w:pPr>
    <w:r>
      <w:rPr>
        <w:noProof/>
      </w:rPr>
      <w:drawing>
        <wp:inline distT="0" distB="0" distL="0" distR="0" wp14:anchorId="30BDEB92" wp14:editId="01030C3F">
          <wp:extent cx="1428750" cy="485775"/>
          <wp:effectExtent l="0" t="0" r="0" b="9525"/>
          <wp:docPr id="1" name="Picture 1" descr="L:\school office\Marketing\Image library\Logos\University Logo\New Hudd Uni logo\300px hudd_uni_main_marque_with_strap_RGB_without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school office\Marketing\Image library\Logos\University Logo\New Hudd Uni logo\300px hudd_uni_main_marque_with_strap_RGB_without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338" cy="48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C9"/>
    <w:rsid w:val="00351ECB"/>
    <w:rsid w:val="00564FDE"/>
    <w:rsid w:val="00714EC9"/>
    <w:rsid w:val="009D3AA9"/>
    <w:rsid w:val="00B57687"/>
    <w:rsid w:val="00CB0B9C"/>
    <w:rsid w:val="00EB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EB36F"/>
  <w15:chartTrackingRefBased/>
  <w15:docId w15:val="{BF7D1D2C-24CF-47AE-BEA5-8E2E097E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ECB"/>
  </w:style>
  <w:style w:type="paragraph" w:styleId="Footer">
    <w:name w:val="footer"/>
    <w:basedOn w:val="Normal"/>
    <w:link w:val="FooterChar"/>
    <w:uiPriority w:val="99"/>
    <w:unhideWhenUsed/>
    <w:rsid w:val="00351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Crow</dc:creator>
  <cp:keywords/>
  <dc:description/>
  <cp:lastModifiedBy>Anne Poulain</cp:lastModifiedBy>
  <cp:revision>3</cp:revision>
  <dcterms:created xsi:type="dcterms:W3CDTF">2017-08-24T10:15:00Z</dcterms:created>
  <dcterms:modified xsi:type="dcterms:W3CDTF">2017-09-12T11:03:00Z</dcterms:modified>
</cp:coreProperties>
</file>