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4E37F" w14:textId="77777777" w:rsidR="00F37A7D" w:rsidRDefault="00280C93">
      <w:r>
        <w:rPr>
          <w:noProof/>
        </w:rPr>
        <w:drawing>
          <wp:inline distT="0" distB="0" distL="0" distR="0" wp14:anchorId="5A05806E" wp14:editId="201CF113">
            <wp:extent cx="1428750" cy="485775"/>
            <wp:effectExtent l="0" t="0" r="0" b="9525"/>
            <wp:docPr id="1" name="Picture 1" descr="L:\school office\Marketing\Image library\Logos\University Logo\New Hudd Uni logo\300px hudd_uni_main_marque_with_strap_RGB_with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hool office\Marketing\Image library\Logos\University Logo\New Hudd Uni logo\300px hudd_uni_main_marque_with_strap_RGB_withou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338" cy="486315"/>
                    </a:xfrm>
                    <a:prstGeom prst="rect">
                      <a:avLst/>
                    </a:prstGeom>
                    <a:noFill/>
                    <a:ln>
                      <a:noFill/>
                    </a:ln>
                  </pic:spPr>
                </pic:pic>
              </a:graphicData>
            </a:graphic>
          </wp:inline>
        </w:drawing>
      </w:r>
      <w:bookmarkStart w:id="0" w:name="_GoBack"/>
      <w:bookmarkEnd w:id="0"/>
    </w:p>
    <w:p w14:paraId="3318261A" w14:textId="77777777" w:rsidR="00F37A7D" w:rsidRPr="00F37A7D" w:rsidRDefault="00F37A7D" w:rsidP="00F37A7D">
      <w:pPr>
        <w:keepNext/>
        <w:spacing w:before="240" w:after="60" w:line="240" w:lineRule="auto"/>
        <w:outlineLvl w:val="1"/>
        <w:rPr>
          <w:rFonts w:ascii="Arial" w:eastAsia="Times New Roman" w:hAnsi="Arial" w:cs="Arial"/>
          <w:b/>
          <w:bCs/>
          <w:iCs/>
          <w:lang w:eastAsia="en-GB"/>
        </w:rPr>
      </w:pPr>
      <w:bookmarkStart w:id="1" w:name="_Toc452638374"/>
      <w:bookmarkStart w:id="2" w:name="_Toc452638413"/>
      <w:bookmarkStart w:id="3" w:name="_Toc458420144"/>
      <w:bookmarkStart w:id="4" w:name="_Toc424197476"/>
      <w:r w:rsidRPr="00F37A7D">
        <w:rPr>
          <w:rFonts w:ascii="Arial" w:eastAsia="Times New Roman" w:hAnsi="Arial" w:cs="Arial"/>
          <w:b/>
          <w:bCs/>
          <w:iCs/>
          <w:sz w:val="24"/>
          <w:szCs w:val="24"/>
          <w:lang w:eastAsia="en-GB"/>
        </w:rPr>
        <w:t>14.3</w:t>
      </w:r>
      <w:bookmarkEnd w:id="1"/>
      <w:bookmarkEnd w:id="2"/>
      <w:r w:rsidRPr="00F37A7D">
        <w:rPr>
          <w:rFonts w:ascii="Arial" w:eastAsia="Times New Roman" w:hAnsi="Arial" w:cs="Arial"/>
          <w:b/>
          <w:bCs/>
          <w:iCs/>
          <w:lang w:eastAsia="en-GB"/>
        </w:rPr>
        <w:tab/>
      </w:r>
      <w:r w:rsidRPr="00F37A7D">
        <w:rPr>
          <w:rFonts w:ascii="Arial" w:eastAsia="Times New Roman" w:hAnsi="Arial" w:cs="Arial"/>
          <w:b/>
          <w:bCs/>
          <w:iCs/>
          <w:sz w:val="24"/>
          <w:szCs w:val="24"/>
          <w:lang w:eastAsia="en-GB"/>
        </w:rPr>
        <w:t>Mentor Evaluation Report</w:t>
      </w:r>
      <w:bookmarkEnd w:id="3"/>
    </w:p>
    <w:p w14:paraId="407A784E" w14:textId="77777777" w:rsidR="00F37A7D" w:rsidRPr="00F37A7D" w:rsidRDefault="00F37A7D" w:rsidP="00F37A7D">
      <w:pPr>
        <w:spacing w:after="0" w:line="240" w:lineRule="auto"/>
        <w:rPr>
          <w:rFonts w:ascii="Arial" w:eastAsia="Times New Roman" w:hAnsi="Arial" w:cs="Times New Roman"/>
          <w:i/>
          <w:lang w:eastAsia="en-GB"/>
        </w:rPr>
      </w:pPr>
      <w:r w:rsidRPr="00F37A7D">
        <w:rPr>
          <w:rFonts w:ascii="Arial" w:eastAsia="Times New Roman" w:hAnsi="Arial" w:cs="Times New Roman"/>
          <w:i/>
          <w:lang w:eastAsia="en-GB"/>
        </w:rPr>
        <w:t>(Please note observations of practice can be recorded on setting documentation but the final report should be summarised and recorded on the proforma below.  Where appropriate include any feedback from children and young people)</w:t>
      </w:r>
      <w:bookmarkEnd w:id="4"/>
    </w:p>
    <w:p w14:paraId="35661F67"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29CF8ECE"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1AA64D41" w14:textId="77777777" w:rsidR="00F37A7D" w:rsidRPr="00F37A7D" w:rsidRDefault="00F37A7D" w:rsidP="00F37A7D">
      <w:pPr>
        <w:spacing w:after="0" w:line="240" w:lineRule="auto"/>
        <w:ind w:left="720" w:hanging="720"/>
        <w:jc w:val="both"/>
        <w:rPr>
          <w:rFonts w:ascii="Arial" w:eastAsia="Times New Roman" w:hAnsi="Arial" w:cs="Arial"/>
          <w:sz w:val="24"/>
          <w:szCs w:val="24"/>
        </w:rPr>
      </w:pPr>
      <w:r w:rsidRPr="00F37A7D">
        <w:rPr>
          <w:rFonts w:ascii="Arial" w:eastAsia="Times New Roman" w:hAnsi="Arial" w:cs="Arial"/>
          <w:sz w:val="24"/>
          <w:szCs w:val="24"/>
        </w:rPr>
        <w:t>Name of Student:</w:t>
      </w:r>
    </w:p>
    <w:p w14:paraId="78EE76F9"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6F572FC8"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7ED0F946" w14:textId="77777777" w:rsidR="00F37A7D" w:rsidRPr="00F37A7D" w:rsidRDefault="00F37A7D" w:rsidP="00F37A7D">
      <w:pPr>
        <w:spacing w:after="0" w:line="240" w:lineRule="auto"/>
        <w:ind w:left="720" w:hanging="720"/>
        <w:jc w:val="both"/>
        <w:rPr>
          <w:rFonts w:ascii="Arial" w:eastAsia="Times New Roman" w:hAnsi="Arial" w:cs="Arial"/>
          <w:sz w:val="24"/>
          <w:szCs w:val="24"/>
        </w:rPr>
      </w:pPr>
      <w:r w:rsidRPr="00F37A7D">
        <w:rPr>
          <w:rFonts w:ascii="Arial" w:eastAsia="Times New Roman" w:hAnsi="Arial" w:cs="Arial"/>
          <w:sz w:val="24"/>
          <w:szCs w:val="24"/>
        </w:rPr>
        <w:t>Brief description of situation observed:</w:t>
      </w:r>
    </w:p>
    <w:p w14:paraId="31F7E8BE"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0EA893AC" w14:textId="77777777" w:rsidR="00F37A7D" w:rsidRPr="00F37A7D" w:rsidRDefault="00F37A7D" w:rsidP="00F37A7D">
      <w:pPr>
        <w:spacing w:after="0" w:line="240" w:lineRule="auto"/>
        <w:jc w:val="both"/>
        <w:rPr>
          <w:rFonts w:ascii="Arial" w:eastAsia="Times New Roman" w:hAnsi="Arial" w:cs="Arial"/>
          <w:sz w:val="24"/>
          <w:szCs w:val="24"/>
        </w:rPr>
      </w:pPr>
    </w:p>
    <w:p w14:paraId="7435EE5F"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540697E4" w14:textId="77777777" w:rsidR="00F37A7D" w:rsidRPr="00F37A7D" w:rsidRDefault="00F37A7D" w:rsidP="00F37A7D">
      <w:pPr>
        <w:spacing w:after="0" w:line="240" w:lineRule="auto"/>
        <w:ind w:left="720" w:hanging="720"/>
        <w:jc w:val="both"/>
        <w:rPr>
          <w:rFonts w:ascii="Arial" w:eastAsia="Times New Roman" w:hAnsi="Arial" w:cs="Arial"/>
          <w:sz w:val="24"/>
          <w:szCs w:val="24"/>
        </w:rPr>
      </w:pPr>
      <w:r w:rsidRPr="00F37A7D">
        <w:rPr>
          <w:rFonts w:ascii="Arial" w:eastAsia="Times New Roman" w:hAnsi="Arial" w:cs="Arial"/>
          <w:sz w:val="24"/>
          <w:szCs w:val="24"/>
        </w:rPr>
        <w:t>Name of Observer:</w:t>
      </w:r>
      <w:r w:rsidRPr="00F37A7D">
        <w:rPr>
          <w:rFonts w:ascii="Arial" w:eastAsia="Times New Roman" w:hAnsi="Arial" w:cs="Arial"/>
          <w:sz w:val="24"/>
          <w:szCs w:val="24"/>
        </w:rPr>
        <w:tab/>
      </w:r>
      <w:r w:rsidRPr="00F37A7D">
        <w:rPr>
          <w:rFonts w:ascii="Arial" w:eastAsia="Times New Roman" w:hAnsi="Arial" w:cs="Arial"/>
          <w:sz w:val="24"/>
          <w:szCs w:val="24"/>
        </w:rPr>
        <w:tab/>
      </w:r>
      <w:r w:rsidRPr="00F37A7D">
        <w:rPr>
          <w:rFonts w:ascii="Arial" w:eastAsia="Times New Roman" w:hAnsi="Arial" w:cs="Arial"/>
          <w:sz w:val="24"/>
          <w:szCs w:val="24"/>
        </w:rPr>
        <w:tab/>
      </w:r>
      <w:r w:rsidRPr="00F37A7D">
        <w:rPr>
          <w:rFonts w:ascii="Arial" w:eastAsia="Times New Roman" w:hAnsi="Arial" w:cs="Arial"/>
          <w:sz w:val="24"/>
          <w:szCs w:val="24"/>
        </w:rPr>
        <w:tab/>
      </w:r>
      <w:r w:rsidRPr="00F37A7D">
        <w:rPr>
          <w:rFonts w:ascii="Arial" w:eastAsia="Times New Roman" w:hAnsi="Arial" w:cs="Arial"/>
          <w:sz w:val="24"/>
          <w:szCs w:val="24"/>
        </w:rPr>
        <w:tab/>
        <w:t>Date of observation:</w:t>
      </w:r>
    </w:p>
    <w:p w14:paraId="1BFDD687"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741BC491"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6850F279" w14:textId="77777777" w:rsidR="00F37A7D" w:rsidRPr="00F37A7D" w:rsidRDefault="00F37A7D" w:rsidP="00F37A7D">
      <w:pPr>
        <w:spacing w:after="0" w:line="240" w:lineRule="auto"/>
        <w:jc w:val="both"/>
        <w:rPr>
          <w:rFonts w:ascii="Arial" w:eastAsia="Times New Roman" w:hAnsi="Arial" w:cs="Arial"/>
          <w:sz w:val="24"/>
          <w:szCs w:val="24"/>
          <w:lang w:eastAsia="en-GB"/>
        </w:rPr>
      </w:pPr>
      <w:r w:rsidRPr="00F37A7D">
        <w:rPr>
          <w:rFonts w:ascii="Arial" w:eastAsia="Times New Roman" w:hAnsi="Arial" w:cs="Arial"/>
          <w:b/>
          <w:sz w:val="24"/>
          <w:szCs w:val="24"/>
          <w:lang w:eastAsia="en-GB"/>
        </w:rPr>
        <w:t>AREAS OF OBSERVED PRACTICE</w:t>
      </w:r>
      <w:r w:rsidRPr="00F37A7D">
        <w:rPr>
          <w:rFonts w:ascii="Arial" w:eastAsia="Times New Roman" w:hAnsi="Arial" w:cs="Arial"/>
          <w:sz w:val="24"/>
          <w:szCs w:val="24"/>
          <w:lang w:eastAsia="en-GB"/>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24"/>
        <w:gridCol w:w="4921"/>
      </w:tblGrid>
      <w:tr w:rsidR="00F37A7D" w:rsidRPr="00F37A7D" w14:paraId="7771BA2E" w14:textId="77777777" w:rsidTr="00106E2C">
        <w:tc>
          <w:tcPr>
            <w:tcW w:w="3652" w:type="dxa"/>
          </w:tcPr>
          <w:p w14:paraId="0472F948" w14:textId="77777777" w:rsidR="00F37A7D" w:rsidRPr="00F37A7D" w:rsidRDefault="00F37A7D" w:rsidP="00F37A7D">
            <w:pPr>
              <w:spacing w:after="0" w:line="240" w:lineRule="auto"/>
              <w:jc w:val="both"/>
              <w:rPr>
                <w:rFonts w:ascii="Arial" w:eastAsia="Times New Roman" w:hAnsi="Arial" w:cs="Arial"/>
                <w:b/>
                <w:sz w:val="24"/>
                <w:szCs w:val="24"/>
                <w:lang w:eastAsia="en-GB"/>
              </w:rPr>
            </w:pPr>
            <w:r w:rsidRPr="00F37A7D">
              <w:rPr>
                <w:rFonts w:ascii="Arial" w:eastAsia="Times New Roman" w:hAnsi="Arial" w:cs="Arial"/>
                <w:b/>
                <w:sz w:val="24"/>
                <w:szCs w:val="24"/>
                <w:lang w:eastAsia="en-GB"/>
              </w:rPr>
              <w:t>Area of Expertise</w:t>
            </w:r>
          </w:p>
        </w:tc>
        <w:tc>
          <w:tcPr>
            <w:tcW w:w="5245" w:type="dxa"/>
            <w:gridSpan w:val="2"/>
          </w:tcPr>
          <w:p w14:paraId="49D1F328" w14:textId="77777777" w:rsidR="00F37A7D" w:rsidRPr="00F37A7D" w:rsidRDefault="00F37A7D" w:rsidP="00F37A7D">
            <w:pPr>
              <w:spacing w:after="0" w:line="240" w:lineRule="auto"/>
              <w:jc w:val="both"/>
              <w:rPr>
                <w:rFonts w:ascii="Arial" w:eastAsia="Times New Roman" w:hAnsi="Arial" w:cs="Arial"/>
                <w:b/>
                <w:sz w:val="24"/>
                <w:szCs w:val="24"/>
                <w:lang w:eastAsia="en-GB"/>
              </w:rPr>
            </w:pPr>
            <w:r w:rsidRPr="00F37A7D">
              <w:rPr>
                <w:rFonts w:ascii="Arial" w:eastAsia="Times New Roman" w:hAnsi="Arial" w:cs="Arial"/>
                <w:b/>
                <w:sz w:val="24"/>
                <w:szCs w:val="24"/>
                <w:lang w:eastAsia="en-GB"/>
              </w:rPr>
              <w:t>Observation of attainment in practice - note strengths and areas for enhancement.</w:t>
            </w:r>
          </w:p>
          <w:p w14:paraId="166A219F" w14:textId="77777777" w:rsidR="00F37A7D" w:rsidRPr="00F37A7D" w:rsidRDefault="00F37A7D" w:rsidP="00F37A7D">
            <w:pPr>
              <w:spacing w:after="0" w:line="240" w:lineRule="auto"/>
              <w:jc w:val="both"/>
              <w:rPr>
                <w:rFonts w:ascii="Arial" w:eastAsia="Times New Roman" w:hAnsi="Arial" w:cs="Arial"/>
                <w:b/>
                <w:sz w:val="24"/>
                <w:szCs w:val="24"/>
                <w:lang w:eastAsia="en-GB"/>
              </w:rPr>
            </w:pPr>
          </w:p>
          <w:p w14:paraId="00988D4F"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r>
      <w:tr w:rsidR="00F37A7D" w:rsidRPr="00F37A7D" w14:paraId="747ED667" w14:textId="77777777" w:rsidTr="00106E2C">
        <w:tc>
          <w:tcPr>
            <w:tcW w:w="3652" w:type="dxa"/>
          </w:tcPr>
          <w:p w14:paraId="6100768A" w14:textId="77777777" w:rsidR="00F37A7D" w:rsidRPr="00F37A7D" w:rsidRDefault="00F37A7D" w:rsidP="00F37A7D">
            <w:pPr>
              <w:spacing w:after="0" w:line="240" w:lineRule="auto"/>
              <w:rPr>
                <w:rFonts w:ascii="Arial" w:eastAsia="Times New Roman" w:hAnsi="Arial" w:cs="Arial"/>
                <w:i/>
                <w:sz w:val="24"/>
                <w:szCs w:val="24"/>
                <w:lang w:eastAsia="en-GB"/>
              </w:rPr>
            </w:pPr>
          </w:p>
          <w:p w14:paraId="69D06CDD" w14:textId="77777777" w:rsidR="00F37A7D" w:rsidRPr="00F37A7D" w:rsidRDefault="00F37A7D" w:rsidP="00F37A7D">
            <w:pPr>
              <w:spacing w:after="0" w:line="240" w:lineRule="auto"/>
              <w:rPr>
                <w:rFonts w:ascii="Arial" w:eastAsia="Times New Roman" w:hAnsi="Arial" w:cs="Arial"/>
                <w:b/>
                <w:i/>
                <w:iCs/>
                <w:sz w:val="24"/>
                <w:szCs w:val="24"/>
                <w:lang w:eastAsia="en-GB"/>
              </w:rPr>
            </w:pPr>
            <w:r w:rsidRPr="00F37A7D">
              <w:rPr>
                <w:rFonts w:ascii="Arial" w:eastAsia="Times New Roman" w:hAnsi="Arial" w:cs="Arial"/>
                <w:b/>
                <w:i/>
                <w:iCs/>
                <w:sz w:val="24"/>
                <w:szCs w:val="24"/>
                <w:lang w:eastAsia="en-GB"/>
              </w:rPr>
              <w:t xml:space="preserve">Effective communication: </w:t>
            </w:r>
          </w:p>
          <w:p w14:paraId="7BED473A" w14:textId="77777777" w:rsidR="00F37A7D" w:rsidRPr="00F37A7D" w:rsidRDefault="00F37A7D" w:rsidP="00F37A7D">
            <w:pPr>
              <w:spacing w:after="0" w:line="240" w:lineRule="auto"/>
              <w:rPr>
                <w:rFonts w:ascii="Arial" w:eastAsia="Times New Roman" w:hAnsi="Arial" w:cs="Arial"/>
                <w:i/>
                <w:iCs/>
                <w:sz w:val="24"/>
                <w:szCs w:val="24"/>
                <w:lang w:eastAsia="en-GB"/>
              </w:rPr>
            </w:pPr>
          </w:p>
          <w:p w14:paraId="58D28051" w14:textId="77777777" w:rsidR="00F37A7D" w:rsidRPr="00F37A7D" w:rsidRDefault="00F37A7D" w:rsidP="00F37A7D">
            <w:pPr>
              <w:spacing w:after="0" w:line="240" w:lineRule="auto"/>
              <w:rPr>
                <w:rFonts w:ascii="Arial" w:eastAsia="Times New Roman" w:hAnsi="Arial" w:cs="Arial"/>
                <w:i/>
                <w:iCs/>
                <w:sz w:val="24"/>
                <w:szCs w:val="24"/>
                <w:lang w:eastAsia="en-GB"/>
              </w:rPr>
            </w:pPr>
            <w:r w:rsidRPr="00F37A7D">
              <w:rPr>
                <w:rFonts w:ascii="Arial" w:eastAsia="Times New Roman" w:hAnsi="Arial" w:cs="Arial"/>
                <w:i/>
                <w:iCs/>
                <w:sz w:val="24"/>
                <w:szCs w:val="24"/>
                <w:lang w:eastAsia="en-GB"/>
              </w:rPr>
              <w:t>E.g. listening, empathy, summarising, negotiation, please comment on how the student listens to and respects the child/young person’s voice.</w:t>
            </w:r>
          </w:p>
          <w:p w14:paraId="1E919432" w14:textId="77777777" w:rsidR="00F37A7D" w:rsidRPr="00F37A7D" w:rsidRDefault="00F37A7D" w:rsidP="00F37A7D">
            <w:pPr>
              <w:spacing w:after="0" w:line="240" w:lineRule="auto"/>
              <w:rPr>
                <w:rFonts w:ascii="Arial" w:eastAsia="Times New Roman" w:hAnsi="Arial" w:cs="Arial"/>
                <w:i/>
                <w:sz w:val="24"/>
                <w:szCs w:val="24"/>
                <w:lang w:eastAsia="en-GB"/>
              </w:rPr>
            </w:pPr>
          </w:p>
          <w:p w14:paraId="51EF03CD" w14:textId="77777777" w:rsidR="00F37A7D" w:rsidRPr="00F37A7D" w:rsidRDefault="00F37A7D" w:rsidP="00F37A7D">
            <w:pPr>
              <w:spacing w:after="0" w:line="240" w:lineRule="auto"/>
              <w:rPr>
                <w:rFonts w:ascii="Arial" w:eastAsia="Times New Roman" w:hAnsi="Arial" w:cs="Arial"/>
                <w:i/>
                <w:sz w:val="24"/>
                <w:szCs w:val="24"/>
                <w:lang w:eastAsia="en-GB"/>
              </w:rPr>
            </w:pPr>
          </w:p>
        </w:tc>
        <w:tc>
          <w:tcPr>
            <w:tcW w:w="324" w:type="dxa"/>
            <w:tcBorders>
              <w:right w:val="nil"/>
            </w:tcBorders>
          </w:tcPr>
          <w:p w14:paraId="5971ADCE"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c>
          <w:tcPr>
            <w:tcW w:w="4921" w:type="dxa"/>
            <w:tcBorders>
              <w:left w:val="nil"/>
              <w:bottom w:val="single" w:sz="4" w:space="0" w:color="auto"/>
            </w:tcBorders>
          </w:tcPr>
          <w:p w14:paraId="7925ABF9" w14:textId="77777777" w:rsidR="00F37A7D" w:rsidRPr="00F37A7D" w:rsidRDefault="00F37A7D" w:rsidP="00F37A7D">
            <w:pPr>
              <w:spacing w:after="0" w:line="240" w:lineRule="auto"/>
              <w:ind w:left="360"/>
              <w:jc w:val="both"/>
              <w:rPr>
                <w:rFonts w:ascii="Arial" w:eastAsia="Times New Roman" w:hAnsi="Arial" w:cs="Arial"/>
                <w:sz w:val="24"/>
                <w:szCs w:val="24"/>
                <w:lang w:eastAsia="en-GB"/>
              </w:rPr>
            </w:pPr>
          </w:p>
          <w:p w14:paraId="35435E21"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r>
      <w:tr w:rsidR="00F37A7D" w:rsidRPr="00F37A7D" w14:paraId="335A7901" w14:textId="77777777" w:rsidTr="00106E2C">
        <w:tc>
          <w:tcPr>
            <w:tcW w:w="3652" w:type="dxa"/>
          </w:tcPr>
          <w:p w14:paraId="40F41305" w14:textId="77777777" w:rsidR="00F37A7D" w:rsidRPr="00F37A7D" w:rsidRDefault="00F37A7D" w:rsidP="00F37A7D">
            <w:pPr>
              <w:spacing w:after="0" w:line="240" w:lineRule="auto"/>
              <w:rPr>
                <w:rFonts w:ascii="Arial" w:eastAsia="Times New Roman" w:hAnsi="Arial" w:cs="Arial"/>
                <w:i/>
                <w:sz w:val="24"/>
                <w:szCs w:val="24"/>
                <w:lang w:eastAsia="en-GB"/>
              </w:rPr>
            </w:pPr>
          </w:p>
          <w:p w14:paraId="6E8A8C57" w14:textId="77777777" w:rsidR="00F37A7D" w:rsidRPr="00F37A7D" w:rsidRDefault="00F37A7D" w:rsidP="00F37A7D">
            <w:pPr>
              <w:spacing w:after="0" w:line="240" w:lineRule="auto"/>
              <w:rPr>
                <w:rFonts w:ascii="Arial" w:eastAsia="Times New Roman" w:hAnsi="Arial" w:cs="Arial"/>
                <w:b/>
                <w:i/>
                <w:sz w:val="24"/>
                <w:szCs w:val="24"/>
                <w:lang w:eastAsia="en-GB"/>
              </w:rPr>
            </w:pPr>
            <w:r w:rsidRPr="00F37A7D">
              <w:rPr>
                <w:rFonts w:ascii="Arial" w:eastAsia="Times New Roman" w:hAnsi="Arial" w:cs="Arial"/>
                <w:b/>
                <w:i/>
                <w:sz w:val="24"/>
                <w:szCs w:val="24"/>
                <w:lang w:eastAsia="en-GB"/>
              </w:rPr>
              <w:t>Critical understanding of child development:</w:t>
            </w:r>
          </w:p>
          <w:p w14:paraId="5436EA87" w14:textId="77777777" w:rsidR="00F37A7D" w:rsidRPr="00F37A7D" w:rsidRDefault="00F37A7D" w:rsidP="00F37A7D">
            <w:pPr>
              <w:spacing w:after="0" w:line="240" w:lineRule="auto"/>
              <w:rPr>
                <w:rFonts w:ascii="Arial" w:eastAsia="Times New Roman" w:hAnsi="Arial" w:cs="Arial"/>
                <w:i/>
                <w:sz w:val="24"/>
                <w:szCs w:val="24"/>
                <w:lang w:eastAsia="en-GB"/>
              </w:rPr>
            </w:pPr>
          </w:p>
          <w:p w14:paraId="59D01FDF" w14:textId="77777777" w:rsidR="00F37A7D" w:rsidRPr="00F37A7D" w:rsidRDefault="00F37A7D" w:rsidP="00F37A7D">
            <w:pPr>
              <w:spacing w:after="0" w:line="240" w:lineRule="auto"/>
              <w:rPr>
                <w:rFonts w:ascii="Arial" w:eastAsia="Times New Roman" w:hAnsi="Arial" w:cs="Arial"/>
                <w:i/>
                <w:sz w:val="24"/>
                <w:szCs w:val="24"/>
                <w:lang w:eastAsia="en-GB"/>
              </w:rPr>
            </w:pPr>
            <w:r w:rsidRPr="00F37A7D">
              <w:rPr>
                <w:rFonts w:ascii="Arial" w:eastAsia="Times New Roman" w:hAnsi="Arial" w:cs="Arial"/>
                <w:i/>
                <w:iCs/>
                <w:sz w:val="24"/>
                <w:szCs w:val="24"/>
                <w:lang w:eastAsia="en-GB"/>
              </w:rPr>
              <w:t xml:space="preserve">E.g. </w:t>
            </w:r>
            <w:r w:rsidRPr="00F37A7D">
              <w:rPr>
                <w:rFonts w:ascii="Arial" w:eastAsia="Times New Roman" w:hAnsi="Arial" w:cs="Arial"/>
                <w:i/>
                <w:sz w:val="24"/>
                <w:szCs w:val="24"/>
                <w:lang w:eastAsia="en-GB"/>
              </w:rPr>
              <w:t>Theories of development, observation and assessment, please comment on how the student plans for the individual needs on children and young people.</w:t>
            </w:r>
          </w:p>
          <w:p w14:paraId="20639E42" w14:textId="77777777" w:rsidR="00F37A7D" w:rsidRPr="00F37A7D" w:rsidRDefault="00F37A7D" w:rsidP="00F37A7D">
            <w:pPr>
              <w:spacing w:after="0" w:line="240" w:lineRule="auto"/>
              <w:rPr>
                <w:rFonts w:ascii="Arial" w:eastAsia="Times New Roman" w:hAnsi="Arial" w:cs="Arial"/>
                <w:i/>
                <w:sz w:val="24"/>
                <w:szCs w:val="24"/>
                <w:lang w:eastAsia="en-GB"/>
              </w:rPr>
            </w:pPr>
          </w:p>
        </w:tc>
        <w:tc>
          <w:tcPr>
            <w:tcW w:w="324" w:type="dxa"/>
            <w:tcBorders>
              <w:right w:val="nil"/>
            </w:tcBorders>
          </w:tcPr>
          <w:p w14:paraId="28BB0133"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c>
          <w:tcPr>
            <w:tcW w:w="4921" w:type="dxa"/>
            <w:tcBorders>
              <w:left w:val="nil"/>
              <w:bottom w:val="single" w:sz="4" w:space="0" w:color="auto"/>
            </w:tcBorders>
          </w:tcPr>
          <w:p w14:paraId="2929D659" w14:textId="77777777" w:rsidR="00F37A7D" w:rsidRPr="00F37A7D" w:rsidRDefault="00F37A7D" w:rsidP="00F37A7D">
            <w:pPr>
              <w:spacing w:after="0" w:line="240" w:lineRule="auto"/>
              <w:ind w:left="360"/>
              <w:jc w:val="both"/>
              <w:rPr>
                <w:rFonts w:ascii="Arial" w:eastAsia="Times New Roman" w:hAnsi="Arial" w:cs="Arial"/>
                <w:sz w:val="24"/>
                <w:szCs w:val="24"/>
                <w:lang w:eastAsia="en-GB"/>
              </w:rPr>
            </w:pPr>
          </w:p>
          <w:p w14:paraId="4510DF7C"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r>
      <w:tr w:rsidR="00F37A7D" w:rsidRPr="00F37A7D" w14:paraId="36AC8187" w14:textId="77777777" w:rsidTr="00106E2C">
        <w:tc>
          <w:tcPr>
            <w:tcW w:w="3652" w:type="dxa"/>
          </w:tcPr>
          <w:p w14:paraId="30E0F6DA" w14:textId="77777777" w:rsidR="00F37A7D" w:rsidRPr="00F37A7D" w:rsidRDefault="00F37A7D" w:rsidP="00F37A7D">
            <w:pPr>
              <w:spacing w:after="0" w:line="240" w:lineRule="auto"/>
              <w:rPr>
                <w:rFonts w:ascii="Arial" w:eastAsia="Times New Roman" w:hAnsi="Arial" w:cs="Arial"/>
                <w:i/>
                <w:sz w:val="24"/>
                <w:szCs w:val="24"/>
                <w:lang w:eastAsia="en-GB"/>
              </w:rPr>
            </w:pPr>
          </w:p>
          <w:p w14:paraId="416ADAB8" w14:textId="77777777" w:rsidR="00F37A7D" w:rsidRPr="00F37A7D" w:rsidRDefault="00F37A7D" w:rsidP="00F37A7D">
            <w:pPr>
              <w:spacing w:after="0" w:line="240" w:lineRule="auto"/>
              <w:rPr>
                <w:rFonts w:ascii="Arial" w:eastAsia="Times New Roman" w:hAnsi="Arial" w:cs="Arial"/>
                <w:b/>
                <w:i/>
                <w:sz w:val="24"/>
                <w:szCs w:val="24"/>
                <w:lang w:eastAsia="en-GB"/>
              </w:rPr>
            </w:pPr>
            <w:r w:rsidRPr="00F37A7D">
              <w:rPr>
                <w:rFonts w:ascii="Arial" w:eastAsia="Times New Roman" w:hAnsi="Arial" w:cs="Arial"/>
                <w:b/>
                <w:i/>
                <w:sz w:val="24"/>
                <w:szCs w:val="24"/>
                <w:lang w:eastAsia="en-GB"/>
              </w:rPr>
              <w:t>Working safely with children:</w:t>
            </w:r>
          </w:p>
          <w:p w14:paraId="3B55904C" w14:textId="77777777" w:rsidR="00F37A7D" w:rsidRPr="00F37A7D" w:rsidRDefault="00F37A7D" w:rsidP="00F37A7D">
            <w:pPr>
              <w:spacing w:after="0" w:line="240" w:lineRule="auto"/>
              <w:rPr>
                <w:rFonts w:ascii="Arial" w:eastAsia="Times New Roman" w:hAnsi="Arial" w:cs="Arial"/>
                <w:i/>
                <w:sz w:val="24"/>
                <w:szCs w:val="24"/>
                <w:lang w:eastAsia="en-GB"/>
              </w:rPr>
            </w:pPr>
          </w:p>
          <w:p w14:paraId="5C8D8A13" w14:textId="77777777" w:rsidR="00F37A7D" w:rsidRPr="00F37A7D" w:rsidRDefault="00F37A7D" w:rsidP="00F37A7D">
            <w:pPr>
              <w:spacing w:after="0" w:line="240" w:lineRule="auto"/>
              <w:rPr>
                <w:rFonts w:ascii="Arial" w:eastAsia="Times New Roman" w:hAnsi="Arial" w:cs="Arial"/>
                <w:i/>
                <w:sz w:val="24"/>
                <w:szCs w:val="24"/>
                <w:lang w:eastAsia="en-GB"/>
              </w:rPr>
            </w:pPr>
            <w:r w:rsidRPr="00F37A7D">
              <w:rPr>
                <w:rFonts w:ascii="Arial" w:eastAsia="Times New Roman" w:hAnsi="Arial" w:cs="Arial"/>
                <w:i/>
                <w:iCs/>
                <w:sz w:val="24"/>
                <w:szCs w:val="24"/>
                <w:lang w:eastAsia="en-GB"/>
              </w:rPr>
              <w:lastRenderedPageBreak/>
              <w:t xml:space="preserve">E.g. </w:t>
            </w:r>
            <w:r w:rsidRPr="00F37A7D">
              <w:rPr>
                <w:rFonts w:ascii="Arial" w:eastAsia="Times New Roman" w:hAnsi="Arial" w:cs="Arial"/>
                <w:i/>
                <w:sz w:val="24"/>
                <w:szCs w:val="24"/>
                <w:lang w:eastAsia="en-GB"/>
              </w:rPr>
              <w:t>Promoting the welfare of the child, is the student aware of their responsibilities especially in relation to safeguarding.</w:t>
            </w:r>
          </w:p>
          <w:p w14:paraId="3CF6EC45" w14:textId="77777777" w:rsidR="00F37A7D" w:rsidRPr="00F37A7D" w:rsidRDefault="00F37A7D" w:rsidP="00F37A7D">
            <w:pPr>
              <w:spacing w:after="0" w:line="240" w:lineRule="auto"/>
              <w:rPr>
                <w:rFonts w:ascii="Arial" w:eastAsia="Times New Roman" w:hAnsi="Arial" w:cs="Arial"/>
                <w:i/>
                <w:sz w:val="24"/>
                <w:szCs w:val="24"/>
                <w:lang w:eastAsia="en-GB"/>
              </w:rPr>
            </w:pPr>
          </w:p>
          <w:p w14:paraId="67D2E616" w14:textId="77777777" w:rsidR="00F37A7D" w:rsidRPr="00F37A7D" w:rsidRDefault="00F37A7D" w:rsidP="00F37A7D">
            <w:pPr>
              <w:spacing w:after="0" w:line="240" w:lineRule="auto"/>
              <w:rPr>
                <w:rFonts w:ascii="Arial" w:eastAsia="Times New Roman" w:hAnsi="Arial" w:cs="Arial"/>
                <w:i/>
                <w:sz w:val="24"/>
                <w:szCs w:val="24"/>
                <w:lang w:eastAsia="en-GB"/>
              </w:rPr>
            </w:pPr>
          </w:p>
        </w:tc>
        <w:tc>
          <w:tcPr>
            <w:tcW w:w="324" w:type="dxa"/>
            <w:tcBorders>
              <w:right w:val="nil"/>
            </w:tcBorders>
          </w:tcPr>
          <w:p w14:paraId="20D1BDB9"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c>
          <w:tcPr>
            <w:tcW w:w="4921" w:type="dxa"/>
            <w:tcBorders>
              <w:left w:val="nil"/>
            </w:tcBorders>
          </w:tcPr>
          <w:p w14:paraId="296832FB" w14:textId="77777777" w:rsidR="00F37A7D" w:rsidRPr="00F37A7D" w:rsidRDefault="00F37A7D" w:rsidP="00F37A7D">
            <w:pPr>
              <w:spacing w:after="0" w:line="240" w:lineRule="auto"/>
              <w:ind w:left="360"/>
              <w:jc w:val="both"/>
              <w:rPr>
                <w:rFonts w:ascii="Arial" w:eastAsia="Times New Roman" w:hAnsi="Arial" w:cs="Arial"/>
                <w:sz w:val="24"/>
                <w:szCs w:val="24"/>
                <w:lang w:eastAsia="en-GB"/>
              </w:rPr>
            </w:pPr>
          </w:p>
          <w:p w14:paraId="1D7899AF"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r>
      <w:tr w:rsidR="00F37A7D" w:rsidRPr="00F37A7D" w14:paraId="6B84A7E7" w14:textId="77777777" w:rsidTr="00106E2C">
        <w:tc>
          <w:tcPr>
            <w:tcW w:w="3652" w:type="dxa"/>
          </w:tcPr>
          <w:p w14:paraId="12F1DF4E" w14:textId="77777777" w:rsidR="00F37A7D" w:rsidRPr="00F37A7D" w:rsidRDefault="00F37A7D" w:rsidP="00F37A7D">
            <w:pPr>
              <w:spacing w:after="0" w:line="240" w:lineRule="auto"/>
              <w:rPr>
                <w:rFonts w:ascii="Arial" w:eastAsia="Times New Roman" w:hAnsi="Arial" w:cs="Arial"/>
                <w:i/>
                <w:sz w:val="24"/>
                <w:szCs w:val="24"/>
                <w:lang w:eastAsia="en-GB"/>
              </w:rPr>
            </w:pPr>
          </w:p>
          <w:p w14:paraId="64105CD8" w14:textId="77777777" w:rsidR="00F37A7D" w:rsidRPr="00F37A7D" w:rsidRDefault="00F37A7D" w:rsidP="00F37A7D">
            <w:pPr>
              <w:spacing w:after="0" w:line="240" w:lineRule="auto"/>
              <w:rPr>
                <w:rFonts w:ascii="Arial" w:eastAsia="Times New Roman" w:hAnsi="Arial" w:cs="Arial"/>
                <w:b/>
                <w:i/>
                <w:sz w:val="24"/>
                <w:szCs w:val="24"/>
                <w:lang w:eastAsia="en-GB"/>
              </w:rPr>
            </w:pPr>
            <w:r w:rsidRPr="00F37A7D">
              <w:rPr>
                <w:rFonts w:ascii="Arial" w:eastAsia="Times New Roman" w:hAnsi="Arial" w:cs="Arial"/>
                <w:b/>
                <w:i/>
                <w:sz w:val="24"/>
                <w:szCs w:val="24"/>
                <w:lang w:eastAsia="en-GB"/>
              </w:rPr>
              <w:t>Supporting Transitions:</w:t>
            </w:r>
          </w:p>
          <w:p w14:paraId="62C6BC6F" w14:textId="77777777" w:rsidR="00F37A7D" w:rsidRPr="00F37A7D" w:rsidRDefault="00F37A7D" w:rsidP="00F37A7D">
            <w:pPr>
              <w:spacing w:after="0" w:line="240" w:lineRule="auto"/>
              <w:rPr>
                <w:rFonts w:ascii="Arial" w:eastAsia="Times New Roman" w:hAnsi="Arial" w:cs="Arial"/>
                <w:b/>
                <w:i/>
                <w:sz w:val="24"/>
                <w:szCs w:val="24"/>
                <w:lang w:eastAsia="en-GB"/>
              </w:rPr>
            </w:pPr>
          </w:p>
          <w:p w14:paraId="7D37D2BA" w14:textId="77777777" w:rsidR="00F37A7D" w:rsidRPr="00F37A7D" w:rsidRDefault="00F37A7D" w:rsidP="00F37A7D">
            <w:pPr>
              <w:spacing w:after="0" w:line="240" w:lineRule="auto"/>
              <w:rPr>
                <w:rFonts w:ascii="Arial" w:eastAsia="Times New Roman" w:hAnsi="Arial" w:cs="Arial"/>
                <w:i/>
                <w:sz w:val="24"/>
                <w:szCs w:val="24"/>
                <w:lang w:eastAsia="en-GB"/>
              </w:rPr>
            </w:pPr>
            <w:r w:rsidRPr="00F37A7D">
              <w:rPr>
                <w:rFonts w:ascii="Arial" w:eastAsia="Times New Roman" w:hAnsi="Arial" w:cs="Arial"/>
                <w:i/>
                <w:iCs/>
                <w:sz w:val="24"/>
                <w:szCs w:val="24"/>
                <w:lang w:eastAsia="en-GB"/>
              </w:rPr>
              <w:t xml:space="preserve">E.g. </w:t>
            </w:r>
            <w:r w:rsidRPr="00F37A7D">
              <w:rPr>
                <w:rFonts w:ascii="Arial" w:eastAsia="Times New Roman" w:hAnsi="Arial" w:cs="Arial"/>
                <w:i/>
                <w:sz w:val="24"/>
                <w:szCs w:val="24"/>
                <w:lang w:eastAsia="en-GB"/>
              </w:rPr>
              <w:t>Identifying and managing transitions, recognising the impact of change.</w:t>
            </w:r>
          </w:p>
          <w:p w14:paraId="619C12B1" w14:textId="77777777" w:rsidR="00F37A7D" w:rsidRPr="00F37A7D" w:rsidRDefault="00F37A7D" w:rsidP="00F37A7D">
            <w:pPr>
              <w:spacing w:after="0" w:line="240" w:lineRule="auto"/>
              <w:rPr>
                <w:rFonts w:ascii="Arial" w:eastAsia="Times New Roman" w:hAnsi="Arial" w:cs="Arial"/>
                <w:i/>
                <w:sz w:val="24"/>
                <w:szCs w:val="24"/>
                <w:lang w:eastAsia="en-GB"/>
              </w:rPr>
            </w:pPr>
          </w:p>
        </w:tc>
        <w:tc>
          <w:tcPr>
            <w:tcW w:w="324" w:type="dxa"/>
            <w:tcBorders>
              <w:right w:val="nil"/>
            </w:tcBorders>
          </w:tcPr>
          <w:p w14:paraId="3B860A82"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c>
          <w:tcPr>
            <w:tcW w:w="4921" w:type="dxa"/>
            <w:tcBorders>
              <w:left w:val="nil"/>
              <w:bottom w:val="single" w:sz="4" w:space="0" w:color="auto"/>
            </w:tcBorders>
          </w:tcPr>
          <w:p w14:paraId="204E00E2" w14:textId="77777777" w:rsidR="00F37A7D" w:rsidRPr="00F37A7D" w:rsidRDefault="00F37A7D" w:rsidP="00F37A7D">
            <w:pPr>
              <w:tabs>
                <w:tab w:val="num" w:pos="416"/>
              </w:tabs>
              <w:spacing w:after="0" w:line="240" w:lineRule="auto"/>
              <w:ind w:left="2220"/>
              <w:jc w:val="both"/>
              <w:rPr>
                <w:rFonts w:ascii="Arial" w:eastAsia="Times New Roman" w:hAnsi="Arial" w:cs="Arial"/>
                <w:sz w:val="24"/>
                <w:szCs w:val="24"/>
                <w:lang w:eastAsia="en-GB"/>
              </w:rPr>
            </w:pPr>
          </w:p>
        </w:tc>
      </w:tr>
      <w:tr w:rsidR="00F37A7D" w:rsidRPr="00F37A7D" w14:paraId="591860FE" w14:textId="77777777" w:rsidTr="00106E2C">
        <w:tc>
          <w:tcPr>
            <w:tcW w:w="3652" w:type="dxa"/>
          </w:tcPr>
          <w:p w14:paraId="5B2A45E6" w14:textId="77777777" w:rsidR="00F37A7D" w:rsidRPr="00F37A7D" w:rsidRDefault="00F37A7D" w:rsidP="00F37A7D">
            <w:pPr>
              <w:spacing w:after="0" w:line="240" w:lineRule="auto"/>
              <w:rPr>
                <w:rFonts w:ascii="Arial" w:eastAsia="Times New Roman" w:hAnsi="Arial" w:cs="Arial"/>
                <w:sz w:val="24"/>
                <w:szCs w:val="24"/>
                <w:lang w:eastAsia="en-GB"/>
              </w:rPr>
            </w:pPr>
          </w:p>
          <w:p w14:paraId="7FC8617E" w14:textId="77777777" w:rsidR="00F37A7D" w:rsidRPr="00F37A7D" w:rsidRDefault="00F37A7D" w:rsidP="00F37A7D">
            <w:pPr>
              <w:spacing w:after="0" w:line="240" w:lineRule="auto"/>
              <w:rPr>
                <w:rFonts w:ascii="Arial" w:eastAsia="Times New Roman" w:hAnsi="Arial" w:cs="Arial"/>
                <w:b/>
                <w:i/>
                <w:sz w:val="24"/>
                <w:szCs w:val="24"/>
                <w:lang w:eastAsia="en-GB"/>
              </w:rPr>
            </w:pPr>
            <w:r w:rsidRPr="00F37A7D">
              <w:rPr>
                <w:rFonts w:ascii="Arial" w:eastAsia="Times New Roman" w:hAnsi="Arial" w:cs="Arial"/>
                <w:b/>
                <w:i/>
                <w:sz w:val="24"/>
                <w:szCs w:val="24"/>
                <w:lang w:eastAsia="en-GB"/>
              </w:rPr>
              <w:t>Working with other professionals</w:t>
            </w:r>
          </w:p>
          <w:p w14:paraId="45510FEA" w14:textId="77777777" w:rsidR="00F37A7D" w:rsidRPr="00F37A7D" w:rsidRDefault="00F37A7D" w:rsidP="00F37A7D">
            <w:pPr>
              <w:spacing w:after="0" w:line="240" w:lineRule="auto"/>
              <w:rPr>
                <w:rFonts w:ascii="Arial" w:eastAsia="Times New Roman" w:hAnsi="Arial" w:cs="Arial"/>
                <w:i/>
                <w:sz w:val="24"/>
                <w:szCs w:val="24"/>
                <w:lang w:eastAsia="en-GB"/>
              </w:rPr>
            </w:pPr>
          </w:p>
          <w:p w14:paraId="51DC68A3" w14:textId="77777777" w:rsidR="00F37A7D" w:rsidRPr="00F37A7D" w:rsidRDefault="00F37A7D" w:rsidP="00F37A7D">
            <w:pPr>
              <w:spacing w:after="0" w:line="240" w:lineRule="auto"/>
              <w:rPr>
                <w:rFonts w:ascii="Arial" w:eastAsia="Times New Roman" w:hAnsi="Arial" w:cs="Arial"/>
                <w:i/>
                <w:sz w:val="24"/>
                <w:szCs w:val="24"/>
                <w:lang w:eastAsia="en-GB"/>
              </w:rPr>
            </w:pPr>
            <w:r w:rsidRPr="00F37A7D">
              <w:rPr>
                <w:rFonts w:ascii="Arial" w:eastAsia="Times New Roman" w:hAnsi="Arial" w:cs="Arial"/>
                <w:i/>
                <w:iCs/>
                <w:sz w:val="24"/>
                <w:szCs w:val="24"/>
                <w:lang w:eastAsia="en-GB"/>
              </w:rPr>
              <w:t xml:space="preserve">E.g. </w:t>
            </w:r>
            <w:r w:rsidRPr="00F37A7D">
              <w:rPr>
                <w:rFonts w:ascii="Arial" w:eastAsia="Times New Roman" w:hAnsi="Arial" w:cs="Arial"/>
                <w:i/>
                <w:sz w:val="24"/>
                <w:szCs w:val="24"/>
                <w:lang w:eastAsia="en-GB"/>
              </w:rPr>
              <w:t>Communication and team work, consultation, policy and procedure, sharing information</w:t>
            </w:r>
          </w:p>
          <w:p w14:paraId="0FA70CE2" w14:textId="77777777" w:rsidR="00F37A7D" w:rsidRPr="00F37A7D" w:rsidRDefault="00F37A7D" w:rsidP="00F37A7D">
            <w:pPr>
              <w:spacing w:after="0" w:line="240" w:lineRule="auto"/>
              <w:rPr>
                <w:rFonts w:ascii="Arial" w:eastAsia="Times New Roman" w:hAnsi="Arial" w:cs="Arial"/>
                <w:sz w:val="24"/>
                <w:szCs w:val="24"/>
                <w:lang w:eastAsia="en-GB"/>
              </w:rPr>
            </w:pPr>
          </w:p>
        </w:tc>
        <w:tc>
          <w:tcPr>
            <w:tcW w:w="324" w:type="dxa"/>
            <w:tcBorders>
              <w:right w:val="nil"/>
            </w:tcBorders>
          </w:tcPr>
          <w:p w14:paraId="16A60183"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c>
          <w:tcPr>
            <w:tcW w:w="4921" w:type="dxa"/>
            <w:tcBorders>
              <w:left w:val="nil"/>
              <w:bottom w:val="single" w:sz="4" w:space="0" w:color="auto"/>
            </w:tcBorders>
          </w:tcPr>
          <w:p w14:paraId="7994B609" w14:textId="77777777" w:rsidR="00F37A7D" w:rsidRPr="00F37A7D" w:rsidRDefault="00F37A7D" w:rsidP="00F37A7D">
            <w:pPr>
              <w:tabs>
                <w:tab w:val="num" w:pos="416"/>
              </w:tabs>
              <w:spacing w:after="0" w:line="240" w:lineRule="auto"/>
              <w:ind w:left="2220"/>
              <w:jc w:val="both"/>
              <w:rPr>
                <w:rFonts w:ascii="Arial" w:eastAsia="Times New Roman" w:hAnsi="Arial" w:cs="Arial"/>
                <w:sz w:val="24"/>
                <w:szCs w:val="24"/>
                <w:lang w:eastAsia="en-GB"/>
              </w:rPr>
            </w:pPr>
          </w:p>
        </w:tc>
      </w:tr>
      <w:tr w:rsidR="00F37A7D" w:rsidRPr="00F37A7D" w14:paraId="684F8406" w14:textId="77777777" w:rsidTr="00106E2C">
        <w:tc>
          <w:tcPr>
            <w:tcW w:w="3652" w:type="dxa"/>
          </w:tcPr>
          <w:p w14:paraId="174DD581" w14:textId="77777777" w:rsidR="00F37A7D" w:rsidRPr="00F37A7D" w:rsidRDefault="00F37A7D" w:rsidP="00F37A7D">
            <w:pPr>
              <w:spacing w:after="0" w:line="240" w:lineRule="auto"/>
              <w:rPr>
                <w:rFonts w:ascii="Arial" w:eastAsia="Times New Roman" w:hAnsi="Arial" w:cs="Arial"/>
                <w:i/>
                <w:sz w:val="24"/>
                <w:szCs w:val="24"/>
                <w:lang w:eastAsia="en-GB"/>
              </w:rPr>
            </w:pPr>
          </w:p>
          <w:p w14:paraId="2004788D" w14:textId="77777777" w:rsidR="00F37A7D" w:rsidRPr="00F37A7D" w:rsidRDefault="00F37A7D" w:rsidP="00F37A7D">
            <w:pPr>
              <w:spacing w:after="0" w:line="240" w:lineRule="auto"/>
              <w:ind w:left="720" w:hanging="720"/>
              <w:rPr>
                <w:rFonts w:ascii="Arial" w:eastAsia="Times New Roman" w:hAnsi="Arial" w:cs="Arial"/>
                <w:b/>
                <w:bCs/>
                <w:i/>
                <w:sz w:val="24"/>
                <w:szCs w:val="24"/>
              </w:rPr>
            </w:pPr>
            <w:r w:rsidRPr="00F37A7D">
              <w:rPr>
                <w:rFonts w:ascii="Arial" w:eastAsia="Times New Roman" w:hAnsi="Arial" w:cs="Arial"/>
                <w:b/>
                <w:bCs/>
                <w:i/>
                <w:sz w:val="24"/>
                <w:szCs w:val="24"/>
              </w:rPr>
              <w:t>Ethical practice</w:t>
            </w:r>
          </w:p>
          <w:p w14:paraId="66918606" w14:textId="77777777" w:rsidR="00F37A7D" w:rsidRPr="00F37A7D" w:rsidRDefault="00F37A7D" w:rsidP="00F37A7D">
            <w:pPr>
              <w:spacing w:after="0" w:line="240" w:lineRule="auto"/>
              <w:rPr>
                <w:rFonts w:ascii="Arial" w:eastAsia="Times New Roman" w:hAnsi="Arial" w:cs="Arial"/>
                <w:i/>
                <w:sz w:val="24"/>
                <w:szCs w:val="24"/>
                <w:lang w:eastAsia="en-GB"/>
              </w:rPr>
            </w:pPr>
          </w:p>
          <w:p w14:paraId="77CF74FC" w14:textId="77777777" w:rsidR="00F37A7D" w:rsidRPr="00F37A7D" w:rsidRDefault="00F37A7D" w:rsidP="00F37A7D">
            <w:pPr>
              <w:spacing w:after="0" w:line="240" w:lineRule="auto"/>
              <w:rPr>
                <w:rFonts w:ascii="Arial" w:eastAsia="Times New Roman" w:hAnsi="Arial" w:cs="Arial"/>
                <w:i/>
                <w:sz w:val="24"/>
                <w:szCs w:val="24"/>
                <w:lang w:eastAsia="en-GB"/>
              </w:rPr>
            </w:pPr>
            <w:r w:rsidRPr="00F37A7D">
              <w:rPr>
                <w:rFonts w:ascii="Arial" w:eastAsia="Times New Roman" w:hAnsi="Arial" w:cs="Arial"/>
                <w:i/>
                <w:iCs/>
                <w:sz w:val="24"/>
                <w:szCs w:val="24"/>
                <w:lang w:eastAsia="en-GB"/>
              </w:rPr>
              <w:t>E.g. values, developing trust, respectfulness, honesty, openness.</w:t>
            </w:r>
          </w:p>
          <w:p w14:paraId="6CC7DB75" w14:textId="77777777" w:rsidR="00F37A7D" w:rsidRPr="00F37A7D" w:rsidRDefault="00F37A7D" w:rsidP="00F37A7D">
            <w:pPr>
              <w:spacing w:after="0" w:line="240" w:lineRule="auto"/>
              <w:rPr>
                <w:rFonts w:ascii="Arial" w:eastAsia="Times New Roman" w:hAnsi="Arial" w:cs="Arial"/>
                <w:sz w:val="24"/>
                <w:szCs w:val="24"/>
                <w:lang w:eastAsia="en-GB"/>
              </w:rPr>
            </w:pPr>
          </w:p>
          <w:p w14:paraId="4A3B17B5" w14:textId="77777777" w:rsidR="00F37A7D" w:rsidRPr="00F37A7D" w:rsidRDefault="00F37A7D" w:rsidP="00F37A7D">
            <w:pPr>
              <w:spacing w:after="0" w:line="240" w:lineRule="auto"/>
              <w:rPr>
                <w:rFonts w:ascii="Arial" w:eastAsia="Times New Roman" w:hAnsi="Arial" w:cs="Arial"/>
                <w:sz w:val="24"/>
                <w:szCs w:val="24"/>
                <w:lang w:eastAsia="en-GB"/>
              </w:rPr>
            </w:pPr>
          </w:p>
        </w:tc>
        <w:tc>
          <w:tcPr>
            <w:tcW w:w="324" w:type="dxa"/>
            <w:tcBorders>
              <w:right w:val="nil"/>
            </w:tcBorders>
          </w:tcPr>
          <w:p w14:paraId="58094C80" w14:textId="77777777" w:rsidR="00F37A7D" w:rsidRPr="00F37A7D" w:rsidRDefault="00F37A7D" w:rsidP="00F37A7D">
            <w:pPr>
              <w:spacing w:after="0" w:line="240" w:lineRule="auto"/>
              <w:jc w:val="both"/>
              <w:rPr>
                <w:rFonts w:ascii="Arial" w:eastAsia="Times New Roman" w:hAnsi="Arial" w:cs="Arial"/>
                <w:sz w:val="24"/>
                <w:szCs w:val="24"/>
                <w:lang w:eastAsia="en-GB"/>
              </w:rPr>
            </w:pPr>
          </w:p>
        </w:tc>
        <w:tc>
          <w:tcPr>
            <w:tcW w:w="4921" w:type="dxa"/>
            <w:tcBorders>
              <w:left w:val="nil"/>
              <w:bottom w:val="single" w:sz="4" w:space="0" w:color="auto"/>
            </w:tcBorders>
          </w:tcPr>
          <w:p w14:paraId="77C8AADB" w14:textId="77777777" w:rsidR="00F37A7D" w:rsidRPr="00F37A7D" w:rsidRDefault="00F37A7D" w:rsidP="00F37A7D">
            <w:pPr>
              <w:tabs>
                <w:tab w:val="num" w:pos="416"/>
              </w:tabs>
              <w:spacing w:after="0" w:line="240" w:lineRule="auto"/>
              <w:ind w:left="2220"/>
              <w:jc w:val="both"/>
              <w:rPr>
                <w:rFonts w:ascii="Arial" w:eastAsia="Times New Roman" w:hAnsi="Arial" w:cs="Arial"/>
                <w:sz w:val="24"/>
                <w:szCs w:val="24"/>
                <w:lang w:eastAsia="en-GB"/>
              </w:rPr>
            </w:pPr>
          </w:p>
        </w:tc>
      </w:tr>
    </w:tbl>
    <w:p w14:paraId="4D88CCBF"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14238AD0"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329115B8" w14:textId="77777777" w:rsidR="00F37A7D" w:rsidRPr="00F37A7D" w:rsidRDefault="00F37A7D" w:rsidP="00F37A7D">
      <w:pPr>
        <w:spacing w:after="0" w:line="240" w:lineRule="auto"/>
        <w:ind w:left="720" w:hanging="720"/>
        <w:jc w:val="both"/>
        <w:rPr>
          <w:rFonts w:ascii="Arial" w:eastAsia="Times New Roman" w:hAnsi="Arial" w:cs="Arial"/>
          <w:b/>
          <w:bCs/>
          <w:sz w:val="24"/>
          <w:szCs w:val="24"/>
        </w:rPr>
      </w:pPr>
      <w:r w:rsidRPr="00F37A7D">
        <w:rPr>
          <w:rFonts w:ascii="Arial" w:eastAsia="Times New Roman" w:hAnsi="Arial" w:cs="Arial"/>
          <w:b/>
          <w:bCs/>
          <w:sz w:val="24"/>
          <w:szCs w:val="24"/>
        </w:rPr>
        <w:t>Comments on the student’s overall attainment whilst on placement:</w:t>
      </w:r>
    </w:p>
    <w:p w14:paraId="02FB0A9D"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73D2E98C"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7D5688C2"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7BC976C7"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7ADEBDAE"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4E1FB31F"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3127904B" w14:textId="77777777" w:rsidR="00F37A7D" w:rsidRPr="00F37A7D" w:rsidRDefault="00F37A7D" w:rsidP="00F37A7D">
      <w:pPr>
        <w:spacing w:after="0" w:line="240" w:lineRule="auto"/>
        <w:ind w:left="720" w:hanging="720"/>
        <w:jc w:val="both"/>
        <w:rPr>
          <w:rFonts w:ascii="Arial" w:eastAsia="Times New Roman" w:hAnsi="Arial" w:cs="Arial"/>
          <w:b/>
          <w:sz w:val="24"/>
          <w:szCs w:val="24"/>
        </w:rPr>
      </w:pPr>
      <w:r w:rsidRPr="00F37A7D">
        <w:rPr>
          <w:rFonts w:ascii="Arial" w:eastAsia="Times New Roman" w:hAnsi="Arial" w:cs="Arial"/>
          <w:b/>
          <w:sz w:val="24"/>
          <w:szCs w:val="24"/>
        </w:rPr>
        <w:t>Recommendations for further enhancement:</w:t>
      </w:r>
    </w:p>
    <w:p w14:paraId="55D75387"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40AC4A6B"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2CAFC5B0"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6E3FAA1B"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1B6DBE5A" w14:textId="77777777" w:rsidR="00F37A7D" w:rsidRPr="00F37A7D" w:rsidRDefault="00F37A7D" w:rsidP="00F37A7D">
      <w:pPr>
        <w:spacing w:after="0" w:line="240" w:lineRule="auto"/>
        <w:jc w:val="both"/>
        <w:rPr>
          <w:rFonts w:ascii="Arial" w:eastAsia="Times New Roman" w:hAnsi="Arial" w:cs="Arial"/>
          <w:sz w:val="24"/>
          <w:szCs w:val="24"/>
        </w:rPr>
      </w:pPr>
    </w:p>
    <w:p w14:paraId="5C2C55F0" w14:textId="77777777" w:rsidR="00F37A7D" w:rsidRPr="00F37A7D" w:rsidRDefault="00F37A7D" w:rsidP="00F37A7D">
      <w:pPr>
        <w:spacing w:after="0" w:line="240" w:lineRule="auto"/>
        <w:jc w:val="both"/>
        <w:rPr>
          <w:rFonts w:ascii="Arial" w:eastAsia="Times New Roman" w:hAnsi="Arial" w:cs="Arial"/>
          <w:sz w:val="24"/>
          <w:szCs w:val="24"/>
        </w:rPr>
      </w:pPr>
    </w:p>
    <w:p w14:paraId="2BE9D0D3" w14:textId="77777777" w:rsidR="00F37A7D" w:rsidRPr="00F37A7D" w:rsidRDefault="00F37A7D" w:rsidP="00F37A7D">
      <w:pPr>
        <w:spacing w:after="0" w:line="240" w:lineRule="auto"/>
        <w:ind w:left="720" w:hanging="720"/>
        <w:jc w:val="both"/>
        <w:rPr>
          <w:rFonts w:ascii="Arial" w:eastAsia="Times New Roman" w:hAnsi="Arial" w:cs="Arial"/>
          <w:sz w:val="24"/>
          <w:szCs w:val="24"/>
        </w:rPr>
      </w:pPr>
    </w:p>
    <w:p w14:paraId="43FCF310" w14:textId="77777777" w:rsidR="00F37A7D" w:rsidRPr="009D4E63" w:rsidRDefault="00F37A7D" w:rsidP="009D4E63">
      <w:pPr>
        <w:spacing w:after="0" w:line="240" w:lineRule="auto"/>
        <w:rPr>
          <w:rFonts w:ascii="Arial" w:eastAsia="Times New Roman" w:hAnsi="Arial" w:cs="Arial"/>
          <w:sz w:val="24"/>
          <w:szCs w:val="24"/>
        </w:rPr>
      </w:pPr>
    </w:p>
    <w:sectPr w:rsidR="00F37A7D" w:rsidRPr="009D4E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C4AFE" w14:textId="77777777" w:rsidR="008B0B87" w:rsidRDefault="008B0B87" w:rsidP="009D4E63">
      <w:pPr>
        <w:spacing w:after="0" w:line="240" w:lineRule="auto"/>
      </w:pPr>
      <w:r>
        <w:separator/>
      </w:r>
    </w:p>
  </w:endnote>
  <w:endnote w:type="continuationSeparator" w:id="0">
    <w:p w14:paraId="0C07980F" w14:textId="77777777" w:rsidR="008B0B87" w:rsidRDefault="008B0B87" w:rsidP="009D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3D34E" w14:textId="77777777" w:rsidR="008B0B87" w:rsidRDefault="008B0B87" w:rsidP="009D4E63">
      <w:pPr>
        <w:spacing w:after="0" w:line="240" w:lineRule="auto"/>
      </w:pPr>
      <w:r>
        <w:separator/>
      </w:r>
    </w:p>
  </w:footnote>
  <w:footnote w:type="continuationSeparator" w:id="0">
    <w:p w14:paraId="4744E908" w14:textId="77777777" w:rsidR="008B0B87" w:rsidRDefault="008B0B87" w:rsidP="009D4E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0DC9D" w14:textId="77777777" w:rsidR="009D4E63" w:rsidRPr="009D4E63" w:rsidRDefault="009D4E63" w:rsidP="009D4E63">
    <w:pPr>
      <w:tabs>
        <w:tab w:val="center" w:pos="4153"/>
        <w:tab w:val="right" w:pos="8306"/>
      </w:tabs>
      <w:spacing w:after="0" w:line="240" w:lineRule="auto"/>
      <w:jc w:val="center"/>
      <w:rPr>
        <w:rFonts w:ascii="Arial" w:eastAsia="Times New Roman" w:hAnsi="Arial" w:cs="Times New Roman"/>
        <w:sz w:val="20"/>
        <w:szCs w:val="20"/>
        <w:lang w:val="x-none" w:eastAsia="en-GB"/>
      </w:rPr>
    </w:pPr>
    <w:r w:rsidRPr="009D4E63">
      <w:rPr>
        <w:rFonts w:ascii="Arial" w:eastAsia="Times New Roman" w:hAnsi="Arial" w:cs="Times New Roman"/>
        <w:sz w:val="16"/>
        <w:szCs w:val="16"/>
        <w:lang w:eastAsia="en-GB"/>
      </w:rPr>
      <w:t>BA (Hons) Childhood Studies/Religion &amp; Education Placement</w:t>
    </w:r>
    <w:r w:rsidRPr="009D4E63">
      <w:rPr>
        <w:rFonts w:ascii="Arial" w:eastAsia="Times New Roman" w:hAnsi="Arial" w:cs="Times New Roman"/>
        <w:sz w:val="16"/>
        <w:szCs w:val="16"/>
        <w:lang w:val="x-none" w:eastAsia="en-GB"/>
      </w:rPr>
      <w:t xml:space="preserve"> Handbook, 2016/17</w:t>
    </w:r>
  </w:p>
  <w:p w14:paraId="54FC4C93" w14:textId="77777777" w:rsidR="009D4E63" w:rsidRDefault="009D4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7D"/>
    <w:rsid w:val="00233F41"/>
    <w:rsid w:val="00280C93"/>
    <w:rsid w:val="008B0B87"/>
    <w:rsid w:val="009D4E63"/>
    <w:rsid w:val="00B71680"/>
    <w:rsid w:val="00F37A7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B3F7"/>
  <w15:chartTrackingRefBased/>
  <w15:docId w15:val="{28194140-6346-40D9-ABAE-031D8B16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E63"/>
  </w:style>
  <w:style w:type="paragraph" w:styleId="Footer">
    <w:name w:val="footer"/>
    <w:basedOn w:val="Normal"/>
    <w:link w:val="FooterChar"/>
    <w:uiPriority w:val="99"/>
    <w:unhideWhenUsed/>
    <w:rsid w:val="009D4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&amp; Jeremy Crow</dc:creator>
  <cp:keywords/>
  <dc:description/>
  <cp:lastModifiedBy>Anne Poulain</cp:lastModifiedBy>
  <cp:revision>3</cp:revision>
  <dcterms:created xsi:type="dcterms:W3CDTF">2017-08-24T09:59:00Z</dcterms:created>
  <dcterms:modified xsi:type="dcterms:W3CDTF">2017-09-12T11:05:00Z</dcterms:modified>
</cp:coreProperties>
</file>